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有机化学阶段测试卷"/>
    <w:p>
      <w:pPr>
        <w:pStyle w:val="Heading1"/>
        <w:spacing w:before="280" w:after="120"/>
        <w:jc w:val="center"/>
      </w:pPr>
      <w:r>
        <w:rPr>
          <w:rFonts w:hint="eastAsia" w:ascii="Times New Roman" w:hAnsi="Times New Roman" w:eastAsia="SimHei" w:cs="Times New Roman"/>
        </w:rPr>
        <w:t xml:space="preserve">有机化学阶段测试卷</w:t>
      </w:r>
    </w:p>
    <w:bookmarkStart w:id="12" w:name="第1部分-烷烃与有机化学基础12-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烷烃与有机化学基础</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9" w:name="分"/>
    <w:p>
      <w:pPr>
        <w:pStyle w:val="Heading3"/>
        <w:spacing w:before="280" w:after="120"/>
      </w:pPr>
      <w:r>
        <w:rPr>
          <w:rFonts w:hint="eastAsia" w:ascii="Times New Roman" w:hAnsi="Times New Roman" w:eastAsia="Times New Roman" w:cs="Times New Roman"/>
        </w:rPr>
        <w:t xml:space="preserve">1.1（4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可燃冰又叫</w:t>
      </w:r>
      <w:r>
        <w:rPr>
          <w:rFonts w:hint="eastAsia" w:ascii="Times New Roman" w:hAnsi="Times New Roman" w:eastAsia="Times New Roman" w:cs="Times New Roman"/>
        </w:rPr>
        <w:t>”</w:t>
      </w:r>
      <w:r>
        <w:rPr>
          <w:rFonts w:hint="eastAsia" w:ascii="Times New Roman" w:hAnsi="Times New Roman" w:eastAsia="FangSong" w:cs="Times New Roman"/>
        </w:rPr>
        <w:t>天然气水合物</w:t>
      </w:r>
      <w:r>
        <w:rPr>
          <w:rFonts w:hint="eastAsia" w:ascii="Times New Roman" w:hAnsi="Times New Roman" w:eastAsia="Times New Roman" w:cs="Times New Roman"/>
        </w:rPr>
        <w:t>”，</w:t>
      </w:r>
      <w:r>
        <w:rPr>
          <w:rFonts w:hint="eastAsia" w:ascii="Times New Roman" w:hAnsi="Times New Roman" w:eastAsia="FangSong" w:cs="Times New Roman"/>
        </w:rPr>
        <w:t>是天然气在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atm </w:t>
      </w:r>
      <w:r>
        <w:rPr>
          <w:rFonts w:hint="eastAsia" w:ascii="Times New Roman" w:hAnsi="Times New Roman" w:eastAsia="FangSong" w:cs="Times New Roman"/>
        </w:rPr>
        <w:t>作用下结晶而成的</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它是一种由水分子和碳氢气体分子组成的结晶状固体</w:t>
      </w:r>
      <w:r>
        <w:rPr>
          <w:rFonts w:hint="eastAsia" w:ascii="Times New Roman" w:hAnsi="Times New Roman" w:eastAsia="Times New Roman" w:cs="Times New Roman"/>
        </w:rPr>
        <w:t>，</w:t>
      </w:r>
      <w:r>
        <w:rPr>
          <w:rFonts w:hint="eastAsia" w:ascii="Times New Roman" w:hAnsi="Times New Roman" w:eastAsia="FangSong" w:cs="Times New Roman"/>
        </w:rPr>
        <w:t>通常是由甲烷分子进入冰晶体的结构中形成的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 xml:space="preserve">中的甲烷占</w:t>
      </w:r>
      <w:r>
        <w:rPr>
          <w:rFonts w:ascii="Times New Roman" w:hAnsi="Times New Roman" w:eastAsia="Times New Roman" w:cs="Times New Roman"/>
        </w:rPr>
        <w:t xml:space="preserve"> </w:t>
      </w:r>
      <m:oMath>
        <m:oMathPr>
          <m:ctrlPr>
            <w:rPr>
              <w:sz w:val="28"/>
              <w:szCs w:val="28"/>
            </w:rPr>
          </m:ctrlPr>
        </m:oMathPr>
        <m:r>
          <m:t>80</m:t>
        </m:r>
        <m:r>
          <m:rPr>
            <m:sty m:val="p"/>
          </m:rPr>
          <m:t>%</m:t>
        </m: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可直接点燃</w:t>
      </w:r>
      <w:r>
        <w:rPr>
          <w:rFonts w:hint="eastAsia" w:ascii="Times New Roman" w:hAnsi="Times New Roman" w:eastAsia="Times New Roman" w:cs="Times New Roman"/>
        </w:rPr>
        <w:t>，</w:t>
      </w:r>
      <w:r>
        <w:rPr>
          <w:rFonts w:hint="eastAsia" w:ascii="Times New Roman" w:hAnsi="Times New Roman" w:eastAsia="FangSong" w:cs="Times New Roman"/>
        </w:rPr>
        <w:t>有学者称其为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世纪能源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未来能源</w:t>
      </w:r>
      <w:r>
        <w:rPr>
          <w:rFonts w:hint="eastAsia" w:ascii="Times New Roman" w:hAnsi="Times New Roman" w:eastAsia="Times New Roman" w:cs="Times New Roman"/>
        </w:rPr>
        <w:t>”。</w:t>
      </w:r>
      <w:r>
        <w:rPr>
          <w:rFonts w:hint="eastAsia" w:ascii="Times New Roman" w:hAnsi="Times New Roman" w:eastAsia="FangSong" w:cs="Times New Roman"/>
        </w:rPr>
        <w:t>从上述的描述中你得到了怎样的启示</w:t>
      </w:r>
      <w:r>
        <w:rPr>
          <w:rFonts w:hint="eastAsia" w:ascii="Times New Roman" w:hAnsi="Times New Roman" w:eastAsia="Times New Roman" w:cs="Times New Roman"/>
        </w:rPr>
        <w:t>（</w:t>
      </w:r>
      <w:r>
        <w:rPr>
          <w:rFonts w:hint="eastAsia" w:ascii="Times New Roman" w:hAnsi="Times New Roman" w:eastAsia="FangSong" w:cs="Times New Roman"/>
        </w:rPr>
        <w:t>从可燃冰的形成和利用角度考虑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9"/>
    <w:bookmarkStart w:id="10" w:name="分-1"/>
    <w:p>
      <w:pPr>
        <w:pStyle w:val="Heading3"/>
        <w:spacing w:before="280" w:after="120"/>
      </w:pPr>
      <w:r>
        <w:rPr>
          <w:rFonts w:hint="eastAsia" w:ascii="Times New Roman" w:hAnsi="Times New Roman" w:eastAsia="Times New Roman" w:cs="Times New Roman"/>
        </w:rPr>
        <w:t xml:space="preserve">1.2（4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甲基丁烷进行一氯化反应</w:t>
      </w:r>
      <w:r>
        <w:rPr>
          <w:rFonts w:hint="eastAsia" w:ascii="Times New Roman" w:hAnsi="Times New Roman" w:eastAsia="Times New Roman" w:cs="Times New Roman"/>
        </w:rPr>
        <w:t>，</w:t>
      </w:r>
      <w:r>
        <w:rPr>
          <w:rFonts w:hint="eastAsia" w:ascii="Times New Roman" w:hAnsi="Times New Roman" w:eastAsia="FangSong" w:cs="Times New Roman"/>
        </w:rPr>
        <w:t>已知其四种一氯化产物和相应的百分含量如下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l</m:t>
                  </m:r>
                </m:e>
                <m:sub>
                  <m:r>
                    <m:t>2</m:t>
                  </m:r>
                </m:sub>
              </m:sSub>
              <m:limUpp>
                <m:e>
                  <m:r>
                    <m:rPr>
                      <m:sty m:val="p"/>
                    </m:rPr>
                    <m:t>→</m:t>
                  </m:r>
                </m:e>
                <m:lim>
                  <m:r>
                    <m:rPr>
                      <m:nor/>
                      <m:sty m:val="p"/>
                    </m:rPr>
                    <m:t>光</m:t>
                  </m:r>
                </m:lim>
              </m:limUpp>
            </m:e>
            <m:e>
              <m:r>
                <m:t>&amp;</m:t>
              </m:r>
              <m:sSub>
                <m:e>
                  <m:r>
                    <m:rPr>
                      <m:sty m:val="p"/>
                    </m:rPr>
                    <m:t>C</m:t>
                  </m:r>
                  <m:r>
                    <m:rPr>
                      <m:sty m:val="p"/>
                    </m:rPr>
                    <m:t>l</m:t>
                  </m:r>
                  <m:r>
                    <m:rPr>
                      <m:sty m:val="p"/>
                    </m:rPr>
                    <m:t>C</m:t>
                  </m:r>
                  <m:r>
                    <m:rPr>
                      <m:sty m:val="p"/>
                    </m:rPr>
                    <m:t>H</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r>
                    <m:rPr>
                      <m:sty m:val="p"/>
                    </m:rPr>
                    <m:t>C</m:t>
                  </m:r>
                  <m:r>
                    <m:rPr>
                      <m:sty m:val="p"/>
                    </m:rPr>
                    <m:t>H</m:t>
                  </m:r>
                </m:e>
                <m:sub>
                  <m:r>
                    <m:t>3</m:t>
                  </m:r>
                </m:sub>
              </m:sSub>
              <m:r>
                <m:rPr>
                  <m:sty m:val="p"/>
                </m:rPr>
                <m:t>+</m:t>
              </m:r>
            </m:e>
            <m:e>
              <m:r>
                <m:t>&amp;</m:t>
              </m:r>
              <m:r>
                <m:t> </m:t>
              </m:r>
              <m:sSub>
                <m:e>
                  <m:r>
                    <m:rPr>
                      <m:sty m:val="p"/>
                    </m:rPr>
                    <m:t>C</m:t>
                  </m:r>
                  <m:r>
                    <m:rPr>
                      <m:sty m:val="p"/>
                    </m:rPr>
                    <m:t>H</m:t>
                  </m:r>
                </m:e>
                <m:sub>
                  <m:r>
                    <m:t>3</m:t>
                  </m:r>
                </m:sub>
              </m:sSub>
            </m:e>
            <m:e>
              <m:r>
                <m:t>&amp;</m:t>
              </m:r>
              <m:r>
                <m:rPr>
                  <m:sty m:val="p"/>
                </m:rPr>
                <m:t>(</m:t>
              </m:r>
              <m:r>
                <m:t>2</m:t>
              </m:r>
              <m:r>
                <m:t>7</m:t>
              </m:r>
              <m:r>
                <m:rPr>
                  <m:sty m:val="p"/>
                </m:rPr>
                <m:t>.</m:t>
              </m:r>
              <m:r>
                <m:t>1</m:t>
              </m:r>
              <m:r>
                <m:rPr>
                  <m:sty m:val="p"/>
                </m:rPr>
                <m:t>%</m:t>
              </m:r>
              <m:r>
                <m:t>  </m:t>
              </m:r>
              <m:r>
                <m:t>2</m:t>
              </m:r>
              <m:r>
                <m:t>3</m:t>
              </m:r>
              <m:r>
                <m:rPr>
                  <m:sty m:val="p"/>
                </m:rPr>
                <m:t>.</m:t>
              </m:r>
              <m:r>
                <m:t>1</m:t>
              </m:r>
              <m:r>
                <m:rPr>
                  <m:sty m:val="p"/>
                </m:rPr>
                <m:t>%</m:t>
              </m:r>
              <m:r>
                <m:t>  </m:t>
              </m:r>
              <m:r>
                <m:t>3</m:t>
              </m:r>
              <m:r>
                <m:t>6</m:t>
              </m:r>
              <m:r>
                <m:rPr>
                  <m:sty m:val="p"/>
                </m:rPr>
                <m:t>.</m:t>
              </m:r>
              <m:r>
                <m:t>2</m:t>
              </m:r>
              <m:r>
                <m:rPr>
                  <m:sty m:val="p"/>
                </m:rPr>
                <m:t>%</m:t>
              </m:r>
            </m:e>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l</m:t>
              </m:r>
            </m:e>
            <m:e>
              <m:r>
                <m:t>&amp;</m:t>
              </m:r>
              <m:r>
                <m:t>1</m:t>
              </m:r>
              <m:r>
                <m:t>3</m:t>
              </m:r>
              <m:r>
                <m:rPr>
                  <m:sty m:val="p"/>
                </m:rPr>
                <m:t>.</m:t>
              </m:r>
              <m:r>
                <m:t>6</m:t>
              </m:r>
              <m:r>
                <m:rPr>
                  <m:sty m:val="p"/>
                </m:rPr>
                <m:t>%</m:t>
              </m:r>
            </m:e>
          </m:eqArr>
        </m:oMath>
      </m:oMathPara>
    </w:p>
    <w:p>
      <w:pPr>
        <w:pStyle w:val="FirstParagraph"/>
      </w:pPr>
      <w:r>
        <w:rPr>
          <w:rFonts w:hint="eastAsia" w:ascii="Times New Roman" w:hAnsi="Times New Roman" w:eastAsia="FangSong" w:cs="Times New Roman"/>
        </w:rPr>
        <w:t>试推算伯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叔氢原子被氯取代的活性比</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0"/>
    <w:bookmarkStart w:id="11" w:name="分-2"/>
    <w:p>
      <w:pPr>
        <w:pStyle w:val="Heading3"/>
        <w:spacing w:before="280" w:after="120"/>
      </w:pPr>
      <w:r>
        <w:rPr>
          <w:rFonts w:hint="eastAsia" w:ascii="Times New Roman" w:hAnsi="Times New Roman" w:eastAsia="Times New Roman" w:cs="Times New Roman"/>
        </w:rPr>
        <w:t xml:space="preserve">1.3（4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2】（1998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三种等摩尔气态脂肪烷烃在室温</w:t>
      </w:r>
      <w:r>
        <w:rPr>
          <w:rFonts w:hint="eastAsia" w:ascii="Times New Roman" w:hAnsi="Times New Roman" w:eastAsia="Times New Roman" w:cs="Times New Roman"/>
        </w:rPr>
        <w:t>（25℃）</w:t>
      </w:r>
      <w:r>
        <w:rPr>
          <w:rFonts w:hint="eastAsia" w:ascii="Times New Roman" w:hAnsi="Times New Roman" w:eastAsia="FangSong" w:cs="Times New Roman"/>
        </w:rPr>
        <w:t>和常压下的体积为</w:t>
      </w:r>
      <w:r>
        <w:rPr>
          <w:rFonts w:ascii="Times New Roman" w:hAnsi="Times New Roman" w:eastAsia="Times New Roman" w:cs="Times New Roman"/>
        </w:rPr>
        <w:t xml:space="preserve"> 2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完全燃烧需氧气</w:t>
      </w:r>
      <w:r>
        <w:rPr>
          <w:rFonts w:ascii="Times New Roman" w:hAnsi="Times New Roman" w:eastAsia="Times New Roman" w:cs="Times New Roman"/>
        </w:rPr>
        <w:t xml:space="preserve"> 11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hint="eastAsia" w:ascii="Times New Roman" w:hAnsi="Times New Roman" w:eastAsia="Times New Roman" w:cs="Times New Roman"/>
        </w:rPr>
        <w:t>）；</w:t>
      </w:r>
      <w:r>
        <w:rPr>
          <w:rFonts w:hint="eastAsia" w:ascii="Times New Roman" w:hAnsi="Times New Roman" w:eastAsia="FangSong" w:cs="Times New Roman"/>
        </w:rPr>
        <w:t>若将该气态脂肪烃混合物冷至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体积减少到原体积的</w:t>
      </w:r>
      <w:r>
        <w:rPr>
          <w:rFonts w:ascii="Times New Roman" w:hAnsi="Times New Roman" w:eastAsia="Times New Roman" w:cs="Times New Roman"/>
        </w:rPr>
        <w:t xml:space="preserve"> 0.933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试写出这三种脂肪烃的结构式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已知该混合物没有环烃</w:t>
      </w:r>
      <w:r>
        <w:rPr>
          <w:rFonts w:hint="eastAsia" w:ascii="Times New Roman" w:hAnsi="Times New Roman" w:eastAsia="Times New Roman" w:cs="Times New Roman"/>
        </w:rPr>
        <w:t>，</w:t>
      </w:r>
      <w:r>
        <w:rPr>
          <w:rFonts w:hint="eastAsia" w:ascii="Times New Roman" w:hAnsi="Times New Roman" w:eastAsia="FangSong" w:cs="Times New Roman"/>
        </w:rPr>
        <w:t>又已知含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个或更多碳原子的烷烃在</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时为液态</w:t>
      </w:r>
      <w:r>
        <w:rPr>
          <w:rFonts w:hint="eastAsia" w:ascii="Times New Roman" w:hAnsi="Times New Roman" w:eastAsia="Times New Roman" w:cs="Times New Roman"/>
        </w:rPr>
        <w:t>。</w:t>
      </w:r>
    </w:p>
    <w:bookmarkEnd w:id="11"/>
    <w:bookmarkEnd w:id="12"/>
    <w:bookmarkStart w:id="23" w:name="第2部分-烯烃与炔烃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烯烃与炔烃</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Start w:id="13" w:name="分-3"/>
    <w:p>
      <w:pPr>
        <w:pStyle w:val="Heading3"/>
        <w:spacing w:before="280" w:after="120"/>
      </w:pPr>
      <w:r>
        <w:rPr>
          <w:rFonts w:hint="eastAsia" w:ascii="Times New Roman" w:hAnsi="Times New Roman" w:eastAsia="Times New Roman" w:cs="Times New Roman"/>
        </w:rPr>
        <w:t xml:space="preserve">2.1（4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下列各组有机物不管它们以任何物质的量比混合</w:t>
      </w:r>
      <w:r>
        <w:rPr>
          <w:rFonts w:hint="eastAsia" w:ascii="Times New Roman" w:hAnsi="Times New Roman" w:eastAsia="Times New Roman" w:cs="Times New Roman"/>
        </w:rPr>
        <w:t>，</w:t>
      </w:r>
      <w:r>
        <w:rPr>
          <w:rFonts w:hint="eastAsia" w:ascii="Times New Roman" w:hAnsi="Times New Roman" w:eastAsia="FangSong" w:cs="Times New Roman"/>
        </w:rPr>
        <w:t>只要混合物的总的物质的量一定</w:t>
      </w:r>
      <w:r>
        <w:rPr>
          <w:rFonts w:hint="eastAsia" w:ascii="Times New Roman" w:hAnsi="Times New Roman" w:eastAsia="Times New Roman" w:cs="Times New Roman"/>
        </w:rPr>
        <w:t>，</w:t>
      </w:r>
      <w:r>
        <w:rPr>
          <w:rFonts w:hint="eastAsia" w:ascii="Times New Roman" w:hAnsi="Times New Roman" w:eastAsia="FangSong" w:cs="Times New Roman"/>
        </w:rPr>
        <w:t>则在完全燃烧时消耗氧气的量恒定不变的是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sSub>
          <m:e>
            <m:r>
              <m:t>H</m:t>
            </m:r>
          </m:e>
          <m:sub>
            <m:r>
              <m:t>8</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C</m:t>
            </m:r>
          </m:e>
          <m:sub>
            <m:r>
              <m:t>4</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sSub>
          <m:e>
            <m:r>
              <m:t>H</m:t>
            </m:r>
          </m:e>
          <m:sub>
            <m:r>
              <m:t>8</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C</m:t>
            </m:r>
          </m:e>
          <m:sub>
            <m:r>
              <m:t>5</m:t>
            </m:r>
          </m:sub>
        </m:sSub>
        <m:sSub>
          <m:e>
            <m: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C</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sSub>
          <m:e>
            <m:r>
              <m:t>H</m:t>
            </m:r>
          </m:e>
          <m:sub>
            <m:r>
              <m:t>8</m:t>
            </m:r>
          </m:sub>
        </m:sSub>
        <m:r>
          <m:t>O</m:t>
        </m:r>
      </m:oMath>
    </w:p>
    <w:p>
      <w:pPr>
        <w:spacing w:before="0" w:after="0"/>
      </w:pPr>
    </w:p>
    <w:p>
      <w:pPr>
        <w:spacing w:before="0" w:after="0"/>
      </w:pPr>
    </w:p>
    <w:bookmarkEnd w:id="13"/>
    <w:bookmarkStart w:id="17" w:name="分-4"/>
    <w:p>
      <w:pPr>
        <w:pStyle w:val="Heading3"/>
        <w:spacing w:before="280" w:after="120"/>
      </w:pPr>
      <w:r>
        <w:rPr>
          <w:rFonts w:hint="eastAsia" w:ascii="Times New Roman" w:hAnsi="Times New Roman" w:eastAsia="Times New Roman" w:cs="Times New Roman"/>
        </w:rPr>
        <w:t xml:space="preserve">2.2（4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从柑橘中可提炼得萜二烯</w:t>
      </w:r>
      <w:r>
        <w:rPr>
          <w:rFonts w:hint="eastAsia" w:ascii="Times New Roman" w:hAnsi="Times New Roman" w:eastAsia="Times New Roman" w:cs="Times New Roman"/>
        </w:rPr>
        <w:t>-1,8，</w:t>
      </w:r>
      <w:r>
        <w:rPr>
          <w:rFonts w:hint="eastAsia" w:ascii="Times New Roman" w:hAnsi="Times New Roman" w:eastAsia="FangSong" w:cs="Times New Roman"/>
        </w:rPr>
        <w:t>请推测它和下列试剂反应时的产物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2882900"/>
            <wp:effectExtent b="0" l="0" r="0" t="0"/>
            <wp:docPr descr="" title="" id="15" name="Picture"/>
            <a:graphic>
              <a:graphicData uri="http://schemas.openxmlformats.org/drawingml/2006/picture">
                <pic:pic>
                  <pic:nvPicPr>
                    <pic:cNvPr descr="9b778234c5fda6e7021c682d41898719b860e11ec0a6c102542675439a064c7e.jpg" id="16" name="Picture"/>
                    <pic:cNvPicPr>
                      <a:picLocks noChangeArrowheads="1" noChangeAspect="1"/>
                    </pic:cNvPicPr>
                  </pic:nvPicPr>
                  <pic:blipFill>
                    <a:blip r:embed="rId14"/>
                    <a:stretch>
                      <a:fillRect/>
                    </a:stretch>
                  </pic:blipFill>
                  <pic:spPr bwMode="auto">
                    <a:xfrm>
                      <a:off x="0" y="0"/>
                      <a:ext cx="2019300" cy="2882900"/>
                    </a:xfrm>
                    <a:prstGeom prst="rect">
                      <a:avLst/>
                    </a:prstGeom>
                    <a:noFill/>
                    <a:ln w="9525">
                      <a:noFill/>
                      <a:headEnd/>
                      <a:tailEnd/>
                    </a:ln>
                  </pic:spPr>
                </pic:pic>
              </a:graphicData>
            </a:graphic>
          </wp:inline>
        </w:drawing>
      </w:r>
    </w:p>
    <w:p>
      <w:pPr>
        <w:numPr>
          <w:ilvl w:val="0"/>
          <w:numId w:val="1001"/>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HBr；</w:t>
      </w:r>
    </w:p>
    <w:p>
      <w:pPr>
        <w:numPr>
          <w:ilvl w:val="0"/>
          <w:numId w:val="1001"/>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7"/>
    <w:bookmarkStart w:id="21" w:name="分-5"/>
    <w:p>
      <w:pPr>
        <w:pStyle w:val="Heading3"/>
        <w:spacing w:before="280" w:after="120"/>
      </w:pPr>
      <w:r>
        <w:rPr>
          <w:rFonts w:hint="eastAsia" w:ascii="Times New Roman" w:hAnsi="Times New Roman" w:eastAsia="Times New Roman" w:cs="Times New Roman"/>
        </w:rPr>
        <w:t xml:space="preserve">2.3（4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具有一</w:t>
      </w:r>
      <w:r>
        <w:rPr>
          <w:rFonts w:hint="eastAsia" w:ascii="Times New Roman" w:hAnsi="Times New Roman" w:eastAsia="Times New Roman" w:cs="Times New Roman"/>
        </w:rPr>
        <w:t>C≡C—H</w:t>
      </w:r>
      <w:r>
        <w:rPr>
          <w:rFonts w:ascii="Times New Roman" w:hAnsi="Times New Roman" w:eastAsia="Times New Roman" w:cs="Times New Roman"/>
        </w:rPr>
        <w:t xml:space="preserve"> </w:t>
      </w:r>
      <w:r>
        <w:rPr>
          <w:rFonts w:hint="eastAsia" w:ascii="Times New Roman" w:hAnsi="Times New Roman" w:eastAsia="FangSong" w:cs="Times New Roman"/>
        </w:rPr>
        <w:t>结构的炔在一定条件下可以与醛发生如下的加成反应</w:t>
      </w:r>
      <w:r>
        <w:rPr>
          <w:rFonts w:hint="eastAsia" w:ascii="Times New Roman" w:hAnsi="Times New Roman" w:eastAsia="Times New Roman" w:cs="Times New Roman"/>
        </w:rPr>
        <w:t>，</w:t>
      </w:r>
      <w:r>
        <w:rPr>
          <w:rFonts w:hint="eastAsia" w:ascii="Times New Roman" w:hAnsi="Times New Roman" w:eastAsia="FangSong" w:cs="Times New Roman"/>
        </w:rPr>
        <w:t>生成含有叁键的炔醇</w:t>
      </w:r>
      <w:r>
        <w:rPr>
          <w:rFonts w:hint="eastAsia" w:ascii="Times New Roman" w:hAnsi="Times New Roman" w:eastAsia="Times New Roman" w:cs="Times New Roman"/>
        </w:rPr>
        <w:t>（</w:t>
      </w:r>
      <w:r>
        <w:rPr>
          <w:rFonts w:hint="eastAsia" w:ascii="Times New Roman" w:hAnsi="Times New Roman" w:eastAsia="FangSong" w:cs="Times New Roman"/>
        </w:rPr>
        <w:t>炔醇具有炔的通性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5901"/>
            <wp:effectExtent b="0" l="0" r="0" t="0"/>
            <wp:docPr descr="" title="" id="19" name="Picture"/>
            <a:graphic>
              <a:graphicData uri="http://schemas.openxmlformats.org/drawingml/2006/picture">
                <pic:pic>
                  <pic:nvPicPr>
                    <pic:cNvPr descr="6b67518349f90201b3374991a42d1cf244fc107744ff1f75f2698ac3e87a73a5.jpg" id="20" name="Picture"/>
                    <pic:cNvPicPr>
                      <a:picLocks noChangeArrowheads="1" noChangeAspect="1"/>
                    </pic:cNvPicPr>
                  </pic:nvPicPr>
                  <pic:blipFill>
                    <a:blip r:embed="rId18"/>
                    <a:stretch>
                      <a:fillRect/>
                    </a:stretch>
                  </pic:blipFill>
                  <pic:spPr bwMode="auto">
                    <a:xfrm>
                      <a:off x="0" y="0"/>
                      <a:ext cx="3600000" cy="845901"/>
                    </a:xfrm>
                    <a:prstGeom prst="rect">
                      <a:avLst/>
                    </a:prstGeom>
                    <a:noFill/>
                    <a:ln w="9525">
                      <a:noFill/>
                      <a:headEnd/>
                      <a:tailEnd/>
                    </a:ln>
                  </pic:spPr>
                </pic:pic>
              </a:graphicData>
            </a:graphic>
          </wp:inline>
        </w:drawing>
      </w:r>
    </w:p>
    <w:p>
      <w:pPr>
        <w:numPr>
          <w:ilvl w:val="0"/>
          <w:numId w:val="1002"/>
        </w:numPr>
      </w:pPr>
      <w:r>
        <w:rPr>
          <w:rFonts w:hint="eastAsia" w:ascii="Times New Roman" w:hAnsi="Times New Roman" w:eastAsia="FangSong" w:cs="Times New Roman"/>
        </w:rPr>
        <w:t>根据上述给出的信息</w:t>
      </w:r>
      <w:r>
        <w:rPr>
          <w:rFonts w:hint="eastAsia" w:ascii="Times New Roman" w:hAnsi="Times New Roman" w:eastAsia="Times New Roman" w:cs="Times New Roman"/>
        </w:rPr>
        <w:t>，</w:t>
      </w:r>
      <w:r>
        <w:rPr>
          <w:rFonts w:hint="eastAsia" w:ascii="Times New Roman" w:hAnsi="Times New Roman" w:eastAsia="FangSong" w:cs="Times New Roman"/>
        </w:rPr>
        <w:t>判断乙炔和甲醛发生加成反应</w:t>
      </w:r>
      <w:r>
        <w:rPr>
          <w:rFonts w:hint="eastAsia" w:ascii="Times New Roman" w:hAnsi="Times New Roman" w:eastAsia="Times New Roman" w:cs="Times New Roman"/>
        </w:rPr>
        <w:t>，</w:t>
      </w:r>
      <w:r>
        <w:rPr>
          <w:rFonts w:hint="eastAsia" w:ascii="Times New Roman" w:hAnsi="Times New Roman" w:eastAsia="FangSong" w:cs="Times New Roman"/>
        </w:rPr>
        <w:t>可以得到的炔醇的结构简式可能有</w:t>
      </w:r>
      <w:r>
        <w:rPr>
          <w:rFonts w:ascii="Times New Roman" w:hAnsi="Times New Roman" w:eastAsia="Times New Roman" w:cs="Times New Roman"/>
        </w:rPr>
        <w:t xml:space="preserve"> ____。</w:t>
      </w:r>
    </w:p>
    <w:p>
      <w:pPr>
        <w:numPr>
          <w:ilvl w:val="0"/>
          <w:numId w:val="1002"/>
        </w:numPr>
      </w:pPr>
      <w:r>
        <w:rPr>
          <w:rFonts w:hint="eastAsia" w:ascii="Times New Roman" w:hAnsi="Times New Roman" w:eastAsia="FangSong" w:cs="Times New Roman"/>
        </w:rPr>
        <w:t>请写出由电石</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甲醛和氢气制取</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各步的化学反应方程式</w:t>
      </w:r>
      <w:r>
        <w:rPr>
          <w:rFonts w:hint="eastAsia" w:ascii="Times New Roman" w:hAnsi="Times New Roman" w:eastAsia="Times New Roman" w:cs="Times New Roman"/>
        </w:rPr>
        <w:t>。（</w:t>
      </w:r>
      <w:r>
        <w:rPr>
          <w:rFonts w:hint="eastAsia" w:ascii="Times New Roman" w:hAnsi="Times New Roman" w:eastAsia="FangSong" w:cs="Times New Roman"/>
        </w:rPr>
        <w:t>不需要书写反应条件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1"/>
    <w:bookmarkStart w:id="22" w:name="分-6"/>
    <w:p>
      <w:pPr>
        <w:pStyle w:val="Heading3"/>
        <w:spacing w:before="280" w:after="120"/>
      </w:pPr>
      <w:r>
        <w:rPr>
          <w:rFonts w:hint="eastAsia" w:ascii="Times New Roman" w:hAnsi="Times New Roman" w:eastAsia="Times New Roman" w:cs="Times New Roman"/>
        </w:rPr>
        <w:t xml:space="preserve">2.4（4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）1999</w:t>
      </w:r>
      <w:r>
        <w:rPr>
          <w:rFonts w:ascii="Times New Roman" w:hAnsi="Times New Roman" w:eastAsia="Times New Roman" w:cs="Times New Roman"/>
        </w:rPr>
        <w:t xml:space="preserve">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m:oMath>
        <m:r>
          <m:t>93.8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6.2</m:t>
        </m:r>
        <m:r>
          <m:rPr>
            <m:sty m:val="p"/>
          </m:rPr>
          <m:t>%</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w:t>
      </w:r>
      <w:r>
        <w:rPr>
          <w:rFonts w:hint="eastAsia" w:ascii="Times New Roman" w:hAnsi="Times New Roman" w:eastAsia="Times New Roman" w:cs="Times New Roman"/>
        </w:rPr>
        <w:t>。</w:t>
      </w:r>
    </w:p>
    <w:bookmarkEnd w:id="22"/>
    <w:bookmarkEnd w:id="23"/>
    <w:bookmarkStart w:id="58" w:name="第3部分-芳香烃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芳香烃</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Start w:id="33" w:name="分-7"/>
    <w:p>
      <w:pPr>
        <w:pStyle w:val="Heading3"/>
        <w:spacing w:before="280" w:after="120"/>
      </w:pPr>
      <w:r>
        <w:rPr>
          <w:rFonts w:hint="eastAsia" w:ascii="Times New Roman" w:hAnsi="Times New Roman" w:eastAsia="Times New Roman" w:cs="Times New Roman"/>
        </w:rPr>
        <w:t xml:space="preserve">3.1（4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萘环上的碳原子的编号如</w:t>
      </w:r>
      <w:r>
        <w:rPr>
          <w:rFonts w:hint="eastAsia" w:ascii="Times New Roman" w:hAnsi="Times New Roman" w:eastAsia="Times New Roman" w:cs="Times New Roman"/>
        </w:rPr>
        <w:t>(Ⅰ)</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根据系统命名法</w:t>
      </w:r>
      <w:r>
        <w:rPr>
          <w:rFonts w:hint="eastAsia" w:ascii="Times New Roman" w:hAnsi="Times New Roman" w:eastAsia="Times New Roman" w:cs="Times New Roman"/>
        </w:rPr>
        <w:t>，(Ⅱ)</w:t>
      </w:r>
      <w:r>
        <w:rPr>
          <w:rFonts w:hint="eastAsia" w:ascii="Times New Roman" w:hAnsi="Times New Roman" w:eastAsia="FangSong" w:cs="Times New Roman"/>
        </w:rPr>
        <w:t>式可称为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硝基萘</w:t>
      </w:r>
      <w:r>
        <w:rPr>
          <w:rFonts w:hint="eastAsia" w:ascii="Times New Roman" w:hAnsi="Times New Roman" w:eastAsia="Times New Roman" w:cs="Times New Roman"/>
        </w:rPr>
        <w:t>，</w:t>
      </w:r>
      <w:r>
        <w:rPr>
          <w:rFonts w:hint="eastAsia" w:ascii="Times New Roman" w:hAnsi="Times New Roman" w:eastAsia="FangSong" w:cs="Times New Roman"/>
        </w:rPr>
        <w:t>则化合物</w:t>
      </w:r>
      <w:r>
        <w:rPr>
          <w:rFonts w:hint="eastAsia" w:ascii="Times New Roman" w:hAnsi="Times New Roman" w:eastAsia="Times New Roman" w:cs="Times New Roman"/>
        </w:rPr>
        <w:t>(Ⅲ)</w:t>
      </w:r>
      <w:r>
        <w:rPr>
          <w:rFonts w:hint="eastAsia" w:ascii="Times New Roman" w:hAnsi="Times New Roman" w:eastAsia="FangSong" w:cs="Times New Roman"/>
        </w:rPr>
        <w:t>的名称应是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92400" cy="2172129"/>
            <wp:effectExtent b="0" l="0" r="0" t="0"/>
            <wp:docPr descr="" title="" id="25" name="Picture"/>
            <a:graphic>
              <a:graphicData uri="http://schemas.openxmlformats.org/drawingml/2006/picture">
                <pic:pic>
                  <pic:nvPicPr>
                    <pic:cNvPr descr="49a1db20d6753ee979d945afaef706b67b317260143028cf2f9289779eac90db.jpg" id="26" name="Picture"/>
                    <pic:cNvPicPr>
                      <a:picLocks noChangeArrowheads="1" noChangeAspect="1"/>
                    </pic:cNvPicPr>
                  </pic:nvPicPr>
                  <pic:blipFill>
                    <a:blip r:embed="rId24"/>
                    <a:stretch>
                      <a:fillRect/>
                    </a:stretch>
                  </pic:blipFill>
                  <pic:spPr bwMode="auto">
                    <a:xfrm>
                      <a:off x="0" y="0"/>
                      <a:ext cx="2692400" cy="21721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23549"/>
            <wp:effectExtent b="0" l="0" r="0" t="0"/>
            <wp:docPr descr="" title="" id="28" name="Picture"/>
            <a:graphic>
              <a:graphicData uri="http://schemas.openxmlformats.org/drawingml/2006/picture">
                <pic:pic>
                  <pic:nvPicPr>
                    <pic:cNvPr descr="04858aa55245accf6ee5f56834ea1aa3cff9a1ccdd92d9d74ae5e38c973c731d.jpg" id="29" name="Picture"/>
                    <pic:cNvPicPr>
                      <a:picLocks noChangeArrowheads="1" noChangeAspect="1"/>
                    </pic:cNvPicPr>
                  </pic:nvPicPr>
                  <pic:blipFill>
                    <a:blip r:embed="rId27"/>
                    <a:stretch>
                      <a:fillRect/>
                    </a:stretch>
                  </pic:blipFill>
                  <pic:spPr bwMode="auto">
                    <a:xfrm>
                      <a:off x="0" y="0"/>
                      <a:ext cx="3600000" cy="15235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(Ⅰ)</w:t>
      </w:r>
    </w:p>
    <w:p>
      <w:pPr>
        <w:pStyle w:val="BodyText"/>
      </w:pPr>
      <w:r>
        <w:rPr>
          <w:rFonts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600000" cy="2245545"/>
            <wp:effectExtent b="0" l="0" r="0" t="0"/>
            <wp:docPr descr="" title="" id="31" name="Picture"/>
            <a:graphic>
              <a:graphicData uri="http://schemas.openxmlformats.org/drawingml/2006/picture">
                <pic:pic>
                  <pic:nvPicPr>
                    <pic:cNvPr descr="a2fde700816871f02e0c884f4978827fa513b29268d596a659c7b7fa0ed35437.jpg" id="32" name="Picture"/>
                    <pic:cNvPicPr>
                      <a:picLocks noChangeArrowheads="1" noChangeAspect="1"/>
                    </pic:cNvPicPr>
                  </pic:nvPicPr>
                  <pic:blipFill>
                    <a:blip r:embed="rId30"/>
                    <a:stretch>
                      <a:fillRect/>
                    </a:stretch>
                  </pic:blipFill>
                  <pic:spPr bwMode="auto">
                    <a:xfrm>
                      <a:off x="0" y="0"/>
                      <a:ext cx="3600000" cy="22455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(Ⅲ)</w:t>
      </w:r>
    </w:p>
    <w:p>
      <w:pPr>
        <w:pStyle w:val="BodyText"/>
        <w:spacing w:before="0" w:after="0"/>
        <w:ind w:left="480" w:hanging="480"/>
      </w:pPr>
      <w:r>
        <w:rPr>
          <w:rFonts w:ascii="Times New Roman" w:hAnsi="Times New Roman" w:eastAsia="Times New Roman" w:cs="Times New Roman"/>
        </w:rPr>
        <w:t xml:space="preserve">A. </w:t>
      </w:r>
      <w:r>
        <w:rPr>
          <w:rFonts w:hint="eastAsia" w:ascii="Times New Roman" w:hAnsi="Times New Roman" w:eastAsia="Times New Roman" w:cs="Times New Roman"/>
        </w:rPr>
        <w:t>2,6-</w:t>
      </w:r>
      <w:r>
        <w:rPr>
          <w:rFonts w:hint="eastAsia" w:ascii="Times New Roman" w:hAnsi="Times New Roman" w:eastAsia="FangSong" w:cs="Times New Roman"/>
        </w:rPr>
        <w:t>二甲基萘</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w:t>
      </w:r>
      <w:r>
        <w:rPr>
          <w:rFonts w:hint="eastAsia" w:ascii="Times New Roman" w:hAnsi="Times New Roman" w:eastAsia="Times New Roman" w:cs="Times New Roman"/>
        </w:rPr>
        <w:t>1,4-</w:t>
      </w:r>
      <w:r>
        <w:rPr>
          <w:rFonts w:hint="eastAsia" w:ascii="Times New Roman" w:hAnsi="Times New Roman" w:eastAsia="FangSong" w:cs="Times New Roman"/>
        </w:rPr>
        <w:t>二甲基萘</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w:t>
      </w:r>
      <w:r>
        <w:rPr>
          <w:rFonts w:hint="eastAsia" w:ascii="Times New Roman" w:hAnsi="Times New Roman" w:eastAsia="Times New Roman" w:cs="Times New Roman"/>
        </w:rPr>
        <w:t>4,7-</w:t>
      </w:r>
      <w:r>
        <w:rPr>
          <w:rFonts w:hint="eastAsia" w:ascii="Times New Roman" w:hAnsi="Times New Roman" w:eastAsia="FangSong" w:cs="Times New Roman"/>
        </w:rPr>
        <w:t>二甲基萘</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 </w:t>
      </w:r>
      <w:r>
        <w:rPr>
          <w:rFonts w:hint="eastAsia" w:ascii="Times New Roman" w:hAnsi="Times New Roman" w:eastAsia="Times New Roman" w:cs="Times New Roman"/>
        </w:rPr>
        <w:t>1,6-</w:t>
      </w:r>
      <w:r>
        <w:rPr>
          <w:rFonts w:hint="eastAsia" w:ascii="Times New Roman" w:hAnsi="Times New Roman" w:eastAsia="FangSong" w:cs="Times New Roman"/>
        </w:rPr>
        <w:t>二甲基萘</w:t>
      </w:r>
    </w:p>
    <w:p>
      <w:pPr>
        <w:spacing w:before="0" w:after="0"/>
      </w:pPr>
    </w:p>
    <w:p>
      <w:pPr>
        <w:spacing w:before="0" w:after="0"/>
      </w:pPr>
    </w:p>
    <w:bookmarkEnd w:id="33"/>
    <w:bookmarkStart w:id="34" w:name="分-8"/>
    <w:p>
      <w:pPr>
        <w:pStyle w:val="Heading3"/>
        <w:spacing w:before="280" w:after="120"/>
      </w:pPr>
      <w:r>
        <w:rPr>
          <w:rFonts w:hint="eastAsia" w:ascii="Times New Roman" w:hAnsi="Times New Roman" w:eastAsia="Times New Roman" w:cs="Times New Roman"/>
        </w:rPr>
        <w:t xml:space="preserve">3.2（4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化学工作者把烷烃</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环烷烃</w:t>
      </w:r>
      <w:r>
        <w:rPr>
          <w:rFonts w:hint="eastAsia" w:ascii="Times New Roman" w:hAnsi="Times New Roman" w:eastAsia="Times New Roman" w:cs="Times New Roman"/>
        </w:rPr>
        <w:t>、</w:t>
      </w:r>
      <w:r>
        <w:rPr>
          <w:rFonts w:hint="eastAsia" w:ascii="Times New Roman" w:hAnsi="Times New Roman" w:eastAsia="FangSong" w:cs="Times New Roman"/>
        </w:rPr>
        <w:t>炔烃等的通式转化为键数的通式</w:t>
      </w:r>
      <w:r>
        <w:rPr>
          <w:rFonts w:hint="eastAsia" w:ascii="Times New Roman" w:hAnsi="Times New Roman" w:eastAsia="Times New Roman" w:cs="Times New Roman"/>
        </w:rPr>
        <w:t>，</w:t>
      </w:r>
      <w:r>
        <w:rPr>
          <w:rFonts w:hint="eastAsia" w:ascii="Times New Roman" w:hAnsi="Times New Roman" w:eastAsia="FangSong" w:cs="Times New Roman"/>
        </w:rPr>
        <w:t>给研究有机物分子中键能大小的规律带来了很大方便</w:t>
      </w:r>
      <w:r>
        <w:rPr>
          <w:rFonts w:hint="eastAsia" w:ascii="Times New Roman" w:hAnsi="Times New Roman" w:eastAsia="Times New Roman" w:cs="Times New Roman"/>
        </w:rPr>
        <w:t>。</w:t>
      </w:r>
      <w:r>
        <w:rPr>
          <w:rFonts w:hint="eastAsia" w:ascii="Times New Roman" w:hAnsi="Times New Roman" w:eastAsia="FangSong" w:cs="Times New Roman"/>
        </w:rPr>
        <w:t>设键为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则烷烃中碳原子数跟键数的关系通式为</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视双键为两条单键</w:t>
      </w:r>
      <w:r>
        <w:rPr>
          <w:rFonts w:hint="eastAsia" w:ascii="Times New Roman" w:hAnsi="Times New Roman" w:eastAsia="Times New Roman" w:cs="Times New Roman"/>
        </w:rPr>
        <w:t>）、</w:t>
      </w:r>
      <w:r>
        <w:rPr>
          <w:rFonts w:hint="eastAsia" w:ascii="Times New Roman" w:hAnsi="Times New Roman" w:eastAsia="FangSong" w:cs="Times New Roman"/>
        </w:rPr>
        <w:t>环烷烃中碳原子数跟键数的关系通式为</w:t>
      </w:r>
      <w:r>
        <w:rPr>
          <w:rFonts w:ascii="Times New Roman" w:hAnsi="Times New Roman" w:eastAsia="Times New Roman" w:cs="Times New Roman"/>
        </w:rPr>
        <w:t xml:space="preserve"> </w:t>
      </w:r>
      <m:oMath>
        <m:sSub>
          <m:e>
            <m:r>
              <m:t>C</m:t>
            </m:r>
          </m:e>
          <m:sub>
            <m:r>
              <m:t>n</m:t>
            </m:r>
          </m:sub>
        </m:sSub>
        <m:sSub>
          <m:e>
            <m:r>
              <m:t>I</m:t>
            </m:r>
          </m:e>
          <m:sub>
            <m:r>
              <m:t>3</m:t>
            </m:r>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则苯的同系物中碳原子数跟键数的关系通式为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1</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2</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3</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4</m:t>
            </m:r>
          </m:sub>
        </m:sSub>
      </m:oMath>
    </w:p>
    <w:p>
      <w:pPr>
        <w:spacing w:before="0" w:after="0"/>
      </w:pPr>
    </w:p>
    <w:p>
      <w:pPr>
        <w:spacing w:before="0" w:after="0"/>
      </w:pPr>
    </w:p>
    <w:bookmarkEnd w:id="34"/>
    <w:bookmarkStart w:id="53" w:name="分-9"/>
    <w:p>
      <w:pPr>
        <w:pStyle w:val="Heading3"/>
        <w:spacing w:before="280" w:after="120"/>
      </w:pPr>
      <w:r>
        <w:rPr>
          <w:rFonts w:hint="eastAsia" w:ascii="Times New Roman" w:hAnsi="Times New Roman" w:eastAsia="Times New Roman" w:cs="Times New Roman"/>
        </w:rPr>
        <w:t xml:space="preserve">3.3（4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下列分子中所有碳原子可能处于同一平面上的有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苯并芘</w:t>
      </w:r>
    </w:p>
    <w:p>
      <w:pPr>
        <w:pStyle w:val="BodyText"/>
        <w:spacing w:before="160" w:after="80"/>
        <w:jc w:val="center"/>
      </w:pPr>
      <w:r>
        <w:rPr>
          <w:rFonts w:ascii="Times New Roman" w:hAnsi="Times New Roman" w:eastAsia="Times New Roman" w:cs="Times New Roman"/>
        </w:rPr>
        <w:drawing>
          <wp:inline>
            <wp:extent cx="3600000" cy="1491713"/>
            <wp:effectExtent b="0" l="0" r="0" t="0"/>
            <wp:docPr descr="" title="" id="36" name="Picture"/>
            <a:graphic>
              <a:graphicData uri="http://schemas.openxmlformats.org/drawingml/2006/picture">
                <pic:pic>
                  <pic:nvPicPr>
                    <pic:cNvPr descr="91dcf61b01d7e03e52387d546091b31616bd3e82faf7cd57be7764990d9889c3.jpg" id="37" name="Picture"/>
                    <pic:cNvPicPr>
                      <a:picLocks noChangeArrowheads="1" noChangeAspect="1"/>
                    </pic:cNvPicPr>
                  </pic:nvPicPr>
                  <pic:blipFill>
                    <a:blip r:embed="rId35"/>
                    <a:stretch>
                      <a:fillRect/>
                    </a:stretch>
                  </pic:blipFill>
                  <pic:spPr bwMode="auto">
                    <a:xfrm>
                      <a:off x="0" y="0"/>
                      <a:ext cx="3600000" cy="14917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spacing w:before="160" w:after="80"/>
        <w:jc w:val="center"/>
      </w:pPr>
      <w:r>
        <w:rPr>
          <w:rFonts w:ascii="Times New Roman" w:hAnsi="Times New Roman" w:eastAsia="Times New Roman" w:cs="Times New Roman"/>
        </w:rPr>
        <w:drawing>
          <wp:inline>
            <wp:extent cx="3535327" cy="1627544"/>
            <wp:effectExtent b="0" l="0" r="0" t="0"/>
            <wp:docPr descr="" title="" id="39" name="Picture"/>
            <a:graphic>
              <a:graphicData uri="http://schemas.openxmlformats.org/drawingml/2006/picture">
                <pic:pic>
                  <pic:nvPicPr>
                    <pic:cNvPr descr="4c29253732ea298ab40a85d6d59e676dee6b62e9f00ed0240056b89d110aca9e.jpg" id="40" name="Picture"/>
                    <pic:cNvPicPr>
                      <a:picLocks noChangeArrowheads="1" noChangeAspect="1"/>
                    </pic:cNvPicPr>
                  </pic:nvPicPr>
                  <pic:blipFill>
                    <a:blip r:embed="rId38"/>
                    <a:stretch>
                      <a:fillRect/>
                    </a:stretch>
                  </pic:blipFill>
                  <pic:spPr bwMode="auto">
                    <a:xfrm>
                      <a:off x="0" y="0"/>
                      <a:ext cx="3535327" cy="1627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2311400" cy="1345052"/>
            <wp:effectExtent b="0" l="0" r="0" t="0"/>
            <wp:docPr descr="" title="" id="42" name="Picture"/>
            <a:graphic>
              <a:graphicData uri="http://schemas.openxmlformats.org/drawingml/2006/picture">
                <pic:pic>
                  <pic:nvPicPr>
                    <pic:cNvPr descr="2e009e1b46fab652ca796addba17e9f75fd1f8a1a8cb8d894a179555f4e78783.jpg" id="43" name="Picture"/>
                    <pic:cNvPicPr>
                      <a:picLocks noChangeArrowheads="1" noChangeAspect="1"/>
                    </pic:cNvPicPr>
                  </pic:nvPicPr>
                  <pic:blipFill>
                    <a:blip r:embed="rId41"/>
                    <a:stretch>
                      <a:fillRect/>
                    </a:stretch>
                  </pic:blipFill>
                  <pic:spPr bwMode="auto">
                    <a:xfrm>
                      <a:off x="0" y="0"/>
                      <a:ext cx="2311400" cy="13450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w:t>
      </w:r>
    </w:p>
    <w:p>
      <w:pPr>
        <w:pStyle w:val="BodyText"/>
        <w:spacing w:before="160" w:after="80"/>
        <w:jc w:val="center"/>
      </w:pPr>
      <w:r>
        <w:rPr>
          <w:rFonts w:ascii="Times New Roman" w:hAnsi="Times New Roman" w:eastAsia="Times New Roman" w:cs="Times New Roman"/>
        </w:rPr>
        <w:drawing>
          <wp:inline>
            <wp:extent cx="3429000" cy="1521135"/>
            <wp:effectExtent b="0" l="0" r="0" t="0"/>
            <wp:docPr descr="" title="" id="45" name="Picture"/>
            <a:graphic>
              <a:graphicData uri="http://schemas.openxmlformats.org/drawingml/2006/picture">
                <pic:pic>
                  <pic:nvPicPr>
                    <pic:cNvPr descr="d1fd8a78b4f85430b0bf2427059ed1ba066169956b5aab0b25f1d29212afc03c.jpg" id="46" name="Picture"/>
                    <pic:cNvPicPr>
                      <a:picLocks noChangeArrowheads="1" noChangeAspect="1"/>
                    </pic:cNvPicPr>
                  </pic:nvPicPr>
                  <pic:blipFill>
                    <a:blip r:embed="rId44"/>
                    <a:stretch>
                      <a:fillRect/>
                    </a:stretch>
                  </pic:blipFill>
                  <pic:spPr bwMode="auto">
                    <a:xfrm>
                      <a:off x="0" y="0"/>
                      <a:ext cx="3429000" cy="15211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w:t>
      </w:r>
    </w:p>
    <w:p>
      <w:pPr>
        <w:pStyle w:val="BodyText"/>
        <w:spacing w:before="160" w:after="80"/>
        <w:jc w:val="center"/>
      </w:pPr>
      <w:r>
        <w:rPr>
          <w:rFonts w:ascii="Times New Roman" w:hAnsi="Times New Roman" w:eastAsia="Times New Roman" w:cs="Times New Roman"/>
        </w:rPr>
        <w:drawing>
          <wp:inline>
            <wp:extent cx="3327400" cy="2440950"/>
            <wp:effectExtent b="0" l="0" r="0" t="0"/>
            <wp:docPr descr="" title="" id="48" name="Picture"/>
            <a:graphic>
              <a:graphicData uri="http://schemas.openxmlformats.org/drawingml/2006/picture">
                <pic:pic>
                  <pic:nvPicPr>
                    <pic:cNvPr descr="ac42b2861f28d8bcb15504fecacde51fb9d51f2d2c17f191d11ceb3226fec161.jpg" id="49" name="Picture"/>
                    <pic:cNvPicPr>
                      <a:picLocks noChangeArrowheads="1" noChangeAspect="1"/>
                    </pic:cNvPicPr>
                  </pic:nvPicPr>
                  <pic:blipFill>
                    <a:blip r:embed="rId47"/>
                    <a:stretch>
                      <a:fillRect/>
                    </a:stretch>
                  </pic:blipFill>
                  <pic:spPr bwMode="auto">
                    <a:xfrm>
                      <a:off x="0" y="0"/>
                      <a:ext cx="3327400" cy="244095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⑥</w:t>
      </w:r>
    </w:p>
    <w:p>
      <w:pPr>
        <w:pStyle w:val="BodyText"/>
        <w:spacing w:before="160" w:after="80"/>
        <w:jc w:val="center"/>
      </w:pPr>
      <w:r>
        <w:rPr>
          <w:rFonts w:ascii="Times New Roman" w:hAnsi="Times New Roman" w:eastAsia="Times New Roman" w:cs="Times New Roman"/>
        </w:rPr>
        <w:drawing>
          <wp:inline>
            <wp:extent cx="3240000" cy="3281143"/>
            <wp:effectExtent b="0" l="0" r="0" t="0"/>
            <wp:docPr descr="" title="" id="51" name="Picture"/>
            <a:graphic>
              <a:graphicData uri="http://schemas.openxmlformats.org/drawingml/2006/picture">
                <pic:pic>
                  <pic:nvPicPr>
                    <pic:cNvPr descr="9b05bb80b2a50702483541a63ed91a4adca9056a10e4606a0fc1a9ce038505c8.jpg" id="52" name="Picture"/>
                    <pic:cNvPicPr>
                      <a:picLocks noChangeArrowheads="1" noChangeAspect="1"/>
                    </pic:cNvPicPr>
                  </pic:nvPicPr>
                  <pic:blipFill>
                    <a:blip r:embed="rId50"/>
                    <a:stretch>
                      <a:fillRect/>
                    </a:stretch>
                  </pic:blipFill>
                  <pic:spPr bwMode="auto">
                    <a:xfrm>
                      <a:off x="0" y="0"/>
                      <a:ext cx="3240000" cy="3281143"/>
                    </a:xfrm>
                    <a:prstGeom prst="rect">
                      <a:avLst/>
                    </a:prstGeom>
                    <a:noFill/>
                    <a:ln w="9525">
                      <a:noFill/>
                      <a:headEnd/>
                      <a:tailEnd/>
                    </a:ln>
                  </pic:spPr>
                </pic:pic>
              </a:graphicData>
            </a:graphic>
          </wp:inline>
        </w:drawing>
      </w:r>
    </w:p>
    <w:p>
      <w:pPr>
        <w:pStyle w:val="BodyText"/>
        <w:spacing w:before="0" w:after="0"/>
        <w:ind w:left="480" w:hanging="480"/>
      </w:pPr>
      <w:r>
        <w:rPr>
          <w:rFonts w:ascii="Times New Roman" w:hAnsi="Times New Roman" w:eastAsia="Times New Roman" w:cs="Times New Roman"/>
        </w:rPr>
        <w:t xml:space="preserve">A. ①②③　</w:t>
      </w:r>
    </w:p>
    <w:p>
      <w:pPr>
        <w:pStyle w:val="BodyText"/>
        <w:spacing w:before="0" w:after="0"/>
        <w:ind w:left="480" w:hanging="480"/>
      </w:pPr>
      <w:r>
        <w:rPr>
          <w:rFonts w:ascii="Times New Roman" w:hAnsi="Times New Roman" w:eastAsia="Times New Roman" w:cs="Times New Roman"/>
        </w:rPr>
        <w:t xml:space="preserve">B. ④⑤　</w:t>
      </w:r>
    </w:p>
    <w:p>
      <w:pPr>
        <w:pStyle w:val="BodyText"/>
        <w:spacing w:before="0" w:after="0"/>
        <w:ind w:left="480" w:hanging="480"/>
      </w:pPr>
      <w:r>
        <w:rPr>
          <w:rFonts w:ascii="Times New Roman" w:hAnsi="Times New Roman" w:eastAsia="Times New Roman" w:cs="Times New Roman"/>
        </w:rPr>
        <w:t xml:space="preserve">C. ②④⑥　</w:t>
      </w:r>
    </w:p>
    <w:p>
      <w:pPr>
        <w:pStyle w:val="BodyText"/>
        <w:spacing w:before="0" w:after="0"/>
        <w:ind w:left="480" w:hanging="480"/>
      </w:pPr>
      <w:r>
        <w:rPr>
          <w:rFonts w:ascii="Times New Roman" w:hAnsi="Times New Roman" w:eastAsia="Times New Roman" w:cs="Times New Roman"/>
        </w:rPr>
        <w:t xml:space="preserve">D. ①②④</w:t>
      </w:r>
    </w:p>
    <w:p>
      <w:pPr>
        <w:spacing w:before="0" w:after="0"/>
      </w:pPr>
    </w:p>
    <w:p>
      <w:pPr>
        <w:spacing w:before="0" w:after="0"/>
      </w:pPr>
    </w:p>
    <w:bookmarkEnd w:id="53"/>
    <w:bookmarkStart w:id="57" w:name="分-10"/>
    <w:p>
      <w:pPr>
        <w:pStyle w:val="Heading3"/>
        <w:spacing w:before="280" w:after="120"/>
      </w:pPr>
      <w:r>
        <w:rPr>
          <w:rFonts w:hint="eastAsia" w:ascii="Times New Roman" w:hAnsi="Times New Roman" w:eastAsia="Times New Roman" w:cs="Times New Roman"/>
        </w:rPr>
        <w:t xml:space="preserve">3.4（4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甲苯在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催化作用下与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发生一氯取代反应</w:t>
      </w:r>
      <w:r>
        <w:rPr>
          <w:rFonts w:hint="eastAsia" w:ascii="Times New Roman" w:hAnsi="Times New Roman" w:eastAsia="Times New Roman" w:cs="Times New Roman"/>
        </w:rPr>
        <w:t>，</w:t>
      </w:r>
      <w:r>
        <w:rPr>
          <w:rFonts w:hint="eastAsia" w:ascii="Times New Roman" w:hAnsi="Times New Roman" w:eastAsia="FangSong" w:cs="Times New Roman"/>
        </w:rPr>
        <w:t>产物中邻氯甲苯约占</w:t>
      </w:r>
      <w:r>
        <w:rPr>
          <w:rFonts w:ascii="Times New Roman" w:hAnsi="Times New Roman" w:eastAsia="Times New Roman" w:cs="Times New Roman"/>
        </w:rPr>
        <w:t xml:space="preserve"> </w:t>
      </w:r>
      <m:oMath>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对氯甲苯约占</w:t>
      </w:r>
      <w:r>
        <w:rPr>
          <w:rFonts w:ascii="Times New Roman" w:hAnsi="Times New Roman" w:eastAsia="Times New Roman" w:cs="Times New Roman"/>
        </w:rPr>
        <w:t xml:space="preserve"> </w:t>
      </w:r>
      <m:oMath>
        <m:r>
          <m:t>40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现改用间二甲苯进行如上所述的一氯取代反应</w:t>
      </w:r>
      <w:r>
        <w:rPr>
          <w:rFonts w:hint="eastAsia" w:ascii="Times New Roman" w:hAnsi="Times New Roman" w:eastAsia="Times New Roman" w:cs="Times New Roman"/>
        </w:rPr>
        <w:t>，</w:t>
      </w:r>
      <w:r>
        <w:rPr>
          <w:rFonts w:hint="eastAsia" w:ascii="Times New Roman" w:hAnsi="Times New Roman" w:eastAsia="FangSong" w:cs="Times New Roman"/>
        </w:rPr>
        <w:t>假定取代基的定位效应可以叠加</w:t>
      </w:r>
      <w:r>
        <w:rPr>
          <w:rFonts w:hint="eastAsia" w:ascii="Times New Roman" w:hAnsi="Times New Roman" w:eastAsia="Times New Roman" w:cs="Times New Roman"/>
        </w:rPr>
        <w:t>，</w:t>
      </w:r>
      <w:r>
        <w:rPr>
          <w:rFonts w:hint="eastAsia" w:ascii="Times New Roman" w:hAnsi="Times New Roman" w:eastAsia="FangSong" w:cs="Times New Roman"/>
        </w:rPr>
        <w:t>混合产物中</w:t>
      </w:r>
    </w:p>
    <w:p>
      <w:pPr>
        <w:pStyle w:val="BodyText"/>
        <w:spacing w:before="160" w:after="80"/>
        <w:jc w:val="center"/>
      </w:pPr>
      <w:r>
        <w:rPr>
          <w:rFonts w:ascii="Times New Roman" w:hAnsi="Times New Roman" w:eastAsia="Times New Roman" w:cs="Times New Roman"/>
        </w:rPr>
        <w:drawing>
          <wp:inline>
            <wp:extent cx="3600000" cy="1864918"/>
            <wp:effectExtent b="0" l="0" r="0" t="0"/>
            <wp:docPr descr="" title="" id="55" name="Picture"/>
            <a:graphic>
              <a:graphicData uri="http://schemas.openxmlformats.org/drawingml/2006/picture">
                <pic:pic>
                  <pic:nvPicPr>
                    <pic:cNvPr descr="250f6d06d01aaadd475fc67079276896873c1a2f120c4978c2be72a22b904175.jpg" id="56" name="Picture"/>
                    <pic:cNvPicPr>
                      <a:picLocks noChangeArrowheads="1" noChangeAspect="1"/>
                    </pic:cNvPicPr>
                  </pic:nvPicPr>
                  <pic:blipFill>
                    <a:blip r:embed="rId54"/>
                    <a:stretch>
                      <a:fillRect/>
                    </a:stretch>
                  </pic:blipFill>
                  <pic:spPr bwMode="auto">
                    <a:xfrm>
                      <a:off x="0" y="0"/>
                      <a:ext cx="3600000" cy="1864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所占的质量分数最接近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ind w:left="480" w:hanging="480"/>
      </w:pPr>
      <w:r>
        <w:rPr>
          <w:rFonts w:ascii="Times New Roman" w:hAnsi="Times New Roman" w:eastAsia="Times New Roman" w:cs="Times New Roman"/>
        </w:rPr>
        <w:t xml:space="preserve">A. 15%　</w:t>
      </w:r>
    </w:p>
    <w:p>
      <w:pPr>
        <w:pStyle w:val="BodyText"/>
        <w:spacing w:before="0" w:after="0"/>
        <w:ind w:left="480" w:hanging="480"/>
      </w:pPr>
      <w:r>
        <w:rPr>
          <w:rFonts w:ascii="Times New Roman" w:hAnsi="Times New Roman" w:eastAsia="Times New Roman" w:cs="Times New Roman"/>
        </w:rPr>
        <w:t xml:space="preserve">B. 30%　</w:t>
      </w:r>
    </w:p>
    <w:p>
      <w:pPr>
        <w:pStyle w:val="BodyText"/>
        <w:spacing w:before="0" w:after="0"/>
        <w:ind w:left="480" w:hanging="480"/>
      </w:pPr>
      <w:r>
        <w:rPr>
          <w:rFonts w:ascii="Times New Roman" w:hAnsi="Times New Roman" w:eastAsia="Times New Roman" w:cs="Times New Roman"/>
        </w:rPr>
        <w:t xml:space="preserve">C. 37.5%　</w:t>
      </w:r>
    </w:p>
    <w:p>
      <w:pPr>
        <w:pStyle w:val="BodyText"/>
        <w:spacing w:before="0" w:after="0"/>
        <w:ind w:left="480" w:hanging="480"/>
      </w:pPr>
      <w:r>
        <w:rPr>
          <w:rFonts w:ascii="Times New Roman" w:hAnsi="Times New Roman" w:eastAsia="Times New Roman" w:cs="Times New Roman"/>
        </w:rPr>
        <w:t xml:space="preserve">D. 46%</w:t>
      </w:r>
    </w:p>
    <w:bookmarkEnd w:id="57"/>
    <w:bookmarkEnd w:id="58"/>
    <w:bookmarkStart w:id="66" w:name="第4部分-卤代烃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卤代烃</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spacing w:before="0" w:after="0"/>
      </w:pPr>
    </w:p>
    <w:p>
      <w:pPr>
        <w:spacing w:before="0" w:after="0"/>
      </w:pPr>
    </w:p>
    <w:bookmarkStart w:id="59" w:name="分-11"/>
    <w:p>
      <w:pPr>
        <w:pStyle w:val="Heading3"/>
        <w:spacing w:before="280" w:after="120"/>
      </w:pPr>
      <w:r>
        <w:rPr>
          <w:rFonts w:hint="eastAsia" w:ascii="Times New Roman" w:hAnsi="Times New Roman" w:eastAsia="Times New Roman" w:cs="Times New Roman"/>
        </w:rPr>
        <w:t xml:space="preserve">4.1（4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spacing w:before="0" w:after="0"/>
        <w:ind w:left="480" w:hanging="480"/>
      </w:pPr>
      <w:r>
        <w:rPr>
          <w:rFonts w:hint="eastAsia" w:ascii="Times New Roman" w:hAnsi="Times New Roman" w:eastAsia="FangSong" w:cs="Times New Roman"/>
        </w:rPr>
        <w:t>一种新型的灭火剂叫</w:t>
      </w:r>
      <w:r>
        <w:rPr>
          <w:rFonts w:hint="eastAsia" w:ascii="Times New Roman" w:hAnsi="Times New Roman" w:eastAsia="Times New Roman" w:cs="Times New Roman"/>
        </w:rPr>
        <w:t>”1211”，</w:t>
      </w:r>
      <w:r>
        <w:rPr>
          <w:rFonts w:hint="eastAsia" w:ascii="Times New Roman" w:hAnsi="Times New Roman" w:eastAsia="FangSong" w:cs="Times New Roman"/>
        </w:rPr>
        <w:t>其分子式为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2</m:t>
            </m:r>
          </m:sub>
        </m:sSub>
        <m:r>
          <m:rPr>
            <m:sty m:val="p"/>
          </m:rPr>
          <m:t>C</m:t>
        </m:r>
        <m:r>
          <m:rPr>
            <m:sty m:val="p"/>
          </m:rPr>
          <m:t>l</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命名方法是按碳</w:t>
      </w:r>
      <w:r>
        <w:rPr>
          <w:rFonts w:hint="eastAsia" w:ascii="Times New Roman" w:hAnsi="Times New Roman" w:eastAsia="Times New Roman" w:cs="Times New Roman"/>
        </w:rPr>
        <w:t>、</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溴的顺序分别以阿拉伯数字表示相应元素的原子数目</w:t>
      </w:r>
      <w:r>
        <w:rPr>
          <w:rFonts w:hint="eastAsia" w:ascii="Times New Roman" w:hAnsi="Times New Roman" w:eastAsia="Times New Roman" w:cs="Times New Roman"/>
        </w:rPr>
        <w:t>（</w:t>
      </w:r>
      <w:r>
        <w:rPr>
          <w:rFonts w:hint="eastAsia" w:ascii="Times New Roman" w:hAnsi="Times New Roman" w:eastAsia="FangSong" w:cs="Times New Roman"/>
        </w:rPr>
        <w:t>末尾的</w:t>
      </w:r>
      <w:r>
        <w:rPr>
          <w:rFonts w:hint="eastAsia" w:ascii="Times New Roman" w:hAnsi="Times New Roman" w:eastAsia="Times New Roman" w:cs="Times New Roman"/>
        </w:rPr>
        <w:t>”0”</w:t>
      </w:r>
      <w:r>
        <w:rPr>
          <w:rFonts w:hint="eastAsia" w:ascii="Times New Roman" w:hAnsi="Times New Roman" w:eastAsia="FangSong" w:cs="Times New Roman"/>
        </w:rPr>
        <w:t>可略去</w:t>
      </w:r>
      <w:r>
        <w:rPr>
          <w:rFonts w:hint="eastAsia" w:ascii="Times New Roman" w:hAnsi="Times New Roman" w:eastAsia="Times New Roman" w:cs="Times New Roman"/>
        </w:rPr>
        <w:t>），</w:t>
      </w:r>
      <w:r>
        <w:rPr>
          <w:rFonts w:hint="eastAsia" w:ascii="Times New Roman" w:hAnsi="Times New Roman" w:eastAsia="FangSong" w:cs="Times New Roman"/>
        </w:rPr>
        <w:t>按此原则</w:t>
      </w:r>
      <w:r>
        <w:rPr>
          <w:rFonts w:hint="eastAsia" w:ascii="Times New Roman" w:hAnsi="Times New Roman" w:eastAsia="Times New Roman" w:cs="Times New Roman"/>
        </w:rPr>
        <w:t>，</w:t>
      </w:r>
      <w:r>
        <w:rPr>
          <w:rFonts w:hint="eastAsia" w:ascii="Times New Roman" w:hAnsi="Times New Roman" w:eastAsia="FangSong" w:cs="Times New Roman"/>
        </w:rPr>
        <w:t>对下列几种新型灭火剂的命名不正确的是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—1301　</w:t>
      </w:r>
    </w:p>
    <w:p>
      <w:pPr>
        <w:pStyle w:val="FirstParagraph"/>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2</m:t>
            </m:r>
          </m:sub>
        </m:sSub>
        <m:sSub>
          <m:e>
            <m:r>
              <m:rPr>
                <m:sty m:val="p"/>
              </m:rPr>
              <m:t>B</m:t>
            </m:r>
            <m:r>
              <m:rPr>
                <m:sty m:val="p"/>
              </m:rPr>
              <m:t>r</m:t>
            </m:r>
          </m:e>
          <m:sub>
            <m:r>
              <m:t>2</m:t>
            </m:r>
          </m:sub>
        </m:sSub>
      </m:oMath>
      <w:r>
        <w:rPr>
          <w:rFonts w:ascii="Times New Roman" w:hAnsi="Times New Roman" w:eastAsia="Times New Roman" w:cs="Times New Roman"/>
        </w:rPr>
        <w:t xml:space="preserve">—122　</w:t>
      </w:r>
    </w:p>
    <w:p>
      <w:pPr>
        <w:pStyle w:val="FirstParagraph"/>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F</m:t>
            </m:r>
          </m:e>
          <m:sub>
            <m:r>
              <m:t>4</m:t>
            </m:r>
          </m:sub>
        </m:sSub>
        <m:sSub>
          <m:e>
            <m:r>
              <m:rPr>
                <m:sty m:val="p"/>
              </m:rPr>
              <m:t>C</m:t>
            </m:r>
            <m:r>
              <m:rPr>
                <m:sty m:val="p"/>
              </m:rPr>
              <m:t>l</m:t>
            </m:r>
          </m:e>
          <m:sub>
            <m:r>
              <m:t>2</m:t>
            </m:r>
          </m:sub>
        </m:sSub>
      </m:oMath>
      <w:r>
        <w:rPr>
          <w:rFonts w:ascii="Times New Roman" w:hAnsi="Times New Roman" w:eastAsia="Times New Roman" w:cs="Times New Roman"/>
        </w:rPr>
        <w:t xml:space="preserve">—242　</w:t>
      </w:r>
    </w:p>
    <w:p>
      <w:pPr>
        <w:pStyle w:val="FirstParagraph"/>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C</m:t>
            </m:r>
            <m:r>
              <m:rPr>
                <m:sty m:val="p"/>
              </m:rPr>
              <m:t>l</m:t>
            </m:r>
            <m:r>
              <m:rPr>
                <m:sty m:val="p"/>
              </m:rPr>
              <m:t>B</m:t>
            </m:r>
            <m:r>
              <m:rPr>
                <m:sty m:val="p"/>
              </m:rPr>
              <m:t>r</m:t>
            </m:r>
          </m:e>
          <m:sub>
            <m:r>
              <m:t>2</m:t>
            </m:r>
          </m:sub>
        </m:sSub>
      </m:oMath>
      <w:r>
        <w:rPr>
          <w:rFonts w:ascii="Times New Roman" w:hAnsi="Times New Roman" w:eastAsia="Times New Roman" w:cs="Times New Roman"/>
        </w:rPr>
        <w:t xml:space="preserve">—2012</w:t>
      </w:r>
    </w:p>
    <w:p>
      <w:pPr>
        <w:spacing w:before="0" w:after="0"/>
      </w:pPr>
    </w:p>
    <w:p>
      <w:pPr>
        <w:spacing w:before="0" w:after="0"/>
      </w:pPr>
    </w:p>
    <w:bookmarkEnd w:id="59"/>
    <w:bookmarkStart w:id="60" w:name="分-12"/>
    <w:p>
      <w:pPr>
        <w:pStyle w:val="Heading3"/>
        <w:spacing w:before="280" w:after="120"/>
      </w:pPr>
      <w:r>
        <w:rPr>
          <w:rFonts w:hint="eastAsia" w:ascii="Times New Roman" w:hAnsi="Times New Roman" w:eastAsia="Times New Roman" w:cs="Times New Roman"/>
        </w:rPr>
        <w:t xml:space="preserve">4.2（4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spacing w:before="0" w:after="0"/>
        <w:ind w:left="480" w:hanging="480"/>
      </w:pPr>
      <w:r>
        <w:rPr>
          <w:rFonts w:hint="eastAsia" w:ascii="Times New Roman" w:hAnsi="Times New Roman" w:eastAsia="FangSong" w:cs="Times New Roman"/>
        </w:rPr>
        <w:t>溴乙烷中含有少量乙醇杂质</w:t>
      </w:r>
      <w:r>
        <w:rPr>
          <w:rFonts w:hint="eastAsia" w:ascii="Times New Roman" w:hAnsi="Times New Roman" w:eastAsia="Times New Roman" w:cs="Times New Roman"/>
        </w:rPr>
        <w:t>，</w:t>
      </w:r>
      <w:r>
        <w:rPr>
          <w:rFonts w:hint="eastAsia" w:ascii="Times New Roman" w:hAnsi="Times New Roman" w:eastAsia="FangSong" w:cs="Times New Roman"/>
        </w:rPr>
        <w:t>下列方法中可以除去该杂质的是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加入浓硫酸并加热到</w:t>
      </w:r>
      <w:r>
        <w:rPr>
          <w:rFonts w:ascii="Times New Roman" w:hAnsi="Times New Roman" w:eastAsia="Times New Roman" w:cs="Times New Roman"/>
        </w:rPr>
        <w:t xml:space="preserve"> </w:t>
      </w:r>
      <m:oMath>
        <m:sSup>
          <m:e>
            <m:r>
              <m:t>170</m:t>
            </m:r>
          </m:e>
          <m:sup>
            <m:r>
              <m:rPr>
                <m:sty m:val="p"/>
              </m:rPr>
              <m:t>∘</m:t>
            </m:r>
          </m:sup>
        </m:sSup>
      </m:oMath>
      <w:r>
        <w:rPr>
          <w:rFonts w:hint="eastAsia" w:ascii="Times New Roman" w:hAnsi="Times New Roman" w:eastAsia="Times New Roman" w:cs="Times New Roman"/>
        </w:rPr>
        <w:t>C，</w:t>
      </w:r>
      <w:r>
        <w:rPr>
          <w:rFonts w:hint="eastAsia" w:ascii="Times New Roman" w:hAnsi="Times New Roman" w:eastAsia="FangSong" w:cs="Times New Roman"/>
        </w:rPr>
        <w:t>使乙醇变成乙烯而逸出</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加入氢溴酸并加热</w:t>
      </w:r>
      <w:r>
        <w:rPr>
          <w:rFonts w:hint="eastAsia" w:ascii="Times New Roman" w:hAnsi="Times New Roman" w:eastAsia="Times New Roman" w:cs="Times New Roman"/>
        </w:rPr>
        <w:t>，</w:t>
      </w:r>
      <w:r>
        <w:rPr>
          <w:rFonts w:hint="eastAsia" w:ascii="Times New Roman" w:hAnsi="Times New Roman" w:eastAsia="FangSong" w:cs="Times New Roman"/>
        </w:rPr>
        <w:t>使乙醇转化为溴乙烷</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加入金属钠</w:t>
      </w:r>
      <w:r>
        <w:rPr>
          <w:rFonts w:hint="eastAsia" w:ascii="Times New Roman" w:hAnsi="Times New Roman" w:eastAsia="Times New Roman" w:cs="Times New Roman"/>
        </w:rPr>
        <w:t>，</w:t>
      </w:r>
      <w:r>
        <w:rPr>
          <w:rFonts w:hint="eastAsia" w:ascii="Times New Roman" w:hAnsi="Times New Roman" w:eastAsia="FangSong" w:cs="Times New Roman"/>
        </w:rPr>
        <w:t>使乙醇发生反应而除去</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加水振荡</w:t>
      </w:r>
      <w:r>
        <w:rPr>
          <w:rFonts w:hint="eastAsia" w:ascii="Times New Roman" w:hAnsi="Times New Roman" w:eastAsia="Times New Roman" w:cs="Times New Roman"/>
        </w:rPr>
        <w:t>，</w:t>
      </w:r>
      <w:r>
        <w:rPr>
          <w:rFonts w:hint="eastAsia" w:ascii="Times New Roman" w:hAnsi="Times New Roman" w:eastAsia="FangSong" w:cs="Times New Roman"/>
        </w:rPr>
        <w:t>静置分层后</w:t>
      </w:r>
      <w:r>
        <w:rPr>
          <w:rFonts w:hint="eastAsia" w:ascii="Times New Roman" w:hAnsi="Times New Roman" w:eastAsia="Times New Roman" w:cs="Times New Roman"/>
        </w:rPr>
        <w:t>，</w:t>
      </w:r>
      <w:r>
        <w:rPr>
          <w:rFonts w:hint="eastAsia" w:ascii="Times New Roman" w:hAnsi="Times New Roman" w:eastAsia="FangSong" w:cs="Times New Roman"/>
        </w:rPr>
        <w:t>用分液漏斗分离去水层</w:t>
      </w:r>
    </w:p>
    <w:p>
      <w:pPr>
        <w:spacing w:before="0" w:after="0"/>
      </w:pPr>
    </w:p>
    <w:p>
      <w:pPr>
        <w:spacing w:before="0" w:after="0"/>
      </w:pPr>
    </w:p>
    <w:bookmarkEnd w:id="60"/>
    <w:bookmarkStart w:id="64" w:name="分-13"/>
    <w:p>
      <w:pPr>
        <w:pStyle w:val="Heading3"/>
        <w:spacing w:before="280" w:after="120"/>
      </w:pPr>
      <w:r>
        <w:rPr>
          <w:rFonts w:hint="eastAsia" w:ascii="Times New Roman" w:hAnsi="Times New Roman" w:eastAsia="Times New Roman" w:cs="Times New Roman"/>
        </w:rPr>
        <w:t xml:space="preserve">4.3（4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某烃类化合物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的质谱图表明其相对分子质量为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红外光谱表明分子中含有碳碳双键</w:t>
      </w:r>
      <w:r>
        <w:rPr>
          <w:rFonts w:hint="eastAsia" w:ascii="Times New Roman" w:hAnsi="Times New Roman" w:eastAsia="Times New Roman" w:cs="Times New Roman"/>
        </w:rPr>
        <w:t>，</w:t>
      </w:r>
      <w:r>
        <w:rPr>
          <w:rFonts w:hint="eastAsia" w:ascii="Times New Roman" w:hAnsi="Times New Roman" w:eastAsia="FangSong" w:cs="Times New Roman"/>
        </w:rPr>
        <w:t>核磁共振氢谱表明分子中只有一种类型的氢</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4"/>
        </w:numPr>
      </w:pPr>
      <w:r>
        <w:rPr>
          <w:rFonts w:ascii="Times New Roman" w:hAnsi="Times New Roman" w:eastAsia="Times New Roman" w:cs="Times New Roman"/>
        </w:rPr>
        <w:t xml:space="preserve">A </w:t>
      </w:r>
      <w:r>
        <w:rPr>
          <w:rFonts w:hint="eastAsia" w:ascii="Times New Roman" w:hAnsi="Times New Roman" w:eastAsia="FangSong" w:cs="Times New Roman"/>
        </w:rPr>
        <w:t>中的碳原子是否都处于同一平面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在下图中</w:t>
      </w:r>
      <w:r>
        <w:rPr>
          <w:rFonts w:hint="eastAsia" w:ascii="Times New Roman" w:hAnsi="Times New Roman" w:eastAsia="Times New Roman" w:cs="Times New Roman"/>
        </w:rPr>
        <w:t>，</w:t>
      </w:r>
      <m:oMath>
        <m:sSub>
          <m:e>
            <m:r>
              <m:rPr>
                <m:sty m:val="p"/>
              </m:rPr>
              <m:t>D</m:t>
            </m:r>
          </m:e>
          <m:sub>
            <m:r>
              <m:t>1</m:t>
            </m:r>
          </m:sub>
        </m:sSub>
      </m:oMath>
      <w:r>
        <w:rPr>
          <w:rFonts w:ascii="Times New Roman" w:hAnsi="Times New Roman" w:eastAsia="Times New Roman" w:cs="Times New Roman"/>
        </w:rPr>
        <w:t xml:space="preserve">、</w:t>
      </w:r>
      <m:oMath>
        <m:sSub>
          <m:e>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m:oMath>
        <m:sSub>
          <m:e>
            <m:r>
              <m:rPr>
                <m:sty m:val="p"/>
              </m:rPr>
              <m:t>E</m:t>
            </m:r>
          </m:e>
          <m:sub>
            <m:r>
              <m:t>1</m:t>
            </m:r>
          </m:sub>
        </m:sSub>
      </m:oMath>
      <w:r>
        <w:rPr>
          <w:rFonts w:ascii="Times New Roman" w:hAnsi="Times New Roman" w:eastAsia="Times New Roman" w:cs="Times New Roman"/>
        </w:rPr>
        <w:t xml:space="preserve">、</w:t>
      </w:r>
      <m:oMath>
        <m:sSub>
          <m:e>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7118"/>
            <wp:effectExtent b="0" l="0" r="0" t="0"/>
            <wp:docPr descr="" title="" id="62" name="Picture"/>
            <a:graphic>
              <a:graphicData uri="http://schemas.openxmlformats.org/drawingml/2006/picture">
                <pic:pic>
                  <pic:nvPicPr>
                    <pic:cNvPr descr="9605b1099c7bb6340418b0630b3407c90bca32e636c9f3aa8ffed41ba76e7e77.jpg" id="63" name="Picture"/>
                    <pic:cNvPicPr>
                      <a:picLocks noChangeArrowheads="1" noChangeAspect="1"/>
                    </pic:cNvPicPr>
                  </pic:nvPicPr>
                  <pic:blipFill>
                    <a:blip r:embed="rId61"/>
                    <a:stretch>
                      <a:fillRect/>
                    </a:stretch>
                  </pic:blipFill>
                  <pic:spPr bwMode="auto">
                    <a:xfrm>
                      <a:off x="0" y="0"/>
                      <a:ext cx="3600000" cy="12271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____；C</w:t>
      </w:r>
      <w:r>
        <w:rPr>
          <w:rFonts w:ascii="Times New Roman" w:hAnsi="Times New Roman" w:eastAsia="Times New Roman" w:cs="Times New Roman"/>
        </w:rPr>
        <w:t xml:space="preserve"> </w:t>
      </w:r>
      <w:r>
        <w:rPr>
          <w:rFonts w:hint="eastAsia" w:ascii="Times New Roman" w:hAnsi="Times New Roman" w:eastAsia="FangSong" w:cs="Times New Roman"/>
        </w:rPr>
        <w:t>的化学名称是</w:t>
      </w:r>
      <w:r>
        <w:rPr>
          <w:rFonts w:hint="eastAsia" w:ascii="Times New Roman" w:hAnsi="Times New Roman" w:eastAsia="Times New Roman" w:cs="Times New Roman"/>
        </w:rPr>
        <w:t>____；E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____；④⑥</w:t>
      </w:r>
      <w:r>
        <w:rPr>
          <w:rFonts w:hint="eastAsia" w:ascii="Times New Roman" w:hAnsi="Times New Roman" w:eastAsia="FangSong" w:cs="Times New Roman"/>
        </w:rPr>
        <w:t>的反应类型依次是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bookmarkEnd w:id="64"/>
    <w:bookmarkStart w:id="65" w:name="分-14"/>
    <w:p>
      <w:pPr>
        <w:pStyle w:val="Heading3"/>
        <w:spacing w:before="280" w:after="120"/>
      </w:pPr>
      <w:r>
        <w:rPr>
          <w:rFonts w:hint="eastAsia" w:ascii="Times New Roman" w:hAnsi="Times New Roman" w:eastAsia="Times New Roman" w:cs="Times New Roman"/>
        </w:rPr>
        <w:t xml:space="preserve">4.4（4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我国酱油出口因</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含量超标而受阻</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据研究</w:t>
      </w:r>
      <w:r>
        <w:rPr>
          <w:rFonts w:hint="eastAsia" w:ascii="Times New Roman" w:hAnsi="Times New Roman" w:eastAsia="Times New Roman" w:cs="Times New Roman"/>
        </w:rPr>
        <w:t>，</w:t>
      </w:r>
      <w:r>
        <w:rPr>
          <w:rFonts w:hint="eastAsia" w:ascii="Times New Roman" w:hAnsi="Times New Roman" w:eastAsia="FangSong" w:cs="Times New Roman"/>
        </w:rPr>
        <w:t>酱油中的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的来源可能是酱油原料中的杂质脂肪水解产物甘油的羟基被氯取代的衍生物</w:t>
      </w:r>
      <w:r>
        <w:rPr>
          <w:rFonts w:hint="eastAsia" w:ascii="Times New Roman" w:hAnsi="Times New Roman" w:eastAsia="Times New Roman" w:cs="Times New Roman"/>
        </w:rPr>
        <w:t>；</w:t>
      </w:r>
      <w:r>
        <w:rPr>
          <w:rFonts w:hint="eastAsia" w:ascii="Times New Roman" w:hAnsi="Times New Roman" w:eastAsia="FangSong" w:cs="Times New Roman"/>
        </w:rPr>
        <w:t>另一来源可能是用离子交换树脂纯化水配制酱油</w:t>
      </w:r>
      <w:r>
        <w:rPr>
          <w:rFonts w:hint="eastAsia" w:ascii="Times New Roman" w:hAnsi="Times New Roman" w:eastAsia="Times New Roman" w:cs="Times New Roman"/>
        </w:rPr>
        <w:t>，</w:t>
      </w:r>
      <w:r>
        <w:rPr>
          <w:rFonts w:hint="eastAsia" w:ascii="Times New Roman" w:hAnsi="Times New Roman" w:eastAsia="FangSong" w:cs="Times New Roman"/>
        </w:rPr>
        <w:t>由于交换树脂采用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w:t>
      </w:r>
      <w:r>
        <w:rPr>
          <w:rFonts w:hint="eastAsia" w:ascii="Times New Roman" w:hAnsi="Times New Roman" w:eastAsia="Times New Roman" w:cs="Times New Roman"/>
        </w:rPr>
        <w:t>-3-</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作交联剂</w:t>
      </w:r>
      <w:r>
        <w:rPr>
          <w:rFonts w:hint="eastAsia" w:ascii="Times New Roman" w:hAnsi="Times New Roman" w:eastAsia="Times New Roman" w:cs="Times New Roman"/>
        </w:rPr>
        <w:t>，</w:t>
      </w:r>
      <w:r>
        <w:rPr>
          <w:rFonts w:hint="eastAsia" w:ascii="Times New Roman" w:hAnsi="Times New Roman" w:eastAsia="FangSong" w:cs="Times New Roman"/>
        </w:rPr>
        <w:t>残留的</w:t>
      </w:r>
      <w:r>
        <w:rPr>
          <w:rFonts w:ascii="Times New Roman" w:hAnsi="Times New Roman" w:eastAsia="Times New Roman" w:cs="Times New Roman"/>
        </w:rPr>
        <w:t xml:space="preserve"> A </w:t>
      </w:r>
      <w:r>
        <w:rPr>
          <w:rFonts w:hint="eastAsia" w:ascii="Times New Roman" w:hAnsi="Times New Roman" w:eastAsia="FangSong" w:cs="Times New Roman"/>
        </w:rPr>
        <w:t>水解会产生</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还可能来自包装食品的强化高分子材料</w:t>
      </w:r>
      <w:r>
        <w:rPr>
          <w:rFonts w:hint="eastAsia" w:ascii="Times New Roman" w:hAnsi="Times New Roman" w:eastAsia="Times New Roman" w:cs="Times New Roman"/>
        </w:rPr>
        <w:t>。</w:t>
      </w:r>
      <w:r>
        <w:rPr>
          <w:rFonts w:hint="eastAsia" w:ascii="Times New Roman" w:hAnsi="Times New Roman" w:eastAsia="FangSong" w:cs="Times New Roman"/>
        </w:rPr>
        <w:t>试写出由甘油得到的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的结构简式和</w:t>
      </w:r>
      <w:r>
        <w:rPr>
          <w:rFonts w:ascii="Times New Roman" w:hAnsi="Times New Roman" w:eastAsia="Times New Roman" w:cs="Times New Roman"/>
        </w:rPr>
        <w:t xml:space="preserve"> A </w:t>
      </w:r>
      <w:r>
        <w:rPr>
          <w:rFonts w:hint="eastAsia" w:ascii="Times New Roman" w:hAnsi="Times New Roman" w:eastAsia="FangSong" w:cs="Times New Roman"/>
        </w:rPr>
        <w:t>水解的反应方程式</w:t>
      </w:r>
      <w:r>
        <w:rPr>
          <w:rFonts w:hint="eastAsia" w:ascii="Times New Roman" w:hAnsi="Times New Roman" w:eastAsia="Times New Roman" w:cs="Times New Roman"/>
        </w:rPr>
        <w:t>，</w:t>
      </w:r>
      <w:r>
        <w:rPr>
          <w:rFonts w:hint="eastAsia" w:ascii="Times New Roman" w:hAnsi="Times New Roman" w:eastAsia="FangSong" w:cs="Times New Roman"/>
        </w:rPr>
        <w:t>反应涉及的有机物用结构简式表示</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在同一个碳上同时有</w:t>
      </w:r>
      <w:r>
        <w:rPr>
          <w:rFonts w:ascii="Times New Roman" w:hAnsi="Times New Roman" w:eastAsia="Times New Roman" w:cs="Times New Roman"/>
        </w:rPr>
        <w:t xml:space="preserve"> 2 </w:t>
      </w:r>
      <w:r>
        <w:rPr>
          <w:rFonts w:hint="eastAsia" w:ascii="Times New Roman" w:hAnsi="Times New Roman" w:eastAsia="FangSong" w:cs="Times New Roman"/>
        </w:rPr>
        <w:t>个羟基或者一个羟基和一个氯原子的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是不稳定的</w:t>
      </w:r>
      <w:r>
        <w:rPr>
          <w:rFonts w:hint="eastAsia" w:ascii="Times New Roman" w:hAnsi="Times New Roman" w:eastAsia="Times New Roman" w:cs="Times New Roman"/>
        </w:rPr>
        <w:t>，</w:t>
      </w:r>
      <w:r>
        <w:rPr>
          <w:rFonts w:hint="eastAsia" w:ascii="Times New Roman" w:hAnsi="Times New Roman" w:eastAsia="FangSong" w:cs="Times New Roman"/>
        </w:rPr>
        <w:t>在通常条件下会发生消除反应</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2 </w:t>
      </w:r>
      <w:r>
        <w:rPr>
          <w:rFonts w:hint="eastAsia" w:ascii="Times New Roman" w:hAnsi="Times New Roman" w:eastAsia="FangSong" w:cs="Times New Roman"/>
        </w:rPr>
        <w:t>个反应方程式作为例子</w:t>
      </w:r>
      <w:r>
        <w:rPr>
          <w:rFonts w:hint="eastAsia" w:ascii="Times New Roman" w:hAnsi="Times New Roman" w:eastAsia="Times New Roman" w:cs="Times New Roman"/>
        </w:rPr>
        <w:t>。</w:t>
      </w:r>
    </w:p>
    <w:bookmarkEnd w:id="65"/>
    <w:bookmarkEnd w:id="66"/>
    <w:bookmarkStart w:id="70" w:name="第5部分-醇酚醚12-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醇酚醚</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Start w:id="67" w:name="分-15"/>
    <w:p>
      <w:pPr>
        <w:pStyle w:val="Heading3"/>
        <w:spacing w:before="280" w:after="120"/>
      </w:pPr>
      <w:r>
        <w:rPr>
          <w:rFonts w:hint="eastAsia" w:ascii="Times New Roman" w:hAnsi="Times New Roman" w:eastAsia="Times New Roman" w:cs="Times New Roman"/>
        </w:rPr>
        <w:t xml:space="preserve">5.1（4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spacing w:before="0" w:after="0"/>
        <w:ind w:left="480" w:hanging="480"/>
      </w:pPr>
      <w:r>
        <w:rPr>
          <w:rFonts w:hint="eastAsia" w:ascii="Times New Roman" w:hAnsi="Times New Roman" w:eastAsia="FangSong" w:cs="Times New Roman"/>
        </w:rPr>
        <w:t xml:space="preserve">丙烯</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3</m:t>
                </m:r>
              </m:sub>
            </m:sSub>
            <m:sSub>
              <m:e>
                <m:r>
                  <m:rPr>
                    <m:sty m:val="p"/>
                  </m:rPr>
                  <m:t>H</m:t>
                </m:r>
              </m:e>
              <m:sub>
                <m:r>
                  <m:t>7</m:t>
                </m:r>
              </m:sub>
            </m:sSub>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组成的混合物中氧的质量分数为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则此混合物中氢的质量分数为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 78%　</w:t>
      </w:r>
    </w:p>
    <w:p>
      <w:pPr>
        <w:pStyle w:val="FirstParagraph"/>
        <w:spacing w:before="0" w:after="0"/>
        <w:ind w:left="480" w:hanging="480"/>
      </w:pPr>
      <w:r>
        <w:rPr>
          <w:rFonts w:ascii="Times New Roman" w:hAnsi="Times New Roman" w:eastAsia="Times New Roman" w:cs="Times New Roman"/>
        </w:rPr>
        <w:t xml:space="preserve">B. 22%　</w:t>
      </w:r>
    </w:p>
    <w:p>
      <w:pPr>
        <w:pStyle w:val="FirstParagraph"/>
        <w:spacing w:before="0" w:after="0"/>
        <w:ind w:left="480" w:hanging="480"/>
      </w:pPr>
      <w:r>
        <w:rPr>
          <w:rFonts w:ascii="Times New Roman" w:hAnsi="Times New Roman" w:eastAsia="Times New Roman" w:cs="Times New Roman"/>
        </w:rPr>
        <w:t xml:space="preserve">C. 14%　</w:t>
      </w:r>
    </w:p>
    <w:p>
      <w:pPr>
        <w:pStyle w:val="FirstParagraph"/>
        <w:spacing w:before="0" w:after="0"/>
        <w:ind w:left="480" w:hanging="480"/>
      </w:pPr>
      <w:r>
        <w:rPr>
          <w:rFonts w:ascii="Times New Roman" w:hAnsi="Times New Roman" w:eastAsia="Times New Roman" w:cs="Times New Roman"/>
        </w:rPr>
        <w:t xml:space="preserve">D. 13%</w:t>
      </w:r>
    </w:p>
    <w:p>
      <w:pPr>
        <w:spacing w:before="0" w:after="0"/>
      </w:pPr>
    </w:p>
    <w:p>
      <w:pPr>
        <w:spacing w:before="0" w:after="0"/>
      </w:pPr>
    </w:p>
    <w:bookmarkEnd w:id="67"/>
    <w:bookmarkStart w:id="68" w:name="分-16"/>
    <w:p>
      <w:pPr>
        <w:pStyle w:val="Heading3"/>
        <w:spacing w:before="280" w:after="120"/>
      </w:pPr>
      <w:r>
        <w:rPr>
          <w:rFonts w:hint="eastAsia" w:ascii="Times New Roman" w:hAnsi="Times New Roman" w:eastAsia="Times New Roman" w:cs="Times New Roman"/>
        </w:rPr>
        <w:t xml:space="preserve">5.2（4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spacing w:before="0" w:after="0"/>
        <w:ind w:left="480" w:hanging="480"/>
      </w:pPr>
      <w:r>
        <w:rPr>
          <w:rFonts w:hint="eastAsia" w:ascii="Times New Roman" w:hAnsi="Times New Roman" w:eastAsia="FangSong" w:cs="Times New Roman"/>
        </w:rPr>
        <w:t>下列关于酒精的说法正确的是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各种饮用酒中都含有酒精</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酒精有加快人体血液循环和使人兴奋的作用</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酒精在人体不需要经消化作用可直接被肠胃吸收</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FangSong" w:cs="Times New Roman"/>
        </w:rPr>
        <w:t>酒精在体内的代谢作用</w:t>
      </w:r>
      <w:r>
        <w:rPr>
          <w:rFonts w:hint="eastAsia" w:ascii="Times New Roman" w:hAnsi="Times New Roman" w:eastAsia="Times New Roman" w:cs="Times New Roman"/>
        </w:rPr>
        <w:t>，</w:t>
      </w:r>
      <w:r>
        <w:rPr>
          <w:rFonts w:hint="eastAsia" w:ascii="Times New Roman" w:hAnsi="Times New Roman" w:eastAsia="FangSong" w:cs="Times New Roman"/>
        </w:rPr>
        <w:t>绝大部分发生在肝脏中</w:t>
      </w:r>
      <w:r>
        <w:rPr>
          <w:rFonts w:hint="eastAsia" w:ascii="Times New Roman" w:hAnsi="Times New Roman" w:eastAsia="Times New Roman" w:cs="Times New Roman"/>
        </w:rPr>
        <w:t>；⑤</w:t>
      </w:r>
      <w:r>
        <w:rPr>
          <w:rFonts w:ascii="Times New Roman" w:hAnsi="Times New Roman" w:eastAsia="Times New Roman" w:cs="Times New Roman"/>
        </w:rPr>
        <w:t xml:space="preserve"> </w:t>
      </w:r>
      <w:r>
        <w:rPr>
          <w:rFonts w:hint="eastAsia" w:ascii="Times New Roman" w:hAnsi="Times New Roman" w:eastAsia="FangSong" w:cs="Times New Roman"/>
        </w:rPr>
        <w:t>短时间内饮用大量酒精</w:t>
      </w:r>
      <w:r>
        <w:rPr>
          <w:rFonts w:hint="eastAsia" w:ascii="Times New Roman" w:hAnsi="Times New Roman" w:eastAsia="Times New Roman" w:cs="Times New Roman"/>
        </w:rPr>
        <w:t>，</w:t>
      </w:r>
      <w:r>
        <w:rPr>
          <w:rFonts w:hint="eastAsia" w:ascii="Times New Roman" w:hAnsi="Times New Roman" w:eastAsia="FangSong" w:cs="Times New Roman"/>
        </w:rPr>
        <w:t>过量的酒精在各器官特别是肝脏和大脑内积蓄</w:t>
      </w:r>
      <w:r>
        <w:rPr>
          <w:rFonts w:hint="eastAsia" w:ascii="Times New Roman" w:hAnsi="Times New Roman" w:eastAsia="Times New Roman" w:cs="Times New Roman"/>
        </w:rPr>
        <w:t>，</w:t>
      </w:r>
      <w:r>
        <w:rPr>
          <w:rFonts w:hint="eastAsia" w:ascii="Times New Roman" w:hAnsi="Times New Roman" w:eastAsia="FangSong" w:cs="Times New Roman"/>
        </w:rPr>
        <w:t>损害人的许多器官</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 ①④⑤　</w:t>
      </w:r>
    </w:p>
    <w:p>
      <w:pPr>
        <w:pStyle w:val="FirstParagraph"/>
        <w:spacing w:before="0" w:after="0"/>
        <w:ind w:left="480" w:hanging="480"/>
      </w:pPr>
      <w:r>
        <w:rPr>
          <w:rFonts w:ascii="Times New Roman" w:hAnsi="Times New Roman" w:eastAsia="Times New Roman" w:cs="Times New Roman"/>
        </w:rPr>
        <w:t xml:space="preserve">B. ①③⑤　</w:t>
      </w:r>
    </w:p>
    <w:p>
      <w:pPr>
        <w:pStyle w:val="FirstParagraph"/>
        <w:spacing w:before="0" w:after="0"/>
        <w:ind w:left="480" w:hanging="480"/>
      </w:pPr>
      <w:r>
        <w:rPr>
          <w:rFonts w:ascii="Times New Roman" w:hAnsi="Times New Roman" w:eastAsia="Times New Roman" w:cs="Times New Roman"/>
        </w:rPr>
        <w:t xml:space="preserve">C. ①③④⑤　</w:t>
      </w:r>
    </w:p>
    <w:p>
      <w:pPr>
        <w:pStyle w:val="FirstParagraph"/>
        <w:spacing w:before="0" w:after="0"/>
        <w:ind w:left="480" w:hanging="480"/>
      </w:pPr>
      <w:r>
        <w:rPr>
          <w:rFonts w:ascii="Times New Roman" w:hAnsi="Times New Roman" w:eastAsia="Times New Roman" w:cs="Times New Roman"/>
        </w:rPr>
        <w:t xml:space="preserve">D. ①②③④⑤</w:t>
      </w:r>
    </w:p>
    <w:p>
      <w:pPr>
        <w:spacing w:before="0" w:after="0"/>
      </w:pPr>
    </w:p>
    <w:p>
      <w:pPr>
        <w:spacing w:before="0" w:after="0"/>
      </w:pPr>
    </w:p>
    <w:bookmarkEnd w:id="68"/>
    <w:bookmarkStart w:id="69" w:name="分-17"/>
    <w:p>
      <w:pPr>
        <w:pStyle w:val="Heading3"/>
        <w:spacing w:before="280" w:after="120"/>
      </w:pPr>
      <w:r>
        <w:rPr>
          <w:rFonts w:hint="eastAsia" w:ascii="Times New Roman" w:hAnsi="Times New Roman" w:eastAsia="Times New Roman" w:cs="Times New Roman"/>
        </w:rPr>
        <w:t xml:space="preserve">5.3（4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苯酚与溴的反应可用于苯酚的定量测定</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按物质的量之比为</w:t>
      </w:r>
      <w:r>
        <w:rPr>
          <w:rFonts w:ascii="Times New Roman" w:hAnsi="Times New Roman" w:eastAsia="Times New Roman" w:cs="Times New Roman"/>
        </w:rPr>
        <w:t xml:space="preserve"> 1:5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1000</m:t>
        </m:r>
        <m:r>
          <m:t> </m:t>
        </m:r>
        <m:r>
          <m:t>m</m:t>
        </m:r>
        <m:r>
          <m:t>L</m:t>
        </m:r>
        <m:r>
          <m:t> </m:t>
        </m: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该溶液在酸性条件下完全反应可以生成</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t> </m:t>
        </m:r>
        <m:r>
          <m:t>B</m:t>
        </m:r>
        <m:sSub>
          <m:e>
            <m:r>
              <m:t>r</m:t>
            </m:r>
          </m:e>
          <m:sub>
            <m:r>
              <m:t>2</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用该溶液</w:t>
      </w:r>
      <w:r>
        <w:rPr>
          <w:rFonts w:hint="eastAsia" w:ascii="Times New Roman" w:hAnsi="Times New Roman" w:eastAsia="Times New Roman" w:cs="Times New Roman"/>
        </w:rPr>
        <w:t>（</w:t>
      </w:r>
      <w:r>
        <w:rPr>
          <w:rFonts w:hint="eastAsia" w:ascii="Times New Roman" w:hAnsi="Times New Roman" w:eastAsia="FangSong" w:cs="Times New Roman"/>
        </w:rPr>
        <w:t>含过量的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与苯酚充分反应后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KI </w:t>
      </w:r>
      <w:r>
        <w:rPr>
          <w:rFonts w:hint="eastAsia" w:ascii="Times New Roman" w:hAnsi="Times New Roman" w:eastAsia="FangSong" w:cs="Times New Roman"/>
        </w:rPr>
        <w:t>还原未反应的溴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标准溶液滴定所生成的碘</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m:oMath>
        <m:oMathPr>
          <m:ctrlPr>
            <w:rPr>
              <w:sz w:val="28"/>
              <w:szCs w:val="28"/>
            </w:rPr>
          </m:ctrlPr>
        </m:oMathPr>
        <m:r>
          <m:t>2</m:t>
        </m:r>
        <m:r>
          <m:t>N</m:t>
        </m:r>
        <m:sSub>
          <m:e>
            <m:r>
              <m:t>a</m:t>
            </m:r>
          </m:e>
          <m:sub>
            <m:r>
              <m:t>2</m:t>
            </m:r>
          </m:sub>
        </m:sSub>
        <m:sSub>
          <m:e>
            <m:r>
              <m:t>S</m:t>
            </m:r>
          </m:e>
          <m:sub>
            <m:r>
              <m:t>2</m:t>
            </m:r>
          </m:sub>
        </m:sSub>
        <m:sSub>
          <m:e>
            <m:r>
              <m:t>O</m:t>
            </m:r>
          </m:e>
          <m:sub>
            <m:r>
              <m:t>3</m:t>
            </m:r>
          </m:sub>
        </m:sSub>
        <m:r>
          <m:rPr>
            <m:sty m:val="p"/>
          </m:rPr>
          <m:t>+</m:t>
        </m:r>
        <m:sSub>
          <m:e>
            <m:r>
              <m:t>I</m:t>
            </m:r>
          </m:e>
          <m:sub>
            <m:r>
              <m:t>2</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根据所消耗的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标准溶液的毫升数</w:t>
      </w:r>
      <w:r>
        <w:rPr>
          <w:rFonts w:hint="eastAsia" w:ascii="Times New Roman" w:hAnsi="Times New Roman" w:eastAsia="Times New Roman" w:cs="Times New Roman"/>
        </w:rPr>
        <w:t>，</w:t>
      </w:r>
      <w:r>
        <w:rPr>
          <w:rFonts w:hint="eastAsia" w:ascii="Times New Roman" w:hAnsi="Times New Roman" w:eastAsia="FangSong" w:cs="Times New Roman"/>
        </w:rPr>
        <w:t>便可计算出苯酚的纯度</w:t>
      </w:r>
      <w:r>
        <w:rPr>
          <w:rFonts w:hint="eastAsia" w:ascii="Times New Roman" w:hAnsi="Times New Roman" w:eastAsia="Times New Roman" w:cs="Times New Roman"/>
        </w:rPr>
        <w:t>。</w:t>
      </w:r>
      <w:r>
        <w:rPr>
          <w:rFonts w:hint="eastAsia" w:ascii="Times New Roman" w:hAnsi="Times New Roman" w:eastAsia="FangSong" w:cs="Times New Roman"/>
        </w:rPr>
        <w:t>现称量</w:t>
      </w:r>
      <w:r>
        <w:rPr>
          <w:rFonts w:ascii="Times New Roman" w:hAnsi="Times New Roman" w:eastAsia="Times New Roman" w:cs="Times New Roman"/>
        </w:rPr>
        <w:t xml:space="preserve"> </w:t>
      </w:r>
      <m:oMath>
        <m:r>
          <m:t>0.2</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苯酚试样</w:t>
      </w:r>
      <w:r>
        <w:rPr>
          <w:rFonts w:hint="eastAsia" w:ascii="Times New Roman" w:hAnsi="Times New Roman" w:eastAsia="Times New Roman" w:cs="Times New Roman"/>
        </w:rPr>
        <w:t>，</w:t>
      </w:r>
      <w:r>
        <w:rPr>
          <w:rFonts w:hint="eastAsia" w:ascii="Times New Roman" w:hAnsi="Times New Roman" w:eastAsia="FangSong" w:cs="Times New Roman"/>
        </w:rPr>
        <w:t>在一定条件下溶于水并稀释为</w:t>
      </w:r>
      <w:r>
        <w:rPr>
          <w:rFonts w:ascii="Times New Roman" w:hAnsi="Times New Roman" w:eastAsia="Times New Roman" w:cs="Times New Roman"/>
        </w:rPr>
        <w:t xml:space="preserve"> </w:t>
      </w:r>
      <m:oMath>
        <m:r>
          <m:t>250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取该溶液</w:t>
      </w:r>
      <w:r>
        <w:rPr>
          <w:rFonts w:ascii="Times New Roman" w:hAnsi="Times New Roman" w:eastAsia="Times New Roman" w:cs="Times New Roman"/>
        </w:rPr>
        <w:t xml:space="preserve"> </w:t>
      </w:r>
      <m:oMath>
        <m:r>
          <m:t>10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oMathPr>
          <m:ctrlPr>
            <w:rPr>
              <w:sz w:val="28"/>
              <w:szCs w:val="28"/>
            </w:rPr>
          </m:ctrlPr>
        </m:oMathP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5.2</m:t>
        </m:r>
        <m:r>
          <m:t> </m:t>
        </m:r>
        <m:r>
          <m:t>m</m:t>
        </m:r>
        <m:r>
          <m:t>L</m:t>
        </m:r>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试计算苯酚试样的纯度</w:t>
      </w:r>
      <w:r>
        <w:rPr>
          <w:rFonts w:hint="eastAsia" w:ascii="Times New Roman" w:hAnsi="Times New Roman" w:eastAsia="Times New Roman" w:cs="Times New Roman"/>
        </w:rPr>
        <w:t>。</w:t>
      </w:r>
    </w:p>
    <w:bookmarkEnd w:id="69"/>
    <w:bookmarkEnd w:id="70"/>
    <w:bookmarkStart w:id="77" w:name="第6部分-醛酮12-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醛酮</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Start w:id="71" w:name="分-18"/>
    <w:p>
      <w:pPr>
        <w:pStyle w:val="Heading3"/>
        <w:spacing w:before="280" w:after="120"/>
      </w:pPr>
      <w:r>
        <w:rPr>
          <w:rFonts w:hint="eastAsia" w:ascii="Times New Roman" w:hAnsi="Times New Roman" w:eastAsia="Times New Roman" w:cs="Times New Roman"/>
        </w:rPr>
        <w:t xml:space="preserve">6.1（4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设法提纯以下溶剂</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乙醚中含有少量乙醇和乙醛</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丙酮中含有少量甲醇</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71"/>
    <w:bookmarkStart w:id="72" w:name="分-19"/>
    <w:p>
      <w:pPr>
        <w:pStyle w:val="Heading3"/>
        <w:spacing w:before="280" w:after="120"/>
      </w:pPr>
      <w:r>
        <w:rPr>
          <w:rFonts w:hint="eastAsia" w:ascii="Times New Roman" w:hAnsi="Times New Roman" w:eastAsia="Times New Roman" w:cs="Times New Roman"/>
        </w:rPr>
        <w:t xml:space="preserve">6.2（4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spacing w:before="0" w:after="0"/>
        <w:ind w:left="480" w:hanging="480"/>
      </w:pPr>
      <w:r>
        <w:rPr>
          <w:rFonts w:hint="eastAsia" w:ascii="Times New Roman" w:hAnsi="Times New Roman" w:eastAsia="FangSong" w:cs="Times New Roman"/>
        </w:rPr>
        <w:t>由乙炔</w:t>
      </w:r>
      <w:r>
        <w:rPr>
          <w:rFonts w:hint="eastAsia" w:ascii="Times New Roman" w:hAnsi="Times New Roman" w:eastAsia="Times New Roman" w:cs="Times New Roman"/>
        </w:rPr>
        <w:t>、</w:t>
      </w:r>
      <w:r>
        <w:rPr>
          <w:rFonts w:hint="eastAsia" w:ascii="Times New Roman" w:hAnsi="Times New Roman" w:eastAsia="FangSong" w:cs="Times New Roman"/>
        </w:rPr>
        <w:t>乙醛组成的混合气体</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其中碳的质量分数为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则混合气体中氧的质量分数为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 32%　</w:t>
      </w:r>
    </w:p>
    <w:p>
      <w:pPr>
        <w:pStyle w:val="FirstParagraph"/>
        <w:spacing w:before="0" w:after="0"/>
        <w:ind w:left="480" w:hanging="480"/>
      </w:pPr>
      <w:r>
        <w:rPr>
          <w:rFonts w:ascii="Times New Roman" w:hAnsi="Times New Roman" w:eastAsia="Times New Roman" w:cs="Times New Roman"/>
        </w:rPr>
        <w:t xml:space="preserve">B. 22.65%　</w:t>
      </w:r>
    </w:p>
    <w:p>
      <w:pPr>
        <w:pStyle w:val="FirstParagraph"/>
        <w:spacing w:before="0" w:after="0"/>
        <w:ind w:left="480" w:hanging="480"/>
      </w:pPr>
      <w:r>
        <w:rPr>
          <w:rFonts w:ascii="Times New Roman" w:hAnsi="Times New Roman" w:eastAsia="Times New Roman" w:cs="Times New Roman"/>
        </w:rPr>
        <w:t xml:space="preserve">C. 19.56%　</w:t>
      </w:r>
    </w:p>
    <w:p>
      <w:pPr>
        <w:pStyle w:val="FirstParagraph"/>
        <w:spacing w:before="0" w:after="0"/>
        <w:ind w:left="480" w:hanging="480"/>
      </w:pPr>
      <w:r>
        <w:rPr>
          <w:rFonts w:ascii="Times New Roman" w:hAnsi="Times New Roman" w:eastAsia="Times New Roman" w:cs="Times New Roman"/>
        </w:rPr>
        <w:t xml:space="preserve">D. 2.14%</w:t>
      </w:r>
    </w:p>
    <w:p>
      <w:pPr>
        <w:spacing w:before="0" w:after="0"/>
      </w:pPr>
    </w:p>
    <w:p>
      <w:pPr>
        <w:spacing w:before="0" w:after="0"/>
      </w:pPr>
    </w:p>
    <w:bookmarkEnd w:id="72"/>
    <w:bookmarkStart w:id="76" w:name="分-20"/>
    <w:p>
      <w:pPr>
        <w:pStyle w:val="Heading3"/>
        <w:spacing w:before="280" w:after="120"/>
      </w:pPr>
      <w:r>
        <w:rPr>
          <w:rFonts w:hint="eastAsia" w:ascii="Times New Roman" w:hAnsi="Times New Roman" w:eastAsia="Times New Roman" w:cs="Times New Roman"/>
        </w:rPr>
        <w:t xml:space="preserve">6.3（4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等摩尔的丙酮和过氧化氢混合</w:t>
      </w:r>
      <w:r>
        <w:rPr>
          <w:rFonts w:hint="eastAsia" w:ascii="Times New Roman" w:hAnsi="Times New Roman" w:eastAsia="Times New Roman" w:cs="Times New Roman"/>
        </w:rPr>
        <w:t>，</w:t>
      </w:r>
      <w:r>
        <w:rPr>
          <w:rFonts w:hint="eastAsia" w:ascii="Times New Roman" w:hAnsi="Times New Roman" w:eastAsia="FangSong" w:cs="Times New Roman"/>
        </w:rPr>
        <w:t>在盐酸催化下生成白色粉末</w:t>
      </w:r>
      <w:r>
        <w:rPr>
          <w:rFonts w:ascii="Times New Roman" w:hAnsi="Times New Roman" w:eastAsia="Times New Roman" w:cs="Times New Roman"/>
        </w:rPr>
        <w:t xml:space="preserve"> A </w:t>
      </w:r>
      <w:r>
        <w:rPr>
          <w:rFonts w:hint="eastAsia" w:ascii="Times New Roman" w:hAnsi="Times New Roman" w:eastAsia="FangSong" w:cs="Times New Roman"/>
        </w:rPr>
        <w:t>和水</w:t>
      </w:r>
      <w:r>
        <w:rPr>
          <w:rFonts w:hint="eastAsia" w:ascii="Times New Roman" w:hAnsi="Times New Roman" w:eastAsia="Times New Roman" w:cs="Times New Roman"/>
        </w:rPr>
        <w:t>，</w:t>
      </w:r>
      <w:r>
        <w:rPr>
          <w:rFonts w:hint="eastAsia" w:ascii="Times New Roman" w:hAnsi="Times New Roman" w:eastAsia="FangSong" w:cs="Times New Roman"/>
        </w:rPr>
        <w:t>反应进行完全</w:t>
      </w:r>
      <w:r>
        <w:rPr>
          <w:rFonts w:hint="eastAsia" w:ascii="Times New Roman" w:hAnsi="Times New Roman" w:eastAsia="Times New Roman" w:cs="Times New Roman"/>
        </w:rPr>
        <w:t>，</w:t>
      </w:r>
      <w:r>
        <w:rPr>
          <w:rFonts w:hint="eastAsia" w:ascii="Times New Roman" w:hAnsi="Times New Roman" w:eastAsia="FangSong" w:cs="Times New Roman"/>
        </w:rPr>
        <w:t>产物分子总数是反应物分子总数的</w:t>
      </w:r>
      <w:r>
        <w:rPr>
          <w:rFonts w:ascii="Times New Roman" w:hAnsi="Times New Roman" w:eastAsia="Times New Roman" w:cs="Times New Roman"/>
        </w:rPr>
        <w:t xml:space="preserve"> 2/3。A </w:t>
      </w:r>
      <w:r>
        <w:rPr>
          <w:rFonts w:hint="eastAsia" w:ascii="Times New Roman" w:hAnsi="Times New Roman" w:eastAsia="FangSong" w:cs="Times New Roman"/>
        </w:rPr>
        <w:t>在撞击</w:t>
      </w:r>
      <w:r>
        <w:rPr>
          <w:rFonts w:hint="eastAsia" w:ascii="Times New Roman" w:hAnsi="Times New Roman" w:eastAsia="Times New Roman" w:cs="Times New Roman"/>
        </w:rPr>
        <w:t>、</w:t>
      </w:r>
      <w:r>
        <w:rPr>
          <w:rFonts w:hint="eastAsia" w:ascii="Times New Roman" w:hAnsi="Times New Roman" w:eastAsia="FangSong" w:cs="Times New Roman"/>
        </w:rPr>
        <w:t>摩擦和加热时发生爆炸</w:t>
      </w:r>
      <w:r>
        <w:rPr>
          <w:rFonts w:hint="eastAsia" w:ascii="Times New Roman" w:hAnsi="Times New Roman" w:eastAsia="Times New Roman" w:cs="Times New Roman"/>
        </w:rPr>
        <w:t>，</w:t>
      </w:r>
      <w:r>
        <w:rPr>
          <w:rFonts w:hint="eastAsia" w:ascii="Times New Roman" w:hAnsi="Times New Roman" w:eastAsia="FangSong" w:cs="Times New Roman"/>
        </w:rPr>
        <w:t>被称为熵炸弹</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A </w:t>
      </w:r>
      <w:r>
        <w:rPr>
          <w:rFonts w:hint="eastAsia" w:ascii="Times New Roman" w:hAnsi="Times New Roman" w:eastAsia="FangSong" w:cs="Times New Roman"/>
        </w:rPr>
        <w:t>分子中氧的化学环境相同</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原子不必画出</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A </w:t>
      </w:r>
      <w:r>
        <w:rPr>
          <w:rFonts w:hint="eastAsia" w:ascii="Times New Roman" w:hAnsi="Times New Roman" w:eastAsia="FangSong" w:cs="Times New Roman"/>
        </w:rPr>
        <w:t>发生爆炸生成丙酮等物质</w:t>
      </w:r>
      <w:r>
        <w:rPr>
          <w:rFonts w:hint="eastAsia" w:ascii="Times New Roman" w:hAnsi="Times New Roman" w:eastAsia="Times New Roman" w:cs="Times New Roman"/>
        </w:rPr>
        <w:t>，</w:t>
      </w:r>
      <w:r>
        <w:rPr>
          <w:rFonts w:hint="eastAsia" w:ascii="Times New Roman" w:hAnsi="Times New Roman" w:eastAsia="FangSong" w:cs="Times New Roman"/>
        </w:rPr>
        <w:t>并不燃烧起火</w:t>
      </w:r>
      <w:r>
        <w:rPr>
          <w:rFonts w:hint="eastAsia" w:ascii="Times New Roman" w:hAnsi="Times New Roman" w:eastAsia="Times New Roman" w:cs="Times New Roman"/>
        </w:rPr>
        <w:t>。</w:t>
      </w:r>
      <w:r>
        <w:rPr>
          <w:rFonts w:hint="eastAsia" w:ascii="Times New Roman" w:hAnsi="Times New Roman" w:eastAsia="FangSong" w:cs="Times New Roman"/>
        </w:rPr>
        <w:t>写出爆炸的反应方程式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A </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熵炸弹</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A </w:t>
      </w:r>
      <w:r>
        <w:rPr>
          <w:rFonts w:hint="eastAsia" w:ascii="Times New Roman" w:hAnsi="Times New Roman" w:eastAsia="FangSong" w:cs="Times New Roman"/>
        </w:rPr>
        <w:t>是十分危险的</w:t>
      </w:r>
      <w:r>
        <w:rPr>
          <w:rFonts w:hint="eastAsia" w:ascii="Times New Roman" w:hAnsi="Times New Roman" w:eastAsia="Times New Roman" w:cs="Times New Roman"/>
        </w:rPr>
        <w:t>，</w:t>
      </w:r>
      <w:r>
        <w:rPr>
          <w:rFonts w:hint="eastAsia" w:ascii="Times New Roman" w:hAnsi="Times New Roman" w:eastAsia="FangSong" w:cs="Times New Roman"/>
        </w:rPr>
        <w:t>不慎会在合成时瞬即发生爆炸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温度稍高</w:t>
      </w:r>
      <w:r>
        <w:rPr>
          <w:rFonts w:hint="eastAsia" w:ascii="Times New Roman" w:hAnsi="Times New Roman" w:eastAsia="Times New Roman" w:cs="Times New Roman"/>
        </w:rPr>
        <w:t>，</w:t>
      </w:r>
      <w:r>
        <w:rPr>
          <w:rFonts w:hint="eastAsia" w:ascii="Times New Roman" w:hAnsi="Times New Roman" w:eastAsia="FangSong" w:cs="Times New Roman"/>
        </w:rPr>
        <w:t>反应将生成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的同系物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更容易爆炸</w:t>
      </w:r>
      <w:r>
        <w:rPr>
          <w:rFonts w:hint="eastAsia" w:ascii="Times New Roman" w:hAnsi="Times New Roman" w:eastAsia="Times New Roman" w:cs="Times New Roman"/>
        </w:rPr>
        <w:t>，</w:t>
      </w:r>
      <w:r>
        <w:rPr>
          <w:rFonts w:hint="eastAsia" w:ascii="Times New Roman" w:hAnsi="Times New Roman" w:eastAsia="FangSong" w:cs="Times New Roman"/>
        </w:rPr>
        <w:t>应如何从结构上理解</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H</m:t>
        </m:r>
        <m:r>
          <m:rPr>
            <m:sty m:val="p"/>
          </m:rPr>
          <m:t>−</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夹角约</w:t>
      </w:r>
      <w:r>
        <w:rPr>
          <w:rFonts w:ascii="Times New Roman" w:hAnsi="Times New Roman" w:eastAsia="Times New Roman" w:cs="Times New Roman"/>
        </w:rPr>
        <w:t xml:space="preserve"> </w:t>
      </w:r>
      <m:oMath>
        <m:sSup>
          <m:e>
            <m:r>
              <m:t>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面夹角约</w:t>
      </w:r>
      <w:r>
        <w:rPr>
          <w:rFonts w:ascii="Times New Roman" w:hAnsi="Times New Roman" w:eastAsia="Times New Roman" w:cs="Times New Roman"/>
        </w:rPr>
        <w:t xml:space="preserve"> </w:t>
      </w:r>
      <m:oMath>
        <m:sSup>
          <m:e>
            <m:r>
              <m:t>112</m:t>
            </m:r>
          </m:e>
          <m:sup>
            <m:r>
              <m:rPr>
                <m:sty m:val="p"/>
              </m:rPr>
              <m:t>∘</m:t>
            </m:r>
          </m:sup>
        </m:sSup>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088489"/>
            <wp:effectExtent b="0" l="0" r="0" t="0"/>
            <wp:docPr descr="" title="" id="74" name="Picture"/>
            <a:graphic>
              <a:graphicData uri="http://schemas.openxmlformats.org/drawingml/2006/picture">
                <pic:pic>
                  <pic:nvPicPr>
                    <pic:cNvPr descr="279fc3de83372949581a69a33326caf9f129e9e33209aa0aeff79f8d51ee1c78.jpg" id="75" name="Picture"/>
                    <pic:cNvPicPr>
                      <a:picLocks noChangeArrowheads="1" noChangeAspect="1"/>
                    </pic:cNvPicPr>
                  </pic:nvPicPr>
                  <pic:blipFill>
                    <a:blip r:embed="rId73"/>
                    <a:stretch>
                      <a:fillRect/>
                    </a:stretch>
                  </pic:blipFill>
                  <pic:spPr bwMode="auto">
                    <a:xfrm>
                      <a:off x="0" y="0"/>
                      <a:ext cx="3240000" cy="3088489"/>
                    </a:xfrm>
                    <a:prstGeom prst="rect">
                      <a:avLst/>
                    </a:prstGeom>
                    <a:noFill/>
                    <a:ln w="9525">
                      <a:noFill/>
                      <a:headEnd/>
                      <a:tailEnd/>
                    </a:ln>
                  </pic:spPr>
                </pic:pic>
              </a:graphicData>
            </a:graphic>
          </wp:inline>
        </w:drawing>
      </w:r>
    </w:p>
    <w:bookmarkEnd w:id="76"/>
    <w:bookmarkEnd w:id="77"/>
    <w:bookmarkStart w:id="100" w:name="第7部分-羧酸及其衍生物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羧酸及其衍生物</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Start w:id="78" w:name="分-21"/>
    <w:p>
      <w:pPr>
        <w:pStyle w:val="Heading3"/>
        <w:spacing w:before="280" w:after="120"/>
      </w:pPr>
      <w:r>
        <w:rPr>
          <w:rFonts w:hint="eastAsia" w:ascii="Times New Roman" w:hAnsi="Times New Roman" w:eastAsia="Times New Roman" w:cs="Times New Roman"/>
        </w:rPr>
        <w:t xml:space="preserve">7.1（4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由碳</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氢</w:t>
      </w:r>
      <w:r>
        <w:rPr>
          <w:rFonts w:ascii="Times New Roman" w:hAnsi="Times New Roman" w:eastAsia="Times New Roman" w:cs="Times New Roman"/>
        </w:rPr>
        <w:t xml:space="preserve"> </w:t>
      </w:r>
      <w:r>
        <w:rPr>
          <w:rFonts w:hint="eastAsia" w:ascii="Times New Roman" w:hAnsi="Times New Roman" w:eastAsia="Times New Roman" w:cs="Times New Roman"/>
        </w:rPr>
        <w:t>6.7%、</w:t>
      </w:r>
      <w:r>
        <w:rPr>
          <w:rFonts w:hint="eastAsia" w:ascii="Times New Roman" w:hAnsi="Times New Roman" w:eastAsia="FangSong" w:cs="Times New Roman"/>
        </w:rPr>
        <w:t>氧</w:t>
      </w:r>
      <w:r>
        <w:rPr>
          <w:rFonts w:ascii="Times New Roman" w:hAnsi="Times New Roman" w:eastAsia="Times New Roman" w:cs="Times New Roman"/>
        </w:rPr>
        <w:t xml:space="preserve"> 53.3% </w:t>
      </w:r>
      <w:r>
        <w:rPr>
          <w:rFonts w:hint="eastAsia" w:ascii="Times New Roman" w:hAnsi="Times New Roman" w:eastAsia="FangSong" w:cs="Times New Roman"/>
        </w:rPr>
        <w:t xml:space="preserve">所组成含有一个羧基的有机物</w:t>
      </w:r>
      <w:r>
        <w:rPr>
          <w:rFonts w:ascii="Times New Roman" w:hAnsi="Times New Roman" w:eastAsia="Times New Roman" w:cs="Times New Roman"/>
        </w:rPr>
        <w:t xml:space="preserve"> </w:t>
      </w:r>
      <m:oMath>
        <m:r>
          <m:t>900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放入容量瓶中</w:t>
      </w:r>
      <w:r>
        <w:rPr>
          <w:rFonts w:hint="eastAsia" w:ascii="Times New Roman" w:hAnsi="Times New Roman" w:eastAsia="Times New Roman" w:cs="Times New Roman"/>
        </w:rPr>
        <w:t>，</w:t>
      </w:r>
      <w:r>
        <w:rPr>
          <w:rFonts w:hint="eastAsia" w:ascii="Times New Roman" w:hAnsi="Times New Roman" w:eastAsia="FangSong" w:cs="Times New Roman"/>
        </w:rPr>
        <w:t>加水溶解至</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w:t>
      </w:r>
      <m:oMath>
        <m:oMathPr>
          <m:ctrlPr>
            <w:rPr>
              <w:sz w:val="28"/>
              <w:szCs w:val="28"/>
            </w:rPr>
          </m:ctrlPr>
        </m:oMathPr>
        <m:r>
          <m:t>0.1050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当完全中和时</w:t>
      </w:r>
      <w:r>
        <w:rPr>
          <w:rFonts w:hint="eastAsia" w:ascii="Times New Roman" w:hAnsi="Times New Roman" w:eastAsia="Times New Roman" w:cs="Times New Roman"/>
        </w:rPr>
        <w:t>，</w:t>
      </w:r>
      <w:r>
        <w:rPr>
          <w:rFonts w:hint="eastAsia" w:ascii="Times New Roman" w:hAnsi="Times New Roman" w:eastAsia="FangSong" w:cs="Times New Roman"/>
        </w:rPr>
        <w:t>用去氢氧化钠溶液</w:t>
      </w:r>
      <w:r>
        <w:rPr>
          <w:rFonts w:ascii="Times New Roman" w:hAnsi="Times New Roman" w:eastAsia="Times New Roman" w:cs="Times New Roman"/>
        </w:rPr>
        <w:t xml:space="preserve"> </w:t>
      </w:r>
      <m:oMath>
        <m:oMathPr>
          <m:ctrlPr>
            <w:rPr>
              <w:sz w:val="28"/>
              <w:szCs w:val="28"/>
            </w:rPr>
          </m:ctrlPr>
        </m:oMathPr>
        <m:r>
          <m:t>19.05</m:t>
        </m:r>
        <m:sSup>
          <m:e>
            <m:r>
              <m:rPr>
                <m:sty m:val="p"/>
              </m:rPr>
              <m:t> </m:t>
            </m:r>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3。</w:t>
      </w:r>
    </w:p>
    <w:p>
      <w:pPr>
        <w:numPr>
          <w:ilvl w:val="0"/>
          <w:numId w:val="1008"/>
        </w:numPr>
      </w:pPr>
      <w:r>
        <w:rPr>
          <w:rFonts w:hint="eastAsia" w:ascii="Times New Roman" w:hAnsi="Times New Roman" w:eastAsia="FangSong" w:cs="Times New Roman"/>
        </w:rPr>
        <w:t>求有机物的分子式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求溶液</w:t>
      </w:r>
      <w:r>
        <w:rPr>
          <w:rFonts w:ascii="Times New Roman" w:hAnsi="Times New Roman" w:eastAsia="Times New Roman" w:cs="Times New Roman"/>
        </w:rPr>
        <w:t xml:space="preserve"> A </w:t>
      </w:r>
      <w:r>
        <w:rPr>
          <w:rFonts w:hint="eastAsia" w:ascii="Times New Roman" w:hAnsi="Times New Roman" w:eastAsia="FangSong" w:cs="Times New Roman"/>
        </w:rPr>
        <w:t>中此有机物电离度</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若此有机物和钠反应时</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有机物可生成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写出此有机物可能的结构简式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78"/>
    <w:bookmarkStart w:id="85" w:name="分-22"/>
    <w:p>
      <w:pPr>
        <w:pStyle w:val="Heading3"/>
        <w:spacing w:before="280" w:after="120"/>
      </w:pPr>
      <w:r>
        <w:rPr>
          <w:rFonts w:hint="eastAsia" w:ascii="Times New Roman" w:hAnsi="Times New Roman" w:eastAsia="Times New Roman" w:cs="Times New Roman"/>
        </w:rPr>
        <w:t xml:space="preserve">7.2（4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莽草酸是一种合成治疗禽流感药物达菲的原料</w:t>
      </w:r>
      <w:r>
        <w:rPr>
          <w:rFonts w:hint="eastAsia" w:ascii="Times New Roman" w:hAnsi="Times New Roman" w:eastAsia="Times New Roman" w:cs="Times New Roman"/>
        </w:rPr>
        <w:t>，</w:t>
      </w:r>
      <w:r>
        <w:rPr>
          <w:rFonts w:hint="eastAsia" w:ascii="Times New Roman" w:hAnsi="Times New Roman" w:eastAsia="FangSong" w:cs="Times New Roman"/>
        </w:rPr>
        <w:t>鞣酸存在于苹果</w:t>
      </w:r>
      <w:r>
        <w:rPr>
          <w:rFonts w:hint="eastAsia" w:ascii="Times New Roman" w:hAnsi="Times New Roman" w:eastAsia="Times New Roman" w:cs="Times New Roman"/>
        </w:rPr>
        <w:t>、</w:t>
      </w:r>
      <w:r>
        <w:rPr>
          <w:rFonts w:hint="eastAsia" w:ascii="Times New Roman" w:hAnsi="Times New Roman" w:eastAsia="FangSong" w:cs="Times New Roman"/>
        </w:rPr>
        <w:t>生石榴等植物中</w:t>
      </w:r>
      <w:r>
        <w:rPr>
          <w:rFonts w:hint="eastAsia" w:ascii="Times New Roman" w:hAnsi="Times New Roman" w:eastAsia="Times New Roman" w:cs="Times New Roman"/>
        </w:rPr>
        <w:t>，</w:t>
      </w:r>
      <w:r>
        <w:rPr>
          <w:rFonts w:hint="eastAsia" w:ascii="Times New Roman" w:hAnsi="Times New Roman" w:eastAsia="FangSong" w:cs="Times New Roman"/>
        </w:rPr>
        <w:t>下列关于这两种有机物的叙述正确的是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两种酸都能和溴水反应</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两种酸遇三氯化铁溶液都显紫色</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鞣酸分子与莽草酸分子相比多两个碳碳双键</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 xml:space="preserve">等物质的量的两种酸与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的量相同</w:t>
      </w:r>
    </w:p>
    <w:p>
      <w:pPr>
        <w:pStyle w:val="BodyText"/>
        <w:spacing w:before="160" w:after="80"/>
        <w:jc w:val="center"/>
      </w:pPr>
      <w:r>
        <w:rPr>
          <w:rFonts w:ascii="Times New Roman" w:hAnsi="Times New Roman" w:eastAsia="Times New Roman" w:cs="Times New Roman"/>
        </w:rPr>
        <w:drawing>
          <wp:inline>
            <wp:extent cx="3240000" cy="3089536"/>
            <wp:effectExtent b="0" l="0" r="0" t="0"/>
            <wp:docPr descr="" title="" id="80" name="Picture"/>
            <a:graphic>
              <a:graphicData uri="http://schemas.openxmlformats.org/drawingml/2006/picture">
                <pic:pic>
                  <pic:nvPicPr>
                    <pic:cNvPr descr="b40edb420580c1e977b15877bb244422f0d2304488d4c8765fd9a5df44dc59de.jpg" id="81" name="Picture"/>
                    <pic:cNvPicPr>
                      <a:picLocks noChangeArrowheads="1" noChangeAspect="1"/>
                    </pic:cNvPicPr>
                  </pic:nvPicPr>
                  <pic:blipFill>
                    <a:blip r:embed="rId79"/>
                    <a:stretch>
                      <a:fillRect/>
                    </a:stretch>
                  </pic:blipFill>
                  <pic:spPr bwMode="auto">
                    <a:xfrm>
                      <a:off x="0" y="0"/>
                      <a:ext cx="3240000" cy="308953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莽草酸</w:t>
      </w:r>
    </w:p>
    <w:p>
      <w:pPr>
        <w:pStyle w:val="BodyText"/>
        <w:spacing w:before="160" w:after="80"/>
        <w:jc w:val="center"/>
      </w:pPr>
      <w:r>
        <w:rPr>
          <w:rFonts w:ascii="Times New Roman" w:hAnsi="Times New Roman" w:eastAsia="Times New Roman" w:cs="Times New Roman"/>
        </w:rPr>
        <w:drawing>
          <wp:inline>
            <wp:extent cx="3240000" cy="3089536"/>
            <wp:effectExtent b="0" l="0" r="0" t="0"/>
            <wp:docPr descr="" title="" id="83" name="Picture"/>
            <a:graphic>
              <a:graphicData uri="http://schemas.openxmlformats.org/drawingml/2006/picture">
                <pic:pic>
                  <pic:nvPicPr>
                    <pic:cNvPr descr="a51bb47762a808dae5c416d8f2c3ec48ee940c4c53e3130c4df84a55f5de2dc9.jpg" id="84" name="Picture"/>
                    <pic:cNvPicPr>
                      <a:picLocks noChangeArrowheads="1" noChangeAspect="1"/>
                    </pic:cNvPicPr>
                  </pic:nvPicPr>
                  <pic:blipFill>
                    <a:blip r:embed="rId82"/>
                    <a:stretch>
                      <a:fillRect/>
                    </a:stretch>
                  </pic:blipFill>
                  <pic:spPr bwMode="auto">
                    <a:xfrm>
                      <a:off x="0" y="0"/>
                      <a:ext cx="3240000" cy="308953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鞣酸</w:t>
      </w:r>
    </w:p>
    <w:p>
      <w:pPr>
        <w:spacing w:before="0" w:after="0"/>
      </w:pPr>
    </w:p>
    <w:p>
      <w:pPr>
        <w:spacing w:before="0" w:after="0"/>
      </w:pPr>
    </w:p>
    <w:bookmarkEnd w:id="85"/>
    <w:bookmarkStart w:id="86" w:name="分-23"/>
    <w:p>
      <w:pPr>
        <w:pStyle w:val="Heading3"/>
        <w:spacing w:before="280" w:after="120"/>
      </w:pPr>
      <w:r>
        <w:rPr>
          <w:rFonts w:hint="eastAsia" w:ascii="Times New Roman" w:hAnsi="Times New Roman" w:eastAsia="Times New Roman" w:cs="Times New Roman"/>
        </w:rPr>
        <w:t xml:space="preserve">7.3（4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spacing w:before="0" w:after="0"/>
        <w:ind w:left="480" w:hanging="480"/>
      </w:pPr>
      <w:r>
        <w:rPr>
          <w:rFonts w:hint="eastAsia" w:ascii="Times New Roman" w:hAnsi="Times New Roman" w:eastAsia="FangSong" w:cs="Times New Roman"/>
        </w:rPr>
        <w:t>将乙醛和乙酸分离的正确方法是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加热蒸馏</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先加入烧碱溶液</w:t>
      </w:r>
      <w:r>
        <w:rPr>
          <w:rFonts w:hint="eastAsia" w:ascii="Times New Roman" w:hAnsi="Times New Roman" w:eastAsia="Times New Roman" w:cs="Times New Roman"/>
        </w:rPr>
        <w:t>，</w:t>
      </w:r>
      <w:r>
        <w:rPr>
          <w:rFonts w:hint="eastAsia" w:ascii="Times New Roman" w:hAnsi="Times New Roman" w:eastAsia="FangSong" w:cs="Times New Roman"/>
        </w:rPr>
        <w:t>之后蒸出乙醛</w:t>
      </w:r>
      <w:r>
        <w:rPr>
          <w:rFonts w:hint="eastAsia" w:ascii="Times New Roman" w:hAnsi="Times New Roman" w:eastAsia="Times New Roman" w:cs="Times New Roman"/>
        </w:rPr>
        <w:t>；</w:t>
      </w:r>
      <w:r>
        <w:rPr>
          <w:rFonts w:hint="eastAsia" w:ascii="Times New Roman" w:hAnsi="Times New Roman" w:eastAsia="FangSong" w:cs="Times New Roman"/>
        </w:rPr>
        <w:t>再加入浓硫酸</w:t>
      </w:r>
      <w:r>
        <w:rPr>
          <w:rFonts w:hint="eastAsia" w:ascii="Times New Roman" w:hAnsi="Times New Roman" w:eastAsia="Times New Roman" w:cs="Times New Roman"/>
        </w:rPr>
        <w:t>，</w:t>
      </w:r>
      <w:r>
        <w:rPr>
          <w:rFonts w:hint="eastAsia" w:ascii="Times New Roman" w:hAnsi="Times New Roman" w:eastAsia="FangSong" w:cs="Times New Roman"/>
        </w:rPr>
        <w:t>蒸出乙酸</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加入碳酸钠后</w:t>
      </w:r>
      <w:r>
        <w:rPr>
          <w:rFonts w:hint="eastAsia" w:ascii="Times New Roman" w:hAnsi="Times New Roman" w:eastAsia="Times New Roman" w:cs="Times New Roman"/>
        </w:rPr>
        <w:t>，</w:t>
      </w:r>
      <w:r>
        <w:rPr>
          <w:rFonts w:hint="eastAsia" w:ascii="Times New Roman" w:hAnsi="Times New Roman" w:eastAsia="FangSong" w:cs="Times New Roman"/>
        </w:rPr>
        <w:t>通过萃取的方法分离</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利用银镜反应进行分离</w:t>
      </w:r>
    </w:p>
    <w:p>
      <w:pPr>
        <w:spacing w:before="0" w:after="0"/>
      </w:pPr>
    </w:p>
    <w:p>
      <w:pPr>
        <w:spacing w:before="0" w:after="0"/>
      </w:pPr>
    </w:p>
    <w:bookmarkEnd w:id="86"/>
    <w:bookmarkStart w:id="99" w:name="分-24"/>
    <w:p>
      <w:pPr>
        <w:pStyle w:val="Heading3"/>
        <w:spacing w:before="280" w:after="120"/>
      </w:pPr>
      <w:r>
        <w:rPr>
          <w:rFonts w:hint="eastAsia" w:ascii="Times New Roman" w:hAnsi="Times New Roman" w:eastAsia="Times New Roman" w:cs="Times New Roman"/>
        </w:rPr>
        <w:t xml:space="preserve">7.4（4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BHC </w:t>
      </w:r>
      <w:r>
        <w:rPr>
          <w:rFonts w:hint="eastAsia" w:ascii="Times New Roman" w:hAnsi="Times New Roman" w:eastAsia="FangSong" w:cs="Times New Roman"/>
        </w:rPr>
        <w:t>公司因改进常用药布洛芬的合成路线获得美国绿色化学挑战奖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旧合成路线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1121"/>
            <wp:effectExtent b="0" l="0" r="0" t="0"/>
            <wp:docPr descr="" title="" id="88" name="Picture"/>
            <a:graphic>
              <a:graphicData uri="http://schemas.openxmlformats.org/drawingml/2006/picture">
                <pic:pic>
                  <pic:nvPicPr>
                    <pic:cNvPr descr="3e7ea32cb9d9a5cc40cb969c0cb85ce8ed3f51be72a41fc49a2f704743932565.jpg" id="89" name="Picture"/>
                    <pic:cNvPicPr>
                      <a:picLocks noChangeArrowheads="1" noChangeAspect="1"/>
                    </pic:cNvPicPr>
                  </pic:nvPicPr>
                  <pic:blipFill>
                    <a:blip r:embed="rId87"/>
                    <a:stretch>
                      <a:fillRect/>
                    </a:stretch>
                  </pic:blipFill>
                  <pic:spPr bwMode="auto">
                    <a:xfrm>
                      <a:off x="0" y="0"/>
                      <a:ext cx="3600000" cy="1421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7624"/>
            <wp:effectExtent b="0" l="0" r="0" t="0"/>
            <wp:docPr descr="" title="" id="91" name="Picture"/>
            <a:graphic>
              <a:graphicData uri="http://schemas.openxmlformats.org/drawingml/2006/picture">
                <pic:pic>
                  <pic:nvPicPr>
                    <pic:cNvPr descr="ec1219e3afe99b4a1ad22d8ec1c0d94b4e22593a5c951d44d468abb41410c366.jpg" id="92" name="Picture"/>
                    <pic:cNvPicPr>
                      <a:picLocks noChangeArrowheads="1" noChangeAspect="1"/>
                    </pic:cNvPicPr>
                  </pic:nvPicPr>
                  <pic:blipFill>
                    <a:blip r:embed="rId90"/>
                    <a:stretch>
                      <a:fillRect/>
                    </a:stretch>
                  </pic:blipFill>
                  <pic:spPr bwMode="auto">
                    <a:xfrm>
                      <a:off x="0" y="0"/>
                      <a:ext cx="3600000" cy="737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新合成路线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75025" cy="1265201"/>
            <wp:effectExtent b="0" l="0" r="0" t="0"/>
            <wp:docPr descr="" title="" id="94" name="Picture"/>
            <a:graphic>
              <a:graphicData uri="http://schemas.openxmlformats.org/drawingml/2006/picture">
                <pic:pic>
                  <pic:nvPicPr>
                    <pic:cNvPr descr="56099de80e3273cf1c8250298b721404efaec386810b50c27bd2d8e83cb4ffed.jpg" id="95" name="Picture"/>
                    <pic:cNvPicPr>
                      <a:picLocks noChangeArrowheads="1" noChangeAspect="1"/>
                    </pic:cNvPicPr>
                  </pic:nvPicPr>
                  <pic:blipFill>
                    <a:blip r:embed="rId93"/>
                    <a:stretch>
                      <a:fillRect/>
                    </a:stretch>
                  </pic:blipFill>
                  <pic:spPr bwMode="auto">
                    <a:xfrm>
                      <a:off x="0" y="0"/>
                      <a:ext cx="3575025" cy="12652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91595" cy="772928"/>
            <wp:effectExtent b="0" l="0" r="0" t="0"/>
            <wp:docPr descr="" title="" id="97" name="Picture"/>
            <a:graphic>
              <a:graphicData uri="http://schemas.openxmlformats.org/drawingml/2006/picture">
                <pic:pic>
                  <pic:nvPicPr>
                    <pic:cNvPr descr="a3ba77b421a247409e90747feb9a78645b8bebaaa5cd5930eaed3f4fc19c40c8.jpg" id="98" name="Picture"/>
                    <pic:cNvPicPr>
                      <a:picLocks noChangeArrowheads="1" noChangeAspect="1"/>
                    </pic:cNvPicPr>
                  </pic:nvPicPr>
                  <pic:blipFill>
                    <a:blip r:embed="rId96"/>
                    <a:stretch>
                      <a:fillRect/>
                    </a:stretch>
                  </pic:blipFill>
                  <pic:spPr bwMode="auto">
                    <a:xfrm>
                      <a:off x="0" y="0"/>
                      <a:ext cx="3591595" cy="772928"/>
                    </a:xfrm>
                    <a:prstGeom prst="rect">
                      <a:avLst/>
                    </a:prstGeom>
                    <a:noFill/>
                    <a:ln w="9525">
                      <a:noFill/>
                      <a:headEnd/>
                      <a:tailEnd/>
                    </a:ln>
                  </pic:spPr>
                </pic:pic>
              </a:graphicData>
            </a:graphic>
          </wp:inline>
        </w:drawing>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填入方框内</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布洛芬的系统命名为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bookmarkEnd w:id="99"/>
    <w:bookmarkEnd w:id="100"/>
    <w:bookmarkEnd w:id="10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jpg"/><Relationship Id="rId54" Type="http://schemas.openxmlformats.org/officeDocument/2006/relationships/image" Target="media/rId54.jpg"/><Relationship Id="rId73" Type="http://schemas.openxmlformats.org/officeDocument/2006/relationships/image" Target="media/rId73.jpg"/><Relationship Id="rId41" Type="http://schemas.openxmlformats.org/officeDocument/2006/relationships/image" Target="media/rId41.jpg"/><Relationship Id="rId87" Type="http://schemas.openxmlformats.org/officeDocument/2006/relationships/image" Target="media/rId87.jpg"/><Relationship Id="rId24" Type="http://schemas.openxmlformats.org/officeDocument/2006/relationships/image" Target="media/rId24.jpg"/><Relationship Id="rId38" Type="http://schemas.openxmlformats.org/officeDocument/2006/relationships/image" Target="media/rId38.jpg"/><Relationship Id="rId93" Type="http://schemas.openxmlformats.org/officeDocument/2006/relationships/image" Target="media/rId93.jpg"/><Relationship Id="rId18" Type="http://schemas.openxmlformats.org/officeDocument/2006/relationships/image" Target="media/rId18.jpg"/><Relationship Id="rId35" Type="http://schemas.openxmlformats.org/officeDocument/2006/relationships/image" Target="media/rId35.jpg"/><Relationship Id="rId61" Type="http://schemas.openxmlformats.org/officeDocument/2006/relationships/image" Target="media/rId61.jpg"/><Relationship Id="rId50" Type="http://schemas.openxmlformats.org/officeDocument/2006/relationships/image" Target="media/rId50.jpg"/><Relationship Id="rId14" Type="http://schemas.openxmlformats.org/officeDocument/2006/relationships/image" Target="media/rId14.jpg"/><Relationship Id="rId30" Type="http://schemas.openxmlformats.org/officeDocument/2006/relationships/image" Target="media/rId30.jpg"/><Relationship Id="rId96" Type="http://schemas.openxmlformats.org/officeDocument/2006/relationships/image" Target="media/rId96.jpg"/><Relationship Id="rId82" Type="http://schemas.openxmlformats.org/officeDocument/2006/relationships/image" Target="media/rId82.jpg"/><Relationship Id="rId47" Type="http://schemas.openxmlformats.org/officeDocument/2006/relationships/image" Target="media/rId47.jpg"/><Relationship Id="rId79" Type="http://schemas.openxmlformats.org/officeDocument/2006/relationships/image" Target="media/rId79.jpg"/><Relationship Id="rId44" Type="http://schemas.openxmlformats.org/officeDocument/2006/relationships/image" Target="media/rId44.jpg"/><Relationship Id="rId90" Type="http://schemas.openxmlformats.org/officeDocument/2006/relationships/image" Target="media/rId9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2026-09-07T02:09:51Z</dcterms:created>
  <dcterms:modified xsi:type="dcterms:W3CDTF">2026-09-07T02:09:51Z</dcterms:modified>
</cp:coreProperties>
</file>

<file path=docProps/custom.xml><?xml version="1.0" encoding="utf-8"?>
<Properties xmlns="http://schemas.openxmlformats.org/officeDocument/2006/custom-properties" xmlns:vt="http://schemas.openxmlformats.org/officeDocument/2006/docPropsVTypes"/>
</file>