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X3f90dc74504eaba0a259b6a545587b25e71e559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排列组合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概率与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SimHei" w:cs="Times New Roman"/>
        </w:rPr>
        <w:t>近似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里的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是怎么数出来的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会用</w:t>
      </w:r>
      <w:r>
        <w:rPr>
          <w:rFonts w:hint="eastAsia" w:ascii="Times New Roman" w:hAnsi="Times New Roman" w:eastAsia="FangSong" w:cs="Times New Roman"/>
          <w:b/>
          <w:bCs/>
        </w:rPr>
        <w:t xml:space="preserve">乘法原理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 xml:space="preserve">加法原理</w:t>
      </w:r>
      <w:r>
        <w:rPr>
          <w:rFonts w:hint="eastAsia" w:ascii="Times New Roman" w:hAnsi="Times New Roman" w:eastAsia="FangSong" w:cs="Times New Roman"/>
        </w:rPr>
        <w:t>处理基础计数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分清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可区分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不可区分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这两种对象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会算排列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与组合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知道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的约定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会数</w:t>
      </w:r>
      <w:r>
        <w:rPr>
          <w:rFonts w:hint="eastAsia" w:ascii="Times New Roman" w:hAnsi="Times New Roman" w:eastAsia="Times New Roman" w:cs="Times New Roman"/>
        </w:rPr>
        <w:t>「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个不可区分分子放进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个盒子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每盒不限容量</w:t>
      </w:r>
      <w:r>
        <w:rPr>
          <w:rFonts w:hint="eastAsia" w:ascii="Times New Roman" w:hAnsi="Times New Roman" w:eastAsia="Times New Roman" w:cs="Times New Roman"/>
        </w:rPr>
        <w:t>）」</w:t>
      </w:r>
      <w:r>
        <w:rPr>
          <w:rFonts w:hint="eastAsia" w:ascii="Times New Roman" w:hAnsi="Times New Roman" w:eastAsia="FangSong" w:cs="Times New Roman"/>
        </w:rPr>
        <w:t>的状态数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 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并知道它对应玻色型计数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会写二项式定理与二项分布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sSup>
          <m:e>
            <m:r>
              <m:t>p</m:t>
            </m:r>
          </m:e>
          <m:sup>
            <m:r>
              <m:t>n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会算其最概然值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均值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与标准差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r>
              <m:t>N</m:t>
            </m:r>
            <m:r>
              <m:t>p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)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求和变积分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Stirling </w:t>
      </w:r>
      <w:r>
        <w:rPr>
          <w:rFonts w:hint="eastAsia" w:ascii="Times New Roman" w:hAnsi="Times New Roman" w:eastAsia="FangSong" w:cs="Times New Roman"/>
          <w:b/>
          <w:bCs/>
        </w:rPr>
        <w:t xml:space="preserve">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会写简单式与完整式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并能用数值表判断</w:t>
      </w:r>
      <w:r>
        <w:rPr>
          <w:rFonts w:hint="eastAsia" w:ascii="Times New Roman" w:hAnsi="Times New Roman" w:eastAsia="FangSong" w:cs="Times New Roman"/>
          <w:b/>
          <w:bCs/>
        </w:rPr>
        <w:t xml:space="preserve">什么时候可以用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rPr>
                <m:sty m:val="p"/>
              </m:rPr>
              <m:t>∏</m:t>
            </m:r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!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化简成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N</m:t>
        </m:r>
        <m:r>
          <m:rPr>
            <m:sty m:val="p"/>
          </m:rPr>
          <m:t>∑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进而推出混合熵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能由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推出两能级的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Boltzmann </w:t>
      </w:r>
      <w:r>
        <w:rPr>
          <w:rFonts w:hint="eastAsia" w:ascii="Times New Roman" w:hAnsi="Times New Roman" w:eastAsia="FangSong" w:cs="Times New Roman"/>
          <w:b/>
          <w:bCs/>
        </w:rPr>
        <w:t xml:space="preserve">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会算配分函数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与各能级布居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  <m:r>
          <m:rPr>
            <m:sty m:val="p"/>
          </m:rPr>
          <m:t>∝</m:t>
        </m:r>
        <m:sSup>
          <m:e>
            <m:r>
              <m:t>V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解释理想气体自由膨胀的熵变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并验证它与热力学公式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S</m:t>
        </m:r>
        <m:r>
          <m:rPr>
            <m:sty m:val="p"/>
          </m:rPr>
          <m:t>=</m:t>
        </m:r>
        <m:r>
          <m:t>n</m:t>
        </m:r>
        <m:r>
          <m:t>R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为什么要数有多少种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为什么要数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有多少种</w:t>
      </w:r>
      <w:r>
        <w:rPr>
          <w:rFonts w:hint="eastAsia" w:ascii="Times New Roman" w:hAnsi="Times New Roman" w:eastAsia="Times New Roman" w:cs="Times New Roman"/>
        </w:rPr>
        <w:t>」</w:t>
      </w:r>
    </w:p>
    <w:bookmarkStart w:id="10" w:name="从单个分子到一摩尔分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从单个分子到一摩尔分子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前六讲处理的都是</w:t>
      </w:r>
      <w:r>
        <w:rPr>
          <w:rFonts w:hint="eastAsia" w:ascii="Times New Roman" w:hAnsi="Times New Roman" w:eastAsia="FangSong" w:cs="Times New Roman"/>
          <w:b/>
          <w:bCs/>
        </w:rPr>
        <w:t xml:space="preserve">一个量怎么变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浓度随时间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能量随温度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统计热力学要处理的是另一类问题</w:t>
      </w:r>
      <w:r>
        <w:rPr>
          <w:rFonts w:hint="eastAsia" w:ascii="Times New Roman" w:hAnsi="Times New Roman" w:eastAsia="Times New Roman" w:cs="Times New Roman"/>
        </w:rPr>
        <w:t>——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个分子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若干个能级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分子在能级上可以有很多</w:t>
      </w:r>
      <w:r>
        <w:rPr>
          <w:rFonts w:hint="eastAsia" w:ascii="Times New Roman" w:hAnsi="Times New Roman" w:eastAsia="FangSong" w:cs="Times New Roman"/>
          <w:b/>
          <w:bCs/>
        </w:rPr>
        <w:t xml:space="preserve">分布方式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每种分布方式对应若干个</w:t>
      </w:r>
      <w:r>
        <w:rPr>
          <w:rFonts w:hint="eastAsia" w:ascii="Times New Roman" w:hAnsi="Times New Roman" w:eastAsia="FangSong" w:cs="Times New Roman"/>
          <w:b/>
          <w:bCs/>
        </w:rPr>
        <w:t xml:space="preserve">微观状态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体系实际处于哪个微观状态我们不知道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宏观状态包含的微观状态数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W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是可以数的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Boltzmann </w:t>
      </w:r>
      <w:r>
        <w:rPr>
          <w:rFonts w:hint="eastAsia" w:ascii="Times New Roman" w:hAnsi="Times New Roman" w:eastAsia="FangSong" w:cs="Times New Roman"/>
        </w:rPr>
        <w:t>公式把这两个层次连起来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ln</m:t>
          </m:r>
          <m:r>
            <m:t>W</m:t>
          </m:r>
        </m:oMath>
      </m:oMathPara>
    </w:p>
    <w:p>
      <w:pPr>
        <w:pStyle w:val="FirstParagraph"/>
      </w:pPr>
      <m:oMath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熵越大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FangSong" w:cs="Times New Roman"/>
          <w:b/>
          <w:bCs/>
        </w:rPr>
        <w:t>熵本质上是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数出来的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要会数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就得先会组合数学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一个能数清的小例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一个能数清的小例子</w:t>
      </w:r>
    </w:p>
    <w:p>
      <w:pPr>
        <w:pStyle w:val="FirstParagraph"/>
        <w:spacing w:after="80"/>
      </w:pP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每个只能处于低能级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ε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或高能级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个在高能级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具体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分子编号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1~4）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全部在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任一个在高能级</w:t>
            </w:r>
            <w:r>
              <w:rPr>
                <w:rFonts w:hint="eastAsia" w:ascii="Times New Roman" w:hAnsi="Times New Roman" w:eastAsia="Times New Roman" w:cs="Times New Roman"/>
              </w:rPr>
              <w:t>（4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种选法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个里选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全部在高能级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16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✓（</w:t>
      </w:r>
      <w:r>
        <w:rPr>
          <w:rFonts w:hint="eastAsia" w:ascii="Times New Roman" w:hAnsi="Times New Roman" w:eastAsia="FangSong" w:cs="Times New Roman"/>
        </w:rPr>
        <w:t>每个分子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种选择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最概然分布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W</m:t>
        </m:r>
        <m:r>
          <m:rPr>
            <m:sty m:val="p"/>
          </m:rPr>
          <m:t>=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最概然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的优势不明显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最概然分布的概率压倒性地大于其他分布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这正是统计热力学能用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最概然分布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代替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真实分布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7" w:name="二计数乘法原理排列组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计数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乘法原理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排列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组合</w:t>
      </w:r>
    </w:p>
    <w:bookmarkStart w:id="13" w:name="两条基本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两条基本原理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加法原理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分类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做一件事有若干</w:t>
      </w:r>
      <w:r>
        <w:rPr>
          <w:rFonts w:hint="eastAsia" w:ascii="Times New Roman" w:hAnsi="Times New Roman" w:eastAsia="FangSong" w:cs="Times New Roman"/>
          <w:b/>
          <w:bCs/>
        </w:rPr>
        <w:t xml:space="preserve">类</w:t>
      </w:r>
      <w:r>
        <w:rPr>
          <w:rFonts w:hint="eastAsia" w:ascii="Times New Roman" w:hAnsi="Times New Roman" w:eastAsia="FangSong" w:cs="Times New Roman"/>
        </w:rPr>
        <w:t>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各类方法数之和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乘法原理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做一件事要分若干</w:t>
      </w:r>
      <w:r>
        <w:rPr>
          <w:rFonts w:hint="eastAsia" w:ascii="Times New Roman" w:hAnsi="Times New Roman" w:eastAsia="FangSong" w:cs="Times New Roman"/>
          <w:b/>
          <w:bCs/>
        </w:rPr>
        <w:t xml:space="preserve">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各步方法数之积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排列-pnm从-n-个里取-m-个排成一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排列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个里取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个</w:t>
      </w:r>
      <w:r>
        <w:rPr>
          <w:rFonts w:hint="eastAsia" w:ascii="Times New Roman" w:hAnsi="Times New Roman" w:eastAsia="SimHei" w:cs="Times New Roman"/>
          <w:b/>
          <w:bCs/>
        </w:rPr>
        <w:t xml:space="preserve">排成一列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⋯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m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特例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约定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4"/>
    <w:bookmarkStart w:id="15" w:name="组合-cnm从-n-个里取-m-个不计顺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组合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个里取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个</w:t>
      </w:r>
      <w:r>
        <w:rPr>
          <w:rFonts w:hint="eastAsia" w:ascii="Times New Roman" w:hAnsi="Times New Roman" w:eastAsia="SimHei" w:cs="Times New Roman"/>
          <w:b/>
          <w:bCs/>
        </w:rPr>
        <w:t xml:space="preserve">不计顺序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排列里每组被重复数了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组内顺序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</m:num>
            <m:den>
              <m:r>
                <m:t>m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r>
                <m:t>m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都很有用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 </m:t>
        </m:r>
        <m:r>
          <m:t>n</m:t>
        </m:r>
        <m:r>
          <m:rPr>
            <m:sty m:val="p"/>
          </m:rPr>
          <m:t>−</m:t>
        </m:r>
        <m: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个留下</w:t>
      </w:r>
      <w:r>
        <w:rPr>
          <w:rFonts w:ascii="Times New Roman" w:hAnsi="Times New Roman" w:eastAsia="Times New Roman" w:cs="Times New Roman"/>
        </w:rPr>
        <w:t xml:space="preserve"> ≡ </w:t>
      </w:r>
      <w:r>
        <w:rPr>
          <w:rFonts w:hint="eastAsia" w:ascii="Times New Roman" w:hAnsi="Times New Roman" w:eastAsia="FangSong" w:cs="Times New Roman"/>
        </w:rPr>
        <w:t xml:space="preserve">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个去掉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</m:sup>
          <m:e>
            <m:r>
              <m:t>C</m:t>
            </m:r>
          </m:e>
        </m:nary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每个元素选或不选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答案见文末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15"/>
    <w:bookmarkStart w:id="16" w:name="可重复选取放球入盒的两种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可重复选取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SimHei" w:cs="Times New Roman"/>
        </w:rPr>
        <w:t>放球入盒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的两种模型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这是化学计数里最容易搞混的一对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务必分清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盒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能级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每盒容量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可区分球入盒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不限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g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不可区分球入盒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不可区分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为什么第二种是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隔板法</w:t>
      </w:r>
      <w:r>
        <w:rPr>
          <w:rFonts w:hint="eastAsia" w:ascii="Times New Roman" w:hAnsi="Times New Roman" w:eastAsia="Times New Roman" w:cs="Times New Roman"/>
        </w:rPr>
        <w:t>」——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个球与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块隔板共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从中选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个位置放球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其余放隔板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hint="eastAsia" w:ascii="Times New Roman" w:hAnsi="Times New Roman" w:eastAsia="FangSong" w:cs="Times New Roman"/>
          <w:b/>
          <w:bCs/>
        </w:rPr>
        <w:t xml:space="preserve">不可区分</w:t>
      </w:r>
      <w:r>
        <w:rPr>
          <w:rFonts w:hint="eastAsia" w:ascii="Times New Roman" w:hAnsi="Times New Roman" w:eastAsia="FangSong" w:cs="Times New Roman"/>
        </w:rPr>
        <w:t xml:space="preserve">的振动量子分给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个能级的振子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0,1,2,3，</w:t>
      </w:r>
      <w:r>
        <w:rPr>
          <w:rFonts w:hint="eastAsia" w:ascii="Times New Roman" w:hAnsi="Times New Roman" w:eastAsia="FangSong" w:cs="Times New Roman"/>
        </w:rPr>
        <w:t>每级容量不限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种分布方式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与化学的对应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经典极限下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能级简并度远大于分子数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FangSong" w:cs="Times New Roman"/>
          <w:b/>
          <w:bCs/>
        </w:rPr>
        <w:t xml:space="preserve">视为可区分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!</m:t>
        </m:r>
        <m:r>
          <m:rPr>
            <m:sty m:val="p"/>
          </m:rPr>
          <m:t>/</m:t>
        </m:r>
        <m:r>
          <m:rPr>
            <m:sty m:val="p"/>
          </m:rPr>
          <m:t>∏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见第五节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光子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声子等</w:t>
      </w:r>
      <w:r>
        <w:rPr>
          <w:rFonts w:hint="eastAsia" w:ascii="Times New Roman" w:hAnsi="Times New Roman" w:eastAsia="FangSong" w:cs="Times New Roman"/>
          <w:b/>
          <w:bCs/>
        </w:rPr>
        <w:t xml:space="preserve">不可区分</w:t>
      </w:r>
      <w:r>
        <w:rPr>
          <w:rFonts w:hint="eastAsia" w:ascii="Times New Roman" w:hAnsi="Times New Roman" w:eastAsia="FangSong" w:cs="Times New Roman"/>
        </w:rPr>
        <w:t xml:space="preserve">的玻色子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电子等费米子每态至多一个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竞赛一般只考第一种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2" w:name="三二项式定理与二项分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二项式定理与二项分布</w:t>
      </w:r>
    </w:p>
    <w:bookmarkStart w:id="18" w:name="二项式定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二项式定理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</m:sup>
          </m:sSup>
          <m:sSup>
            <m:e>
              <m:r>
                <m:t>b</m:t>
              </m:r>
            </m:e>
            <m:sup>
              <m:r>
                <m:t>m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构成</w:t>
      </w:r>
      <w:r>
        <w:rPr>
          <w:rFonts w:ascii="Times New Roman" w:hAnsi="Times New Roman" w:eastAsia="Times New Roman" w:cs="Times New Roman"/>
        </w:rPr>
        <w:t xml:space="preserve"> Pascal </w:t>
      </w:r>
      <w:r>
        <w:rPr>
          <w:rFonts w:hint="eastAsia" w:ascii="Times New Roman" w:hAnsi="Times New Roman" w:eastAsia="FangSong" w:cs="Times New Roman"/>
        </w:rPr>
        <w:t>三角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每行是上一行相邻两项之和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∑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8"/>
    <w:bookmarkStart w:id="19" w:name="二项分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二项分布</w:t>
      </w:r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次独立试验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成功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概率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次的概率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p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p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展开的第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n"/>
          </m:naryPr>
          <m:sub>
            <m:r>
              <m:t>n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自动归一化</w:t>
      </w:r>
      <w:r>
        <w:rPr>
          <w:rFonts w:ascii="Times New Roman" w:hAnsi="Times New Roman" w:eastAsia="Times New Roman" w:cs="Times New Roman"/>
        </w:rPr>
        <w:t xml:space="preserve"> ✓</w:t>
      </w:r>
    </w:p>
    <w:bookmarkEnd w:id="19"/>
    <w:bookmarkStart w:id="20" w:name="均值最概然值与标准差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均值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最概然值与标准差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均值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期望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⟨</m:t>
              </m:r>
              <m:r>
                <m:t>n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最概然值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附近的整数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方差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关键直觉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相对涨落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σ</m:t>
              </m:r>
            </m:num>
            <m:den>
              <m:r>
                <m:rPr>
                  <m:sty m:val="p"/>
                </m:rPr>
                <m:t>⟨</m:t>
              </m:r>
              <m:r>
                <m:t>n</m:t>
              </m:r>
              <m:r>
                <m:rPr>
                  <m:sty m:val="p"/>
                </m:rPr>
                <m:t>⟩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e>
              </m:rad>
            </m:num>
            <m:den>
              <m:r>
                <m:t>N</m:t>
              </m:r>
              <m:r>
                <m:t>p</m:t>
              </m:r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num>
                <m:den>
                  <m:r>
                    <m:t>N</m:t>
                  </m:r>
                  <m:r>
                    <m:t>p</m:t>
                  </m:r>
                </m:den>
              </m:f>
            </m:e>
          </m:rad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1000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/</m:t>
        </m: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0.5</m:t>
            </m:r>
            <m:r>
              <m:rPr>
                <m:sty m:val="p"/>
              </m:rPr>
              <m:t>/</m:t>
            </m:r>
            <m:r>
              <m:t>500</m:t>
            </m:r>
          </m:e>
        </m:rad>
        <m:r>
          <m:rPr>
            <m:sty m:val="p"/>
          </m:rPr>
          <m:t>=</m:t>
        </m:r>
        <m:r>
          <m:t>3.2</m:t>
        </m:r>
        <m:r>
          <m:rPr>
            <m:sty m:val="p"/>
          </m:rPr>
          <m:t>%</m:t>
        </m:r>
      </m:oMath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/</m:t>
        </m: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≈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这就是统计热力学成立的根基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粒子数宏观大时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涨落相对量趋于零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最概然分布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平均分布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没有可观测的差别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n-很大时的极限正态分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很大时的极限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正态分布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可推得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此处从略</w:t>
      </w:r>
      <w:r>
        <w:rPr>
          <w:rFonts w:hint="eastAsia" w:ascii="Times New Roman" w:hAnsi="Times New Roman" w:eastAsia="Times New Roman" w:cs="Times New Roman"/>
        </w:rPr>
        <w:t>。）</w:t>
      </w:r>
      <w:r>
        <w:rPr>
          <w:rFonts w:hint="eastAsia" w:ascii="Times New Roman" w:hAnsi="Times New Roman" w:eastAsia="FangSong" w:cs="Times New Roman"/>
        </w:rPr>
        <w:t>用于估计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偏离均值超过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σ</m:t>
        </m:r>
      </m:oMath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的概率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落在区间内的概率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1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68.3%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2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95.4%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3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99.7%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7" w:name="四stirling-近似把-n-变成能算的东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、Stirling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变成能算的东西</w:t>
      </w:r>
    </w:p>
    <w:bookmarkStart w:id="23" w:name="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问题</w:t>
      </w:r>
    </w:p>
    <w:p>
      <w:pPr>
        <w:pStyle w:val="FirstParagraph"/>
      </w:pPr>
      <m:oMath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物质的微观状态数含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A</m:t>
            </m:r>
          </m:sub>
        </m:sSub>
        <m:r>
          <m:rPr>
            <m:sty m:val="p"/>
          </m:rPr>
          <m:t>!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6.022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这个数大到任何计算器都无法直接处理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但熵里出现的是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FangSong" w:cs="Times New Roman"/>
          <w:b/>
          <w:bCs/>
        </w:rPr>
        <w:t xml:space="preserve">对数把连乘变成连加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!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ln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ln</m:t>
          </m:r>
          <m:r>
            <m:t>N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ln</m:t>
              </m:r>
            </m:e>
          </m:nary>
          <m:r>
            <m:t>k</m:t>
          </m:r>
        </m:oMath>
      </m:oMathPara>
    </w:p>
    <w:bookmarkEnd w:id="23"/>
    <w:bookmarkStart w:id="24" w:name="推导求和变积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求和变积分</w:t>
      </w:r>
    </w:p>
    <w:p>
      <w:pPr>
        <w:pStyle w:val="FirstParagraph"/>
      </w:pP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增大时变化缓慢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故求和可用积分近似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矩形法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ln</m:t>
              </m:r>
            </m:e>
          </m:nary>
          <m:r>
            <m:t>k</m:t>
          </m:r>
          <m:r>
            <m:rPr>
              <m:sty m:val="p"/>
            </m:rPr>
            <m:t>≈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ln</m:t>
              </m:r>
            </m:e>
          </m:nary>
          <m:r>
            <m:t>x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ln</m:t>
          </m:r>
          <m:r>
            <m:t>x</m:t>
          </m:r>
          <m:r>
            <m:rPr>
              <m:sty m:val="p"/>
            </m:rPr>
            <m:t>−</m:t>
          </m:r>
          <m:r>
            <m:t>x</m:t>
          </m:r>
          <m:sSubSup>
            <m:e>
              <m:r>
                <m:rPr>
                  <m:sty m:val="p"/>
                </m:rPr>
                <m:t>]</m:t>
              </m:r>
            </m:e>
            <m:sub>
              <m:r>
                <m:t>1</m:t>
              </m:r>
            </m:sub>
            <m:sup>
              <m:r>
                <m:t>N</m:t>
              </m:r>
            </m:sup>
          </m:sSubSup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ln</m:t>
          </m:r>
          <m:r>
            <m:t>N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</m:oMath>
      </m:oMathPara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很大时常数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可忽略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FangSong" w:cs="Times New Roman"/>
          <w:b/>
          <w:bCs/>
        </w:rPr>
        <w:t xml:space="preserve">简单式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!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N</m:t>
          </m:r>
          <m:r>
            <m:rPr>
              <m:sty m:val="p"/>
            </m:rPr>
            <m:t>ln</m:t>
          </m:r>
          <m:r>
            <m:t>N</m:t>
          </m:r>
          <m:r>
            <m:rPr>
              <m:sty m:val="p"/>
            </m:rPr>
            <m:t>−</m:t>
          </m:r>
          <m:r>
            <m:t>N</m:t>
          </m:r>
          <m:r>
            <m:t> </m:t>
          </m:r>
          <m:r>
            <m:rPr>
              <m:nor/>
              <m:sty m:val="p"/>
            </m:rPr>
            <m:t>（</m:t>
          </m:r>
          <m:r>
            <m:t>N</m:t>
          </m:r>
          <m:r>
            <m:rPr>
              <m:nor/>
              <m:sty m:val="p"/>
            </m:rPr>
            <m:t> 很大时）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加上更精细的修正项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Euler-Maclaurin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Laplace </w:t>
      </w:r>
      <w:r>
        <w:rPr>
          <w:rFonts w:hint="eastAsia" w:ascii="Times New Roman" w:hAnsi="Times New Roman" w:eastAsia="FangSong" w:cs="Times New Roman"/>
        </w:rPr>
        <w:t>方法给出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此处不推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FangSong" w:cs="Times New Roman"/>
          <w:b/>
          <w:bCs/>
        </w:rPr>
        <w:t xml:space="preserve">完整式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!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N</m:t>
          </m:r>
          <m:r>
            <m:rPr>
              <m:sty m:val="p"/>
            </m:rPr>
            <m:t>ln</m:t>
          </m:r>
          <m:r>
            <m:t>N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t>N</m:t>
          </m:r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（Stirling 完整式）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等价的阶乘形式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!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  <m:r>
              <m:t>N</m:t>
            </m:r>
          </m:e>
        </m:rad>
        <m:r>
          <m:t>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/</m:t>
        </m:r>
        <m:r>
          <m:t>e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4"/>
    <w:bookmarkStart w:id="25" w:name="精度校验务必看这张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精度校验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务必看这张表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简单式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简单式相对误差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完整式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完整式相对误差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15.1044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13.0259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13.7%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15.0963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0.054%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363.7394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360.517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0.89%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363.7385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2.5×10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5912.128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5907.755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0.074%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5912.128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~10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-7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12815518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12815514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3×10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-5</w:t>
            </w:r>
            <w:r>
              <w:rPr>
                <w:rFonts w:ascii="Times New Roman" w:hAnsi="Times New Roman" w:eastAsia="Times New Roman" w:cs="Times New Roman"/>
              </w:rPr>
              <w:t xml:space="preserve">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12815518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~10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-8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5.196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差约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27）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~5×10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可忽略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读表结论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6"/>
        </w:numPr>
      </w:pPr>
      <m:oMath>
        <m:r>
          <m:t>N</m:t>
        </m:r>
        <m:r>
          <m:rPr>
            <m:sty m:val="p"/>
          </m:rPr>
          <m:t>≲</m:t>
        </m:r>
        <m:r>
          <m:t>100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必须用完整式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简单式误差接近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1%~14%，</w:t>
      </w:r>
      <w:r>
        <w:rPr>
          <w:rFonts w:hint="eastAsia" w:ascii="Times New Roman" w:hAnsi="Times New Roman" w:eastAsia="FangSong" w:cs="Times New Roman"/>
        </w:rPr>
        <w:t>会毁掉熵的绝对值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m:oMath>
        <m:r>
          <m:t>N</m:t>
        </m:r>
        <m:r>
          <m:rPr>
            <m:sty m:val="p"/>
          </m:rPr>
          <m:t>≥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简单式误差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&lt; 0.1%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化学的真实情形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简单式的绝对误差只有约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27，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)</m:t>
        </m:r>
        <m:r>
          <m:rPr>
            <m:sty m:val="p"/>
          </m:rPr>
          <m:t>∼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相对误差约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24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完全可忽略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这就是为什么化学教材敢直接写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一个必须知道的例外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出现在</w:t>
      </w:r>
      <w:r>
        <w:rPr>
          <w:rFonts w:hint="eastAsia" w:ascii="Times New Roman" w:hAnsi="Times New Roman" w:eastAsia="FangSong" w:cs="Times New Roman"/>
          <w:b/>
          <w:bCs/>
        </w:rPr>
        <w:t xml:space="preserve">分子分母相消</w:t>
      </w:r>
      <w:r>
        <w:rPr>
          <w:rFonts w:hint="eastAsia" w:ascii="Times New Roman" w:hAnsi="Times New Roman" w:eastAsia="FangSong" w:cs="Times New Roman"/>
        </w:rPr>
        <w:t>的位置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−</m:t>
        </m:r>
        <m:r>
          <m:rPr>
            <m:sty m:val="p"/>
          </m:rPr>
          <m:t>∑</m:t>
        </m:r>
        <m:r>
          <m:rPr>
            <m:sty m:val="p"/>
          </m:rPr>
          <m:t>ln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−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项会抵消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剩下的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π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</w:t>
      </w:r>
      <w:r>
        <w:rPr>
          <w:rFonts w:hint="eastAsia" w:ascii="Times New Roman" w:hAnsi="Times New Roman" w:eastAsia="FangSong" w:cs="Times New Roman"/>
          <w:b/>
          <w:bCs/>
        </w:rPr>
        <w:t xml:space="preserve">不会完全抵消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两等分组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真值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66.79，</w:t>
      </w:r>
      <w:r>
        <w:rPr>
          <w:rFonts w:hint="eastAsia" w:ascii="Times New Roman" w:hAnsi="Times New Roman" w:eastAsia="FangSong" w:cs="Times New Roman"/>
        </w:rPr>
        <w:t>简单式给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69.32，</w:t>
      </w:r>
      <w:r>
        <w:rPr>
          <w:rFonts w:hint="eastAsia" w:ascii="Times New Roman" w:hAnsi="Times New Roman" w:eastAsia="FangSong" w:cs="Times New Roman"/>
          <w:b/>
          <w:bCs/>
        </w:rPr>
        <w:t xml:space="preserve">误差</w:t>
      </w:r>
      <w:r>
        <w:rPr>
          <w:rFonts w:ascii="Times New Roman" w:hAnsi="Times New Roman" w:eastAsia="Times New Roman" w:cs="Times New Roman"/>
          <w:b/>
          <w:bCs/>
        </w:rPr>
        <w:t xml:space="preserve"> 3.8%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小体系务必用完整式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时两者都行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25"/>
    <w:bookmarkStart w:id="26" w:name="两个常用推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两个常用推论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推论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n</m:t>
        </m:r>
        <m:r>
          <m:rPr>
            <m:sty m:val="p"/>
          </m:rPr>
          <m:t>≪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≈</m:t>
          </m:r>
          <m:r>
            <m:t>n</m:t>
          </m:r>
          <m:r>
            <m:rPr>
              <m:sty m:val="p"/>
            </m:rPr>
            <m:t>ln</m:t>
          </m:r>
          <m:r>
            <m:t>N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推导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展开即得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16）。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推论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二项式系数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C</m:t>
          </m:r>
          <m:r>
            <m:rPr>
              <m:sty m:val="p"/>
            </m:rPr>
            <m:t>(</m:t>
          </m:r>
          <m:r>
            <m:t>2</m:t>
          </m:r>
          <m:r>
            <m:t>n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2</m:t>
          </m:r>
          <m:r>
            <m:t>n</m:t>
          </m:r>
          <m:r>
            <m:rPr>
              <m:sty m:val="p"/>
            </m:rPr>
            <m:t>ln</m:t>
          </m:r>
          <m:r>
            <m:t>2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π</m:t>
          </m:r>
          <m:r>
            <m:t>n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≈</m:t>
        </m:r>
        <m:sSup>
          <m:e>
            <m:r>
              <m:t>4</m:t>
            </m:r>
          </m:e>
          <m:sup>
            <m:r>
              <m:t>n</m:t>
            </m:r>
          </m:sup>
        </m:sSup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π</m:t>
            </m:r>
            <m:r>
              <m:t>n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2" w:name="五第一个化学应用混合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第一个化学应用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混合熵</w:t>
      </w:r>
    </w:p>
    <w:bookmarkStart w:id="28" w:name="数状态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数状态数</w:t>
      </w:r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个是</w:t>
      </w:r>
      <w:r>
        <w:rPr>
          <w:rFonts w:ascii="Times New Roman" w:hAnsi="Times New Roman" w:eastAsia="Times New Roman" w:cs="Times New Roman"/>
        </w:rPr>
        <w:t xml:space="preserve"> A、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FangSong" w:cs="Times New Roman"/>
          <w:b/>
          <w:bCs/>
        </w:rPr>
        <w:t xml:space="preserve">可区分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经典极限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个位置分配给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的方式数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!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!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先全排列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再除掉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内部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内部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的重复计数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28"/>
    <w:bookmarkStart w:id="29" w:name="代入-stirling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Stirling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ln</m:t>
              </m:r>
              <m: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!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t>  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因 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，抵消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提出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+</m:t>
        </m:r>
        <m:r>
          <m:rPr>
            <m:sty m:val="p"/>
          </m:rPr>
          <m:t>ln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ln</m:t>
              </m:r>
              <m: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这一步里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ln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正好抵消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FangSong" w:cs="Times New Roman"/>
          <w:b/>
          <w:bCs/>
        </w:rPr>
        <w:t xml:space="preserve">高阶修正项才是主要误差源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4.3 </w:t>
      </w:r>
      <w:r>
        <w:rPr>
          <w:rFonts w:hint="eastAsia" w:ascii="Times New Roman" w:hAnsi="Times New Roman" w:eastAsia="FangSong" w:cs="Times New Roman"/>
        </w:rPr>
        <w:t>的警告一致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熵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ln</m:t>
          </m:r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k</m:t>
          </m:r>
          <m:r>
            <m:rPr>
              <m:sty m:val="p"/>
            </m:rPr>
            <m:t>∑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ln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R</m:t>
          </m:r>
          <m:r>
            <m:rPr>
              <m:sty m:val="p"/>
            </m:rPr>
            <m:t>∑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ln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k</m:t>
        </m:r>
        <m:r>
          <m:rPr>
            <m:sty m:val="p"/>
          </m:rPr>
          <m:t>=</m:t>
        </m:r>
        <m:r>
          <m:t>n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。）</w:t>
      </w:r>
      <w:r>
        <w:rPr>
          <w:rFonts w:hint="eastAsia" w:ascii="Times New Roman" w:hAnsi="Times New Roman" w:eastAsia="FangSong" w:cs="Times New Roman"/>
        </w:rPr>
        <w:t>混合理想气体的</w:t>
      </w:r>
      <w:r>
        <w:rPr>
          <w:rFonts w:hint="eastAsia" w:ascii="Times New Roman" w:hAnsi="Times New Roman" w:eastAsia="FangSong" w:cs="Times New Roman"/>
          <w:b/>
          <w:bCs/>
        </w:rPr>
        <w:t xml:space="preserve">混合熵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S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R</m:t>
          </m:r>
          <m:r>
            <m:rPr>
              <m:sty m:val="p"/>
            </m:rPr>
            <m:t>∑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ln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</m:oMath>
      </m:oMathPara>
    </w:p>
    <w:bookmarkEnd w:id="30"/>
    <w:bookmarkStart w:id="31" w:name="数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数值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等摩尔二元混合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0.5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S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(</m:t>
          </m:r>
          <m:r>
            <m:t>0.5</m:t>
          </m:r>
          <m:r>
            <m:rPr>
              <m:sty m:val="p"/>
            </m:rPr>
            <m:t>ln</m:t>
          </m:r>
          <m:r>
            <m:t>0.5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ln</m:t>
          </m:r>
          <m:r>
            <m:t>0.5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ln</m:t>
          </m:r>
          <m:r>
            <m:t>2</m:t>
          </m:r>
          <m:r>
            <m:rPr>
              <m:sty m:val="p"/>
            </m:rPr>
            <m:t>=</m:t>
          </m:r>
          <m:r>
            <m:t>8.314</m:t>
          </m:r>
          <m:r>
            <m:rPr>
              <m:sty m:val="p"/>
            </m:rPr>
            <m:t>×</m:t>
          </m:r>
          <m:r>
            <m:t>0.693</m:t>
          </m:r>
          <m:r>
            <m:rPr>
              <m:sty m:val="p"/>
            </m:rPr>
            <m:t>=</m:t>
          </m:r>
          <m:r>
            <m:t>5.76</m:t>
          </m:r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非等摩尔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rPr>
            <m:sty m:val="p"/>
          </m:rPr>
          <m:t>,</m:t>
        </m:r>
        <m:r>
          <m:t> 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0.75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S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(</m:t>
          </m:r>
          <m:r>
            <m:t>0.25</m:t>
          </m:r>
          <m:r>
            <m:rPr>
              <m:sty m:val="p"/>
            </m:rPr>
            <m:t>ln</m:t>
          </m:r>
          <m:r>
            <m:t>0.25</m:t>
          </m:r>
          <m:r>
            <m:rPr>
              <m:sty m:val="p"/>
            </m:rPr>
            <m:t>+</m:t>
          </m:r>
          <m:r>
            <m:t>0.75</m:t>
          </m:r>
          <m:r>
            <m:rPr>
              <m:sty m:val="p"/>
            </m:rPr>
            <m:t>ln</m:t>
          </m:r>
          <m:r>
            <m:t>0.75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0.3466</m:t>
          </m:r>
          <m:r>
            <m:rPr>
              <m:sty m:val="p"/>
            </m:rPr>
            <m:t>−</m:t>
          </m:r>
          <m:r>
            <m:t>0.2158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4.68</m:t>
          </m:r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等摩尔时混合熵最大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讲的极值判据可以严格验证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对二元混合的熵函数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x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令其为零得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不要只对单独的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ln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那样得到的是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e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是另一个问题的答案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要对</w:t>
      </w:r>
      <w:r>
        <w:rPr>
          <w:rFonts w:hint="eastAsia" w:ascii="Times New Roman" w:hAnsi="Times New Roman" w:eastAsia="FangSong" w:cs="Times New Roman"/>
          <w:b/>
          <w:bCs/>
        </w:rPr>
        <w:t xml:space="preserve">两项之和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37" w:name="六boltzmann-分布最概然分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、Boltzmann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最概然分布</w:t>
      </w:r>
    </w:p>
    <w:bookmarkStart w:id="33" w:name="一般设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一般设定</w:t>
      </w:r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近独立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分子分布在能级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ε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简并度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占据数为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约束条件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 </m:t>
              </m:r>
              <m:r>
                <m:rPr>
                  <m:nor/>
                  <m:sty m:val="p"/>
                </m:rPr>
                <m:t>（分子数守恒）</m:t>
              </m:r>
            </m:e>
            <m:e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t> </m:t>
              </m:r>
              <m:r>
                <m:rPr>
                  <m:nor/>
                  <m:sty m:val="p"/>
                </m:rPr>
                <m:t>（总能量守恒）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给定分布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}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!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!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!</m:t>
              </m:r>
              <m:r>
                <m:t> </m:t>
              </m:r>
              <m:r>
                <m:rPr>
                  <m:sty m:val="p"/>
                </m:rPr>
                <m:t>⋯</m:t>
              </m:r>
            </m:den>
          </m:f>
          <m:r>
            <m:rPr>
              <m:sty m:val="p"/>
            </m:rPr>
            <m:t>×</m:t>
          </m:r>
          <m:sSubSup>
            <m:e>
              <m:r>
                <m:t>g</m:t>
              </m:r>
            </m:e>
            <m:sub>
              <m:r>
                <m:t>0</m:t>
              </m:r>
            </m:sub>
            <m:sup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t> </m:t>
          </m:r>
          <m:sSubSup>
            <m:e>
              <m:r>
                <m:t>g</m:t>
              </m:r>
            </m:e>
            <m:sub>
              <m:r>
                <m:t>1</m:t>
              </m:r>
            </m:sub>
            <m:sup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sup>
          </m:sSubSup>
          <m:r>
            <m:t> </m:t>
          </m:r>
          <m:sSubSup>
            <m:e>
              <m:r>
                <m:t>g</m:t>
              </m:r>
            </m:e>
            <m:sub>
              <m:r>
                <m:t>2</m:t>
              </m:r>
            </m:sub>
            <m:sup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sup>
          </m:sSubSup>
          <m:r>
            <m:t> </m:t>
          </m:r>
          <m:r>
            <m:rPr>
              <m:sty m:val="p"/>
            </m:rPr>
            <m:t>⋯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前半段是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哪些分子在哪一级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后半段是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每级内部有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个简并态可选</w:t>
      </w:r>
      <w:r>
        <w:rPr>
          <w:rFonts w:hint="eastAsia" w:ascii="Times New Roman" w:hAnsi="Times New Roman" w:eastAsia="Times New Roman" w:cs="Times New Roman"/>
        </w:rPr>
        <w:t>」。）</w:t>
      </w:r>
    </w:p>
    <w:bookmarkEnd w:id="33"/>
    <w:bookmarkStart w:id="34" w:name="思路最大化-ln-w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最大化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严格的做法是在两个约束下用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Lagrange </w:t>
      </w:r>
      <w:r>
        <w:rPr>
          <w:rFonts w:hint="eastAsia" w:ascii="Times New Roman" w:hAnsi="Times New Roman" w:eastAsia="FangSong" w:cs="Times New Roman"/>
          <w:b/>
          <w:bCs/>
        </w:rPr>
        <w:t xml:space="preserve">乘子法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的条件极值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此处只用结论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核心技巧有三步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取对数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连乘变连加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极大点不变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配合两个约束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</m:num>
            <m:den>
              <m:r>
                <m:t>q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q</m:t>
          </m:r>
          <m:r>
            <m:rPr>
              <m:sty m:val="p"/>
            </m:rPr>
            <m:t>≡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k</m:t>
              </m:r>
              <m:r>
                <m:t>T</m:t>
              </m:r>
            </m:sup>
          </m:sSup>
          <m:r>
            <m:t> </m:t>
          </m:r>
          <m:r>
            <m:rPr>
              <m:nor/>
              <m:sty m:val="p"/>
            </m:rPr>
            <m:t>（配分函数）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Boltzmann </w:t>
      </w:r>
      <w:r>
        <w:rPr>
          <w:rFonts w:hint="eastAsia" w:ascii="Times New Roman" w:hAnsi="Times New Roman" w:eastAsia="FangSong" w:cs="Times New Roman"/>
          <w:b/>
          <w:bCs/>
        </w:rPr>
        <w:t xml:space="preserve">分布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两个直接推论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</m:num>
            <m:den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 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ε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t>T</m:t>
              </m:r>
            </m:sup>
          </m:sSup>
        </m:oMath>
      </m:oMathPara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温度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只有最低能级有布居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  <m:r>
              <m:t>ε</m:t>
            </m:r>
            <m:r>
              <m:rPr>
                <m:sty m:val="p"/>
              </m:rPr>
              <m:t>/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→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8"/>
        </w:numPr>
      </w:pP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各能级布居比趋于简并度之比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全部均匀摊开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4"/>
    <w:bookmarkStart w:id="35" w:name="两能级特例会算就够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两能级特例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会算就够了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ε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简并度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ε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</m:e>
            <m:e>
              <m:f>
                <m:fPr>
                  <m:type m:val="bar"/>
                </m:fPr>
                <m:num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ε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</m:e>
            <m:e>
              <m:f>
                <m:fPr>
                  <m:type m:val="bar"/>
                </m:fPr>
                <m:num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ε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k</m:t>
                      </m:r>
                      <m:r>
                        <m:t>T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ε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k</m:t>
                      </m:r>
                      <m:r>
                        <m:t>T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数值例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=</m:t>
        </m:r>
        <m:r>
          <m:t>207.2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恰好等于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4.2 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  <w:b/>
              </w:rPr>
              <w:t>（cm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ε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26.9%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600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37.8%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42.6%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∞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温度升高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高能级布居增加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hint="eastAsia" w:ascii="Times New Roman" w:hAnsi="Times New Roman" w:eastAsia="FangSong" w:cs="Times New Roman"/>
          <w:b/>
          <w:bCs/>
        </w:rPr>
        <w:t xml:space="preserve">永远不超过</w:t>
      </w:r>
      <w:r>
        <w:rPr>
          <w:rFonts w:ascii="Times New Roman" w:hAnsi="Times New Roman" w:eastAsia="Times New Roman" w:cs="Times New Roman"/>
          <w:b/>
          <w:bCs/>
        </w:rPr>
        <w:t xml:space="preserve"> 50%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等简并两能级的极限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5"/>
    <w:bookmarkStart w:id="36" w:name="配分函数-q-的物理意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配分函数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的物理意义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 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k</m:t>
              </m:r>
              <m:r>
                <m:t>T</m:t>
              </m:r>
            </m:sup>
          </m:sSup>
        </m:oMath>
      </m:oMathPara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它是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Boltzmann </w:t>
      </w:r>
      <w:r>
        <w:rPr>
          <w:rFonts w:hint="eastAsia" w:ascii="Times New Roman" w:hAnsi="Times New Roman" w:eastAsia="FangSong" w:cs="Times New Roman"/>
        </w:rPr>
        <w:t xml:space="preserve">因子加权后的</w:t>
      </w:r>
      <w:r>
        <w:rPr>
          <w:rFonts w:hint="eastAsia" w:ascii="Times New Roman" w:hAnsi="Times New Roman" w:eastAsia="FangSong" w:cs="Times New Roman"/>
          <w:b/>
          <w:bCs/>
        </w:rPr>
        <w:t xml:space="preserve">有效可及状态数</w:t>
      </w:r>
      <w:r>
        <w:rPr>
          <w:rFonts w:ascii="Times New Roman" w:hAnsi="Times New Roman" w:eastAsia="Times New Roman" w:cs="Times New Roman"/>
        </w:rPr>
        <w:t xml:space="preserve">」。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数值上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其余能级各贡献一个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&lt;1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≥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9"/>
        </w:numPr>
      </w:pPr>
      <m:oMath>
        <m:r>
          <m:t>k</m:t>
        </m:r>
        <m:r>
          <m:t>T</m:t>
        </m:r>
        <m:r>
          <m:rPr>
            <m:sty m:val="p"/>
          </m:rPr>
          <m:t>≪</m:t>
        </m:r>
        <m:r>
          <m:rPr>
            <m:sty m:val="p"/>
          </m:rPr>
          <m:t>Δ</m:t>
        </m:r>
        <m:r>
          <m:t>ε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只基态可及</w:t>
      </w:r>
      <w:r>
        <w:rPr>
          <w:rFonts w:hint="eastAsia" w:ascii="Times New Roman" w:hAnsi="Times New Roman" w:eastAsia="Times New Roman" w:cs="Times New Roman"/>
        </w:rPr>
        <w:t>）；</w:t>
      </w:r>
      <m:oMath>
        <m:r>
          <m:t>k</m:t>
        </m:r>
        <m:r>
          <m:t>T</m:t>
        </m:r>
        <m:r>
          <m:rPr>
            <m:sty m:val="p"/>
          </m:rPr>
          <m:t>≫</m:t>
        </m:r>
        <m:r>
          <m:rPr>
            <m:sty m:val="p"/>
          </m:rPr>
          <m:t>Δ</m:t>
        </m:r>
        <m:r>
          <m:t>ε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→</m:t>
        </m:r>
        <m:r>
          <m:rPr>
            <m:sty m:val="p"/>
          </m:rPr>
          <m:t>∑</m:t>
        </m:r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全部可及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6-1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三能级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,</m:t>
        </m:r>
        <m:r>
          <m:t> </m:t>
        </m:r>
        <m:r>
          <m:t>ε</m:t>
        </m:r>
        <m:r>
          <m:rPr>
            <m:sty m:val="p"/>
          </m:rPr>
          <m:t>,</m:t>
        </m:r>
        <m:r>
          <m:t> </m:t>
        </m:r>
        <m:r>
          <m:t>2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简并度均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1），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=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0.368</m:t>
              </m:r>
              <m:r>
                <m:rPr>
                  <m:sty m:val="p"/>
                </m:rPr>
                <m:t>+</m:t>
              </m:r>
              <m:r>
                <m:t>0.135</m:t>
              </m:r>
              <m:r>
                <m:rPr>
                  <m:sty m:val="p"/>
                </m:rPr>
                <m:t>=</m:t>
              </m:r>
              <m:r>
                <m:t>1.503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1.503</m:t>
                  </m:r>
                </m:den>
              </m:f>
              <m:r>
                <m:rPr>
                  <m:sty m:val="p"/>
                </m:rPr>
                <m:t>=</m:t>
              </m:r>
              <m:r>
                <m:t>66.5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,</m:t>
              </m:r>
              <m:r>
                <m:t> 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0.368</m:t>
                  </m:r>
                </m:num>
                <m:den>
                  <m:r>
                    <m:t>1.503</m:t>
                  </m:r>
                </m:den>
              </m:f>
              <m:r>
                <m:rPr>
                  <m:sty m:val="p"/>
                </m:rPr>
                <m:t>=</m:t>
              </m:r>
              <m:r>
                <m:t>24.5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,</m:t>
              </m:r>
              <m:r>
                <m:t> 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0.135</m:t>
                  </m:r>
                </m:num>
                <m:den>
                  <m:r>
                    <m:t>1.503</m:t>
                  </m:r>
                </m:den>
              </m:f>
              <m:r>
                <m:rPr>
                  <m:sty m:val="p"/>
                </m:rPr>
                <m:t>=</m:t>
              </m:r>
              <m:r>
                <m:t>9.0</m:t>
              </m:r>
              <m:r>
                <m:rPr>
                  <m:sty m:val="p"/>
                </m:rPr>
                <m:t>%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66.5</m:t>
        </m:r>
        <m:r>
          <m:rPr>
            <m:sty m:val="p"/>
          </m:rPr>
          <m:t>+</m:t>
        </m:r>
        <m:r>
          <m:t>24.5</m:t>
        </m:r>
        <m:r>
          <m:rPr>
            <m:sty m:val="p"/>
          </m:rPr>
          <m:t>+</m:t>
        </m:r>
        <m:r>
          <m:t>9.0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1" w:name="七概率与平均值三条够用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概率与平均值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三条够用的</w:t>
      </w:r>
    </w:p>
    <w:bookmarkStart w:id="38" w:name="期望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期望值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⟨</m:t>
          </m:r>
          <m:r>
            <m:t>x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对二项分布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N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（3.3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已给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Boltzmann </w:t>
      </w:r>
      <w:r>
        <w:rPr>
          <w:rFonts w:hint="eastAsia" w:ascii="Times New Roman" w:hAnsi="Times New Roman" w:eastAsia="FangSong" w:cs="Times New Roman"/>
        </w:rPr>
        <w:t>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平均能量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⟨</m:t>
          </m:r>
          <m:r>
            <m:t>ε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</m:num>
            <m:den>
              <m:r>
                <m:t>q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∂</m:t>
        </m:r>
        <m:r>
          <m:rPr>
            <m:sty m:val="p"/>
          </m:rPr>
          <m:t>ln</m:t>
        </m:r>
        <m:r>
          <m:t>q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简洁求出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此处只要求会直接按定义算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38"/>
    <w:bookmarkStart w:id="39" w:name="方差与标准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方差与标准差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⟩</m:t>
          </m:r>
          <m:r>
            <m:rPr>
              <m:sty m:val="p"/>
            </m:rPr>
            <m:t>−</m:t>
          </m:r>
          <m:r>
            <m:rPr>
              <m:sty m:val="p"/>
            </m:rPr>
            <m:t>⟨</m:t>
          </m:r>
          <m:r>
            <m:t>x</m:t>
          </m:r>
          <m:sSup>
            <m:e>
              <m:r>
                <m:rPr>
                  <m:sty m:val="p"/>
                </m:rPr>
                <m:t>⟩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很大时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  <m:r>
          <m:rPr>
            <m:sty m:val="p"/>
          </m:rPr>
          <m:t>∝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而均值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∝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故相对涨落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∝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（3.3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9"/>
    <w:bookmarkStart w:id="40" w:name="一句话为什么宏观体系看起来是确定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为什么宏观体系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看起来是确定的</w:t>
      </w:r>
      <w:r>
        <w:rPr>
          <w:rFonts w:hint="eastAsia" w:ascii="Times New Roman" w:hAnsi="Times New Roman" w:eastAsia="Times New Roman" w:cs="Times New Roman"/>
        </w:rPr>
        <w:t>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/</m:t>
        </m: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hint="eastAsia" w:ascii="Times New Roman" w:hAnsi="Times New Roman" w:eastAsia="FangSong" w:cs="Times New Roman"/>
          <w:b/>
          <w:bCs/>
        </w:rPr>
        <w:t>不是分子不涨落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是涨落相对量小到测不出来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这也是为什么用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最概然分布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代替真实分布是合法的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2" w:name="八核心公式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排列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组合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t>C</m:t>
                  </m:r>
                </m:e>
              </m:nary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可区分球入盒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g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不可区分球入盒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二项分布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)</m:t>
              </m:r>
              <m:sSup>
                <m:e>
                  <m:r>
                    <m:t>p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⟨</m:t>
              </m:r>
              <m:r>
                <m:t>n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e>
              </m:rad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Stirling </w:t>
            </w:r>
            <w:r>
              <w:rPr>
                <w:rFonts w:hint="eastAsia" w:ascii="Times New Roman" w:hAnsi="Times New Roman" w:eastAsia="FangSong" w:cs="Times New Roman"/>
              </w:rPr>
              <w:t xml:space="preserve">简单式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N</m:t>
              </m:r>
              <m:r>
                <m:rPr>
                  <m:sty m:val="p"/>
                </m:rPr>
                <m:t>≳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Stirling </w:t>
            </w:r>
            <w:r>
              <w:rPr>
                <w:rFonts w:hint="eastAsia" w:ascii="Times New Roman" w:hAnsi="Times New Roman" w:eastAsia="FangSong" w:cs="Times New Roman"/>
              </w:rPr>
              <w:t xml:space="preserve">完整式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N</m:t>
              </m:r>
              <m:r>
                <m:rPr>
                  <m:sty m:val="p"/>
                </m:rPr>
                <m:t>≲</m:t>
              </m:r>
              <m:r>
                <m:t>100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时必用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微观状态数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∏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经典极限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混合熵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等摩尔二元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5.76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Boltzmann </w:t>
            </w:r>
            <w:r>
              <w:rPr>
                <w:rFonts w:hint="eastAsia" w:ascii="Times New Roman" w:hAnsi="Times New Roman" w:eastAsia="FangSong" w:cs="Times New Roman"/>
              </w:rPr>
              <w:t xml:space="preserve">分布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/</m:t>
              </m:r>
              <m:r>
                <m:t>q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自由膨胀熵变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相对涨落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⟨</m:t>
              </m:r>
              <m:r>
                <m:t>n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∝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6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3" w:name="基础巩固6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5 </w:t>
      </w:r>
      <w:r>
        <w:rPr>
          <w:rFonts w:hint="eastAsia" w:ascii="Times New Roman" w:hAnsi="Times New Roman" w:eastAsia="FangSong" w:cs="Times New Roman"/>
        </w:rPr>
        <w:t xml:space="preserve">个分子分配到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个能级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每级容量不限</w:t>
      </w:r>
      <w:r>
        <w:rPr>
          <w:rFonts w:hint="eastAsia" w:ascii="Times New Roman" w:hAnsi="Times New Roman" w:eastAsia="Times New Roman" w:cs="Times New Roman"/>
        </w:rPr>
        <w:t>）：(a)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</w:t>
      </w:r>
      <w:r>
        <w:rPr>
          <w:rFonts w:hint="eastAsia" w:ascii="Times New Roman" w:hAnsi="Times New Roman" w:eastAsia="FangSong" w:cs="Times New Roman"/>
          <w:b/>
          <w:bCs/>
        </w:rPr>
        <w:t xml:space="preserve">可区分</w:t>
      </w:r>
      <w:r>
        <w:rPr>
          <w:rFonts w:hint="eastAsia" w:ascii="Times New Roman" w:hAnsi="Times New Roman" w:eastAsia="FangSong" w:cs="Times New Roman"/>
        </w:rPr>
        <w:t>时有几种微观状态</w:t>
      </w:r>
      <w:r>
        <w:rPr>
          <w:rFonts w:hint="eastAsia" w:ascii="Times New Roman" w:hAnsi="Times New Roman" w:eastAsia="Times New Roman" w:cs="Times New Roman"/>
        </w:rPr>
        <w:t>？(b)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</w:t>
      </w:r>
      <w:r>
        <w:rPr>
          <w:rFonts w:hint="eastAsia" w:ascii="Times New Roman" w:hAnsi="Times New Roman" w:eastAsia="FangSong" w:cs="Times New Roman"/>
          <w:b/>
          <w:bCs/>
        </w:rPr>
        <w:t xml:space="preserve">不可区分</w:t>
      </w:r>
      <w:r>
        <w:rPr>
          <w:rFonts w:hint="eastAsia" w:ascii="Times New Roman" w:hAnsi="Times New Roman" w:eastAsia="FangSong" w:cs="Times New Roman"/>
        </w:rPr>
        <w:t>时有几种分布方式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简单式估算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50</m:t>
        </m:r>
        <m:r>
          <m:rPr>
            <m:sty m:val="p"/>
          </m:rPr>
          <m:t>!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再用完整式修正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并与真值</w:t>
      </w:r>
      <w:r>
        <w:rPr>
          <w:rFonts w:ascii="Times New Roman" w:hAnsi="Times New Roman" w:eastAsia="Times New Roman" w:cs="Times New Roman"/>
        </w:rPr>
        <w:t xml:space="preserve"> 148.478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的完整展开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二项分布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p</m:t>
        </m:r>
        <m:r>
          <m:rPr>
            <m:sty m:val="p"/>
          </m:rPr>
          <m:t>=</m:t>
        </m:r>
        <m:r>
          <m:t>0.3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求最概然的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均值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与标准差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二元混合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S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每摩尔混合物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3"/>
    <w:bookmarkStart w:id="44" w:name="竞赛入门6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个分子分到两个</w:t>
      </w:r>
      <w:r>
        <w:rPr>
          <w:rFonts w:hint="eastAsia" w:ascii="Times New Roman" w:hAnsi="Times New Roman" w:eastAsia="FangSong" w:cs="Times New Roman"/>
          <w:b/>
          <w:bCs/>
        </w:rPr>
        <w:t xml:space="preserve">等简并</w:t>
      </w:r>
      <w:r>
        <w:rPr>
          <w:rFonts w:hint="eastAsia" w:ascii="Times New Roman" w:hAnsi="Times New Roman" w:eastAsia="FangSong" w:cs="Times New Roman"/>
        </w:rPr>
        <w:t>能级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完整式求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最概然分布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并与简单式结果比较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说明误差来源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两能级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均非简并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ε</m:t>
        </m:r>
        <m:r>
          <m:rPr>
            <m:sty m:val="p"/>
          </m:rPr>
          <m:t>=</m:t>
        </m:r>
        <m:r>
          <m:t>207.2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分别求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600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三能级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,</m:t>
        </m:r>
        <m:r>
          <m:t>ε</m:t>
        </m:r>
        <m:r>
          <m:rPr>
            <m:sty m:val="p"/>
          </m:rPr>
          <m:t>,</m:t>
        </m:r>
        <m:r>
          <m:t>2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均非简并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=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求配分函数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与三个能级的布居分数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C</m:t>
        </m:r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</m:t>
        </m:r>
        <m:r>
          <m:t>n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π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1 mol </w:t>
      </w:r>
      <w:r>
        <w:rPr>
          <w:rFonts w:hint="eastAsia" w:ascii="Times New Roman" w:hAnsi="Times New Roman" w:eastAsia="FangSong" w:cs="Times New Roman"/>
        </w:rPr>
        <w:t>理想气体自由膨胀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体积加倍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  <m:r>
          <m:rPr>
            <m:sty m:val="p"/>
          </m:rPr>
          <m:t>∝</m:t>
        </m:r>
        <m:sSup>
          <m:e>
            <m:r>
              <m:t>V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并与热力学公式对比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1000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的二项分布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与相对涨落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4"/>
    <w:bookmarkStart w:id="45" w:name="真题挑战6-题竞赛风格改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个分子分到两个等简并能级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并对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证明最概然分布为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两能级能量相同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简并度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个分子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求最概然的高能级占据分数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/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最大化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ln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ln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1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K、1 bar </w:t>
      </w:r>
      <w:r>
        <w:rPr>
          <w:rFonts w:hint="eastAsia" w:ascii="Times New Roman" w:hAnsi="Times New Roman" w:eastAsia="FangSong" w:cs="Times New Roman"/>
        </w:rPr>
        <w:t>下的平动配分函数数量级</w:t>
      </w:r>
      <w:r>
        <w:rPr>
          <w:rFonts w:hint="eastAsia" w:ascii="Times New Roman" w:hAnsi="Times New Roman" w:eastAsia="Times New Roman" w:cs="Times New Roman"/>
        </w:rPr>
        <w:t>。（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Λ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  <m:r>
              <m:t>m</m:t>
            </m:r>
            <m:sSub>
              <m:e>
                <m:r>
                  <m:t>k</m:t>
                </m:r>
              </m:e>
              <m:sub>
                <m:r>
                  <m:t>B</m:t>
                </m:r>
              </m:sub>
            </m:sSub>
            <m:r>
              <m:t>T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Λ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4.65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26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0.0248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≪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：Stirling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后展开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枚均匀硬币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正面数偏离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超过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的概率约为多少</w:t>
      </w:r>
      <w:r>
        <w:rPr>
          <w:rFonts w:hint="eastAsia" w:ascii="Times New Roman" w:hAnsi="Times New Roman" w:eastAsia="Times New Roman" w:cs="Times New Roman"/>
        </w:rPr>
        <w:t>？</w:t>
      </w:r>
      <m:oMath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时这个偏离对应多少枚硬币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Stirling，</w:t>
      </w:r>
      <w:r>
        <w:rPr>
          <w:rFonts w:hint="eastAsia" w:ascii="Times New Roman" w:hAnsi="Times New Roman" w:eastAsia="FangSong" w:cs="Times New Roman"/>
        </w:rPr>
        <w:t>导出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理想气体从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等温膨胀到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的熵变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并验证与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S</m:t>
        </m:r>
        <m:r>
          <m:rPr>
            <m:sty m:val="p"/>
          </m:rPr>
          <m:t>=</m:t>
        </m:r>
        <m:r>
          <m:t>n</m:t>
        </m:r>
        <m:r>
          <m:t>R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49" w:name="十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47" w:name="练一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练一练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  <m:r>
              <m:rPr>
                <m:sty m:val="p"/>
              </m:rPr>
              <m:t>×</m:t>
            </m:r>
            <m:r>
              <m:t>9</m:t>
            </m:r>
            <m:r>
              <m:rPr>
                <m:sty m:val="p"/>
              </m:rPr>
              <m:t>×</m:t>
            </m:r>
            <m:r>
              <m:t>8</m:t>
            </m:r>
          </m:num>
          <m:den>
            <m:r>
              <m:t>3</m:t>
            </m:r>
            <m:r>
              <m:rPr>
                <m:sty m:val="p"/>
              </m:rPr>
              <m:t>×</m:t>
            </m:r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den>
        </m:f>
        <m:r>
          <m:rPr>
            <m:sty m:val="p"/>
          </m:rPr>
          <m:t>=</m:t>
        </m:r>
        <m:r>
          <m:t>120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=</m:t>
        </m:r>
        <m:r>
          <m:t>720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120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720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bookmarkEnd w:id="47"/>
    <w:bookmarkStart w:id="48" w:name="练习题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练习题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答案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720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；(b)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简单式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50</m:t>
              </m:r>
              <m:r>
                <m:rPr>
                  <m:sty m:val="p"/>
                </m:rPr>
                <m:t>ln</m:t>
              </m:r>
              <m:r>
                <m:t>50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=</m:t>
              </m:r>
              <m:r>
                <m:t>50</m:t>
              </m:r>
              <m:r>
                <m:rPr>
                  <m:sty m:val="p"/>
                </m:rPr>
                <m:t>×</m:t>
              </m:r>
              <m:r>
                <m:t>3.912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=</m:t>
              </m:r>
              <m:r>
                <m:t>145.60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相对真值偏低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1.9%；</w:t>
            </w:r>
            <w:r>
              <w:rPr>
                <w:rFonts w:hint="eastAsia" w:ascii="Times New Roman" w:hAnsi="Times New Roman" w:eastAsia="FangSong" w:cs="Times New Roman"/>
              </w:rPr>
              <w:t>完整式加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×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t>314.2</m:t>
              </m:r>
              <m:r>
                <m:rPr>
                  <m:sty m:val="p"/>
                </m:rPr>
                <m:t>=</m:t>
              </m:r>
              <m:r>
                <m:t>2.876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148.48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与真值</w:t>
            </w:r>
            <w:r>
              <w:rPr>
                <w:rFonts w:ascii="Times New Roman" w:hAnsi="Times New Roman" w:eastAsia="Times New Roman" w:cs="Times New Roman"/>
              </w:rPr>
              <w:t xml:space="preserve"> 148.478 </w:t>
            </w:r>
            <w:r>
              <w:rPr>
                <w:rFonts w:hint="eastAsia" w:ascii="Times New Roman" w:hAnsi="Times New Roman" w:eastAsia="FangSong" w:cs="Times New Roman"/>
              </w:rPr>
              <w:t>吻合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~10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-5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  <m:r>
                <m:t>b</m:t>
              </m:r>
              <m:r>
                <m:rPr>
                  <m:sty m:val="p"/>
                </m:rPr>
                <m:t>+</m:t>
              </m:r>
              <m:r>
                <m:t>6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a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最概然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）；</w:t>
            </w:r>
            <m:oMath>
              <m:r>
                <m:rPr>
                  <m:sty m:val="p"/>
                </m:rPr>
                <m:t>⟨</m:t>
              </m:r>
              <m:r>
                <m:t>n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</m:t>
                  </m:r>
                  <m:r>
                    <m:rPr>
                      <m:sty m:val="p"/>
                    </m:rPr>
                    <m:t>×</m:t>
                  </m:r>
                  <m:r>
                    <m:t>0.3</m:t>
                  </m:r>
                  <m:r>
                    <m:rPr>
                      <m:sty m:val="p"/>
                    </m:rPr>
                    <m:t>×</m:t>
                  </m:r>
                  <m:r>
                    <m:t>0.7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2.1</m:t>
                  </m:r>
                </m:e>
              </m:rad>
              <m:r>
                <m:rPr>
                  <m:sty m:val="p"/>
                </m:rPr>
                <m:t>=</m:t>
              </m:r>
              <m:r>
                <m:t>1.45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等摩尔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R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5.76</m:t>
              </m:r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；0.25/0.75：</w:t>
            </w:r>
            <m:oMath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ln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0.75</m:t>
              </m:r>
              <m:r>
                <m:rPr>
                  <m:sty m:val="p"/>
                </m:rPr>
                <m:t>ln</m:t>
              </m:r>
              <m:r>
                <m:t>0.75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8.314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0.3466</m:t>
              </m:r>
              <m:r>
                <m:rPr>
                  <m:sty m:val="p"/>
                </m:rPr>
                <m:t>−</m:t>
              </m:r>
              <m:r>
                <m:t>0.2158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4.68</m:t>
              </m:r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ln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100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100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50</m:t>
              </m:r>
              <m:r>
                <m:rPr>
                  <m:sty m:val="p"/>
                </m:rPr>
                <m:t>!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真值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66.79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简单式给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100</m:t>
              </m:r>
              <m:r>
                <m:rPr>
                  <m:sty m:val="p"/>
                </m:rPr>
                <m:t>ln</m:t>
              </m:r>
              <m:r>
                <m:t>100</m:t>
              </m:r>
              <m:r>
                <m:rPr>
                  <m:sty m:val="p"/>
                </m:rPr>
                <m:t>−</m:t>
              </m:r>
              <m:r>
                <m:t>100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ln</m:t>
              </m:r>
              <m:r>
                <m:t>50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360.52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145.60</m:t>
              </m:r>
              <m:r>
                <m:rPr>
                  <m:sty m:val="p"/>
                </m:rPr>
                <m:t>=</m:t>
              </m:r>
              <m:r>
                <m:t>69.32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偏高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3.8%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误差来源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−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项抵消后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剩下的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项未能抵消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净修正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×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3.22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2.88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加回后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69.32</m:t>
              </m:r>
              <m:r>
                <m:rPr>
                  <m:sty m:val="p"/>
                </m:rPr>
                <m:t>−</m:t>
              </m:r>
              <m:r>
                <m:t>2.53</m:t>
              </m:r>
              <m:r>
                <m:rPr>
                  <m:sty m:val="p"/>
                </m:rPr>
                <m:t>=</m:t>
              </m:r>
              <m:r>
                <m:t>66.79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✓ </w:t>
            </w:r>
            <w:r>
              <w:rPr>
                <w:rFonts w:hint="eastAsia" w:ascii="Times New Roman" w:hAnsi="Times New Roman" w:eastAsia="FangSong" w:cs="Times New Roman"/>
              </w:rPr>
              <w:t>与真值吻合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这正是</w:t>
            </w:r>
            <w:r>
              <w:rPr>
                <w:rFonts w:ascii="Times New Roman" w:hAnsi="Times New Roman" w:eastAsia="Times New Roman" w:cs="Times New Roman"/>
              </w:rPr>
              <w:t xml:space="preserve"> 4.3 </w:t>
            </w:r>
            <w:r>
              <w:rPr>
                <w:rFonts w:hint="eastAsia" w:ascii="Times New Roman" w:hAnsi="Times New Roman" w:eastAsia="FangSong" w:cs="Times New Roman"/>
              </w:rPr>
              <w:t xml:space="preserve">警告的情形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K：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  <m:r>
                <m:rPr>
                  <m:sty m:val="p"/>
                </m:rPr>
                <m:t>=</m:t>
              </m:r>
              <m:r>
                <m:t>207.2</m:t>
              </m:r>
              <m:r>
                <m:t>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Δ</m:t>
              </m:r>
              <m:r>
                <m:t>ε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  <m:r>
                <m:rPr>
                  <m:sty m:val="p"/>
                </m:rPr>
                <m:t>=</m:t>
              </m:r>
              <m:r>
                <m:t>1.000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0.368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0.269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；600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K：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  <m:r>
                <m:rPr>
                  <m:sty m:val="p"/>
                </m:rPr>
                <m:t>=</m:t>
              </m:r>
              <m:r>
                <m:t>417</m:t>
              </m:r>
              <m:r>
                <m:t>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0.0517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），</w:t>
            </w:r>
            <m:oMath>
              <m:r>
                <m:rPr>
                  <m:sty m:val="p"/>
                </m:rPr>
                <m:t>Δ</m:t>
              </m:r>
              <m:r>
                <m:t>ε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  <m:r>
                <m:rPr>
                  <m:sty m:val="p"/>
                </m:rPr>
                <m:t>=</m:t>
              </m:r>
              <m:r>
                <m:t>0.497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0.608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0.378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0.3679</m:t>
              </m:r>
              <m:r>
                <m:rPr>
                  <m:sty m:val="p"/>
                </m:rPr>
                <m:t>+</m:t>
              </m:r>
              <m:r>
                <m:t>0.1353</m:t>
              </m:r>
              <m:r>
                <m:rPr>
                  <m:sty m:val="p"/>
                </m:rPr>
                <m:t>=</m:t>
              </m:r>
              <m:r>
                <m:t>1.503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66.5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9.0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!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简单式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补修正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π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π</m:t>
                  </m:r>
                  <m:r>
                    <m:t>n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t>n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  <m:r>
                    <m:t>n</m:t>
                  </m:r>
                </m:e>
              </m:rad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每个分子可选位置数正比于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V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。</w:t>
            </w:r>
            <m:oMath>
              <m:r>
                <m:rPr>
                  <m:sty m:val="p"/>
                </m:rPr>
                <m:t>Δ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5.76</m:t>
              </m:r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与热力学公式完全一致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：</w:t>
            </w:r>
            <m:oMath>
              <m:r>
                <m:rPr>
                  <m:sty m:val="p"/>
                </m:rPr>
                <m:t>⟨</m:t>
              </m:r>
              <m:r>
                <m:t>n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=</m:t>
              </m:r>
              <m:r>
                <m:t>500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250</m:t>
                  </m:r>
                </m:e>
              </m:rad>
              <m:r>
                <m:rPr>
                  <m:sty m:val="p"/>
                </m:rPr>
                <m:t>=</m:t>
              </m:r>
              <m:r>
                <m:t>15.8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相对涨落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15.8</m:t>
              </m:r>
              <m:r>
                <m:rPr>
                  <m:sty m:val="p"/>
                </m:rPr>
                <m:t>/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3.2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：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2.5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22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1.58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相对涨落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1.58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11</m:t>
                  </m:r>
                </m:sup>
              </m:sSup>
              <m:r>
                <m:rPr>
                  <m:sty m:val="p"/>
                </m:rPr>
                <m:t>/</m:t>
              </m:r>
              <m:r>
                <m:t>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完全不可观测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W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抵消后</w:t>
            </w:r>
            <w:r>
              <w:rPr>
                <w:rFonts w:hint="eastAsia" w:ascii="Times New Roman" w:hAnsi="Times New Roman" w:eastAsia="Times New Roman" w:cs="Times New Roman"/>
              </w:rPr>
              <w:t>）。</w:t>
            </w: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二阶导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 </w:t>
            </w:r>
            <w:r>
              <w:rPr>
                <w:rFonts w:hint="eastAsia" w:ascii="Times New Roman" w:hAnsi="Times New Roman" w:eastAsia="FangSong" w:cs="Times New Roman"/>
              </w:rPr>
              <w:t xml:space="preserve">确为极大</w:t>
            </w:r>
            <w:r>
              <w:rPr>
                <w:rFonts w:ascii="Times New Roman" w:hAnsi="Times New Roman" w:eastAsia="Times New Roman" w:cs="Times New Roman"/>
              </w:rPr>
              <w:t xml:space="preserve"> 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求导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75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物理意义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等能条件下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简并度大的能级容纳更多分子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若两能级能量不同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则还要乘</w:t>
            </w:r>
            <w:r>
              <w:rPr>
                <w:rFonts w:ascii="Times New Roman" w:hAnsi="Times New Roman" w:eastAsia="Times New Roman" w:cs="Times New Roman"/>
              </w:rPr>
              <w:t xml:space="preserve"> Boltzmann </w:t>
            </w:r>
            <w:r>
              <w:rPr>
                <w:rFonts w:hint="eastAsia" w:ascii="Times New Roman" w:hAnsi="Times New Roman" w:eastAsia="FangSong" w:cs="Times New Roman"/>
              </w:rPr>
              <w:t xml:space="preserve">因子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  <m:r>
                    <m:t>ε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6.626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34</m:t>
                      </m:r>
                    </m:sup>
                  </m:sSup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4.65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10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26</m:t>
                          </m:r>
                        </m:sup>
                      </m:sSup>
                      <m:r>
                        <m:rPr>
                          <m:sty m:val="p"/>
                        </m:rPr>
                        <m:t>×</m:t>
                      </m:r>
                      <m:r>
                        <m:t>1.381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10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23</m:t>
                          </m:r>
                        </m:sup>
                      </m:sSup>
                      <m:r>
                        <m:rPr>
                          <m:sty m:val="p"/>
                        </m:rPr>
                        <m:t>×</m:t>
                      </m:r>
                      <m:r>
                        <m:t>298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6.626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34</m:t>
                      </m:r>
                    </m:sup>
                  </m:sSup>
                </m:num>
                <m:den>
                  <m:r>
                    <m:t>3.47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1.91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ascii="Times New Roman" w:hAnsi="Times New Roman" w:eastAsia="Times New Roman" w:cs="Times New Roman"/>
              </w:rPr>
              <w:t xml:space="preserve"> 19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pm）。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0.0248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1.91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11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0.0248</m:t>
                  </m:r>
                </m:num>
                <m:den>
                  <m:r>
                    <m:t>6.97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3.6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30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数量级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30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。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代入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原式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n</m:t>
              </m:r>
              <m:r>
                <m:rPr>
                  <m:sty m:val="p"/>
                </m:rPr>
                <m:t>≪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偏离超过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的概率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68.3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31.7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。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：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10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0.25</m:t>
                  </m:r>
                </m:e>
              </m:rad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即正面数落在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5000</m:t>
              </m:r>
              <m:r>
                <m:rPr>
                  <m:sty m:val="p"/>
                </m:rPr>
                <m:t>±</m:t>
              </m:r>
              <m:r>
                <m:t>50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之外的概率约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32%（</w:t>
            </w: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ascii="Times New Roman" w:hAnsi="Times New Roman" w:eastAsia="Times New Roman" w:cs="Times New Roman"/>
              </w:rPr>
              <w:t xml:space="preserve"> 4950 </w:t>
            </w:r>
            <w:r>
              <w:rPr>
                <w:rFonts w:hint="eastAsia" w:ascii="Times New Roman" w:hAnsi="Times New Roman" w:eastAsia="FangSong" w:cs="Times New Roman"/>
              </w:rPr>
              <w:t xml:space="preserve">以下或</w:t>
            </w:r>
            <w:r>
              <w:rPr>
                <w:rFonts w:ascii="Times New Roman" w:hAnsi="Times New Roman" w:eastAsia="Times New Roman" w:cs="Times New Roman"/>
              </w:rPr>
              <w:t xml:space="preserve"> 5050 </w:t>
            </w:r>
            <w:r>
              <w:rPr>
                <w:rFonts w:hint="eastAsia" w:ascii="Times New Roman" w:hAnsi="Times New Roman" w:eastAsia="FangSong" w:cs="Times New Roman"/>
              </w:rPr>
              <w:t>以上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W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V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✓ </w:t>
            </w:r>
            <w:r>
              <w:rPr>
                <w:rFonts w:hint="eastAsia" w:ascii="Times New Roman" w:hAnsi="Times New Roman" w:eastAsia="FangSong" w:cs="Times New Roman"/>
              </w:rPr>
              <w:t>与热力学等温可逆熵变公式一致</w:t>
            </w:r>
            <w:r>
              <w:rPr>
                <w:rFonts w:hint="eastAsia" w:ascii="Times New Roman" w:hAnsi="Times New Roman" w:eastAsia="Times New Roman" w:cs="Times New Roman"/>
              </w:rPr>
              <w:t>。Stirling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在这里的作用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ln</m:t>
              </m:r>
              <m:sSup>
                <m:e>
                  <m:r>
                    <m:t>V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本不需要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Stirling，</w:t>
            </w:r>
            <w:r>
              <w:rPr>
                <w:rFonts w:hint="eastAsia" w:ascii="Times New Roman" w:hAnsi="Times New Roman" w:eastAsia="FangSong" w:cs="Times New Roman"/>
              </w:rPr>
              <w:t>但如果要求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个分子在体积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中的位置状态数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绝对</w:t>
            </w:r>
            <w:r>
              <w:rPr>
                <w:rFonts w:hint="eastAsia" w:ascii="Times New Roman" w:hAnsi="Times New Roman" w:eastAsia="FangSong" w:cs="Times New Roman"/>
              </w:rPr>
              <w:t>值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W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V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!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N</m:t>
              </m:r>
              <m:r>
                <m:rPr>
                  <m:sty m:val="p"/>
                </m:rPr>
                <m:t>!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修正不可区分性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就必须用</w:t>
            </w:r>
            <w:r>
              <w:rPr>
                <w:rFonts w:ascii="Times New Roman" w:hAnsi="Times New Roman" w:eastAsia="Times New Roman" w:cs="Times New Roman"/>
              </w:rPr>
              <w:t xml:space="preserve"> Stirling </w:t>
            </w:r>
            <w:r>
              <w:rPr>
                <w:rFonts w:hint="eastAsia" w:ascii="Times New Roman" w:hAnsi="Times New Roman" w:eastAsia="FangSong" w:cs="Times New Roman"/>
              </w:rPr>
              <w:t xml:space="preserve">处理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!</m:t>
              </m:r>
            </m:oMath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这一讲能解开哪份讲义的什么坎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统计热力学与</w:t>
      </w:r>
      <w:r>
        <w:rPr>
          <w:rFonts w:ascii="Times New Roman" w:hAnsi="Times New Roman" w:eastAsia="Times New Roman" w:cs="Times New Roman"/>
          <w:b/>
          <w:bCs/>
        </w:rPr>
        <w:t xml:space="preserve">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不再是天降公式</w:t>
      </w:r>
      <w:r>
        <w:rPr>
          <w:rFonts w:hint="eastAsia" w:ascii="Times New Roman" w:hAnsi="Times New Roman" w:eastAsia="Times New Roman" w:cs="Times New Roman"/>
        </w:rPr>
        <w:t>（4.2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给出推导与精度表</w:t>
      </w:r>
      <w:r>
        <w:rPr>
          <w:rFonts w:hint="eastAsia" w:ascii="Times New Roman" w:hAnsi="Times New Roman" w:eastAsia="Times New Roman" w:cs="Times New Roman"/>
        </w:rPr>
        <w:t>）；「</w:t>
      </w:r>
      <w:r>
        <w:rPr>
          <w:rFonts w:hint="eastAsia" w:ascii="Times New Roman" w:hAnsi="Times New Roman" w:eastAsia="FangSong" w:cs="Times New Roman"/>
        </w:rPr>
        <w:t>最概然分布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有了可操作的求法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第六节</w:t>
      </w:r>
      <w:r>
        <w:rPr>
          <w:rFonts w:hint="eastAsia" w:ascii="Times New Roman" w:hAnsi="Times New Roman" w:eastAsia="Times New Roman" w:cs="Times New Roman"/>
        </w:rPr>
        <w:t>）；</w:t>
      </w:r>
      <m:oMath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的计数规则清楚了</w:t>
      </w:r>
      <w:r>
        <w:rPr>
          <w:rFonts w:hint="eastAsia" w:ascii="Times New Roman" w:hAnsi="Times New Roman" w:eastAsia="Times New Roman" w:cs="Times New Roman"/>
        </w:rPr>
        <w:t>（2.4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5.1）。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混合熵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S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R</m:t>
        </m:r>
        <m:r>
          <m:rPr>
            <m:sty m:val="p"/>
          </m:rPr>
          <m:t>∑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要背的结论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数出来再取对数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的结果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自由膨胀熵变与热力学公式互相印证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化学动力学</w:t>
      </w:r>
      <w:r>
        <w:rPr>
          <w:rFonts w:hint="eastAsia" w:ascii="Times New Roman" w:hAnsi="Times New Roman" w:eastAsia="Times New Roman" w:cs="Times New Roman"/>
        </w:rPr>
        <w:t xml:space="preserve">：Boltzmann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与配分函数形式同源</w:t>
      </w:r>
      <w:r>
        <w:rPr>
          <w:rFonts w:hint="eastAsia" w:ascii="Times New Roman" w:hAnsi="Times New Roman" w:eastAsia="Times New Roman" w:cs="Times New Roman"/>
        </w:rPr>
        <w:t>，Arrhenius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的指数项不再是孤立写法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全册收官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七讲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一份速查卡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覆盖现有讲义里所有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用了但没解释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的数学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建议把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数学工具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附录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数学符号速查卡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打印出来夹在讲义里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随查随用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End w:id="49"/>
    <w:bookmarkEnd w:id="5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2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2026-09-11T10:18:31Z</dcterms:created>
  <dcterms:modified xsi:type="dcterms:W3CDTF">2026-09-11T10:18:31Z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