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1" w:name="第-4-章-配位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zn氨配位现象与方程第26届初赛"/>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co配合物立体异构第26届初赛"/>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v2-edt-4结构第32届初赛"/>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对分子质量计算第33届初赛"/>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
    <w:p>
      <w:pPr>
        <w:pStyle w:val="Heading2"/>
        <w:spacing w:before="280" w:after="80"/>
        <w:keepNext/>
      </w:pPr>
      <w:r>
        <w:rPr>
          <w:rFonts w:ascii="Times New Roman" w:hAnsi="Times New Roman" w:eastAsia="Times New Roman" w:cs="Times New Roman"/>
        </w:rPr>
        <w:t xml:space="preserve">4.5 14-06</w:t>
      </w:r>
    </w:p>
    <w:p>
      <w:pPr>
        <w:pStyle w:val="FirstParagraph"/>
      </w:pPr>
      <w:r>
        <w:rPr>
          <w:rFonts w:ascii="Times New Roman" w:hAnsi="Times New Roman" w:eastAsia="Times New Roman" w:cs="Times New Roman"/>
        </w:rPr>
        <w:t xml:space="preserve">14.6 </w:t>
      </w: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05"/>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1"/>
    <w:p>
      <w:pPr>
        <w:pStyle w:val="Heading2"/>
        <w:spacing w:before="280" w:after="80"/>
        <w:keepNext/>
      </w:pPr>
      <w:r>
        <w:rPr>
          <w:rFonts w:ascii="Times New Roman" w:hAnsi="Times New Roman" w:eastAsia="Times New Roman" w:cs="Times New Roman"/>
        </w:rPr>
        <w:t xml:space="preserve">4.6 14-07</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section-2"/>
    <w:p>
      <w:pPr>
        <w:pStyle w:val="Heading2"/>
        <w:spacing w:before="280" w:after="80"/>
        <w:keepNext/>
      </w:pPr>
      <w:r>
        <w:rPr>
          <w:rFonts w:ascii="Times New Roman" w:hAnsi="Times New Roman" w:eastAsia="Times New Roman" w:cs="Times New Roman"/>
        </w:rPr>
        <w:t xml:space="preserve">4.7 14-09</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3"/>
    <w:p>
      <w:pPr>
        <w:pStyle w:val="Heading2"/>
        <w:spacing w:before="280" w:after="80"/>
        <w:keepNext/>
      </w:pPr>
      <w:r>
        <w:rPr>
          <w:rFonts w:ascii="Times New Roman" w:hAnsi="Times New Roman" w:eastAsia="Times New Roman" w:cs="Times New Roman"/>
        </w:rPr>
        <w:t xml:space="preserve">4.8 14-11</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16"/>
    <w:bookmarkStart w:id="17" w:name="section-4"/>
    <w:p>
      <w:pPr>
        <w:pStyle w:val="Heading2"/>
        <w:spacing w:before="280" w:after="80"/>
        <w:keepNext/>
      </w:pPr>
      <w:r>
        <w:rPr>
          <w:rFonts w:ascii="Times New Roman" w:hAnsi="Times New Roman" w:eastAsia="Times New Roman" w:cs="Times New Roman"/>
        </w:rPr>
        <w:t xml:space="preserve">4.9 14-16</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section-5"/>
    <w:p>
      <w:pPr>
        <w:pStyle w:val="Heading2"/>
        <w:spacing w:before="280" w:after="80"/>
        <w:keepNext/>
      </w:pPr>
      <w:r>
        <w:rPr>
          <w:rFonts w:ascii="Times New Roman" w:hAnsi="Times New Roman" w:eastAsia="Times New Roman" w:cs="Times New Roman"/>
        </w:rPr>
        <w:t xml:space="preserve">4.10 14-18</w:t>
      </w:r>
    </w:p>
    <w:p>
      <w:pPr>
        <w:pStyle w:val="FirstParagraph"/>
      </w:pPr>
      <w:r>
        <w:rPr>
          <w:rFonts w:ascii="Times New Roman" w:hAnsi="Times New Roman" w:eastAsia="Times New Roman" w:cs="Times New Roman"/>
        </w:rPr>
        <w:t xml:space="preserve">14.18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6"/>
    <w:p>
      <w:pPr>
        <w:pStyle w:val="Heading2"/>
        <w:spacing w:before="280" w:after="80"/>
        <w:keepNext/>
      </w:pPr>
      <w:r>
        <w:rPr>
          <w:rFonts w:ascii="Times New Roman" w:hAnsi="Times New Roman" w:eastAsia="Times New Roman" w:cs="Times New Roman"/>
        </w:rPr>
        <w:t xml:space="preserve">4.11 14-19</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section-7"/>
    <w:p>
      <w:pPr>
        <w:pStyle w:val="Heading2"/>
        <w:spacing w:before="280" w:after="80"/>
        <w:keepNext/>
      </w:pPr>
      <w:r>
        <w:rPr>
          <w:rFonts w:ascii="Times New Roman" w:hAnsi="Times New Roman" w:eastAsia="Times New Roman" w:cs="Times New Roman"/>
        </w:rPr>
        <w:t xml:space="preserve">4.12 14-20</w:t>
      </w:r>
    </w:p>
    <w:p>
      <w:pPr>
        <w:pStyle w:val="FirstParagraph"/>
      </w:pPr>
      <w:r>
        <w:rPr>
          <w:rFonts w:ascii="Times New Roman" w:hAnsi="Times New Roman" w:eastAsia="Times New Roman" w:cs="Times New Roman"/>
        </w:rPr>
        <w:t xml:space="preserve">14.20 </w:t>
      </w: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8"/>
    <w:p>
      <w:pPr>
        <w:pStyle w:val="Heading2"/>
        <w:spacing w:before="280" w:after="80"/>
        <w:keepNext/>
      </w:pPr>
      <w:r>
        <w:rPr>
          <w:rFonts w:ascii="Times New Roman" w:hAnsi="Times New Roman" w:eastAsia="Times New Roman" w:cs="Times New Roman"/>
        </w:rPr>
        <w:t xml:space="preserve">4.13 14-21</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section-9"/>
    <w:p>
      <w:pPr>
        <w:pStyle w:val="Heading2"/>
        <w:spacing w:before="280" w:after="80"/>
        <w:keepNext/>
      </w:pPr>
      <w:r>
        <w:rPr>
          <w:rFonts w:ascii="Times New Roman" w:hAnsi="Times New Roman" w:eastAsia="Times New Roman" w:cs="Times New Roman"/>
        </w:rPr>
        <w:t xml:space="preserve">4.14 14-23</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08"/>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3" w:name="section-10"/>
    <w:p>
      <w:pPr>
        <w:pStyle w:val="Heading2"/>
        <w:spacing w:before="280" w:after="80"/>
        <w:keepNext/>
      </w:pPr>
      <w:r>
        <w:rPr>
          <w:rFonts w:ascii="Times New Roman" w:hAnsi="Times New Roman" w:eastAsia="Times New Roman" w:cs="Times New Roman"/>
        </w:rPr>
        <w:t xml:space="preserve">4.15 14-24</w:t>
      </w:r>
    </w:p>
    <w:p>
      <w:pPr>
        <w:pStyle w:val="FirstParagraph"/>
      </w:pPr>
      <w:r>
        <w:rPr>
          <w:rFonts w:ascii="Times New Roman" w:hAnsi="Times New Roman" w:eastAsia="Times New Roman" w:cs="Times New Roman"/>
        </w:rPr>
        <w:t xml:space="preserve">14.24 </w:t>
      </w: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一分册测试-ch1b-6-铬羰基配合物推断"/>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一分册测试</w:t>
      </w:r>
      <w:r>
        <w:rPr>
          <w:rFonts w:hint="eastAsia" w:ascii="Times New Roman" w:hAnsi="Times New Roman" w:eastAsia="Times New Roman" w:cs="Times New Roman"/>
        </w:rPr>
        <w:t>-Ch1B-6-</w:t>
      </w:r>
      <w:r>
        <w:rPr>
          <w:rFonts w:hint="eastAsia" w:ascii="Times New Roman" w:hAnsi="Times New Roman" w:eastAsia="SimHei" w:cs="Times New Roman"/>
        </w:rPr>
        <w:t>铬羰基配合物推断</w:t>
      </w:r>
    </w:p>
    <w:p>
      <w:pPr>
        <w:pStyle w:val="FirstParagraph"/>
        <w:spacing w:after="80"/>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4"/>
    <w:bookmarkStart w:id="25" w:name="一分册测试-ch3b-6-钴的化合物颜色系列"/>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一分册测试</w:t>
      </w:r>
      <w:r>
        <w:rPr>
          <w:rFonts w:hint="eastAsia" w:ascii="Times New Roman" w:hAnsi="Times New Roman" w:eastAsia="Times New Roman" w:cs="Times New Roman"/>
        </w:rPr>
        <w:t>-Ch3B-6-</w:t>
      </w:r>
      <w:r>
        <w:rPr>
          <w:rFonts w:hint="eastAsia" w:ascii="Times New Roman" w:hAnsi="Times New Roman" w:eastAsia="SimHei" w:cs="Times New Roman"/>
        </w:rPr>
        <w:t>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一分册测试-ch8a-4-钒配合物18电子规则"/>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一分册测试</w:t>
      </w:r>
      <w:r>
        <w:rPr>
          <w:rFonts w:hint="eastAsia" w:ascii="Times New Roman" w:hAnsi="Times New Roman" w:eastAsia="Times New Roman" w:cs="Times New Roman"/>
        </w:rPr>
        <w:t>-Ch8A-4-</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27" name="Picture"/>
            <a:graphic>
              <a:graphicData uri="http://schemas.openxmlformats.org/drawingml/2006/picture">
                <pic:pic>
                  <pic:nvPicPr>
                    <pic:cNvPr descr="1c3b04f9d56c8869255a2a5600ddedb2b9664ec917e671fd2e7e237f4a138ea6.jpg" id="28" name="Picture"/>
                    <pic:cNvPicPr>
                      <a:picLocks noChangeArrowheads="1" noChangeAspect="1"/>
                    </pic:cNvPicPr>
                  </pic:nvPicPr>
                  <pic:blipFill>
                    <a:blip r:embed="rId26"/>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
    <w:bookmarkStart w:id="39" w:name="一分册测试-ch8a-5-丁二酮肟与镍配合物"/>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一分册测试</w:t>
      </w:r>
      <w:r>
        <w:rPr>
          <w:rFonts w:hint="eastAsia" w:ascii="Times New Roman" w:hAnsi="Times New Roman" w:eastAsia="Times New Roman" w:cs="Times New Roman"/>
        </w:rPr>
        <w:t>-Ch8A-5-</w:t>
      </w:r>
      <w:r>
        <w:rPr>
          <w:rFonts w:hint="eastAsia" w:ascii="Times New Roman" w:hAnsi="Times New Roman" w:eastAsia="SimHei" w:cs="Times New Roman"/>
        </w:rPr>
        <w:t>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31" name="Picture"/>
            <a:graphic>
              <a:graphicData uri="http://schemas.openxmlformats.org/drawingml/2006/picture">
                <pic:pic>
                  <pic:nvPicPr>
                    <pic:cNvPr descr="86407dba64f59edfec4489bd22e72a1c9956b6784672d5da1877d6112b609913.jpg" id="32" name="Picture"/>
                    <pic:cNvPicPr>
                      <a:picLocks noChangeArrowheads="1" noChangeAspect="1"/>
                    </pic:cNvPicPr>
                  </pic:nvPicPr>
                  <pic:blipFill>
                    <a:blip r:embed="rId30"/>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34" name="Picture"/>
            <a:graphic>
              <a:graphicData uri="http://schemas.openxmlformats.org/drawingml/2006/picture">
                <pic:pic>
                  <pic:nvPicPr>
                    <pic:cNvPr descr="c1bd14f7699c08ba73aa44b8dc17794bc9007f46f6bebb1b454a1f3c2b09c821.jpg" id="35" name="Picture"/>
                    <pic:cNvPicPr>
                      <a:picLocks noChangeArrowheads="1" noChangeAspect="1"/>
                    </pic:cNvPicPr>
                  </pic:nvPicPr>
                  <pic:blipFill>
                    <a:blip r:embed="rId33"/>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37" name="Picture"/>
            <a:graphic>
              <a:graphicData uri="http://schemas.openxmlformats.org/drawingml/2006/picture">
                <pic:pic>
                  <pic:nvPicPr>
                    <pic:cNvPr descr="d302565d1e0c9bce0fc3ce6522a7eead62e2e868dce423932832d79c6b53136f.jpg" id="38" name="Picture"/>
                    <pic:cNvPicPr>
                      <a:picLocks noChangeArrowheads="1" noChangeAspect="1"/>
                    </pic:cNvPicPr>
                  </pic:nvPicPr>
                  <pic:blipFill>
                    <a:blip r:embed="rId36"/>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39"/>
    <w:bookmarkStart w:id="43" w:name="一分册测试-ch8a-6-硼酸与硼砂"/>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一分册测试</w:t>
      </w:r>
      <w:r>
        <w:rPr>
          <w:rFonts w:hint="eastAsia" w:ascii="Times New Roman" w:hAnsi="Times New Roman" w:eastAsia="Times New Roman" w:cs="Times New Roman"/>
        </w:rPr>
        <w:t>-Ch8A-6-</w:t>
      </w:r>
      <w:r>
        <w:rPr>
          <w:rFonts w:hint="eastAsia" w:ascii="Times New Roman" w:hAnsi="Times New Roman" w:eastAsia="SimHei" w:cs="Times New Roman"/>
        </w:rPr>
        <w:t>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41" name="Picture"/>
            <a:graphic>
              <a:graphicData uri="http://schemas.openxmlformats.org/drawingml/2006/picture">
                <pic:pic>
                  <pic:nvPicPr>
                    <pic:cNvPr descr="7c68fdd6a1d75bac0c600ae885da33bc32b6c101f18d17bdd4017b0c0b818311.jpg" id="42" name="Picture"/>
                    <pic:cNvPicPr>
                      <a:picLocks noChangeArrowheads="1" noChangeAspect="1"/>
                    </pic:cNvPicPr>
                  </pic:nvPicPr>
                  <pic:blipFill>
                    <a:blip r:embed="rId40"/>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43"/>
    <w:bookmarkStart w:id="44" w:name="配位立体化学-习题2.1"/>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配位立体化学-习题2.4"/>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配位场理论-习题3.1"/>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10"/>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10"/>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配合物反应机理-习题4.4"/>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配合物反应机理-习题4.7"/>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有机金属化学-习题6.5"/>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有机金属化学-习题6.7"/>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有机金属化学-习题6.12"/>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有机金属化学-习题7.1"/>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11"/>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52"/>
    <w:bookmarkStart w:id="53" w:name="有机金属化学-习题7.6"/>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12"/>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53"/>
    <w:bookmarkStart w:id="54" w:name="有机金属化学-习题7.8"/>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配位催化反应-习题8.2"/>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配位催化反应-习题8.3"/>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13"/>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56"/>
    <w:bookmarkStart w:id="57" w:name="配位催化反应-习题8.6"/>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化学能力测试-ch4b-1-co氨配合物稳定性与晶体场"/>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化学能力测试</w:t>
      </w:r>
      <w:r>
        <w:rPr>
          <w:rFonts w:hint="eastAsia" w:ascii="Times New Roman" w:hAnsi="Times New Roman" w:eastAsia="Times New Roman" w:cs="Times New Roman"/>
        </w:rPr>
        <w:t>-Ch4B-1-Co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spacing w:after="80"/>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Co(II/III) </w:t>
            </w:r>
            <w:r>
              <w:rPr>
                <w:rFonts w:hint="eastAsia" w:ascii="Times New Roman" w:hAnsi="Times New Roman" w:eastAsia="FangSong" w:cs="Times New Roman"/>
              </w:rPr>
              <w:t xml:space="preserve">八面体配合物</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高自旋与</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Times New Roman" w:cs="Times New Roman"/>
              </w:rPr>
              <w:t>μ=0（</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3.88 </w:t>
            </w:r>
            <w:r>
              <w:rPr>
                <w:rFonts w:hint="eastAsia" w:ascii="Times New Roman" w:hAnsi="Times New Roman" w:eastAsia="Times New Roman" w:cs="Times New Roman"/>
              </w:rPr>
              <w:t>B.M.（n=3）</w:t>
            </w:r>
            <w:r>
              <w:rPr>
                <w:rFonts w:hint="eastAsia" w:ascii="Times New Roman" w:hAnsi="Times New Roman" w:eastAsia="FangSong" w:cs="Times New Roman"/>
              </w:rPr>
              <w:t>判定自旋态</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硬酸亲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硬碱</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配位环境改变氧化还原稳定性</w:t>
            </w:r>
            <w:r>
              <w:rPr>
                <w:rFonts w:hint="eastAsia" w:ascii="Times New Roman" w:hAnsi="Times New Roman" w:eastAsia="Times New Roman" w:cs="Times New Roman"/>
              </w:rPr>
              <w:t>（φθ</w:t>
            </w:r>
            <w:r>
              <w:rPr>
                <w:rFonts w:ascii="Times New Roman" w:hAnsi="Times New Roman" w:eastAsia="Times New Roman" w:cs="Times New Roman"/>
              </w:rPr>
              <w:t xml:space="preserve"> 1.84→0.10 </w:t>
            </w:r>
            <w:r>
              <w:rPr>
                <w:rFonts w:hint="eastAsia" w:ascii="Times New Roman" w:hAnsi="Times New Roman" w:eastAsia="Times New Roman" w:cs="Times New Roman"/>
              </w:rPr>
              <w:t xml:space="preserve">V）</w:t>
            </w:r>
          </w:p>
        </w:tc>
      </w:tr>
    </w:tbl>
    <w:p>
      <w:pPr>
        <w:spacing w:before="160" w:after="80"/>
      </w:pPr>
      <w:r>
        <w:pict>
          <v:rect style="width:0;height:1.5pt" o:hralign="center" o:hrstd="t" o:hr="t"/>
        </w:pict>
      </w:r>
    </w:p>
    <w:bookmarkEnd w:id="58"/>
    <w:bookmarkStart w:id="77" w:name="化学能力测试-ch4b-3-fe羰基硫醚配合物co配位方式"/>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化学能力测试</w:t>
      </w:r>
      <w:r>
        <w:rPr>
          <w:rFonts w:hint="eastAsia" w:ascii="Times New Roman" w:hAnsi="Times New Roman" w:eastAsia="Times New Roman" w:cs="Times New Roman"/>
        </w:rPr>
        <w:t>-Ch4B-3-Fe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60" name="Picture"/>
            <a:graphic>
              <a:graphicData uri="http://schemas.openxmlformats.org/drawingml/2006/picture">
                <pic:pic>
                  <pic:nvPicPr>
                    <pic:cNvPr descr="fd494ec6c596d048ea88839478cbffb0c48124f4b0ed39fc05db23d4211585fa.jpg" id="61" name="Picture"/>
                    <pic:cNvPicPr>
                      <a:picLocks noChangeArrowheads="1" noChangeAspect="1"/>
                    </pic:cNvPicPr>
                  </pic:nvPicPr>
                  <pic:blipFill>
                    <a:blip r:embed="rId59"/>
                    <a:stretch>
                      <a:fillRect/>
                    </a:stretch>
                  </pic:blipFill>
                  <pic:spPr bwMode="auto">
                    <a:xfrm>
                      <a:off x="0" y="0"/>
                      <a:ext cx="15240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320800"/>
            <wp:effectExtent b="0" l="0" r="0" t="0"/>
            <wp:docPr descr="" title="" id="63" name="Picture"/>
            <a:graphic>
              <a:graphicData uri="http://schemas.openxmlformats.org/drawingml/2006/picture">
                <pic:pic>
                  <pic:nvPicPr>
                    <pic:cNvPr descr="b37409a21c848b919eded9dc9de061b302116b6722ad2d2bc0e941c52a70d5f6.jpg" id="64" name="Picture"/>
                    <pic:cNvPicPr>
                      <a:picLocks noChangeArrowheads="1" noChangeAspect="1"/>
                    </pic:cNvPicPr>
                  </pic:nvPicPr>
                  <pic:blipFill>
                    <a:blip r:embed="rId62"/>
                    <a:stretch>
                      <a:fillRect/>
                    </a:stretch>
                  </pic:blipFill>
                  <pic:spPr bwMode="auto">
                    <a:xfrm>
                      <a:off x="0" y="0"/>
                      <a:ext cx="20574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0485"/>
            <wp:effectExtent b="0" l="0" r="0" t="0"/>
            <wp:docPr descr="" title="" id="66" name="Picture"/>
            <a:graphic>
              <a:graphicData uri="http://schemas.openxmlformats.org/drawingml/2006/picture">
                <pic:pic>
                  <pic:nvPicPr>
                    <pic:cNvPr descr="4cf723ffcc0125345fa8047e78d642478138b169d8f27a83ed48a48cfa80df5a.jpg" id="67" name="Picture"/>
                    <pic:cNvPicPr>
                      <a:picLocks noChangeArrowheads="1" noChangeAspect="1"/>
                    </pic:cNvPicPr>
                  </pic:nvPicPr>
                  <pic:blipFill>
                    <a:blip r:embed="rId65"/>
                    <a:stretch>
                      <a:fillRect/>
                    </a:stretch>
                  </pic:blipFill>
                  <pic:spPr bwMode="auto">
                    <a:xfrm>
                      <a:off x="0" y="0"/>
                      <a:ext cx="3600000"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684"/>
            <wp:effectExtent b="0" l="0" r="0" t="0"/>
            <wp:docPr descr="" title="" id="69" name="Picture"/>
            <a:graphic>
              <a:graphicData uri="http://schemas.openxmlformats.org/drawingml/2006/picture">
                <pic:pic>
                  <pic:nvPicPr>
                    <pic:cNvPr descr="ce34acaee17fed6c46d479462a009128364abce48dc9e34cbbcc44c9da2ec066.jpg" id="70" name="Picture"/>
                    <pic:cNvPicPr>
                      <a:picLocks noChangeArrowheads="1" noChangeAspect="1"/>
                    </pic:cNvPicPr>
                  </pic:nvPicPr>
                  <pic:blipFill>
                    <a:blip r:embed="rId68"/>
                    <a:stretch>
                      <a:fillRect/>
                    </a:stretch>
                  </pic:blipFill>
                  <pic:spPr bwMode="auto">
                    <a:xfrm>
                      <a:off x="0" y="0"/>
                      <a:ext cx="3600000" cy="2273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72" name="Picture"/>
            <a:graphic>
              <a:graphicData uri="http://schemas.openxmlformats.org/drawingml/2006/picture">
                <pic:pic>
                  <pic:nvPicPr>
                    <pic:cNvPr descr="7185a608c9fcc7e609fe6a49da54b20c7259856332229a3701f46fb07ba873be.jpg" id="73" name="Picture"/>
                    <pic:cNvPicPr>
                      <a:picLocks noChangeArrowheads="1" noChangeAspect="1"/>
                    </pic:cNvPicPr>
                  </pic:nvPicPr>
                  <pic:blipFill>
                    <a:blip r:embed="rId71"/>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92400"/>
            <wp:effectExtent b="0" l="0" r="0" t="0"/>
            <wp:docPr descr="" title="" id="75" name="Picture"/>
            <a:graphic>
              <a:graphicData uri="http://schemas.openxmlformats.org/drawingml/2006/picture">
                <pic:pic>
                  <pic:nvPicPr>
                    <pic:cNvPr descr="f4834b6cf73de4621a5a6b22ad0f63c958c653b6efcd1557a38df3bb3c190918.jpg" id="76" name="Picture"/>
                    <pic:cNvPicPr>
                      <a:picLocks noChangeArrowheads="1" noChangeAspect="1"/>
                    </pic:cNvPicPr>
                  </pic:nvPicPr>
                  <pic:blipFill>
                    <a:blip r:embed="rId74"/>
                    <a:stretch>
                      <a:fillRect/>
                    </a:stretch>
                  </pic:blipFill>
                  <pic:spPr bwMode="auto">
                    <a:xfrm>
                      <a:off x="0" y="0"/>
                      <a:ext cx="3543300" cy="26924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CpFe </w:t>
            </w:r>
            <w:r>
              <w:rPr>
                <w:rFonts w:hint="eastAsia" w:ascii="Times New Roman" w:hAnsi="Times New Roman" w:eastAsia="FangSong" w:cs="Times New Roman"/>
              </w:rPr>
              <w:t xml:space="preserve">羰基配合物的合成与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插入反应</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反磁性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或接近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红外光谱</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1980/1940/1920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鉴别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配位方式</w:t>
            </w:r>
          </w:p>
        </w:tc>
      </w:tr>
      <w:tr>
        <w:tc>
          <w:tcPr/>
          <w:p>
            <w:pPr>
              <w:pStyle w:val="Compact"/>
              <w:jc w:val="center"/>
            </w:pPr>
            <w:r>
              <w:rPr>
                <w:rFonts w:hint="eastAsia" w:ascii="Times New Roman" w:hAnsi="Times New Roman" w:eastAsia="FangSong" w:cs="Times New Roman"/>
              </w:rPr>
              <w:t xml:space="preserve">构造异构</w:t>
            </w:r>
          </w:p>
        </w:tc>
        <w:tc>
          <w:tcPr/>
          <w:p>
            <w:pPr>
              <w:pStyle w:val="Compact"/>
              <w:jc w:val="center"/>
            </w:pPr>
            <w:r>
              <w:rPr>
                <w:rFonts w:hint="eastAsia" w:ascii="Times New Roman" w:hAnsi="Times New Roman" w:eastAsia="Times New Roman" w:cs="Times New Roman"/>
              </w:rPr>
              <w:t xml:space="preserve">A（σ</w:t>
            </w:r>
            <w:r>
              <w:rPr>
                <w:rFonts w:ascii="Times New Roman" w:hAnsi="Times New Roman" w:eastAsia="Times New Roman" w:cs="Times New Roman"/>
              </w:rPr>
              <w:t xml:space="preserve"> </w:t>
            </w:r>
            <w:r>
              <w:rPr>
                <w:rFonts w:hint="eastAsia" w:ascii="Times New Roman" w:hAnsi="Times New Roman" w:eastAsia="FangSong" w:cs="Times New Roman"/>
              </w:rPr>
              <w:t>烷基</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B（η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同分子式异构</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-Cp)Fe </w:t>
            </w:r>
            <w:r>
              <w:rPr>
                <w:rFonts w:hint="eastAsia" w:ascii="Times New Roman" w:hAnsi="Times New Roman" w:eastAsia="FangSong" w:cs="Times New Roman"/>
              </w:rPr>
              <w:t xml:space="preserve">半夹心结构</w:t>
            </w:r>
          </w:p>
        </w:tc>
      </w:tr>
    </w:tbl>
    <w:p>
      <w:pPr>
        <w:spacing w:before="160" w:after="80"/>
      </w:pPr>
      <w:r>
        <w:pict>
          <v:rect style="width:0;height:1.5pt" o:hralign="center" o:hrstd="t" o:hr="t"/>
        </w:pict>
      </w:r>
    </w:p>
    <w:bookmarkEnd w:id="77"/>
    <w:bookmarkStart w:id="78" w:name="例11.2-配合物旋光异构体"/>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例</w:t>
      </w:r>
      <w:r>
        <w:rPr>
          <w:rFonts w:hint="eastAsia" w:ascii="Times New Roman" w:hAnsi="Times New Roman" w:eastAsia="Times New Roman" w:cs="Times New Roman"/>
        </w:rPr>
        <w:t>11.2-</w:t>
      </w:r>
      <w:r>
        <w:rPr>
          <w:rFonts w:hint="eastAsia" w:ascii="Times New Roman" w:hAnsi="Times New Roman" w:eastAsia="SimHei" w:cs="Times New Roman"/>
        </w:rPr>
        <w:t>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14"/>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14"/>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14"/>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79" w:name="例11.9-配位平衡与沉淀平衡"/>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例</w:t>
      </w:r>
      <w:r>
        <w:rPr>
          <w:rFonts w:hint="eastAsia" w:ascii="Times New Roman" w:hAnsi="Times New Roman" w:eastAsia="Times New Roman" w:cs="Times New Roman"/>
        </w:rPr>
        <w:t>11.9-</w:t>
      </w:r>
      <w:r>
        <w:rPr>
          <w:rFonts w:hint="eastAsia" w:ascii="Times New Roman" w:hAnsi="Times New Roman" w:eastAsia="SimHei" w:cs="Times New Roman"/>
        </w:rPr>
        <w:t>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wch20.12-基谱项选取"/>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Times New Roman" w:cs="Times New Roman"/>
        </w:rPr>
        <w:t>WCh20.12-</w:t>
      </w:r>
      <w:r>
        <w:rPr>
          <w:rFonts w:hint="eastAsia" w:ascii="Times New Roman" w:hAnsi="Times New Roman" w:eastAsia="SimHei" w:cs="Times New Roman"/>
        </w:rPr>
        <w:t>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80"/>
    <w:bookmarkStart w:id="81" w:name="wch20.15-tanabe-sugano图基谱项"/>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Times New Roman" w:cs="Times New Roman"/>
        </w:rPr>
        <w:t>WCh20.15-Tanabe-Sugano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wch20.16-tanabe-sugano图估算参数"/>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Times New Roman" w:cs="Times New Roman"/>
        </w:rPr>
        <w:t>WCh20.16-Tanabe-Sugano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wch20.18-fef6与cof6光谱差异"/>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Times New Roman" w:cs="Times New Roman"/>
        </w:rPr>
        <w:t>WCh20.18-FeF6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wch20.19-racah参数与电子云重排"/>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Times New Roman" w:cs="Times New Roman"/>
        </w:rPr>
        <w:t>WCh20.19-Racah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wch20.20-coiii络合物跃迁归属"/>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Times New Roman" w:cs="Times New Roman"/>
        </w:rPr>
        <w:t>WCh20.20-Co(III)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wch20.21-玻璃中fe3颜色"/>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Times New Roman" w:cs="Times New Roman"/>
        </w:rPr>
        <w:t>WCh20.21-</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wch20.22-criii水合离子与铬酸根颜色"/>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Times New Roman" w:cs="Times New Roman"/>
        </w:rPr>
        <w:t>WCh20.22-Cr(III)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wch20.23-c4v对称性d轨道与mo"/>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Times New Roman" w:cs="Times New Roman"/>
        </w:rPr>
        <w:t>WCh20.23-C4v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wch20.f01-橄榄石分配系数与lfse"/>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Times New Roman" w:cs="Times New Roman"/>
        </w:rPr>
        <w:t>WCh20.F01-</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89"/>
    <w:bookmarkStart w:id="90" w:name="wch20.f02-irving-williams序列"/>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Times New Roman" w:cs="Times New Roman"/>
        </w:rPr>
        <w:t>WCh20.F02-Irving-Williams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wch21.10-ptph2sme2与phen"/>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Times New Roman" w:cs="Times New Roman"/>
        </w:rPr>
        <w:t>WCh21.10-PtPh2SMe2</w:t>
      </w:r>
      <w:r>
        <w:rPr>
          <w:rFonts w:hint="eastAsia" w:ascii="Times New Roman" w:hAnsi="Times New Roman" w:eastAsia="SimHei" w:cs="Times New Roman"/>
        </w:rPr>
        <w:t>与</w:t>
      </w:r>
      <w:r>
        <w:rPr>
          <w:rFonts w:hint="eastAsia" w:ascii="Times New Roman" w:hAnsi="Times New Roman" w:eastAsia="Times New Roman" w:cs="Times New Roman"/>
        </w:rPr>
        <w:t>phen</w:t>
      </w:r>
    </w:p>
    <w:p>
      <w:pPr>
        <w:pStyle w:val="FirstParagraph"/>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sSub>
              <m:e>
                <m:r>
                  <m:rPr>
                    <m:sty m:val="p"/>
                  </m:rPr>
                  <m:t>S</m:t>
                </m:r>
                <m:r>
                  <m:rPr>
                    <m:sty m:val="p"/>
                  </m:rPr>
                  <m:t>M</m:t>
                </m:r>
                <m:r>
                  <m:rPr>
                    <m:sty m:val="p"/>
                  </m:rPr>
                  <m:t>e</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与二齿配体</w:t>
      </w:r>
      <w:r>
        <w:rPr>
          <w:rFonts w:hint="eastAsia" w:ascii="Times New Roman" w:hAnsi="Times New Roman" w:eastAsia="Times New Roman" w:cs="Times New Roman"/>
        </w:rPr>
        <w:t>1,10-</w:t>
      </w:r>
      <w:r>
        <w:rPr>
          <w:rFonts w:hint="eastAsia" w:ascii="Times New Roman" w:hAnsi="Times New Roman" w:eastAsia="FangSong" w:cs="Times New Roman"/>
        </w:rPr>
        <w:t>邻二氮菲</w:t>
      </w:r>
      <w:r>
        <w:rPr>
          <w:rFonts w:hint="eastAsia" w:ascii="Times New Roman" w:hAnsi="Times New Roman" w:eastAsia="Times New Roman" w:cs="Times New Roman"/>
        </w:rPr>
        <w:t>（phen）</w:t>
      </w:r>
      <w:r>
        <w:rPr>
          <w:rFonts w:hint="eastAsia" w:ascii="Times New Roman" w:hAnsi="Times New Roman" w:eastAsia="FangSong" w:cs="Times New Roman"/>
        </w:rPr>
        <w:t>作用生成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r>
              <m:rPr>
                <m:sty m:val="p"/>
              </m:rPr>
              <m:t>p</m:t>
            </m:r>
            <m:r>
              <m:rPr>
                <m:sty m:val="p"/>
              </m:rPr>
              <m:t>h</m:t>
            </m:r>
            <m:r>
              <m:rPr>
                <m:sty m:val="p"/>
              </m:rPr>
              <m:t>e</m:t>
            </m:r>
            <m:r>
              <m:rPr>
                <m:sty m:val="p"/>
              </m:rPr>
              <m:t>n</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已知活化参数</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H</m:t>
        </m:r>
        <m:r>
          <m:rPr>
            <m:sty m:val="p"/>
          </m:rPr>
          <m:t>=</m:t>
        </m:r>
        <m:r>
          <m:rPr>
            <m:sty m:val="p"/>
          </m:rPr>
          <m:t>+</m:t>
        </m:r>
        <m:r>
          <m:t>101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S</m:t>
        </m:r>
        <m:r>
          <m:rPr>
            <m:sty m:val="p"/>
          </m:rPr>
          <m:t>=</m:t>
        </m:r>
        <m:r>
          <m:rPr>
            <m:sty m:val="p"/>
          </m:rPr>
          <m:t>+</m:t>
        </m:r>
        <m:r>
          <m:t>42</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试建议一种机理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wch21.11-ptcl4合成设计"/>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Times New Roman" w:cs="Times New Roman"/>
        </w:rPr>
        <w:t>WCh21.11-PtCl4</w:t>
      </w:r>
      <w:r>
        <w:rPr>
          <w:rFonts w:hint="eastAsia" w:ascii="Times New Roman" w:hAnsi="Times New Roman" w:eastAsia="SimHei" w:cs="Times New Roman"/>
        </w:rPr>
        <w:t>合成设计</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设计出</w:t>
      </w:r>
      <w:r>
        <w:rPr>
          <w:rFonts w:ascii="Times New Roman" w:hAnsi="Times New Roman" w:eastAsia="Times New Roman" w:cs="Times New Roman"/>
        </w:rPr>
        <w:t xml:space="preserve"> </w:t>
      </w:r>
      <m:oMath>
        <m:r>
          <m:t>c</m:t>
        </m:r>
        <m:r>
          <m:t>i</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sSup>
          <m:e>
            <m:d>
              <m:dPr>
                <m:begChr m:val="["/>
                <m:sepChr m:val=""/>
                <m:endChr m:val="]"/>
                <m:grow/>
              </m:dPr>
              <m:e>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的两步合成法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wch21.12-四方平面取代影响因素"/>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Times New Roman" w:cs="Times New Roman"/>
        </w:rPr>
        <w:t>WCh21.12-</w:t>
      </w:r>
      <w:r>
        <w:rPr>
          <w:rFonts w:hint="eastAsia" w:ascii="Times New Roman" w:hAnsi="Times New Roman" w:eastAsia="SimHei" w:cs="Times New Roman"/>
        </w:rPr>
        <w:t>四方平面取代影响因素</w:t>
      </w:r>
    </w:p>
    <w:p>
      <w:pPr>
        <w:pStyle w:val="FirstParagraph"/>
      </w:pPr>
      <w:r>
        <w:rPr>
          <w:rFonts w:hint="eastAsia" w:ascii="Times New Roman" w:hAnsi="Times New Roman" w:eastAsia="FangSong" w:cs="Times New Roman"/>
        </w:rPr>
        <w:t>下列改变是如何影响四方平面络合物的取代反应速率的</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配体从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17"/>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cis </w:t>
      </w:r>
      <w:r>
        <w:rPr>
          <w:rFonts w:hint="eastAsia" w:ascii="Times New Roman" w:hAnsi="Times New Roman" w:eastAsia="FangSong" w:cs="Times New Roman"/>
        </w:rPr>
        <w:t>配体中添加一个大体积取代基</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给络合物增加一个正电荷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wch21.13-oh进攻co反常"/>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Times New Roman" w:cs="Times New Roman"/>
        </w:rPr>
        <w:t>WCh21.13-OH</w:t>
      </w:r>
      <w:r>
        <w:rPr>
          <w:rFonts w:hint="eastAsia" w:ascii="Times New Roman" w:hAnsi="Times New Roman" w:eastAsia="SimHei" w:cs="Times New Roman"/>
        </w:rPr>
        <w:t>进攻</w:t>
      </w:r>
      <w:r>
        <w:rPr>
          <w:rFonts w:hint="eastAsia" w:ascii="Times New Roman" w:hAnsi="Times New Roman" w:eastAsia="Times New Roman" w:cs="Times New Roman"/>
        </w:rPr>
        <w:t>Co</w:t>
      </w:r>
      <w:r>
        <w:rPr>
          <w:rFonts w:hint="eastAsia" w:ascii="Times New Roman" w:hAnsi="Times New Roman" w:eastAsia="SimHei" w:cs="Times New Roman"/>
        </w:rPr>
        <w:t>反常</w:t>
      </w:r>
    </w:p>
    <w:p>
      <w:pPr>
        <w:pStyle w:val="FirstParagraph"/>
      </w:pPr>
      <w:r>
        <w:rPr>
          <w:rFonts w:hint="eastAsia" w:ascii="Times New Roman" w:hAnsi="Times New Roman" w:eastAsia="FangSong" w:cs="Times New Roman"/>
        </w:rPr>
        <w:t xml:space="preserve">进入基团进攻</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的反应速率几乎与</w:t>
      </w:r>
      <w:r>
        <w:rPr>
          <w:rFonts w:hint="eastAsia" w:ascii="Times New Roman" w:hAnsi="Times New Roman" w:eastAsia="Times New Roman" w:cs="Times New Roman"/>
        </w:rPr>
        <w:t>Y</w:t>
      </w:r>
      <w:r>
        <w:rPr>
          <w:rFonts w:hint="eastAsia" w:ascii="Times New Roman" w:hAnsi="Times New Roman" w:eastAsia="FangSong" w:cs="Times New Roman"/>
        </w:rPr>
        <w:t>的性质无关</w:t>
      </w:r>
      <w:r>
        <w:rPr>
          <w:rFonts w:hint="eastAsia" w:ascii="Times New Roman" w:hAnsi="Times New Roman" w:eastAsia="Times New Roman" w:cs="Times New Roman"/>
        </w:rPr>
        <w:t>，</w:t>
      </w:r>
      <w:r>
        <w:rPr>
          <w:rFonts w:hint="eastAsia" w:ascii="Times New Roman" w:hAnsi="Times New Roman" w:eastAsia="FangSong" w:cs="Times New Roman"/>
        </w:rPr>
        <w:t>一个引人注目的例外是与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的反应特别快</w:t>
      </w:r>
      <w:r>
        <w:rPr>
          <w:rFonts w:hint="eastAsia" w:ascii="Times New Roman" w:hAnsi="Times New Roman" w:eastAsia="Times New Roman" w:cs="Times New Roman"/>
        </w:rPr>
        <w:t>，</w:t>
      </w:r>
      <w:r>
        <w:rPr>
          <w:rFonts w:hint="eastAsia" w:ascii="Times New Roman" w:hAnsi="Times New Roman" w:eastAsia="FangSong" w:cs="Times New Roman"/>
        </w:rPr>
        <w:t>试解释这种反常现象</w:t>
      </w:r>
      <w:r>
        <w:rPr>
          <w:rFonts w:hint="eastAsia" w:ascii="Times New Roman" w:hAnsi="Times New Roman" w:eastAsia="Times New Roman" w:cs="Times New Roman"/>
        </w:rPr>
        <w:t>。</w:t>
      </w:r>
      <w:r>
        <w:rPr>
          <w:rFonts w:hint="eastAsia" w:ascii="Times New Roman" w:hAnsi="Times New Roman" w:eastAsia="FangSong" w:cs="Times New Roman"/>
        </w:rPr>
        <w:t>对没有</w:t>
      </w:r>
      <w:r>
        <w:rPr>
          <w:rFonts w:hint="eastAsia" w:ascii="Times New Roman" w:hAnsi="Times New Roman" w:eastAsia="Times New Roman" w:cs="Times New Roman"/>
        </w:rPr>
        <w:t>Brønsted</w:t>
      </w:r>
      <w:r>
        <w:rPr>
          <w:rFonts w:hint="eastAsia" w:ascii="Times New Roman" w:hAnsi="Times New Roman" w:eastAsia="FangSong" w:cs="Times New Roman"/>
        </w:rPr>
        <w:t>酸性配体形成的络合物而言</w:t>
      </w:r>
      <w:r>
        <w:rPr>
          <w:rFonts w:hint="eastAsia" w:ascii="Times New Roman" w:hAnsi="Times New Roman" w:eastAsia="Times New Roman" w:cs="Times New Roman"/>
        </w:rPr>
        <w:t>，</w:t>
      </w:r>
      <w:r>
        <w:rPr>
          <w:rFonts w:hint="eastAsia" w:ascii="Times New Roman" w:hAnsi="Times New Roman" w:eastAsia="FangSong" w:cs="Times New Roman"/>
        </w:rPr>
        <w:t>你的解释意味着什么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wch21.14-预测反应产物"/>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Times New Roman" w:cs="Times New Roman"/>
        </w:rPr>
        <w:t>WCh21.14-</w:t>
      </w:r>
      <w:r>
        <w:rPr>
          <w:rFonts w:hint="eastAsia" w:ascii="Times New Roman" w:hAnsi="Times New Roman" w:eastAsia="SimHei" w:cs="Times New Roman"/>
        </w:rPr>
        <w:t>预测反应产物</w:t>
      </w:r>
    </w:p>
    <w:p>
      <w:pPr>
        <w:pStyle w:val="FirstParagraph"/>
      </w:pP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P</m:t>
                    </m:r>
                    <m:r>
                      <m:rPr>
                        <m:sty m:val="p"/>
                      </m:rPr>
                      <m:t>R</m:t>
                    </m:r>
                  </m:e>
                  <m:sub>
                    <m:r>
                      <m:t>3</m:t>
                    </m:r>
                  </m:sub>
                </m:sSub>
                <m:sSub>
                  <m:e>
                    <m:r>
                      <m:rPr>
                        <m:sty m:val="p"/>
                      </m:rPr>
                      <m:t>)</m:t>
                    </m:r>
                  </m:e>
                  <m:sub>
                    <m:r>
                      <m:t>4</m:t>
                    </m:r>
                  </m:sub>
                </m:sSub>
              </m:e>
            </m:d>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r>
          <m:t>2</m:t>
        </m:r>
        <m:sSub>
          <m:e>
            <m:r>
              <m:rPr>
                <m:sty m:val="p"/>
              </m:rPr>
              <m:t>P</m:t>
            </m:r>
            <m:r>
              <m:rPr>
                <m:sty m:val="p"/>
              </m:rPr>
              <m:t>R</m:t>
            </m:r>
          </m:e>
          <m:sub>
            <m:r>
              <m:t>3</m:t>
            </m:r>
          </m:sub>
        </m:sSub>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r>
          <m:t>i</m:t>
        </m:r>
        <m:r>
          <m:t>s</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wch21.15-h2o取代速率排序"/>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Times New Roman" w:cs="Times New Roman"/>
        </w:rPr>
        <w:t>WCh21.15-H2O</w:t>
      </w:r>
      <w:r>
        <w:rPr>
          <w:rFonts w:hint="eastAsia" w:ascii="Times New Roman" w:hAnsi="Times New Roman" w:eastAsia="SimHei" w:cs="Times New Roman"/>
        </w:rPr>
        <w:t>取代速率排序</w:t>
      </w:r>
    </w:p>
    <w:p>
      <w:pPr>
        <w:pStyle w:val="FirstParagraph"/>
      </w:pPr>
      <w:r>
        <w:rPr>
          <w:rFonts w:hint="eastAsia" w:ascii="Times New Roman" w:hAnsi="Times New Roman" w:eastAsia="FangSong" w:cs="Times New Roman"/>
        </w:rPr>
        <w:t xml:space="preserve">排列下列络合物被</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取代时速率增大的顺序</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19"/>
        </w:numPr>
      </w:pP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19"/>
        </w:numPr>
      </w:pPr>
      <m:oMath>
        <m:oMathPr>
          <m:ctrlPr>
            <w:rPr>
              <w:sz w:val="28"/>
              <w:szCs w:val="28"/>
            </w:rPr>
          </m:ctrlPr>
        </m:oMathPr>
        <m:sSup>
          <m:e>
            <m:d>
              <m:dPr>
                <m:begChr m:val="["/>
                <m:sepChr m:val=""/>
                <m:endChr m:val="]"/>
                <m:grow/>
              </m:dPr>
              <m:e>
                <m:r>
                  <m:rPr>
                    <m:sty m:val="p"/>
                  </m:rPr>
                  <m:t>I</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19"/>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19"/>
        </w:numPr>
      </w:pP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O</m:t>
                    </m:r>
                    <m:r>
                      <m:rPr>
                        <m:sty m:val="p"/>
                      </m:rPr>
                      <m:t>H</m:t>
                    </m:r>
                  </m:e>
                  <m:sub>
                    <m:r>
                      <m:t>2</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wch21.16-rhiii解离活化影响"/>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Times New Roman" w:cs="Times New Roman"/>
        </w:rPr>
        <w:t>WCh21.16-RhIII</w:t>
      </w:r>
      <w:r>
        <w:rPr>
          <w:rFonts w:hint="eastAsia" w:ascii="Times New Roman" w:hAnsi="Times New Roman" w:eastAsia="SimHei" w:cs="Times New Roman"/>
        </w:rPr>
        <w:t>解离活化影响</w:t>
      </w:r>
    </w:p>
    <w:p>
      <w:pPr>
        <w:pStyle w:val="FirstParagraph"/>
      </w:pPr>
      <w:r>
        <w:rPr>
          <w:rFonts w:hint="eastAsia" w:ascii="Times New Roman" w:hAnsi="Times New Roman" w:eastAsia="FangSong" w:cs="Times New Roman"/>
        </w:rPr>
        <w:t xml:space="preserve">陈述下列各种变化对</w:t>
      </w:r>
      <w:r>
        <w:rPr>
          <w:rFonts w:ascii="Times New Roman" w:hAnsi="Times New Roman" w:eastAsia="Times New Roman" w:cs="Times New Roman"/>
        </w:rPr>
        <w:t xml:space="preserve"> </w:t>
      </w:r>
      <w:r>
        <w:rPr>
          <w:rFonts w:hint="eastAsia" w:ascii="Times New Roman" w:hAnsi="Times New Roman" w:eastAsia="Times New Roman" w:cs="Times New Roman"/>
        </w:rPr>
        <w:t>Rh(Ⅲ)</w:t>
      </w:r>
      <w:r>
        <w:rPr>
          <w:rFonts w:hint="eastAsia" w:ascii="Times New Roman" w:hAnsi="Times New Roman" w:eastAsia="FangSong" w:cs="Times New Roman"/>
        </w:rPr>
        <w:t>络合物解离活化速率的影响</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增加络合物的总电荷</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20"/>
        </w:numPr>
      </w:pPr>
      <w:r>
        <w:rPr>
          <w:rFonts w:hint="eastAsia" w:ascii="Times New Roman" w:hAnsi="Times New Roman" w:eastAsia="FangSong" w:cs="Times New Roman"/>
        </w:rPr>
        <w:t xml:space="preserve">将进入基团从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2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wch21.f01-螯合物形成机理"/>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Times New Roman" w:cs="Times New Roman"/>
        </w:rPr>
        <w:t>WCh21.F01-</w:t>
      </w:r>
      <w:r>
        <w:rPr>
          <w:rFonts w:hint="eastAsia" w:ascii="Times New Roman" w:hAnsi="Times New Roman" w:eastAsia="SimHei" w:cs="Times New Roman"/>
        </w:rPr>
        <w:t>螯合物形成机理</w:t>
      </w:r>
    </w:p>
    <w:p>
      <w:pPr>
        <w:pStyle w:val="FirstParagraph"/>
      </w:pPr>
      <w:r>
        <w:rPr>
          <w:rFonts w:hint="eastAsia" w:ascii="Times New Roman" w:hAnsi="Times New Roman" w:eastAsia="FangSong" w:cs="Times New Roman"/>
        </w:rPr>
        <w:t>假定螯合物的形成具有下述机理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试写出螯合物形成反应的速率定律</w:t>
      </w:r>
      <w:r>
        <w:rPr>
          <w:rFonts w:hint="eastAsia" w:ascii="Times New Roman" w:hAnsi="Times New Roman" w:eastAsia="Times New Roman" w:cs="Times New Roman"/>
        </w:rPr>
        <w:t>，</w:t>
      </w:r>
      <w:r>
        <w:rPr>
          <w:rFonts w:hint="eastAsia" w:ascii="Times New Roman" w:hAnsi="Times New Roman" w:eastAsia="FangSong" w:cs="Times New Roman"/>
        </w:rPr>
        <w:t>并讨论用两个单齿配体</w:t>
      </w:r>
      <w:r>
        <w:rPr>
          <w:rFonts w:hint="eastAsia" w:ascii="Times New Roman" w:hAnsi="Times New Roman" w:eastAsia="Times New Roman" w:cs="Times New Roman"/>
        </w:rPr>
        <w:t>2L</w:t>
      </w:r>
      <w:r>
        <w:rPr>
          <w:rFonts w:hint="eastAsia" w:ascii="Times New Roman" w:hAnsi="Times New Roman" w:eastAsia="FangSong" w:cs="Times New Roman"/>
        </w:rPr>
        <w:t>代替</w:t>
      </w:r>
      <w:r>
        <w:rPr>
          <w:rFonts w:hint="eastAsia" w:ascii="Times New Roman" w:hAnsi="Times New Roman" w:eastAsia="Times New Roman" w:cs="Times New Roman"/>
        </w:rPr>
        <w:t>L—L</w:t>
      </w:r>
      <w:r>
        <w:rPr>
          <w:rFonts w:hint="eastAsia" w:ascii="Times New Roman" w:hAnsi="Times New Roman" w:eastAsia="FangSong" w:cs="Times New Roman"/>
        </w:rPr>
        <w:t>时所产生的不同的反应步骤</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与结合力强的配体形成螯合物的反应速率与类似单齿配体的速率相同</w:t>
      </w:r>
      <w:r>
        <w:rPr>
          <w:rFonts w:hint="eastAsia" w:ascii="Times New Roman" w:hAnsi="Times New Roman" w:eastAsia="Times New Roman" w:cs="Times New Roman"/>
        </w:rPr>
        <w:t>，</w:t>
      </w:r>
      <w:r>
        <w:rPr>
          <w:rFonts w:hint="eastAsia" w:ascii="Times New Roman" w:hAnsi="Times New Roman" w:eastAsia="FangSong" w:cs="Times New Roman"/>
        </w:rPr>
        <w:t>但结合力弱的螯合配体的反应速率往往慢得多</w:t>
      </w:r>
      <w:r>
        <w:rPr>
          <w:rFonts w:hint="eastAsia" w:ascii="Times New Roman" w:hAnsi="Times New Roman" w:eastAsia="Times New Roman" w:cs="Times New Roman"/>
        </w:rPr>
        <w:t>。</w:t>
      </w:r>
      <w:r>
        <w:rPr>
          <w:rFonts w:hint="eastAsia" w:ascii="Times New Roman" w:hAnsi="Times New Roman" w:eastAsia="FangSong" w:cs="Times New Roman"/>
        </w:rPr>
        <w:t>假定反应为</w:t>
      </w:r>
      <w:r>
        <w:rPr>
          <w:rFonts w:ascii="Times New Roman" w:hAnsi="Times New Roman" w:eastAsia="Times New Roman" w:cs="Times New Roman"/>
        </w:rPr>
        <w:t xml:space="preserve"> </w:t>
      </w: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试解释这种实验现象</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w:t>
      </w:r>
      <w:r>
        <w:rPr>
          <w:rFonts w:ascii="Times New Roman" w:hAnsi="Times New Roman" w:eastAsia="Times New Roman" w:cs="Times New Roman"/>
        </w:rPr>
        <w:t xml:space="preserve"> G. Wilkins, Acc. Chem. Res., 1970, 3, 408.)</w:t>
      </w:r>
    </w:p>
    <w:p>
      <w:pPr>
        <w:spacing w:before="160" w:after="80"/>
      </w:pPr>
      <w:r>
        <w:pict>
          <v:rect style="width:0;height:1.5pt" o:hralign="center" o:hrstd="t" o:hr="t"/>
        </w:pict>
      </w:r>
    </w:p>
    <w:bookmarkEnd w:id="98"/>
    <w:bookmarkStart w:id="99" w:name="wch21.f02-pthpet3nmr机理"/>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Times New Roman" w:cs="Times New Roman"/>
        </w:rPr>
        <w:t>WCh21.F02-PtHPEt3NMR</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 xml:space="preserve">在氘代丙酮溶液中对络合物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H</m:t>
                </m:r>
                <m:sSub>
                  <m:e>
                    <m:d>
                      <m:dPr>
                        <m:begChr m:val="("/>
                        <m:sepChr m:val=""/>
                        <m:endChr m:val=")"/>
                        <m:grow/>
                      </m:dPr>
                      <m:e>
                        <m:sSub>
                          <m:e>
                            <m:r>
                              <m:rPr>
                                <m:sty m:val="p"/>
                              </m:rPr>
                              <m:t>P</m:t>
                            </m:r>
                            <m:r>
                              <m:rPr>
                                <m:sty m:val="p"/>
                              </m:rPr>
                              <m:t>E</m:t>
                            </m:r>
                            <m:r>
                              <m:rPr>
                                <m:sty m:val="p"/>
                              </m:rPr>
                              <m:t>t</m:t>
                            </m:r>
                          </m:e>
                          <m:sub>
                            <m:r>
                              <m:t>3</m:t>
                            </m:r>
                          </m:sub>
                        </m:sSub>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存在下进行的研究表明</w:t>
      </w:r>
      <w:r>
        <w:rPr>
          <w:rFonts w:hint="eastAsia" w:ascii="Times New Roman" w:hAnsi="Times New Roman" w:eastAsia="Times New Roman" w:cs="Times New Roman"/>
        </w:rPr>
        <w:t>，</w:t>
      </w:r>
      <w:r>
        <w:rPr>
          <w:rFonts w:hint="eastAsia" w:ascii="Times New Roman" w:hAnsi="Times New Roman" w:eastAsia="FangSong" w:cs="Times New Roman"/>
        </w:rPr>
        <w:t>配体不过量时</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区出现两个三重线</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时三重线开始衰减</w:t>
      </w:r>
      <w:r>
        <w:rPr>
          <w:rFonts w:hint="eastAsia" w:ascii="Times New Roman" w:hAnsi="Times New Roman" w:eastAsia="Times New Roman" w:cs="Times New Roman"/>
        </w:rPr>
        <w:t>，</w:t>
      </w:r>
      <w:r>
        <w:rPr>
          <w:rFonts w:hint="eastAsia" w:ascii="Times New Roman" w:hAnsi="Times New Roman" w:eastAsia="FangSong" w:cs="Times New Roman"/>
        </w:rPr>
        <w:t>产生的谱线形状与配体浓度有关</w:t>
      </w:r>
      <w:r>
        <w:rPr>
          <w:rFonts w:hint="eastAsia" w:ascii="Times New Roman" w:hAnsi="Times New Roman" w:eastAsia="Times New Roman" w:cs="Times New Roman"/>
        </w:rPr>
        <w:t>。</w:t>
      </w:r>
      <w:r>
        <w:rPr>
          <w:rFonts w:hint="eastAsia" w:ascii="Times New Roman" w:hAnsi="Times New Roman" w:eastAsia="FangSong" w:cs="Times New Roman"/>
        </w:rPr>
        <w:t>试给出反应机理以说明过量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所造成的影响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习题6.1"/>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习题</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100"/>
    <w:bookmarkStart w:id="101" w:name="习题6.2"/>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SimHei" w:cs="Times New Roman"/>
        </w:rPr>
        <w:t>习题</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101"/>
    <w:bookmarkStart w:id="102" w:name="习题6.3"/>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习题</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02"/>
    <w:bookmarkStart w:id="103" w:name="习题6.4"/>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SimHei" w:cs="Times New Roman"/>
        </w:rPr>
        <w:t>习题</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习题6.5"/>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习题6.6"/>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习题</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习题6.7"/>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习题6.8"/>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SimHei" w:cs="Times New Roman"/>
        </w:rPr>
        <w:t>习题</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107"/>
    <w:bookmarkStart w:id="108" w:name="习题6.9"/>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习题6.10"/>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习题</w:t>
      </w:r>
      <w:r>
        <w:rPr>
          <w:rFonts w:hint="eastAsia" w:ascii="Times New Roman" w:hAnsi="Times New Roman" w:eastAsia="Times New Roman" w:cs="Times New Roman"/>
        </w:rPr>
        <w:t>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习题6.11"/>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SimHei" w:cs="Times New Roman"/>
        </w:rPr>
        <w:t>习题</w:t>
      </w:r>
      <w:r>
        <w:rPr>
          <w:rFonts w:hint="eastAsia" w:ascii="Times New Roman" w:hAnsi="Times New Roman" w:eastAsia="Times New Roman" w:cs="Times New Roman"/>
        </w:rPr>
        <w:t>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25"/>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110"/>
    <w:bookmarkStart w:id="111" w:name="习题6.12"/>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1"/>
    <w:bookmarkStart w:id="112" w:name="习题6.13"/>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2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(6) MnCl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112"/>
    <w:bookmarkStart w:id="113" w:name="习题6.14"/>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习题</w:t>
      </w:r>
      <w:r>
        <w:rPr>
          <w:rFonts w:hint="eastAsia" w:ascii="Times New Roman" w:hAnsi="Times New Roman" w:eastAsia="Times New Roman" w:cs="Times New Roman"/>
        </w:rPr>
        <w:t>6.14</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27"/>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27"/>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习题6.15"/>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SimHei" w:cs="Times New Roman"/>
        </w:rPr>
        <w:t>习题</w:t>
      </w:r>
      <w:r>
        <w:rPr>
          <w:rFonts w:hint="eastAsia" w:ascii="Times New Roman" w:hAnsi="Times New Roman" w:eastAsia="Times New Roman" w:cs="Times New Roman"/>
        </w:rPr>
        <w:t>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习题6.16"/>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习题</w:t>
      </w:r>
      <w:r>
        <w:rPr>
          <w:rFonts w:hint="eastAsia" w:ascii="Times New Roman" w:hAnsi="Times New Roman" w:eastAsia="Times New Roman" w:cs="Times New Roman"/>
        </w:rPr>
        <w:t>6.16</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习题6.17"/>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习题</w:t>
      </w:r>
      <w:r>
        <w:rPr>
          <w:rFonts w:hint="eastAsia" w:ascii="Times New Roman" w:hAnsi="Times New Roman" w:eastAsia="Times New Roman" w:cs="Times New Roman"/>
        </w:rPr>
        <w:t>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116"/>
    <w:bookmarkStart w:id="117" w:name="习题6.18"/>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SimHei" w:cs="Times New Roman"/>
        </w:rPr>
        <w:t>习题</w:t>
      </w:r>
      <w:r>
        <w:rPr>
          <w:rFonts w:hint="eastAsia" w:ascii="Times New Roman" w:hAnsi="Times New Roman" w:eastAsia="Times New Roman" w:cs="Times New Roman"/>
        </w:rPr>
        <w:t>6.18</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习题6.19"/>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习题6.20"/>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习题6.21"/>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习题6.22"/>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习题6.23"/>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习题6.24"/>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习题6.25"/>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习题6.26"/>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习题6.27"/>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126"/>
    <w:bookmarkStart w:id="127" w:name="习题6.28"/>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127"/>
    <w:bookmarkStart w:id="128" w:name="习题6.29"/>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习题6.30"/>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习题6.31"/>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光度例4"/>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光度例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例7"/>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乙酰丙酮锰配合物结构第25届初赛"/>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7" w:name="钒配合物氧化数与配位数第29届初赛"/>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135" name="Picture"/>
            <a:graphic>
              <a:graphicData uri="http://schemas.openxmlformats.org/drawingml/2006/picture">
                <pic:pic>
                  <pic:nvPicPr>
                    <pic:cNvPr descr="c4c1a14f39aab7f42b32ec98d2c8f1d41c2da2ed5621bd8a20825628180dae7a.jpg" id="136" name="Picture"/>
                    <pic:cNvPicPr>
                      <a:picLocks noChangeArrowheads="1" noChangeAspect="1"/>
                    </pic:cNvPicPr>
                  </pic:nvPicPr>
                  <pic:blipFill>
                    <a:blip r:embed="rId134"/>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1" w:name="棕色环形成反应方程式第30届初赛"/>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139" name="Picture"/>
            <a:graphic>
              <a:graphicData uri="http://schemas.openxmlformats.org/drawingml/2006/picture">
                <pic:pic>
                  <pic:nvPicPr>
                    <pic:cNvPr descr="fb4109345eadcd86814c81ea4ec946ddb68bd6839ce9cc575b5d95cbaf3e254a.jpg" id="140" name="Picture"/>
                    <pic:cNvPicPr>
                      <a:picLocks noChangeArrowheads="1" noChangeAspect="1"/>
                    </pic:cNvPicPr>
                  </pic:nvPicPr>
                  <pic:blipFill>
                    <a:blip r:embed="rId138"/>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水煤气反应热第31届初赛"/>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7" w:name="铬双核配合物结构第36届初赛"/>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146"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144" name="Picture"/>
            <a:graphic>
              <a:graphicData uri="http://schemas.openxmlformats.org/drawingml/2006/picture">
                <pic:pic>
                  <pic:nvPicPr>
                    <pic:cNvPr descr="52b8d7aa54467bd94e3b876d3a4701131e30d34e4e2573a69c4b7acc6cee9058.jpg" id="145" name="Picture"/>
                    <pic:cNvPicPr>
                      <a:picLocks noChangeArrowheads="1" noChangeAspect="1"/>
                    </pic:cNvPicPr>
                  </pic:nvPicPr>
                  <pic:blipFill>
                    <a:blip r:embed="rId143"/>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146"/>
    <w:bookmarkEnd w:id="147"/>
    <w:bookmarkStart w:id="148" w:name="一分册测试-ch8b-11-钾蒸气与co综合推断"/>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一分册测试</w:t>
      </w:r>
      <w:r>
        <w:rPr>
          <w:rFonts w:hint="eastAsia" w:ascii="Times New Roman" w:hAnsi="Times New Roman" w:eastAsia="Times New Roman" w:cs="Times New Roman"/>
        </w:rPr>
        <w:t>-Ch8B-11-</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8"/>
    <w:bookmarkStart w:id="149" w:name="一分册测试-ch10a-5-xe2f3与agf2clo2"/>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一分册测试</w:t>
      </w:r>
      <w:r>
        <w:rPr>
          <w:rFonts w:hint="eastAsia" w:ascii="Times New Roman" w:hAnsi="Times New Roman" w:eastAsia="Times New Roman" w:cs="Times New Roman"/>
        </w:rPr>
        <w:t>-Ch10A-5-Xe2F3</w:t>
      </w:r>
      <w:r>
        <w:rPr>
          <w:rFonts w:hint="eastAsia" w:ascii="Times New Roman" w:hAnsi="Times New Roman" w:eastAsia="SimHei" w:cs="Times New Roman"/>
        </w:rPr>
        <w:t>与</w:t>
      </w:r>
      <w:r>
        <w:rPr>
          <w:rFonts w:hint="eastAsia" w:ascii="Times New Roman" w:hAnsi="Times New Roman" w:eastAsia="Times New Roman" w:cs="Times New Roman"/>
        </w:rPr>
        <w:t>AgF2ClO2</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习题1"/>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150"/>
    <w:bookmarkStart w:id="151" w:name="习题2"/>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习题3"/>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习题4"/>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5" w:name="习题5"/>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154">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习题6"/>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习题7"/>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习题8"/>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习题9"/>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配位立体化学-习题2.3"/>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配位立体化学-习题2.8"/>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m:oMathPara>
        <m:oMathParaPr>
          <m:jc m:val="center"/>
          <m:ctrlPr>
            <w:rPr>
              <w:sz w:val="28"/>
              <w:szCs w:val="28"/>
            </w:rPr>
          </m:ctrlPr>
        </m:oMathParaPr>
        <m:oMath>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r>
            <m:rPr>
              <m:sty m:val="p"/>
            </m:rPr>
            <m:t>N</m:t>
          </m:r>
          <m:r>
            <m:rPr>
              <m:sty m:val="p"/>
            </m:rPr>
            <m:t>−</m:t>
          </m:r>
          <m:r>
            <m:rPr>
              <m:sty m:val="p"/>
            </m:rPr>
            <m:t>C</m:t>
          </m:r>
          <m:r>
            <m:rPr>
              <m:sty m:val="p"/>
            </m:rPr>
            <m:t>o</m:t>
          </m:r>
          <m:r>
            <m:rPr>
              <m:sty m:val="p"/>
            </m:rPr>
            <m:t>(</m:t>
          </m:r>
          <m:r>
            <m:rPr>
              <m:sty m:val="p"/>
            </m:rPr>
            <m:t>C</m:t>
          </m:r>
          <m:r>
            <m:rPr>
              <m:sty m:val="p"/>
            </m:rPr>
            <m:t>N</m:t>
          </m:r>
          <m:sSub>
            <m:e>
              <m:r>
                <m:rPr>
                  <m:sty m:val="p"/>
                </m:rPr>
                <m:t>)</m:t>
              </m:r>
            </m:e>
            <m:sub>
              <m:r>
                <m:t>5</m:t>
              </m:r>
            </m:sub>
          </m:sSub>
          <m:r>
            <m:t> </m:t>
          </m:r>
          <m:r>
            <m:rPr>
              <m:nor/>
              <m:sty m:val="p"/>
            </m:rPr>
            <m:t>或</m:t>
          </m:r>
          <m:r>
            <m:t> </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oMath>
      </m:oMathPara>
    </w:p>
    <w:p>
      <w:pPr>
        <w:spacing w:before="160" w:after="80"/>
      </w:pPr>
      <w:r>
        <w:pict>
          <v:rect style="width:0;height:1.5pt" o:hralign="center" o:hrstd="t" o:hr="t"/>
        </w:pict>
      </w:r>
    </w:p>
    <w:bookmarkEnd w:id="161"/>
    <w:bookmarkStart w:id="162" w:name="配位场理论-习题3.2"/>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配位场理论-习题3.7"/>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配合物反应机理-习题4.2"/>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4"/>
    <w:bookmarkStart w:id="165" w:name="配合物反应机理-习题4.8"/>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速率</m:t>
          </m:r>
          <m:r>
            <m:rPr>
              <m:sty m:val="p"/>
            </m:rPr>
            <m:t>=</m:t>
          </m:r>
          <m:r>
            <m:t>k</m:t>
          </m:r>
          <m:r>
            <m:rPr>
              <m:sty m:val="p"/>
            </m:rPr>
            <m:t>[</m:t>
          </m:r>
          <m:r>
            <m:rPr>
              <m:sty m:val="p"/>
            </m:rPr>
            <m:t>V</m:t>
          </m:r>
          <m:r>
            <m:rPr>
              <m:sty m:val="p"/>
            </m:rPr>
            <m:t>(</m:t>
          </m:r>
          <m:r>
            <m:rPr>
              <m:sty m:val="p"/>
            </m:rPr>
            <m:t>I</m:t>
          </m:r>
          <m:r>
            <m:rPr>
              <m:sty m:val="p"/>
            </m:rPr>
            <m:t>I</m:t>
          </m:r>
          <m:r>
            <m:rPr>
              <m:sty m:val="p"/>
            </m:rPr>
            <m:t>)</m:t>
          </m:r>
          <m:r>
            <m:rPr>
              <m:sty m:val="p"/>
            </m:rPr>
            <m:t>]</m:t>
          </m:r>
          <m:r>
            <m:rPr>
              <m:sty m:val="p"/>
            </m:rPr>
            <m:t>[</m:t>
          </m:r>
          <m:r>
            <m:rPr>
              <m:sty m:val="p"/>
            </m:rPr>
            <m:t>V</m:t>
          </m:r>
          <m:r>
            <m:rPr>
              <m:sty m:val="p"/>
            </m:rPr>
            <m:t>(</m:t>
          </m:r>
          <m:r>
            <m:rPr>
              <m:sty m:val="p"/>
            </m:rPr>
            <m:t>I</m:t>
          </m:r>
          <m:r>
            <m:rPr>
              <m:sty m:val="p"/>
            </m:rPr>
            <m:t>I</m:t>
          </m:r>
          <m:r>
            <m:rPr>
              <m:sty m:val="p"/>
            </m:rPr>
            <m:t>I</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m:t>
          </m:r>
          <m:f>
            <m:fPr>
              <m:type m:val="bar"/>
            </m:fPr>
            <m:num>
              <m:r>
                <m:t>b</m:t>
              </m:r>
            </m:num>
            <m:den>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有机金属化学-习题6.13"/>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N</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O</m:t>
          </m:r>
          <m:r>
            <m:rPr>
              <m:sty m:val="p"/>
            </m:rPr>
            <m:t> </m:t>
          </m:r>
          <m:r>
            <m:rPr>
              <m:sty m:val="p"/>
            </m:rPr>
            <m:t>P</m:t>
          </m:r>
          <m:r>
            <m:rPr>
              <m:sty m:val="p"/>
            </m:rPr>
            <m:t>C</m:t>
          </m:r>
          <m:sSub>
            <m:e>
              <m:r>
                <m:rPr>
                  <m:sty m:val="p"/>
                </m:rPr>
                <m:t>l</m:t>
              </m:r>
            </m:e>
            <m:sub>
              <m:r>
                <m:rPr>
                  <m:sty m:val="p"/>
                </m:rPr>
                <m:t>3</m:t>
              </m:r>
            </m:sub>
          </m:sSub>
          <m:r>
            <m:rPr>
              <m:sty m:val="p"/>
            </m:rPr>
            <m:t> </m:t>
          </m:r>
          <m:r>
            <m:rPr>
              <m:sty m:val="p"/>
            </m:rPr>
            <m:t>A</m:t>
          </m:r>
          <m:r>
            <m:rPr>
              <m:sty m:val="p"/>
            </m:rPr>
            <m:t>s</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 </m:t>
          </m:r>
          <m:r>
            <m:rPr>
              <m:sty m:val="p"/>
            </m:rPr>
            <m:t>C</m:t>
          </m:r>
          <m:sSub>
            <m:e>
              <m:r>
                <m:rPr>
                  <m:sty m:val="p"/>
                </m:rPr>
                <m:t>H</m:t>
              </m:r>
            </m:e>
            <m:sub>
              <m:r>
                <m:rPr>
                  <m:sty m:val="p"/>
                </m:rPr>
                <m:t>3</m:t>
              </m:r>
            </m:sub>
          </m:sSub>
          <m:r>
            <m:rPr>
              <m:sty m:val="p"/>
            </m:rPr>
            <m:t>N</m:t>
          </m:r>
          <m:r>
            <m:rPr>
              <m:sty m:val="p"/>
            </m:rPr>
            <m:t>C</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r>
            <m:rPr>
              <m:sty m:val="p"/>
            </m:rPr>
            <m:t>N</m:t>
          </m:r>
        </m:oMath>
      </m:oMathPara>
    </w:p>
    <w:p>
      <w:pPr>
        <w:spacing w:before="160" w:after="80"/>
      </w:pPr>
      <w:r>
        <w:pict>
          <v:rect style="width:0;height:1.5pt" o:hralign="center" o:hrstd="t" o:hr="t"/>
        </w:pict>
      </w:r>
    </w:p>
    <w:bookmarkEnd w:id="166"/>
    <w:bookmarkStart w:id="167" w:name="有机金属化学-习题7.9"/>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3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67"/>
    <w:bookmarkStart w:id="168" w:name="配位催化反应-习题8.7"/>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99" w:name="化学能力测试-ch2b-2-ga氢化物与簇合物"/>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化学能力测试</w:t>
      </w:r>
      <w:r>
        <w:rPr>
          <w:rFonts w:hint="eastAsia" w:ascii="Times New Roman" w:hAnsi="Times New Roman" w:eastAsia="Times New Roman" w:cs="Times New Roman"/>
        </w:rPr>
        <w:t>-Ch2B-2-Ga</w:t>
      </w:r>
      <w:r>
        <w:rPr>
          <w:rFonts w:hint="eastAsia" w:ascii="Times New Roman" w:hAnsi="Times New Roman" w:eastAsia="SimHei" w:cs="Times New Roman"/>
        </w:rPr>
        <w:t>氢化物与簇合物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170" name="Picture"/>
            <a:graphic>
              <a:graphicData uri="http://schemas.openxmlformats.org/drawingml/2006/picture">
                <pic:pic>
                  <pic:nvPicPr>
                    <pic:cNvPr descr="3b3577db1a02d82242676872068bf733acfcc1b20ca97df844f8241badeeba3c.jpg" id="171" name="Picture"/>
                    <pic:cNvPicPr>
                      <a:picLocks noChangeArrowheads="1" noChangeAspect="1"/>
                    </pic:cNvPicPr>
                  </pic:nvPicPr>
                  <pic:blipFill>
                    <a:blip r:embed="rId169"/>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52800" cy="1600200"/>
            <wp:effectExtent b="0" l="0" r="0" t="0"/>
            <wp:docPr descr="" title="" id="173" name="Picture"/>
            <a:graphic>
              <a:graphicData uri="http://schemas.openxmlformats.org/drawingml/2006/picture">
                <pic:pic>
                  <pic:nvPicPr>
                    <pic:cNvPr descr="6a19eee7a6fa274a5d95b003a72c1963766f57188e34b8dc7dc37ef886e0532c.jpg" id="174" name="Picture"/>
                    <pic:cNvPicPr>
                      <a:picLocks noChangeArrowheads="1" noChangeAspect="1"/>
                    </pic:cNvPicPr>
                  </pic:nvPicPr>
                  <pic:blipFill>
                    <a:blip r:embed="rId172"/>
                    <a:stretch>
                      <a:fillRect/>
                    </a:stretch>
                  </pic:blipFill>
                  <pic:spPr bwMode="auto">
                    <a:xfrm>
                      <a:off x="0" y="0"/>
                      <a:ext cx="33528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600200"/>
            <wp:effectExtent b="0" l="0" r="0" t="0"/>
            <wp:docPr descr="" title="" id="176" name="Picture"/>
            <a:graphic>
              <a:graphicData uri="http://schemas.openxmlformats.org/drawingml/2006/picture">
                <pic:pic>
                  <pic:nvPicPr>
                    <pic:cNvPr descr="01a11f946026cfb04d3ffbcd5df66274d4dcb7e85b8cffb417ffeaaad275a673.jpg" id="177" name="Picture"/>
                    <pic:cNvPicPr>
                      <a:picLocks noChangeArrowheads="1" noChangeAspect="1"/>
                    </pic:cNvPicPr>
                  </pic:nvPicPr>
                  <pic:blipFill>
                    <a:blip r:embed="rId175"/>
                    <a:stretch>
                      <a:fillRect/>
                    </a:stretch>
                  </pic:blipFill>
                  <pic:spPr bwMode="auto">
                    <a:xfrm>
                      <a:off x="0" y="0"/>
                      <a:ext cx="3009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179" name="Picture"/>
            <a:graphic>
              <a:graphicData uri="http://schemas.openxmlformats.org/drawingml/2006/picture">
                <pic:pic>
                  <pic:nvPicPr>
                    <pic:cNvPr descr="9af804f7150b12daece7e4989ce95e825806d3b20d4c9153d25eb87e3b849338.jpg" id="180" name="Picture"/>
                    <pic:cNvPicPr>
                      <a:picLocks noChangeArrowheads="1" noChangeAspect="1"/>
                    </pic:cNvPicPr>
                  </pic:nvPicPr>
                  <pic:blipFill>
                    <a:blip r:embed="rId178"/>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1638300"/>
            <wp:effectExtent b="0" l="0" r="0" t="0"/>
            <wp:docPr descr="" title="" id="182" name="Picture"/>
            <a:graphic>
              <a:graphicData uri="http://schemas.openxmlformats.org/drawingml/2006/picture">
                <pic:pic>
                  <pic:nvPicPr>
                    <pic:cNvPr descr="79147a668743daf6684046d4dd625b6b5225f6080d3e670c15c38cf73222c3af.jpg" id="183" name="Picture"/>
                    <pic:cNvPicPr>
                      <a:picLocks noChangeArrowheads="1" noChangeAspect="1"/>
                    </pic:cNvPicPr>
                  </pic:nvPicPr>
                  <pic:blipFill>
                    <a:blip r:embed="rId181"/>
                    <a:stretch>
                      <a:fillRect/>
                    </a:stretch>
                  </pic:blipFill>
                  <pic:spPr bwMode="auto">
                    <a:xfrm>
                      <a:off x="0" y="0"/>
                      <a:ext cx="3352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G</m:t>
          </m:r>
          <m:r>
            <m:rPr>
              <m:sty m:val="p"/>
            </m:rPr>
            <m:t>a</m:t>
          </m:r>
          <m:r>
            <m:rPr>
              <m:sty m:val="p"/>
            </m:rPr>
            <m:t>+</m:t>
          </m: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r>
            <m:rPr>
              <m:sty m:val="p"/>
            </m:rPr>
            <m:t>+</m:t>
          </m:r>
          <m:r>
            <m:t>4</m:t>
          </m:r>
          <m:sSub>
            <m:e>
              <m:r>
                <m:rPr>
                  <m:sty m:val="p"/>
                </m:rPr>
                <m:t>H</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52700" cy="2451100"/>
            <wp:effectExtent b="0" l="0" r="0" t="0"/>
            <wp:docPr descr="" title="" id="185" name="Picture"/>
            <a:graphic>
              <a:graphicData uri="http://schemas.openxmlformats.org/drawingml/2006/picture">
                <pic:pic>
                  <pic:nvPicPr>
                    <pic:cNvPr descr="c74c0ab9654bc9bfe9f51b4530ecd2af5d24c873385681817fdac1ee76aa5571.jpg" id="186" name="Picture"/>
                    <pic:cNvPicPr>
                      <a:picLocks noChangeArrowheads="1" noChangeAspect="1"/>
                    </pic:cNvPicPr>
                  </pic:nvPicPr>
                  <pic:blipFill>
                    <a:blip r:embed="rId184"/>
                    <a:stretch>
                      <a:fillRect/>
                    </a:stretch>
                  </pic:blipFill>
                  <pic:spPr bwMode="auto">
                    <a:xfrm>
                      <a:off x="0" y="0"/>
                      <a:ext cx="25527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188" name="Picture"/>
            <a:graphic>
              <a:graphicData uri="http://schemas.openxmlformats.org/drawingml/2006/picture">
                <pic:pic>
                  <pic:nvPicPr>
                    <pic:cNvPr descr="345d817ca6c79ebeeeb4416f65cc6244a80bae270372bc4ea54fd69778bb5108.jpg" id="189" name="Picture"/>
                    <pic:cNvPicPr>
                      <a:picLocks noChangeArrowheads="1" noChangeAspect="1"/>
                    </pic:cNvPicPr>
                  </pic:nvPicPr>
                  <pic:blipFill>
                    <a:blip r:embed="rId187"/>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8800"/>
            <wp:effectExtent b="0" l="0" r="0" t="0"/>
            <wp:docPr descr="" title="" id="191" name="Picture"/>
            <a:graphic>
              <a:graphicData uri="http://schemas.openxmlformats.org/drawingml/2006/picture">
                <pic:pic>
                  <pic:nvPicPr>
                    <pic:cNvPr descr="86f81615637c2d8c55872a3a52b1f9b40f4bc431b159a5d62eb13af5804dd0c6.jpg" id="192" name="Picture"/>
                    <pic:cNvPicPr>
                      <a:picLocks noChangeArrowheads="1" noChangeAspect="1"/>
                    </pic:cNvPicPr>
                  </pic:nvPicPr>
                  <pic:blipFill>
                    <a:blip r:embed="rId190"/>
                    <a:stretch>
                      <a:fillRect/>
                    </a:stretch>
                  </pic:blipFill>
                  <pic:spPr bwMode="auto">
                    <a:xfrm>
                      <a:off x="0" y="0"/>
                      <a:ext cx="3600000" cy="2008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m:t>
          </m:r>
          <m:r>
            <m:rPr>
              <m:sty m:val="p"/>
            </m:rPr>
            <m:t>G</m:t>
          </m:r>
          <m:r>
            <m:rPr>
              <m:sty m:val="p"/>
            </m:rPr>
            <m:t>a</m:t>
          </m:r>
          <m:r>
            <m:rPr>
              <m:sty m:val="p"/>
            </m:rPr>
            <m:t>(</m:t>
          </m:r>
          <m:r>
            <m:rPr>
              <m:sty m:val="p"/>
            </m:rPr>
            <m:t>G</m:t>
          </m:r>
          <m:r>
            <m:rPr>
              <m:sty m:val="p"/>
            </m:rPr>
            <m:t>a</m:t>
          </m:r>
          <m:r>
            <m:rPr>
              <m:sty m:val="p"/>
            </m:rPr>
            <m:t>)</m:t>
          </m:r>
          <m:r>
            <m:rPr>
              <m:sty m:val="p"/>
            </m:rPr>
            <m:t>−</m:t>
          </m:r>
          <m:r>
            <m:rPr>
              <m:sty m:val="p"/>
            </m:rPr>
            <m:t>I</m:t>
          </m:r>
          <m:r>
            <m:t> </m:t>
          </m:r>
          <m:r>
            <m:rPr>
              <m:nor/>
              <m:sty m:val="p"/>
            </m:rPr>
            <m:t>(Ga—Ga 键，每个 Ga 各连 I 与 C(SiMe₃)₃)</m:t>
          </m:r>
        </m:oMath>
      </m:oMathPara>
    </w:p>
    <w:p>
      <w:pPr>
        <w:pStyle w:val="FirstParagraph"/>
        <w:spacing w:before="160" w:after="80"/>
        <w:jc w:val="center"/>
      </w:pPr>
      <w:r>
        <w:rPr>
          <w:rFonts w:ascii="Times New Roman" w:hAnsi="Times New Roman" w:eastAsia="Times New Roman" w:cs="Times New Roman"/>
        </w:rPr>
        <w:drawing>
          <wp:inline>
            <wp:extent cx="3600000" cy="1045161"/>
            <wp:effectExtent b="0" l="0" r="0" t="0"/>
            <wp:docPr descr="" title="" id="194" name="Picture"/>
            <a:graphic>
              <a:graphicData uri="http://schemas.openxmlformats.org/drawingml/2006/picture">
                <pic:pic>
                  <pic:nvPicPr>
                    <pic:cNvPr descr="44ec871f70e5115ea46efc4e9f039595915aab5034d57cffd7ef337a4cfa879e.jpg" id="195" name="Picture"/>
                    <pic:cNvPicPr>
                      <a:picLocks noChangeArrowheads="1" noChangeAspect="1"/>
                    </pic:cNvPicPr>
                  </pic:nvPicPr>
                  <pic:blipFill>
                    <a:blip r:embed="rId193"/>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pPr>
      <m:oMathPara>
        <m:oMathParaPr>
          <m:jc m:val="center"/>
          <m:ctrlPr>
            <w:rPr>
              <w:sz w:val="28"/>
              <w:szCs w:val="28"/>
            </w:rPr>
          </m:ctrlPr>
        </m:oMathParaPr>
        <m:oMath>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r>
            <m:rPr>
              <m:sty m:val="p"/>
            </m:rPr>
            <m:t>−</m:t>
          </m:r>
          <m:r>
            <m:rPr>
              <m:sty m:val="p"/>
            </m:rPr>
            <m:t>G</m:t>
          </m:r>
          <m:r>
            <m:rPr>
              <m:sty m:val="p"/>
            </m:rPr>
            <m:t>a</m:t>
          </m:r>
          <m:sSub>
            <m:e>
              <m:r>
                <m:rPr>
                  <m:sty m:val="p"/>
                </m:rPr>
                <m:t>I</m:t>
              </m:r>
            </m:e>
            <m:sub>
              <m:r>
                <m:rPr>
                  <m:sty m:val="p"/>
                </m:rPr>
                <m:t>2</m:t>
              </m:r>
            </m:sub>
          </m:sSub>
          <m:r>
            <m:rPr>
              <m:sty m:val="p"/>
            </m:rPr>
            <m:t>−</m:t>
          </m:r>
          <m:r>
            <m:rPr>
              <m:sty m:val="p"/>
            </m:rPr>
            <m:t>G</m:t>
          </m:r>
          <m:r>
            <m:rPr>
              <m:sty m:val="p"/>
            </m:rPr>
            <m:t>a</m:t>
          </m:r>
          <m:sSub>
            <m:e>
              <m:r>
                <m:rPr>
                  <m:sty m:val="p"/>
                </m:rPr>
                <m:t>I</m:t>
              </m:r>
            </m:e>
            <m:sub>
              <m:r>
                <m:rPr>
                  <m:sty m:val="p"/>
                </m:rPr>
                <m:t>2</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m:oMathPara>
    </w:p>
    <w:p>
      <w:pPr>
        <w:pStyle w:val="FirstParagraph"/>
        <w:spacing w:after="80" w:before="160"/>
        <w:jc w:val="center"/>
      </w:pPr>
      <w:r>
        <w:rPr>
          <w:rFonts w:ascii="Times New Roman" w:hAnsi="Times New Roman" w:eastAsia="Times New Roman" w:cs="Times New Roman"/>
        </w:rPr>
        <w:drawing>
          <wp:inline>
            <wp:extent cx="3600000" cy="1014977"/>
            <wp:effectExtent b="0" l="0" r="0" t="0"/>
            <wp:docPr descr="" title="" id="197" name="Picture"/>
            <a:graphic>
              <a:graphicData uri="http://schemas.openxmlformats.org/drawingml/2006/picture">
                <pic:pic>
                  <pic:nvPicPr>
                    <pic:cNvPr descr="fefb0bce6b54feac7f8302b2ae5597b03f564408b44645f2d21306eb175a43ef.jpg" id="198" name="Picture"/>
                    <pic:cNvPicPr>
                      <a:picLocks noChangeArrowheads="1" noChangeAspect="1"/>
                    </pic:cNvPicPr>
                  </pic:nvPicPr>
                  <pic:blipFill>
                    <a:blip r:embed="rId196"/>
                    <a:stretch>
                      <a:fillRect/>
                    </a:stretch>
                  </pic:blipFill>
                  <pic:spPr bwMode="auto">
                    <a:xfrm>
                      <a:off x="0" y="0"/>
                      <a:ext cx="3600000" cy="101497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元素组合</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还原性与电子守恒</w:t>
            </w:r>
          </w:p>
        </w:tc>
      </w:tr>
      <w:tr>
        <w:tc>
          <w:tcPr/>
          <w:p>
            <w:pPr>
              <w:pStyle w:val="Compact"/>
              <w:jc w:val="center"/>
            </w:pPr>
            <w:r>
              <w:rPr>
                <w:rFonts w:hint="eastAsia" w:ascii="Times New Roman" w:hAnsi="Times New Roman" w:eastAsia="FangSong" w:cs="Times New Roman"/>
              </w:rPr>
              <w:t xml:space="preserve">桥键结构</w:t>
            </w:r>
          </w:p>
        </w:tc>
        <w:tc>
          <w:tcPr/>
          <w:p>
            <w:pPr>
              <w:pStyle w:val="Compact"/>
              <w:jc w:val="center"/>
            </w:pPr>
            <w:r>
              <w:rPr>
                <w:rFonts w:ascii="Times New Roman" w:hAnsi="Times New Roman" w:eastAsia="Times New Roman" w:cs="Times New Roman"/>
              </w:rPr>
              <w:t>Ga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p>
        </w:tc>
      </w:tr>
      <w:tr>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ascii="Times New Roman" w:hAnsi="Times New Roman" w:eastAsia="Times New Roman" w:cs="Times New Roman"/>
              </w:rPr>
              <w:t>Ga[GaCl</w:t>
            </w:r>
            <w:r>
              <w:rPr>
                <w:rFonts w:ascii="Times New Roman" w:hAnsi="Times New Roman" w:eastAsia="Times New Roman" w:cs="Times New Roman"/>
                <w:vertAlign w:val="subscript"/>
              </w:rPr>
              <w:t>4</w:t>
            </w:r>
            <w:r>
              <w:rPr>
                <w:rFonts w:ascii="Times New Roman" w:hAnsi="Times New Roman" w:eastAsia="Times New Roman" w:cs="Times New Roman"/>
              </w:rPr>
              <w:t>]、[GaH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VSEPR</w:t>
            </w:r>
          </w:p>
        </w:tc>
        <w:tc>
          <w:tcPr/>
          <w:p>
            <w:pPr>
              <w:pStyle w:val="Compact"/>
              <w:jc w:val="center"/>
            </w:pPr>
            <w:r>
              <w:rPr>
                <w:rFonts w:ascii="Times New Roman" w:hAnsi="Times New Roman" w:eastAsia="Times New Roman" w:cs="Times New Roman"/>
              </w:rPr>
              <w:t>GaH</w:t>
            </w:r>
            <w:r>
              <w:rPr>
                <w:rFonts w:ascii="Times New Roman" w:hAnsi="Times New Roman" w:eastAsia="Times New Roman" w:cs="Times New Roman"/>
                <w:vertAlign w:val="subscript"/>
              </w:rPr>
              <w:t>3</w:t>
            </w:r>
            <w:r>
              <w:rPr>
                <w:rFonts w:ascii="Times New Roman" w:hAnsi="Times New Roman" w:eastAsia="Times New Roman" w:cs="Times New Roman"/>
              </w:rPr>
              <w:t>(NMe</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w:t>
            </w:r>
          </w:p>
        </w:tc>
      </w:tr>
    </w:tbl>
    <w:p>
      <w:pPr>
        <w:spacing w:before="160" w:after="80"/>
      </w:pPr>
      <w:r>
        <w:pict>
          <v:rect style="width:0;height:1.5pt" o:hralign="center" o:hrstd="t" o:hr="t"/>
        </w:pict>
      </w:r>
    </w:p>
    <w:bookmarkEnd w:id="199"/>
    <w:bookmarkStart w:id="218" w:name="化学能力测试-ch3b-9-咪唑tif6配合物"/>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SimHei" w:cs="Times New Roman"/>
        </w:rPr>
        <w:t>化学能力测试</w:t>
      </w:r>
      <w:r>
        <w:rPr>
          <w:rFonts w:hint="eastAsia" w:ascii="Times New Roman" w:hAnsi="Times New Roman" w:eastAsia="Times New Roman" w:cs="Times New Roman"/>
        </w:rPr>
        <w:t>-Ch3B-9-</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2</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r>
            <m:rPr>
              <m:sty m:val="p"/>
            </m:rPr>
            <m:t>(</m:t>
          </m:r>
          <m:sSub>
            <m:e>
              <m:r>
                <m:t>H</m:t>
              </m:r>
            </m:e>
            <m:sub>
              <m:r>
                <m:t>2</m:t>
              </m:r>
            </m:sub>
          </m:sSub>
          <m:r>
            <m:t>F</m:t>
          </m:r>
          <m:r>
            <m:rPr>
              <m:sty m:val="p"/>
            </m:rPr>
            <m:t>)</m:t>
          </m:r>
          <m:r>
            <m:rPr>
              <m:sty m:val="p"/>
            </m:rPr>
            <m:t>(</m:t>
          </m:r>
          <m:sSub>
            <m:e>
              <m:r>
                <m:t>C</m:t>
              </m:r>
            </m:e>
            <m:sub>
              <m:r>
                <m:t>3</m:t>
              </m:r>
            </m:sub>
          </m:sSub>
          <m:sSub>
            <m:e>
              <m:r>
                <m:t>H</m:t>
              </m:r>
            </m:e>
            <m:sub>
              <m:r>
                <m:t>5</m:t>
              </m:r>
            </m:sub>
          </m:sSub>
          <m:sSub>
            <m:e>
              <m:r>
                <m:t>N</m:t>
              </m:r>
            </m:e>
            <m:sub>
              <m:r>
                <m:t>2</m:t>
              </m:r>
            </m:sub>
          </m:sSub>
          <m:sSub>
            <m:e>
              <m:r>
                <m:rPr>
                  <m:sty m:val="p"/>
                </m:rPr>
                <m:t>)</m:t>
              </m:r>
            </m:e>
            <m:sub>
              <m:r>
                <m:t>2</m:t>
              </m:r>
            </m:sub>
          </m:sSub>
          <m:r>
            <m:t>F</m:t>
          </m:r>
          <m:sSup>
            <m:e>
              <m:r>
                <m:rPr>
                  <m:sty m:val="p"/>
                </m:rPr>
                <m:t>]</m:t>
              </m:r>
            </m:e>
            <m:sup>
              <m:r>
                <m:rPr>
                  <m:sty m:val="p"/>
                </m:rPr>
                <m:t>+</m:t>
              </m:r>
            </m:sup>
          </m:sSup>
          <m:r>
            <m:rPr>
              <m:sty m:val="p"/>
            </m:rPr>
            <m:t>[</m:t>
          </m:r>
          <m:r>
            <m:rPr>
              <m:sty m:val="p"/>
            </m:rPr>
            <m:t>T</m:t>
          </m:r>
          <m:r>
            <m:rPr>
              <m:sty m:val="p"/>
            </m:rPr>
            <m:t>i</m:t>
          </m:r>
          <m:sSub>
            <m:e>
              <m:r>
                <m:rPr>
                  <m:sty m:val="p"/>
                </m:rPr>
                <m:t>F</m:t>
              </m:r>
            </m:e>
            <m:sub>
              <m:r>
                <m:rPr>
                  <m:sty m:val="p"/>
                </m:rPr>
                <m:t>6</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2</m:t>
              </m:r>
            </m:sub>
          </m:sSub>
          <m:sSub>
            <m:e>
              <m:r>
                <m:rPr>
                  <m:sty m:val="p"/>
                </m:rPr>
                <m:t>F</m:t>
              </m:r>
            </m:e>
            <m:sub>
              <m:r>
                <m:rPr>
                  <m:sty m:val="p"/>
                </m:rPr>
                <m:t>11</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4</m:t>
              </m:r>
            </m:sub>
          </m:sSub>
          <m:r>
            <m:rPr>
              <m:sty m:val="p"/>
            </m:rPr>
            <m:t>T</m:t>
          </m:r>
          <m:sSub>
            <m:e>
              <m:r>
                <m:rPr>
                  <m:sty m:val="p"/>
                </m:rPr>
                <m:t>i</m:t>
              </m:r>
            </m:e>
            <m:sub>
              <m:r>
                <m:rPr>
                  <m:sty m:val="p"/>
                </m:rPr>
                <m:t>4</m:t>
              </m:r>
            </m:sub>
          </m:sSub>
          <m:sSub>
            <m:e>
              <m:r>
                <m:rPr>
                  <m:sty m:val="p"/>
                </m:rPr>
                <m:t>F</m:t>
              </m:r>
            </m:e>
            <m:sub>
              <m:r>
                <m:rPr>
                  <m:sty m:val="p"/>
                </m:rPr>
                <m:t>20</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5</m:t>
              </m:r>
            </m:sub>
          </m:sSub>
          <m:sSub>
            <m:e>
              <m:r>
                <m:rPr>
                  <m:sty m:val="p"/>
                </m:rPr>
                <m:t>F</m:t>
              </m:r>
            </m:e>
            <m:sub>
              <m:r>
                <m:rPr>
                  <m:sty m:val="p"/>
                </m:rPr>
                <m:t>23</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rPr>
              <m:sty m:val="p"/>
            </m:rPr>
            <m:t>H</m:t>
          </m:r>
          <m:r>
            <m:rPr>
              <m:sty m:val="p"/>
            </m:rPr>
            <m:t>F</m:t>
          </m:r>
          <m:r>
            <m:rPr>
              <m:sty m:val="p"/>
            </m:rPr>
            <m:t>+</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r>
            <m:rPr>
              <m:sty m:val="p"/>
            </m:rPr>
            <m:t>)</m:t>
          </m:r>
          <m:r>
            <m:rPr>
              <m:sty m:val="p"/>
            </m:rPr>
            <m:t>T</m:t>
          </m:r>
          <m:sSub>
            <m:e>
              <m:r>
                <m:rPr>
                  <m:sty m:val="p"/>
                </m:rPr>
                <m:t>i</m:t>
              </m:r>
            </m:e>
            <m:sub>
              <m:r>
                <m:rPr>
                  <m:sty m:val="p"/>
                </m:rPr>
                <m:t>2</m:t>
              </m:r>
            </m:sub>
          </m:sSub>
          <m:sSub>
            <m:e>
              <m:r>
                <m:rPr>
                  <m:sty m:val="p"/>
                </m:rPr>
                <m:t>F</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240000" cy="3547071"/>
            <wp:effectExtent b="0" l="0" r="0" t="0"/>
            <wp:docPr descr="" title="" id="201" name="Picture"/>
            <a:graphic>
              <a:graphicData uri="http://schemas.openxmlformats.org/drawingml/2006/picture">
                <pic:pic>
                  <pic:nvPicPr>
                    <pic:cNvPr descr="fd0338901ea630a9fe6db32ae7221af1d76efbb53424a94fb789d834c6db15ab.jpg" id="202" name="Picture"/>
                    <pic:cNvPicPr>
                      <a:picLocks noChangeArrowheads="1" noChangeAspect="1"/>
                    </pic:cNvPicPr>
                  </pic:nvPicPr>
                  <pic:blipFill>
                    <a:blip r:embed="rId200"/>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204" name="Picture"/>
            <a:graphic>
              <a:graphicData uri="http://schemas.openxmlformats.org/drawingml/2006/picture">
                <pic:pic>
                  <pic:nvPicPr>
                    <pic:cNvPr descr="c4485ae5a3836668346bb4fcacb750f3dc63355308b0c417e51fc2bb62fabc75.jpg" id="205" name="Picture"/>
                    <pic:cNvPicPr>
                      <a:picLocks noChangeArrowheads="1" noChangeAspect="1"/>
                    </pic:cNvPicPr>
                  </pic:nvPicPr>
                  <pic:blipFill>
                    <a:blip r:embed="rId203"/>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207" name="Picture"/>
            <a:graphic>
              <a:graphicData uri="http://schemas.openxmlformats.org/drawingml/2006/picture">
                <pic:pic>
                  <pic:nvPicPr>
                    <pic:cNvPr descr="c41ebe0dde8e957aff79dcbccb32257825c1a037b1ed73c46a9a5322dd281b28.jpg" id="208" name="Picture"/>
                    <pic:cNvPicPr>
                      <a:picLocks noChangeArrowheads="1" noChangeAspect="1"/>
                    </pic:cNvPicPr>
                  </pic:nvPicPr>
                  <pic:blipFill>
                    <a:blip r:embed="rId206"/>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034"/>
        </w:numPr>
      </w:pPr>
    </w:p>
    <w:p>
      <w:pPr>
        <w:pStyle w:val="Compact"/>
        <w:numPr>
          <w:ilvl w:val="1"/>
          <w:numId w:val="1035"/>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034"/>
        </w:numPr>
      </w:pPr>
    </w:p>
    <w:p>
      <w:pPr>
        <w:pStyle w:val="Compact"/>
        <w:numPr>
          <w:ilvl w:val="1"/>
          <w:numId w:val="1036"/>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210" name="Picture"/>
            <a:graphic>
              <a:graphicData uri="http://schemas.openxmlformats.org/drawingml/2006/picture">
                <pic:pic>
                  <pic:nvPicPr>
                    <pic:cNvPr descr="f9e09a309b661b19ce31da4673fb31920fbd50e12fa90a7d5fa37dd7a424af6a.jpg" id="211" name="Picture"/>
                    <pic:cNvPicPr>
                      <a:picLocks noChangeArrowheads="1" noChangeAspect="1"/>
                    </pic:cNvPicPr>
                  </pic:nvPicPr>
                  <pic:blipFill>
                    <a:blip r:embed="rId209"/>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213" name="Picture"/>
            <a:graphic>
              <a:graphicData uri="http://schemas.openxmlformats.org/drawingml/2006/picture">
                <pic:pic>
                  <pic:nvPicPr>
                    <pic:cNvPr descr="7e05ec27bb73497df117363a35dbd90f162f7041ce3542e763405e7800a89a68.jpg" id="214" name="Picture"/>
                    <pic:cNvPicPr>
                      <a:picLocks noChangeArrowheads="1" noChangeAspect="1"/>
                    </pic:cNvPicPr>
                  </pic:nvPicPr>
                  <pic:blipFill>
                    <a:blip r:embed="rId212"/>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216" name="Picture"/>
            <a:graphic>
              <a:graphicData uri="http://schemas.openxmlformats.org/drawingml/2006/picture">
                <pic:pic>
                  <pic:nvPicPr>
                    <pic:cNvPr descr="16ee7c9cf263cbc9b6bfe65ae46ed521acfdb5a07b2ede4cfef9198ab33e99f4.jpg" id="217" name="Picture"/>
                    <pic:cNvPicPr>
                      <a:picLocks noChangeArrowheads="1" noChangeAspect="1"/>
                    </pic:cNvPicPr>
                  </pic:nvPicPr>
                  <pic:blipFill>
                    <a:blip r:embed="rId215"/>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Ti% </w:t>
            </w:r>
            <w:r>
              <w:rPr>
                <w:rFonts w:hint="eastAsia" w:ascii="Times New Roman" w:hAnsi="Times New Roman" w:eastAsia="FangSong" w:cs="Times New Roman"/>
              </w:rPr>
              <w:t>反推分子式</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ascii="Times New Roman" w:hAnsi="Times New Roman" w:eastAsia="Times New Roman" w:cs="Times New Roman"/>
              </w:rPr>
              <w:t xml:space="preserve"> 68.07、HF </w:t>
            </w:r>
            <w:r>
              <w:rPr>
                <w:rFonts w:hint="eastAsia" w:ascii="Times New Roman" w:hAnsi="Times New Roman" w:eastAsia="Times New Roman" w:cs="Times New Roman"/>
              </w:rPr>
              <w:t xml:space="preserve">20.01）</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聚合度</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四聚</w:t>
            </w:r>
            <w:r>
              <w:rPr>
                <w:rFonts w:hint="eastAsia" w:ascii="Times New Roman" w:hAnsi="Times New Roman" w:eastAsia="Times New Roman" w:cs="Times New Roman"/>
              </w:rPr>
              <w:t>→</w:t>
            </w:r>
            <w:r>
              <w:rPr>
                <w:rFonts w:hint="eastAsia" w:ascii="Times New Roman" w:hAnsi="Times New Roman" w:eastAsia="FangSong" w:cs="Times New Roman"/>
              </w:rPr>
              <w:t>五聚</w:t>
            </w:r>
            <w:r>
              <w:rPr>
                <w:rFonts w:hint="eastAsia" w:ascii="Times New Roman" w:hAnsi="Times New Roman" w:eastAsia="Times New Roman" w:cs="Times New Roman"/>
              </w:rPr>
              <w:t>→</w:t>
            </w:r>
            <w:r>
              <w:rPr>
                <w:rFonts w:hint="eastAsia" w:ascii="Times New Roman" w:hAnsi="Times New Roman" w:eastAsia="FangSong" w:cs="Times New Roman"/>
              </w:rPr>
              <w:t>链</w:t>
            </w:r>
          </w:p>
        </w:tc>
      </w:tr>
      <w:tr>
        <w:tc>
          <w:tcPr/>
          <w:p>
            <w:pPr>
              <w:pStyle w:val="Compact"/>
              <w:jc w:val="center"/>
            </w:pPr>
            <w:r>
              <w:rPr>
                <w:rFonts w:hint="eastAsia" w:ascii="Times New Roman" w:hAnsi="Times New Roman" w:eastAsia="FangSong" w:cs="Times New Roman"/>
              </w:rPr>
              <w:t xml:space="preserve">聚合倾向</w:t>
            </w:r>
          </w:p>
        </w:tc>
        <w:tc>
          <w:tcPr/>
          <w:p>
            <w:pPr>
              <w:pStyle w:val="Compact"/>
              <w:jc w:val="center"/>
            </w:pPr>
            <w:r>
              <w:rPr>
                <w:rFonts w:hint="eastAsia" w:ascii="Times New Roman" w:hAnsi="Times New Roman" w:eastAsia="FangSong" w:cs="Times New Roman"/>
              </w:rPr>
              <w:t xml:space="preserve">共面二聚张力大</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链状</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无张力</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双核抗磁</w:t>
            </w:r>
            <w:r>
              <w:rPr>
                <w:rFonts w:ascii="Times New Roman" w:hAnsi="Times New Roman" w:eastAsia="Times New Roman" w:cs="Times New Roman"/>
              </w:rPr>
              <w:t xml:space="preserve"> Ti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218"/>
    <w:bookmarkStart w:id="222" w:name="化学能力测试-ch4a-1-co氰配合物机理"/>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化学能力测试</w:t>
      </w:r>
      <w:r>
        <w:rPr>
          <w:rFonts w:hint="eastAsia" w:ascii="Times New Roman" w:hAnsi="Times New Roman" w:eastAsia="Times New Roman" w:cs="Times New Roman"/>
        </w:rPr>
        <w:t>-Ch4A-1-Co</w:t>
      </w:r>
      <w:r>
        <w:rPr>
          <w:rFonts w:hint="eastAsia" w:ascii="Times New Roman" w:hAnsi="Times New Roman" w:eastAsia="SimHei" w:cs="Times New Roman"/>
        </w:rPr>
        <w:t>氰配合物机理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220" name="Picture"/>
            <a:graphic>
              <a:graphicData uri="http://schemas.openxmlformats.org/drawingml/2006/picture">
                <pic:pic>
                  <pic:nvPicPr>
                    <pic:cNvPr descr="9086862f3ca61532225549b56fd99d14b396d60068294bff13568fd5f4845f6e.jpg" id="221" name="Picture"/>
                    <pic:cNvPicPr>
                      <a:picLocks noChangeArrowheads="1" noChangeAspect="1"/>
                    </pic:cNvPicPr>
                  </pic:nvPicPr>
                  <pic:blipFill>
                    <a:blip r:embed="rId219"/>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C</m:t>
          </m:r>
          <m:r>
            <m:rPr>
              <m:sty m:val="p"/>
            </m:rPr>
            <m:t>l</m:t>
          </m:r>
          <m:sSup>
            <m:e>
              <m:r>
                <m:rPr>
                  <m:sty m:val="p"/>
                </m:rPr>
                <m:t>]</m:t>
              </m:r>
            </m:e>
            <m:sup>
              <m:r>
                <m:t>3</m:t>
              </m:r>
              <m:r>
                <m:rPr>
                  <m:sty m:val="p"/>
                </m:rPr>
                <m:t>−</m:t>
              </m:r>
            </m:sup>
          </m:sSup>
          <m:r>
            <m:rPr>
              <m:sty m:val="p"/>
            </m:rPr>
            <m:t>+</m:t>
          </m:r>
          <m:r>
            <m:rPr>
              <m:sty m:val="p"/>
            </m:rPr>
            <m:t>C</m:t>
          </m:r>
          <m:r>
            <m:rPr>
              <m:sty m:val="p"/>
            </m:rPr>
            <m:t>l</m:t>
          </m:r>
          <m:r>
            <m:rPr>
              <m:sty m:val="p"/>
            </m:rPr>
            <m:t>⋅</m:t>
          </m:r>
          <m:r>
            <m:t> </m:t>
          </m:r>
          <m:r>
            <m:rPr>
              <m:sty m:val="p"/>
            </m:rPr>
            <m:t>(</m:t>
          </m:r>
          <m:r>
            <m:rPr>
              <m:nor/>
              <m:sty m:val="p"/>
            </m:rPr>
            <m:t>氯原子</m:t>
          </m:r>
          <m:r>
            <m:rPr>
              <m:sty m:val="p"/>
            </m:rPr>
            <m:t>)</m:t>
          </m:r>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C</m:t>
          </m:r>
          <m:r>
            <m:rPr>
              <m:sty m:val="p"/>
            </m:rPr>
            <m:t>l</m:t>
          </m:r>
          <m:sSup>
            <m:e>
              <m:r>
                <m:rPr>
                  <m:sty m:val="p"/>
                </m:rPr>
                <m:t>]</m:t>
              </m:r>
            </m:e>
            <m:sup>
              <m:r>
                <m:t>3</m:t>
              </m:r>
              <m:r>
                <m:rPr>
                  <m:sty m:val="p"/>
                </m:rPr>
                <m:t>−</m:t>
              </m:r>
            </m:sup>
          </m:sSup>
        </m:oMath>
      </m:oMathPara>
    </w:p>
    <w:p>
      <w:pPr>
        <w:pStyle w:val="FirstParagraph"/>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p>
            <m:e>
              <m:r>
                <m:rPr>
                  <m:sty m:val="p"/>
                </m:rPr>
                <m:t>o</m:t>
              </m:r>
            </m:e>
            <m:sup>
              <m:r>
                <m:rPr>
                  <m:sty m:val="p"/>
                </m:rPr>
                <m:t>2</m:t>
              </m:r>
              <m:r>
                <m:rPr>
                  <m:sty m:val="p"/>
                </m:rPr>
                <m:t>+</m:t>
              </m:r>
            </m:sup>
          </m:sSup>
          <m:r>
            <m:rPr>
              <m:sty m:val="p"/>
            </m:rPr>
            <m:t>+</m:t>
          </m:r>
          <m:r>
            <m:t>5</m:t>
          </m:r>
          <m:r>
            <m:rPr>
              <m:sty m:val="p"/>
            </m:rPr>
            <m:t>C</m:t>
          </m:r>
          <m:sSup>
            <m:e>
              <m:r>
                <m:rPr>
                  <m:sty m:val="p"/>
                </m:rPr>
                <m:t>N</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X</m:t>
          </m:r>
          <m:sSup>
            <m:e>
              <m:r>
                <m:rPr>
                  <m:sty m:val="p"/>
                </m:rPr>
                <m:t>]</m:t>
              </m:r>
            </m:e>
            <m:sup>
              <m:r>
                <m:t>2</m:t>
              </m:r>
              <m:r>
                <m:rPr>
                  <m:sty m:val="p"/>
                </m:rPr>
                <m:t>+</m:t>
              </m:r>
            </m:sup>
          </m:sSup>
          <m:r>
            <m:rPr>
              <m:sty m:val="p"/>
            </m:rPr>
            <m:t>→</m:t>
          </m: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X</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X</m:t>
          </m:r>
          <m:sSup>
            <m:e>
              <m:r>
                <m:rPr>
                  <m:sty m:val="p"/>
                </m:rPr>
                <m:t>]</m:t>
              </m:r>
            </m:e>
            <m:sup>
              <m: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t>5</m:t>
          </m:r>
          <m:r>
            <m:rPr>
              <m:sty m:val="p"/>
            </m:rPr>
            <m:t>N</m:t>
          </m:r>
          <m:sSub>
            <m:e>
              <m:r>
                <m:rPr>
                  <m:sty m:val="p"/>
                </m:rPr>
                <m:t>H</m:t>
              </m:r>
            </m:e>
            <m:sub>
              <m:r>
                <m:rPr>
                  <m:sty m:val="p"/>
                </m:rPr>
                <m:t>3</m:t>
              </m:r>
            </m:sub>
          </m:sSub>
          <m:r>
            <m:rPr>
              <m:sty m:val="p"/>
            </m:rPr>
            <m:t>↑</m:t>
          </m:r>
        </m:oMath>
      </m:oMathPara>
    </w:p>
    <w:p>
      <w:pPr>
        <w:pStyle w:val="FirstParagraph"/>
        <w:spacing w:after="80"/>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配合物价态</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vs Co</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bscript"/>
              </w:rPr>
              <w:t>5</w:t>
            </w:r>
            <w:r>
              <w:rPr>
                <w:rFonts w:ascii="Times New Roman" w:hAnsi="Times New Roman" w:eastAsia="Times New Roman" w:cs="Times New Roman"/>
              </w:rPr>
              <w:t>Co-Co(CN)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p>
        </w:tc>
      </w:tr>
      <w:tr>
        <w:tc>
          <w:tcPr/>
          <w:p>
            <w:pPr>
              <w:pStyle w:val="Compact"/>
              <w:jc w:val="center"/>
            </w:pPr>
            <w:r>
              <w:rPr>
                <w:rFonts w:hint="eastAsia" w:ascii="Times New Roman" w:hAnsi="Times New Roman" w:eastAsia="FangSong" w:cs="Times New Roman"/>
              </w:rPr>
              <w:t xml:space="preserve">自由基机理</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均裂</w:t>
            </w:r>
            <w:r>
              <w:rPr>
                <w:rFonts w:ascii="Times New Roman" w:hAnsi="Times New Roman" w:eastAsia="Times New Roman" w:cs="Times New Roman"/>
              </w:rPr>
              <w:t xml:space="preserve"> +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p>
        </w:tc>
      </w:tr>
      <w:tr>
        <w:tc>
          <w:tcPr/>
          <w:p>
            <w:pPr>
              <w:pStyle w:val="Compact"/>
              <w:jc w:val="center"/>
            </w:pPr>
            <w:r>
              <w:rPr>
                <w:rFonts w:hint="eastAsia" w:ascii="Times New Roman" w:hAnsi="Times New Roman" w:eastAsia="FangSong" w:cs="Times New Roman"/>
              </w:rPr>
              <w:t xml:space="preserve">催化循环</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再生催化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p>
        </w:tc>
      </w:tr>
      <w:tr>
        <w:tc>
          <w:tcPr/>
          <w:p>
            <w:pPr>
              <w:pStyle w:val="Compact"/>
              <w:jc w:val="center"/>
            </w:pPr>
            <w:r>
              <w:rPr>
                <w:rFonts w:hint="eastAsia" w:ascii="Times New Roman" w:hAnsi="Times New Roman" w:eastAsia="FangSong" w:cs="Times New Roman"/>
              </w:rPr>
              <w:t xml:space="preserve">五配位</w:t>
            </w:r>
            <w:r>
              <w:rPr>
                <w:rFonts w:ascii="Times New Roman" w:hAnsi="Times New Roman" w:eastAsia="Times New Roman" w:cs="Times New Roman"/>
              </w:rPr>
              <w:t xml:space="preserve"> Co</w:t>
            </w:r>
          </w:p>
        </w:tc>
        <w:tc>
          <w:tcPr/>
          <w:p>
            <w:pPr>
              <w:pStyle w:val="Compact"/>
              <w:jc w:val="center"/>
            </w:pPr>
            <w:r>
              <w:rPr>
                <w:rFonts w:ascii="Times New Roman" w:hAnsi="Times New Roman" w:eastAsia="Times New Roman" w:cs="Times New Roman"/>
              </w:rPr>
              <w:t>[Co(CN)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特殊配位</w:t>
            </w:r>
          </w:p>
        </w:tc>
      </w:tr>
    </w:tbl>
    <w:p>
      <w:pPr>
        <w:spacing w:before="160" w:after="80"/>
      </w:pPr>
      <w:r>
        <w:pict>
          <v:rect style="width:0;height:1.5pt" o:hralign="center" o:hrstd="t" o:hr="t"/>
        </w:pict>
      </w:r>
    </w:p>
    <w:bookmarkEnd w:id="222"/>
    <w:bookmarkStart w:id="229" w:name="化学能力测试-ch4a-2-cu配合物结构解析"/>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化学能力测试</w:t>
      </w:r>
      <w:r>
        <w:rPr>
          <w:rFonts w:hint="eastAsia" w:ascii="Times New Roman" w:hAnsi="Times New Roman" w:eastAsia="Times New Roman" w:cs="Times New Roman"/>
        </w:rPr>
        <w:t>-Ch4A-2-Cu</w:t>
      </w:r>
      <w:r>
        <w:rPr>
          <w:rFonts w:hint="eastAsia" w:ascii="Times New Roman" w:hAnsi="Times New Roman" w:eastAsia="SimHei" w:cs="Times New Roman"/>
        </w:rPr>
        <w:t>配合物结构解析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r>
            <m:t>2</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H</m:t>
          </m:r>
          <m:r>
            <m:rPr>
              <m:sty m:val="p"/>
            </m:rPr>
            <m:t>)</m:t>
          </m: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P</m:t>
          </m:r>
          <m:r>
            <m:rPr>
              <m:sty m:val="p"/>
            </m:rPr>
            <m:t>C</m:t>
          </m:r>
          <m:sSub>
            <m:e>
              <m:r>
                <m:rPr>
                  <m:sty m:val="p"/>
                </m:rPr>
                <m:t>y</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224" name="Picture"/>
            <a:graphic>
              <a:graphicData uri="http://schemas.openxmlformats.org/drawingml/2006/picture">
                <pic:pic>
                  <pic:nvPicPr>
                    <pic:cNvPr descr="552a8bbdf06b4f4793b7c8e395932025c4b2e07ba0c5bba6dbc2c4ec6de40dfd.jpg" id="225" name="Picture"/>
                    <pic:cNvPicPr>
                      <a:picLocks noChangeArrowheads="1" noChangeAspect="1"/>
                    </pic:cNvPicPr>
                  </pic:nvPicPr>
                  <pic:blipFill>
                    <a:blip r:embed="rId223"/>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227" name="Picture"/>
            <a:graphic>
              <a:graphicData uri="http://schemas.openxmlformats.org/drawingml/2006/picture">
                <pic:pic>
                  <pic:nvPicPr>
                    <pic:cNvPr descr="4dbb16c4c3131384b0fec44d9bca841d3b7a17052f24e7e3a887b1a33da455af.jpg" id="228" name="Picture"/>
                    <pic:cNvPicPr>
                      <a:picLocks noChangeArrowheads="1" noChangeAspect="1"/>
                    </pic:cNvPicPr>
                  </pic:nvPicPr>
                  <pic:blipFill>
                    <a:blip r:embed="rId226"/>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元素分析</w:t>
            </w:r>
            <w:r>
              <w:rPr>
                <w:rFonts w:ascii="Times New Roman" w:hAnsi="Times New Roman" w:eastAsia="Times New Roman" w:cs="Times New Roman"/>
              </w:rPr>
              <w:t xml:space="preserve"> + </w:t>
            </w:r>
            <w:r>
              <w:rPr>
                <w:rFonts w:hint="eastAsia" w:ascii="Times New Roman" w:hAnsi="Times New Roman" w:eastAsia="FangSong" w:cs="Times New Roman"/>
              </w:rPr>
              <w:t>配体比试凑</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组合讨论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混合价</w:t>
            </w:r>
            <w:r>
              <w:rPr>
                <w:rFonts w:ascii="Times New Roman" w:hAnsi="Times New Roman" w:eastAsia="Times New Roman" w:cs="Times New Roman"/>
              </w:rPr>
              <w:t xml:space="preserve"> Cu</w:t>
            </w:r>
          </w:p>
        </w:tc>
        <w:tc>
          <w:tcPr/>
          <w:p>
            <w:pPr>
              <w:pStyle w:val="Compact"/>
              <w:jc w:val="center"/>
            </w:pPr>
            <w:r>
              <w:rPr>
                <w:rFonts w:ascii="Times New Roman" w:hAnsi="Times New Roman" w:eastAsia="Times New Roman" w:cs="Times New Roman"/>
              </w:rPr>
              <w:t xml:space="preserve">2 Cu(I) + 1 Cu(II)</w:t>
            </w:r>
          </w:p>
        </w:tc>
      </w:tr>
      <w:tr>
        <w:tc>
          <w:tcPr/>
          <w:p>
            <w:pPr>
              <w:pStyle w:val="Compact"/>
              <w:jc w:val="center"/>
            </w:pPr>
            <w:r>
              <w:rPr>
                <w:rFonts w:hint="eastAsia" w:ascii="Times New Roman" w:hAnsi="Times New Roman" w:eastAsia="FangSong" w:cs="Times New Roman"/>
              </w:rPr>
              <w:t xml:space="preserve">红外判定</w:t>
            </w:r>
          </w:p>
        </w:tc>
        <w:tc>
          <w:tcPr/>
          <w:p>
            <w:pPr>
              <w:pStyle w:val="Compact"/>
              <w:jc w:val="center"/>
            </w:pPr>
            <w:r>
              <w:rPr>
                <w:rFonts w:ascii="Times New Roman" w:hAnsi="Times New Roman" w:eastAsia="Times New Roman" w:cs="Times New Roman"/>
              </w:rPr>
              <w:t>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峰数</w:t>
            </w:r>
            <w:r>
              <w:rPr>
                <w:rFonts w:ascii="Times New Roman" w:hAnsi="Times New Roman" w:eastAsia="Times New Roman" w:cs="Times New Roman"/>
              </w:rPr>
              <w:t xml:space="preserve"> → </w:t>
            </w:r>
            <w:r>
              <w:rPr>
                <w:rFonts w:hint="eastAsia" w:ascii="Times New Roman" w:hAnsi="Times New Roman" w:eastAsia="FangSong" w:cs="Times New Roman"/>
              </w:rPr>
              <w:t>单氧</w:t>
            </w:r>
            <w:r>
              <w:rPr>
                <w:rFonts w:hint="eastAsia" w:ascii="Times New Roman" w:hAnsi="Times New Roman" w:eastAsia="Times New Roman" w:cs="Times New Roman"/>
              </w:rPr>
              <w:t>/</w:t>
            </w:r>
            <w:r>
              <w:rPr>
                <w:rFonts w:hint="eastAsia" w:ascii="Times New Roman" w:hAnsi="Times New Roman" w:eastAsia="FangSong" w:cs="Times New Roman"/>
              </w:rPr>
              <w:t>双氧配位</w:t>
            </w:r>
          </w:p>
        </w:tc>
      </w:tr>
      <w:tr>
        <w:tc>
          <w:tcPr/>
          <w:p>
            <w:pPr>
              <w:pStyle w:val="Compact"/>
              <w:jc w:val="center"/>
            </w:pPr>
            <w:r>
              <w:rPr>
                <w:rFonts w:hint="eastAsia" w:ascii="Times New Roman" w:hAnsi="Times New Roman" w:eastAsia="FangSong" w:cs="Times New Roman"/>
              </w:rPr>
              <w:t xml:space="preserve">羧酸桥</w:t>
            </w:r>
          </w:p>
        </w:tc>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桥联羧基</w:t>
            </w:r>
          </w:p>
        </w:tc>
      </w:tr>
      <w:tr>
        <w:tc>
          <w:tcPr/>
          <w:p>
            <w:pPr>
              <w:pStyle w:val="Compact"/>
              <w:jc w:val="center"/>
            </w:pPr>
            <w:r>
              <w:rPr>
                <w:rFonts w:hint="eastAsia" w:ascii="Times New Roman" w:hAnsi="Times New Roman" w:eastAsia="FangSong" w:cs="Times New Roman"/>
              </w:rPr>
              <w:t xml:space="preserve">提纯</w:t>
            </w:r>
          </w:p>
        </w:tc>
        <w:tc>
          <w:tcPr/>
          <w:p>
            <w:pPr>
              <w:pStyle w:val="Compact"/>
              <w:jc w:val="center"/>
            </w:pPr>
            <w:r>
              <w:rPr>
                <w:rFonts w:hint="eastAsia" w:ascii="Times New Roman" w:hAnsi="Times New Roman" w:eastAsia="FangSong" w:cs="Times New Roman"/>
              </w:rPr>
              <w:t>反复溶解</w:t>
            </w:r>
            <w:r>
              <w:rPr>
                <w:rFonts w:hint="eastAsia" w:ascii="Times New Roman" w:hAnsi="Times New Roman" w:eastAsia="Times New Roman" w:cs="Times New Roman"/>
              </w:rPr>
              <w:t>-</w:t>
            </w:r>
            <w:r>
              <w:rPr>
                <w:rFonts w:hint="eastAsia" w:ascii="Times New Roman" w:hAnsi="Times New Roman" w:eastAsia="FangSong" w:cs="Times New Roman"/>
              </w:rPr>
              <w:t>真空干燥除正丁酸</w:t>
            </w:r>
          </w:p>
        </w:tc>
      </w:tr>
    </w:tbl>
    <w:p>
      <w:pPr>
        <w:spacing w:before="160" w:after="80"/>
      </w:pPr>
      <w:r>
        <w:pict>
          <v:rect style="width:0;height:1.5pt" o:hralign="center" o:hrstd="t" o:hr="t"/>
        </w:pict>
      </w:r>
    </w:p>
    <w:bookmarkEnd w:id="229"/>
    <w:bookmarkStart w:id="230" w:name="化学能力测试-ch4a-3-pt抗癌药合成"/>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SimHei" w:cs="Times New Roman"/>
        </w:rPr>
        <w:t>化学能力测试</w:t>
      </w:r>
      <w:r>
        <w:rPr>
          <w:rFonts w:hint="eastAsia" w:ascii="Times New Roman" w:hAnsi="Times New Roman" w:eastAsia="Times New Roman" w:cs="Times New Roman"/>
        </w:rPr>
        <w:t>-Ch4A-3-Pt</w:t>
      </w:r>
      <w:r>
        <w:rPr>
          <w:rFonts w:hint="eastAsia" w:ascii="Times New Roman" w:hAnsi="Times New Roman" w:eastAsia="SimHei" w:cs="Times New Roman"/>
        </w:rPr>
        <w:t>抗癌药合成</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pStyle w:val="Compact"/>
        <w:numPr>
          <w:ilvl w:val="0"/>
          <w:numId w:val="1039"/>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4</m:t>
              </m:r>
            </m:sub>
          </m:sSub>
          <m:sSup>
            <m:e>
              <m:r>
                <m:rPr>
                  <m:sty m:val="p"/>
                </m:rPr>
                <m:t>]</m:t>
              </m:r>
            </m:e>
            <m:sup>
              <m:r>
                <m:rPr>
                  <m:sty m:val="p"/>
                </m:rPr>
                <m:t>2</m:t>
              </m:r>
              <m:r>
                <m:rPr>
                  <m:sty m:val="p"/>
                </m:rPr>
                <m:t>−</m:t>
              </m:r>
            </m:sup>
          </m:sSup>
        </m:oMath>
      </m:oMathPara>
    </w:p>
    <w:p>
      <w:pPr>
        <w:pStyle w:val="Compact"/>
        <w:numPr>
          <w:ilvl w:val="0"/>
          <w:numId w:val="1040"/>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i</m:t>
          </m:r>
          <m:r>
            <m:rPr>
              <m:sty m:val="p"/>
            </m:rPr>
            <m:t>s</m:t>
          </m:r>
          <m:r>
            <m:rP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Compact"/>
        <w:numPr>
          <w:ilvl w:val="0"/>
          <w:numId w:val="1041"/>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I</m:t>
          </m:r>
          <m:r>
            <m:rPr>
              <m:sty m:val="p"/>
            </m:rPr>
            <m:t>P</m:t>
          </m:r>
          <m:r>
            <m:rPr>
              <m:sty m:val="p"/>
            </m:rPr>
            <m:t>t</m:t>
          </m:r>
          <m:r>
            <m:rPr>
              <m:sty m:val="p"/>
            </m:rPr>
            <m:t>(</m:t>
          </m:r>
          <m:r>
            <m:rPr>
              <m:sty m:val="p"/>
            </m:rPr>
            <m:t>μ</m:t>
          </m:r>
          <m:r>
            <m:rPr>
              <m:nor/>
              <m:sty m:val="p"/>
            </m:rPr>
            <m:t>-</m:t>
          </m:r>
          <m:r>
            <m:rPr>
              <m:sty m:val="p"/>
            </m:rPr>
            <m:t>I</m:t>
          </m:r>
          <m:sSub>
            <m:e>
              <m:r>
                <m:rPr>
                  <m:sty m:val="p"/>
                </m:rPr>
                <m:t>)</m:t>
              </m:r>
            </m:e>
            <m:sub>
              <m:r>
                <m:rPr>
                  <m:sty m:val="p"/>
                </m:rPr>
                <m:t>2</m:t>
              </m:r>
            </m:sub>
          </m:sSub>
          <m:r>
            <m:rPr>
              <m:sty m:val="p"/>
            </m:rPr>
            <m:t>P</m:t>
          </m:r>
          <m:r>
            <m:rPr>
              <m:sty m:val="p"/>
            </m:rPr>
            <m:t>t</m:t>
          </m:r>
          <m:r>
            <m:rPr>
              <m:sty m:val="p"/>
            </m:rPr>
            <m:t>I</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t> </m:t>
          </m:r>
          <m:r>
            <m:rPr>
              <m:sty m:val="p"/>
            </m:rPr>
            <m:t>(</m:t>
          </m:r>
          <m:r>
            <m:rPr>
              <m:nor/>
              <m:sty m:val="p"/>
            </m:rPr>
            <m:t>或 </m:t>
          </m:r>
          <m:r>
            <m:rPr>
              <m:sty m:val="p"/>
            </m:rPr>
            <m:t>P</m:t>
          </m:r>
          <m:sSub>
            <m:e>
              <m:r>
                <m:rPr>
                  <m:sty m:val="p"/>
                </m:rPr>
                <m:t>t</m:t>
              </m:r>
            </m:e>
            <m:sub>
              <m:r>
                <m:rPr>
                  <m:sty m:val="p"/>
                </m:rPr>
                <m:t>2</m:t>
              </m:r>
            </m:sub>
          </m:sSub>
          <m:sSub>
            <m:e>
              <m:r>
                <m:rPr>
                  <m:sty m:val="p"/>
                </m:rPr>
                <m:t>I</m:t>
              </m:r>
            </m:e>
            <m:sub>
              <m:r>
                <m:rPr>
                  <m:sty m:val="p"/>
                </m:rPr>
                <m:t>4</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pStyle w:val="Compact"/>
        <w:numPr>
          <w:ilvl w:val="0"/>
          <w:numId w:val="1042"/>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oMath>
      </m:oMathPara>
    </w:p>
    <w:p>
      <w:pPr>
        <w:pStyle w:val="Compact"/>
        <w:numPr>
          <w:ilvl w:val="0"/>
          <w:numId w:val="1043"/>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b>
            <m:e>
              <m:r>
                <m:rPr>
                  <m:sty m:val="p"/>
                </m:rPr>
                <m:t>)</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配体取代</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弱键易被胺取代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反位效应</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定向取代</w:t>
            </w:r>
          </w:p>
        </w:tc>
      </w:tr>
      <w:tr>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Pt(Ⅱ)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四配位</w:t>
            </w:r>
          </w:p>
        </w:tc>
      </w:tr>
      <w:tr>
        <w:tc>
          <w:tcPr/>
          <w:p>
            <w:pPr>
              <w:pStyle w:val="Compact"/>
              <w:jc w:val="center"/>
            </w:pP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碘桥二聚体</w:t>
            </w:r>
            <w:r>
              <w:rPr>
                <w:rFonts w:ascii="Times New Roman" w:hAnsi="Times New Roman" w:eastAsia="Times New Roman" w:cs="Times New Roman"/>
              </w:rPr>
              <w:t xml:space="preserve"> Pt</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螯合</w:t>
            </w:r>
          </w:p>
        </w:tc>
        <w:tc>
          <w:tcPr/>
          <w:p>
            <w:pPr>
              <w:pStyle w:val="Compact"/>
              <w:jc w:val="center"/>
            </w:pPr>
            <w:r>
              <w:rPr>
                <w:rFonts w:hint="eastAsia" w:ascii="Times New Roman" w:hAnsi="Times New Roman" w:eastAsia="FangSong" w:cs="Times New Roman"/>
              </w:rPr>
              <w:t xml:space="preserve">丙二酸根</w:t>
            </w:r>
            <w:r>
              <w:rPr>
                <w:rFonts w:ascii="Times New Roman" w:hAnsi="Times New Roman" w:eastAsia="Times New Roman" w:cs="Times New Roman"/>
              </w:rPr>
              <w:t xml:space="preserve"> </w:t>
            </w:r>
            <w:r>
              <w:rPr>
                <w:rFonts w:hint="eastAsia" w:ascii="Times New Roman" w:hAnsi="Times New Roman" w:eastAsia="Times New Roman" w:cs="Times New Roman"/>
              </w:rPr>
              <w:t>O,O’-</w:t>
            </w:r>
            <w:r>
              <w:rPr>
                <w:rFonts w:hint="eastAsia" w:ascii="Times New Roman" w:hAnsi="Times New Roman" w:eastAsia="FangSong" w:cs="Times New Roman"/>
              </w:rPr>
              <w:t>双齿</w:t>
            </w:r>
          </w:p>
        </w:tc>
      </w:tr>
    </w:tbl>
    <w:p>
      <w:pPr>
        <w:spacing w:before="160" w:after="80"/>
      </w:pPr>
      <w:r>
        <w:pict>
          <v:rect style="width:0;height:1.5pt" o:hralign="center" o:hrstd="t" o:hr="t"/>
        </w:pict>
      </w:r>
    </w:p>
    <w:bookmarkEnd w:id="230"/>
    <w:bookmarkStart w:id="255" w:name="化学能力测试-ch4a-4-联吡啶氮氧化物l配合物"/>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化学能力测试</w:t>
      </w:r>
      <w:r>
        <w:rPr>
          <w:rFonts w:hint="eastAsia" w:ascii="Times New Roman" w:hAnsi="Times New Roman" w:eastAsia="Times New Roman" w:cs="Times New Roman"/>
        </w:rPr>
        <w:t>-Ch4A-4-</w:t>
      </w:r>
      <w:r>
        <w:rPr>
          <w:rFonts w:hint="eastAsia" w:ascii="Times New Roman" w:hAnsi="Times New Roman" w:eastAsia="SimHei" w:cs="Times New Roman"/>
        </w:rPr>
        <w:t>联吡啶氮氧化物</w:t>
      </w:r>
      <w:r>
        <w:rPr>
          <w:rFonts w:hint="eastAsia" w:ascii="Times New Roman" w:hAnsi="Times New Roman" w:eastAsia="Times New Roman" w:cs="Times New Roman"/>
        </w:rPr>
        <w:t>L</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232" name="Picture"/>
            <a:graphic>
              <a:graphicData uri="http://schemas.openxmlformats.org/drawingml/2006/picture">
                <pic:pic>
                  <pic:nvPicPr>
                    <pic:cNvPr descr="e998c09a3f82826195af0b2834662041073294cba48489764c28224a7f544468.jpg" id="233" name="Picture"/>
                    <pic:cNvPicPr>
                      <a:picLocks noChangeArrowheads="1" noChangeAspect="1"/>
                    </pic:cNvPicPr>
                  </pic:nvPicPr>
                  <pic:blipFill>
                    <a:blip r:embed="rId231"/>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235" name="Picture"/>
            <a:graphic>
              <a:graphicData uri="http://schemas.openxmlformats.org/drawingml/2006/picture">
                <pic:pic>
                  <pic:nvPicPr>
                    <pic:cNvPr descr="a544525200ed4d7f2cb73c4b6fb5cb099ce6b93ba75620e98ab0f55e49e3b25f.jpg" id="236" name="Picture"/>
                    <pic:cNvPicPr>
                      <a:picLocks noChangeArrowheads="1" noChangeAspect="1"/>
                    </pic:cNvPicPr>
                  </pic:nvPicPr>
                  <pic:blipFill>
                    <a:blip r:embed="rId234"/>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238" name="Picture"/>
            <a:graphic>
              <a:graphicData uri="http://schemas.openxmlformats.org/drawingml/2006/picture">
                <pic:pic>
                  <pic:nvPicPr>
                    <pic:cNvPr descr="42220aa35f408d03aa73bcec5dec0e1238a02ad773ac2e67c75d093f9007e3ab.jpg" id="239" name="Picture"/>
                    <pic:cNvPicPr>
                      <a:picLocks noChangeArrowheads="1" noChangeAspect="1"/>
                    </pic:cNvPicPr>
                  </pic:nvPicPr>
                  <pic:blipFill>
                    <a:blip r:embed="rId237"/>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241" name="Picture"/>
            <a:graphic>
              <a:graphicData uri="http://schemas.openxmlformats.org/drawingml/2006/picture">
                <pic:pic>
                  <pic:nvPicPr>
                    <pic:cNvPr descr="4df5b06c7ef2dcf101a676827c2300d2de30fc06de61765935287e18e361e9d3.jpg" id="242" name="Picture"/>
                    <pic:cNvPicPr>
                      <a:picLocks noChangeArrowheads="1" noChangeAspect="1"/>
                    </pic:cNvPicPr>
                  </pic:nvPicPr>
                  <pic:blipFill>
                    <a:blip r:embed="rId240"/>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244" name="Picture"/>
            <a:graphic>
              <a:graphicData uri="http://schemas.openxmlformats.org/drawingml/2006/picture">
                <pic:pic>
                  <pic:nvPicPr>
                    <pic:cNvPr descr="46ad8fdf799a6a26ea6d77130bd013ebac10614d9a87ff55f98a0b3cb07c38e5.jpg" id="245" name="Picture"/>
                    <pic:cNvPicPr>
                      <a:picLocks noChangeArrowheads="1" noChangeAspect="1"/>
                    </pic:cNvPicPr>
                  </pic:nvPicPr>
                  <pic:blipFill>
                    <a:blip r:embed="rId243"/>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247" name="Picture"/>
            <a:graphic>
              <a:graphicData uri="http://schemas.openxmlformats.org/drawingml/2006/picture">
                <pic:pic>
                  <pic:nvPicPr>
                    <pic:cNvPr descr="92c35b3afc6070f8b5606a68a0a633a768e4e75ae118f8218435033735be283d.jpg" id="248" name="Picture"/>
                    <pic:cNvPicPr>
                      <a:picLocks noChangeArrowheads="1" noChangeAspect="1"/>
                    </pic:cNvPicPr>
                  </pic:nvPicPr>
                  <pic:blipFill>
                    <a:blip r:embed="rId246"/>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250" name="Picture"/>
            <a:graphic>
              <a:graphicData uri="http://schemas.openxmlformats.org/drawingml/2006/picture">
                <pic:pic>
                  <pic:nvPicPr>
                    <pic:cNvPr descr="7cd77886245b5c00c462cbc7649394e76a8cd6d8e1b37bb42e1a1048bfaf56fa.jpg" id="251" name="Picture"/>
                    <pic:cNvPicPr>
                      <a:picLocks noChangeArrowheads="1" noChangeAspect="1"/>
                    </pic:cNvPicPr>
                  </pic:nvPicPr>
                  <pic:blipFill>
                    <a:blip r:embed="rId249"/>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253" name="Picture"/>
            <a:graphic>
              <a:graphicData uri="http://schemas.openxmlformats.org/drawingml/2006/picture">
                <pic:pic>
                  <pic:nvPicPr>
                    <pic:cNvPr descr="9bfce883ffdd4a2db7dbb133ad7f4001fb07560ca01fc468f0d07192344dd02c.jpg" id="254" name="Picture"/>
                    <pic:cNvPicPr>
                      <a:picLocks noChangeArrowheads="1" noChangeAspect="1"/>
                    </pic:cNvPicPr>
                  </pic:nvPicPr>
                  <pic:blipFill>
                    <a:blip r:embed="rId252"/>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m:oMathPara>
        <m:oMathParaPr>
          <m:jc m:val="center"/>
          <m:ctrlPr>
            <w:rPr>
              <w:sz w:val="28"/>
              <w:szCs w:val="28"/>
            </w:rPr>
          </m:ctrlPr>
        </m:oMathParaPr>
        <m:oMath>
          <m:f>
            <m:fPr>
              <m:type m:val="bar"/>
            </m:fPr>
            <m:num>
              <m:r>
                <m:t>5.740</m:t>
              </m:r>
            </m:num>
            <m:den>
              <m:r>
                <m:t>55.8</m:t>
              </m:r>
            </m:den>
          </m:f>
          <m:r>
            <m:rPr>
              <m:sty m:val="p"/>
            </m:rPr>
            <m:t>:</m:t>
          </m:r>
          <m:f>
            <m:fPr>
              <m:type m:val="bar"/>
            </m:fPr>
            <m:num>
              <m:r>
                <m:t>37.030</m:t>
              </m:r>
            </m:num>
            <m:den>
              <m:r>
                <m:t>12</m:t>
              </m:r>
            </m:den>
          </m:f>
          <m:r>
            <m:rPr>
              <m:sty m:val="p"/>
            </m:rPr>
            <m:t>:</m:t>
          </m:r>
          <m:f>
            <m:fPr>
              <m:type m:val="bar"/>
            </m:fPr>
            <m:num>
              <m:r>
                <m:t>3.090</m:t>
              </m:r>
            </m:num>
            <m:den>
              <m:r>
                <m:t>1</m:t>
              </m:r>
            </m:den>
          </m:f>
          <m:r>
            <m:rPr>
              <m:sty m:val="p"/>
            </m:rPr>
            <m:t>:</m:t>
          </m:r>
          <m:f>
            <m:fPr>
              <m:type m:val="bar"/>
            </m:fPr>
            <m:num>
              <m:r>
                <m:t>10.940</m:t>
              </m:r>
            </m:num>
            <m:den>
              <m:r>
                <m:t>35.45</m:t>
              </m:r>
            </m:den>
          </m:f>
          <m:r>
            <m:rPr>
              <m:sty m:val="p"/>
            </m:rPr>
            <m:t>:</m:t>
          </m:r>
          <m:f>
            <m:fPr>
              <m:type m:val="bar"/>
            </m:fPr>
            <m:num>
              <m:r>
                <m:t>8.640</m:t>
              </m:r>
            </m:num>
            <m:den>
              <m:r>
                <m:t>14</m:t>
              </m:r>
            </m:den>
          </m:f>
          <m:r>
            <m:rPr>
              <m:sty m:val="p"/>
            </m:rPr>
            <m:t>:</m:t>
          </m:r>
          <m:f>
            <m:fPr>
              <m:type m:val="bar"/>
            </m:fPr>
            <m:num>
              <m:r>
                <m:t>34.560</m:t>
              </m:r>
            </m:num>
            <m:den>
              <m:r>
                <m:t>16</m:t>
              </m:r>
            </m:den>
          </m:f>
          <m:r>
            <m:rPr>
              <m:sty m:val="p"/>
            </m:rPr>
            <m:t>=</m:t>
          </m:r>
          <m:r>
            <m:t>1</m:t>
          </m:r>
          <m:r>
            <m:rPr>
              <m:sty m:val="p"/>
            </m:rPr>
            <m:t>:</m:t>
          </m:r>
          <m:r>
            <m:t>30</m:t>
          </m:r>
          <m:r>
            <m:rPr>
              <m:sty m:val="p"/>
            </m:rPr>
            <m:t>:</m:t>
          </m:r>
          <m:r>
            <m:t>30</m:t>
          </m:r>
          <m:r>
            <m:rPr>
              <m:sty m:val="p"/>
            </m:rPr>
            <m:t>:</m:t>
          </m:r>
          <m:r>
            <m:t>3</m:t>
          </m:r>
          <m:r>
            <m:rPr>
              <m:sty m:val="p"/>
            </m:rPr>
            <m:t>:</m:t>
          </m:r>
          <m:r>
            <m:t>6</m:t>
          </m:r>
          <m:r>
            <m:rPr>
              <m:sty m:val="p"/>
            </m:rPr>
            <m:t>:</m:t>
          </m:r>
          <m:r>
            <m:t>21</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154">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m:oMathPara>
        <m:oMathParaPr>
          <m:jc m:val="center"/>
          <m:ctrlPr>
            <w:rPr>
              <w:sz w:val="28"/>
              <w:szCs w:val="28"/>
            </w:rPr>
          </m:ctrlPr>
        </m:oMathParaPr>
        <m:oMath>
          <m:f>
            <m:fPr>
              <m:type m:val="bar"/>
            </m:fPr>
            <m:num>
              <m:r>
                <m:t>8.440</m:t>
              </m:r>
            </m:num>
            <m:den>
              <m:r>
                <m:t>52</m:t>
              </m:r>
            </m:den>
          </m:f>
          <m:r>
            <m:rPr>
              <m:sty m:val="p"/>
            </m:rPr>
            <m:t>:</m:t>
          </m:r>
          <m:f>
            <m:fPr>
              <m:type m:val="bar"/>
            </m:fPr>
            <m:num>
              <m:r>
                <m:t>38.930</m:t>
              </m:r>
            </m:num>
            <m:den>
              <m:r>
                <m:t>12</m:t>
              </m:r>
            </m:den>
          </m:f>
          <m:r>
            <m:rPr>
              <m:sty m:val="p"/>
            </m:rPr>
            <m:t>:</m:t>
          </m:r>
          <m:f>
            <m:fPr>
              <m:type m:val="bar"/>
            </m:fPr>
            <m:num>
              <m:r>
                <m:t>2.920</m:t>
              </m:r>
            </m:num>
            <m:den>
              <m:r>
                <m:t>1</m:t>
              </m:r>
            </m:den>
          </m:f>
          <m:r>
            <m:rPr>
              <m:sty m:val="p"/>
            </m:rPr>
            <m:t>:</m:t>
          </m:r>
          <m:f>
            <m:fPr>
              <m:type m:val="bar"/>
            </m:fPr>
            <m:num>
              <m:r>
                <m:t>17.250</m:t>
              </m:r>
            </m:num>
            <m:den>
              <m:r>
                <m:t>35.45</m:t>
              </m:r>
            </m:den>
          </m:f>
          <m:r>
            <m:rPr>
              <m:sty m:val="p"/>
            </m:rPr>
            <m:t>:</m:t>
          </m:r>
          <m:f>
            <m:fPr>
              <m:type m:val="bar"/>
            </m:fPr>
            <m:num>
              <m:r>
                <m:t>9.080</m:t>
              </m:r>
            </m:num>
            <m:den>
              <m:r>
                <m:t>14</m:t>
              </m:r>
            </m:den>
          </m:f>
          <m:r>
            <m:rPr>
              <m:sty m:val="p"/>
            </m:rPr>
            <m:t>:</m:t>
          </m:r>
          <m:f>
            <m:fPr>
              <m:type m:val="bar"/>
            </m:fPr>
            <m:num>
              <m:r>
                <m:t>23.380</m:t>
              </m:r>
            </m:num>
            <m:den>
              <m:r>
                <m:t>16</m:t>
              </m:r>
            </m:den>
          </m:f>
          <m:r>
            <m:rPr>
              <m:sty m:val="p"/>
            </m:rPr>
            <m:t>=</m:t>
          </m:r>
          <m:r>
            <m:t>1</m:t>
          </m:r>
          <m:r>
            <m:rPr>
              <m:sty m:val="p"/>
            </m:rPr>
            <m:t>:</m:t>
          </m:r>
          <m:r>
            <m:t>20</m:t>
          </m:r>
          <m:r>
            <m:rPr>
              <m:sty m:val="p"/>
            </m:rPr>
            <m:t>:</m:t>
          </m:r>
          <m:r>
            <m:t>18</m:t>
          </m:r>
          <m:r>
            <m:rPr>
              <m:sty m:val="p"/>
            </m:rPr>
            <m:t>:</m:t>
          </m:r>
          <m:r>
            <m:t>3</m:t>
          </m:r>
          <m:r>
            <m:rPr>
              <m:sty m:val="p"/>
            </m:rPr>
            <m:t>:</m:t>
          </m:r>
          <m:r>
            <m:t>4</m:t>
          </m:r>
          <m:r>
            <m:rPr>
              <m:sty m:val="p"/>
            </m:rPr>
            <m:t>:</m:t>
          </m:r>
          <m:r>
            <m:t>9</m:t>
          </m:r>
        </m:oMath>
      </m:oMathPara>
    </w:p>
    <w:p>
      <w:pPr>
        <w:pStyle w:val="FirstParagraph"/>
        <w:spacing w:after="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氧化物配体</w:t>
            </w:r>
          </w:p>
        </w:tc>
        <w:tc>
          <w:tcPr/>
          <w:p>
            <w:pPr>
              <w:pStyle w:val="Compact"/>
              <w:jc w:val="center"/>
            </w:pPr>
            <w:r>
              <w:rPr>
                <w:rFonts w:hint="eastAsia" w:ascii="Times New Roman" w:hAnsi="Times New Roman" w:eastAsia="FangSong" w:cs="Times New Roman"/>
              </w:rPr>
              <w:t xml:space="preserve">联吡啶</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中性双齿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经验式</w:t>
            </w:r>
          </w:p>
        </w:tc>
      </w:tr>
      <w:tr>
        <w:tc>
          <w:tcPr/>
          <w:p>
            <w:pPr>
              <w:pStyle w:val="Compact"/>
              <w:jc w:val="center"/>
            </w:pPr>
            <w:r>
              <w:rPr>
                <w:rFonts w:hint="eastAsia" w:ascii="Times New Roman" w:hAnsi="Times New Roman" w:eastAsia="FangSong" w:cs="Times New Roman"/>
              </w:rPr>
              <w:t xml:space="preserve">经验式配合</w:t>
            </w:r>
          </w:p>
        </w:tc>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试配</w:t>
            </w:r>
          </w:p>
        </w:tc>
      </w:tr>
      <w:tr>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电解质</w:t>
            </w:r>
          </w:p>
        </w:tc>
        <w:tc>
          <w:tcPr/>
          <w:p>
            <w:pPr>
              <w:pStyle w:val="Compact"/>
              <w:jc w:val="center"/>
            </w:pPr>
            <w:r>
              <w:rPr>
                <w:rFonts w:ascii="Times New Roman" w:hAnsi="Times New Roman" w:eastAsia="Times New Roman" w:cs="Times New Roman"/>
              </w:rPr>
              <w:t>[CrL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电子数</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p>
        </w:tc>
      </w:tr>
    </w:tbl>
    <w:p>
      <w:pPr>
        <w:spacing w:before="160" w:after="80"/>
      </w:pPr>
      <w:r>
        <w:pict>
          <v:rect style="width:0;height:1.5pt" o:hralign="center" o:hrstd="t" o:hr="t"/>
        </w:pict>
      </w:r>
    </w:p>
    <w:bookmarkEnd w:id="255"/>
    <w:bookmarkStart w:id="274" w:name="化学能力测试-ch4a-9-八配位几何异构"/>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化学能力测试</w:t>
      </w:r>
      <w:r>
        <w:rPr>
          <w:rFonts w:hint="eastAsia" w:ascii="Times New Roman" w:hAnsi="Times New Roman" w:eastAsia="Times New Roman" w:cs="Times New Roman"/>
        </w:rPr>
        <w:t>-Ch4A-9-</w:t>
      </w:r>
      <w:r>
        <w:rPr>
          <w:rFonts w:hint="eastAsia" w:ascii="Times New Roman" w:hAnsi="Times New Roman" w:eastAsia="SimHei" w:cs="Times New Roman"/>
        </w:rPr>
        <w:t>八配位几何异构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257" name="Picture"/>
            <a:graphic>
              <a:graphicData uri="http://schemas.openxmlformats.org/drawingml/2006/picture">
                <pic:pic>
                  <pic:nvPicPr>
                    <pic:cNvPr descr="d5c00ef4e940eccfff8e7f2d769f69a66606ea6cf70adfb9ee2ce4dafced929d.jpg" id="258" name="Picture"/>
                    <pic:cNvPicPr>
                      <a:picLocks noChangeArrowheads="1" noChangeAspect="1"/>
                    </pic:cNvPicPr>
                  </pic:nvPicPr>
                  <pic:blipFill>
                    <a:blip r:embed="rId256"/>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260" name="Picture"/>
            <a:graphic>
              <a:graphicData uri="http://schemas.openxmlformats.org/drawingml/2006/picture">
                <pic:pic>
                  <pic:nvPicPr>
                    <pic:cNvPr descr="5d9b8d273cb302cf2116b24fd288fc7a88df41d78e746985235014567fb0fe59.jpg" id="261" name="Picture"/>
                    <pic:cNvPicPr>
                      <a:picLocks noChangeArrowheads="1" noChangeAspect="1"/>
                    </pic:cNvPicPr>
                  </pic:nvPicPr>
                  <pic:blipFill>
                    <a:blip r:embed="rId259"/>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263" name="Picture"/>
            <a:graphic>
              <a:graphicData uri="http://schemas.openxmlformats.org/drawingml/2006/picture">
                <pic:pic>
                  <pic:nvPicPr>
                    <pic:cNvPr descr="031ea715c4887ec1e96ff2d1c40de70cb9c60cd6021b8b7a7400f24657c082b8.jpg" id="264" name="Picture"/>
                    <pic:cNvPicPr>
                      <a:picLocks noChangeArrowheads="1" noChangeAspect="1"/>
                    </pic:cNvPicPr>
                  </pic:nvPicPr>
                  <pic:blipFill>
                    <a:blip r:embed="rId262"/>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266" name="Picture"/>
            <a:graphic>
              <a:graphicData uri="http://schemas.openxmlformats.org/drawingml/2006/picture">
                <pic:pic>
                  <pic:nvPicPr>
                    <pic:cNvPr descr="6ac2658fef260d72a7eff82ec8c638757b88dbe374e9335da1dca9b397ecf8c6.jpg" id="267" name="Picture"/>
                    <pic:cNvPicPr>
                      <a:picLocks noChangeArrowheads="1" noChangeAspect="1"/>
                    </pic:cNvPicPr>
                  </pic:nvPicPr>
                  <pic:blipFill>
                    <a:blip r:embed="rId265"/>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269" name="Picture"/>
            <a:graphic>
              <a:graphicData uri="http://schemas.openxmlformats.org/drawingml/2006/picture">
                <pic:pic>
                  <pic:nvPicPr>
                    <pic:cNvPr descr="1cfd94e12578fb9e27f58c57e612583892cc77f60845d7cb39bfa1e2919b1457.jpg" id="270" name="Picture"/>
                    <pic:cNvPicPr>
                      <a:picLocks noChangeArrowheads="1" noChangeAspect="1"/>
                    </pic:cNvPicPr>
                  </pic:nvPicPr>
                  <pic:blipFill>
                    <a:blip r:embed="rId268"/>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272" name="Picture"/>
            <a:graphic>
              <a:graphicData uri="http://schemas.openxmlformats.org/drawingml/2006/picture">
                <pic:pic>
                  <pic:nvPicPr>
                    <pic:cNvPr descr="5e59f715e90e93f36bad2a14c7556d8143c350b1f1a4fe5a53b05ffda6872790.jpg" id="273" name="Picture"/>
                    <pic:cNvPicPr>
                      <a:picLocks noChangeArrowheads="1" noChangeAspect="1"/>
                    </pic:cNvPicPr>
                  </pic:nvPicPr>
                  <pic:blipFill>
                    <a:blip r:embed="rId271"/>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八配位多面体</w:t>
            </w:r>
          </w:p>
        </w:tc>
        <w:tc>
          <w:tcPr/>
          <w:p>
            <w:pPr>
              <w:pStyle w:val="Compact"/>
              <w:jc w:val="center"/>
            </w:pPr>
            <w:r>
              <w:rPr>
                <w:rFonts w:hint="eastAsia" w:ascii="Times New Roman" w:hAnsi="Times New Roman" w:eastAsia="FangSong" w:cs="Times New Roman"/>
              </w:rPr>
              <w:t xml:space="preserve">立方体</w:t>
            </w:r>
            <w:r>
              <w:rPr>
                <w:rFonts w:ascii="Times New Roman" w:hAnsi="Times New Roman" w:eastAsia="Times New Roman" w:cs="Times New Roman"/>
              </w:rPr>
              <w:t xml:space="preserve"> → </w:t>
            </w:r>
            <w:r>
              <w:rPr>
                <w:rFonts w:hint="eastAsia" w:ascii="Times New Roman" w:hAnsi="Times New Roman" w:eastAsia="FangSong" w:cs="Times New Roman"/>
              </w:rPr>
              <w:t>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十二面体</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p>
        </w:tc>
      </w:tr>
      <w:tr>
        <w:tc>
          <w:tcPr/>
          <w:p>
            <w:pPr>
              <w:pStyle w:val="Compact"/>
              <w:jc w:val="center"/>
            </w:pPr>
            <w:r>
              <w:rPr>
                <w:rFonts w:hint="eastAsia" w:ascii="Times New Roman" w:hAnsi="Times New Roman" w:eastAsia="FangSong" w:cs="Times New Roman"/>
              </w:rPr>
              <w:t xml:space="preserve">几何异构</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四方反棱柱</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 xml:space="preserve">旋光判据</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p>
        </w:tc>
      </w:tr>
      <w:tr>
        <w:tc>
          <w:tcPr/>
          <w:p>
            <w:pPr>
              <w:pStyle w:val="Compact"/>
              <w:jc w:val="center"/>
            </w:pPr>
            <w:r>
              <w:rPr>
                <w:rFonts w:hint="eastAsia" w:ascii="Times New Roman" w:hAnsi="Times New Roman" w:eastAsia="FangSong" w:cs="Times New Roman"/>
              </w:rPr>
              <w:t xml:space="preserve">十二面体</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种旋光</w:t>
            </w:r>
          </w:p>
        </w:tc>
      </w:tr>
    </w:tbl>
    <w:p>
      <w:pPr>
        <w:spacing w:before="160" w:after="80"/>
      </w:pPr>
      <w:r>
        <w:pict>
          <v:rect style="width:0;height:1.5pt" o:hralign="center" o:hrstd="t" o:hr="t"/>
        </w:pict>
      </w:r>
    </w:p>
    <w:bookmarkEnd w:id="274"/>
    <w:bookmarkStart w:id="281" w:name="化学能力测试-ch4a-10-fe水氰配合物磁矩"/>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化学能力测试</w:t>
      </w:r>
      <w:r>
        <w:rPr>
          <w:rFonts w:hint="eastAsia" w:ascii="Times New Roman" w:hAnsi="Times New Roman" w:eastAsia="Times New Roman" w:cs="Times New Roman"/>
        </w:rPr>
        <w:t>-Ch4A-10-Fe</w:t>
      </w:r>
      <w:r>
        <w:rPr>
          <w:rFonts w:hint="eastAsia" w:ascii="Times New Roman" w:hAnsi="Times New Roman" w:eastAsia="SimHei" w:cs="Times New Roman"/>
        </w:rPr>
        <w:t>水氰配合物磁矩</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8792"/>
            <wp:effectExtent b="0" l="0" r="0" t="0"/>
            <wp:docPr descr="" title="" id="276" name="Picture"/>
            <a:graphic>
              <a:graphicData uri="http://schemas.openxmlformats.org/drawingml/2006/picture">
                <pic:pic>
                  <pic:nvPicPr>
                    <pic:cNvPr descr="a84efef01486ba808e24da9b33e906a4a11dacf4b42482b952a0b03d218b4b37.jpg" id="277" name="Picture"/>
                    <pic:cNvPicPr>
                      <a:picLocks noChangeArrowheads="1" noChangeAspect="1"/>
                    </pic:cNvPicPr>
                  </pic:nvPicPr>
                  <pic:blipFill>
                    <a:blip r:embed="rId275"/>
                    <a:stretch>
                      <a:fillRect/>
                    </a:stretch>
                  </pic:blipFill>
                  <pic:spPr bwMode="auto">
                    <a:xfrm>
                      <a:off x="0" y="0"/>
                      <a:ext cx="3240000" cy="2958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279" name="Picture"/>
            <a:graphic>
              <a:graphicData uri="http://schemas.openxmlformats.org/drawingml/2006/picture">
                <pic:pic>
                  <pic:nvPicPr>
                    <pic:cNvPr descr="36660e3baf56e156a5c95499706fb38c6689dada1e43ec355d021209771f4407.jpg" id="280" name="Picture"/>
                    <pic:cNvPicPr>
                      <a:picLocks noChangeArrowheads="1" noChangeAspect="1"/>
                    </pic:cNvPicPr>
                  </pic:nvPicPr>
                  <pic:blipFill>
                    <a:blip r:embed="rId278"/>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044"/>
        </w:numPr>
        <w:spacing w:after="80"/>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磁矩分析</w:t>
            </w:r>
          </w:p>
        </w:tc>
        <w:tc>
          <w:tcPr/>
          <w:p>
            <w:pPr>
              <w:pStyle w:val="Compact"/>
              <w:jc w:val="center"/>
            </w:pPr>
            <w:r>
              <w:rPr>
                <w:rFonts w:hint="eastAsia" w:ascii="Times New Roman" w:hAnsi="Times New Roman" w:eastAsia="FangSong" w:cs="Times New Roman"/>
              </w:rPr>
              <w:t xml:space="preserve">非整数单电子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混合自旋态</w:t>
            </w:r>
            <w:r>
              <w:rPr>
                <w:rFonts w:ascii="Times New Roman" w:hAnsi="Times New Roman" w:eastAsia="Times New Roman" w:cs="Times New Roman"/>
              </w:rPr>
              <w:t xml:space="preserve"> Fe</w:t>
            </w:r>
          </w:p>
        </w:tc>
      </w:tr>
      <w:tr>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弱场配体</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弱</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两种构型</w:t>
            </w:r>
          </w:p>
        </w:tc>
      </w:tr>
      <w:tr>
        <w:tc>
          <w:tcPr/>
          <w:p>
            <w:pPr>
              <w:pStyle w:val="Compact"/>
              <w:jc w:val="center"/>
            </w:pPr>
            <w:r>
              <w:rPr>
                <w:rFonts w:hint="eastAsia" w:ascii="Times New Roman" w:hAnsi="Times New Roman" w:eastAsia="FangSong" w:cs="Times New Roman"/>
              </w:rPr>
              <w:t xml:space="preserve">内外轨杂化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外轨</w:t>
            </w:r>
            <w:r>
              <w:rPr>
                <w:rFonts w:ascii="Times New Roman" w:hAnsi="Times New Roman" w:eastAsia="Times New Roman" w:cs="Times New Roman"/>
              </w:rPr>
              <w:t xml:space="preserve"> vs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w:t>
            </w:r>
          </w:p>
        </w:tc>
      </w:tr>
    </w:tbl>
    <w:p>
      <w:pPr>
        <w:spacing w:before="160" w:after="80"/>
      </w:pPr>
      <w:r>
        <w:pict>
          <v:rect style="width:0;height:1.5pt" o:hralign="center" o:hrstd="t" o:hr="t"/>
        </w:pict>
      </w:r>
    </w:p>
    <w:bookmarkEnd w:id="281"/>
    <w:bookmarkStart w:id="300" w:name="化学能力测试-ch4b-2-草酸多核cuzn配合物"/>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SimHei" w:cs="Times New Roman"/>
        </w:rPr>
        <w:t>化学能力测试</w:t>
      </w:r>
      <w:r>
        <w:rPr>
          <w:rFonts w:hint="eastAsia" w:ascii="Times New Roman" w:hAnsi="Times New Roman" w:eastAsia="Times New Roman" w:cs="Times New Roman"/>
        </w:rPr>
        <w:t>-Ch4B-2-</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283" name="Picture"/>
            <a:graphic>
              <a:graphicData uri="http://schemas.openxmlformats.org/drawingml/2006/picture">
                <pic:pic>
                  <pic:nvPicPr>
                    <pic:cNvPr descr="20aaec1aeb391467d0de8d705145c59c7389e9b40a2a1a677d60a110d4d448d7.jpg" id="284" name="Picture"/>
                    <pic:cNvPicPr>
                      <a:picLocks noChangeArrowheads="1" noChangeAspect="1"/>
                    </pic:cNvPicPr>
                  </pic:nvPicPr>
                  <pic:blipFill>
                    <a:blip r:embed="rId282"/>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limLow>
            <m:e>
              <m:limUpp>
                <m:e>
                  <m:r>
                    <m:rPr>
                      <m:sty m:val="p"/>
                    </m:rPr>
                    <m:t>→</m:t>
                  </m:r>
                </m:e>
                <m:lim>
                  <m:r>
                    <m:rPr>
                      <m:sty m:val="p"/>
                    </m:rPr>
                    <m:t>△</m:t>
                  </m:r>
                </m:lim>
              </m:limUpp>
            </m:e>
            <m:lim>
              <m:r>
                <m:rPr>
                  <m:sty m:val="p"/>
                </m:rPr>
                <m:t>浓</m:t>
              </m:r>
              <m:sSub>
                <m:e>
                  <m:r>
                    <m:rPr>
                      <m:sty m:val="p"/>
                    </m:rPr>
                    <m:t>H</m:t>
                  </m:r>
                </m:e>
                <m:sub>
                  <m:r>
                    <m:rPr>
                      <m:sty m:val="p"/>
                    </m:rPr>
                    <m:t>2</m:t>
                  </m:r>
                </m:sub>
              </m:sSub>
              <m:r>
                <m:rPr>
                  <m:sty m:val="p"/>
                </m:rPr>
                <m:t>S</m:t>
              </m:r>
              <m:sSub>
                <m:e>
                  <m:r>
                    <m:rPr>
                      <m:sty m:val="p"/>
                    </m:rPr>
                    <m:t>O</m:t>
                  </m:r>
                </m:e>
                <m:sub>
                  <m:r>
                    <m:rPr>
                      <m:sty m:val="p"/>
                    </m:rPr>
                    <m:t>4</m:t>
                  </m:r>
                </m:sub>
              </m:sSub>
            </m:lim>
          </m:limLow>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286" name="Picture"/>
            <a:graphic>
              <a:graphicData uri="http://schemas.openxmlformats.org/drawingml/2006/picture">
                <pic:pic>
                  <pic:nvPicPr>
                    <pic:cNvPr descr="b933388df92d9b485949dc79c5fba60139a855056504bdfcaecc6beee7867862.jpg" id="287" name="Picture"/>
                    <pic:cNvPicPr>
                      <a:picLocks noChangeArrowheads="1" noChangeAspect="1"/>
                    </pic:cNvPicPr>
                  </pic:nvPicPr>
                  <pic:blipFill>
                    <a:blip r:embed="rId285"/>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N</m:t>
          </m:r>
          <m:r>
            <m:rPr>
              <m:sty m:val="p"/>
            </m:rPr>
            <m:t>H</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 </m:t>
          </m:r>
          <m:r>
            <m:rPr>
              <m:sty m:val="p"/>
            </m:rPr>
            <m:t>(</m:t>
          </m:r>
          <m:r>
            <m:rPr>
              <m:sty m:val="p"/>
            </m:rPr>
            <m:t>双</m:t>
          </m:r>
          <m:r>
            <m:rPr>
              <m:sty m:val="p"/>
            </m:rPr>
            <m:t>端</m:t>
          </m:r>
          <m:r>
            <m:rPr>
              <m:sty m:val="p"/>
            </m:rPr>
            <m:t>)</m:t>
          </m:r>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289" name="Picture"/>
            <a:graphic>
              <a:graphicData uri="http://schemas.openxmlformats.org/drawingml/2006/picture">
                <pic:pic>
                  <pic:nvPicPr>
                    <pic:cNvPr descr="792893d71d1333612a62d19aa4269e2419608f64de3a84a9900436348209d37b.jpg" id="290" name="Picture"/>
                    <pic:cNvPicPr>
                      <a:picLocks noChangeArrowheads="1" noChangeAspect="1"/>
                    </pic:cNvPicPr>
                  </pic:nvPicPr>
                  <pic:blipFill>
                    <a:blip r:embed="rId288"/>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292" name="Picture"/>
            <a:graphic>
              <a:graphicData uri="http://schemas.openxmlformats.org/drawingml/2006/picture">
                <pic:pic>
                  <pic:nvPicPr>
                    <pic:cNvPr descr="830dbec8c659e5352dabba55291b3492cfb4715b3c1b4075f9950f8aee814574.jpg" id="293" name="Picture"/>
                    <pic:cNvPicPr>
                      <a:picLocks noChangeArrowheads="1" noChangeAspect="1"/>
                    </pic:cNvPicPr>
                  </pic:nvPicPr>
                  <pic:blipFill>
                    <a:blip r:embed="rId291"/>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295" name="Picture"/>
            <a:graphic>
              <a:graphicData uri="http://schemas.openxmlformats.org/drawingml/2006/picture">
                <pic:pic>
                  <pic:nvPicPr>
                    <pic:cNvPr descr="08640f4187edd86a38ff73267f636d01263ba25c0c09b98484c66b449e0698f0.jpg" id="296" name="Picture"/>
                    <pic:cNvPicPr>
                      <a:picLocks noChangeArrowheads="1" noChangeAspect="1"/>
                    </pic:cNvPicPr>
                  </pic:nvPicPr>
                  <pic:blipFill>
                    <a:blip r:embed="rId294"/>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298" name="Picture"/>
            <a:graphic>
              <a:graphicData uri="http://schemas.openxmlformats.org/drawingml/2006/picture">
                <pic:pic>
                  <pic:nvPicPr>
                    <pic:cNvPr descr="8399e22b6a8aa00fc809fd6ea63dc0f929215b9f881458f6991fa69f0dab201c.jpg" id="299" name="Picture"/>
                    <pic:cNvPicPr>
                      <a:picLocks noChangeArrowheads="1" noChangeAspect="1"/>
                    </pic:cNvPicPr>
                  </pic:nvPicPr>
                  <pic:blipFill>
                    <a:blip r:embed="rId297"/>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N^N </w:t>
      </w:r>
      <w:r>
        <w:rPr>
          <w:rFonts w:hint="eastAsia" w:ascii="Times New Roman" w:hAnsi="Times New Roman" w:eastAsia="FangSong" w:cs="Times New Roman"/>
        </w:rPr>
        <w:t>双齿配体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草酰胺桥联</w:t>
            </w:r>
            <w:r>
              <w:rPr>
                <w:rFonts w:ascii="Times New Roman" w:hAnsi="Times New Roman" w:eastAsia="Times New Roman" w:cs="Times New Roman"/>
              </w:rPr>
              <w:t xml:space="preserve"> Cu(II)-Zn(II) </w:t>
            </w:r>
            <w:r>
              <w:rPr>
                <w:rFonts w:hint="eastAsia" w:ascii="Times New Roman" w:hAnsi="Times New Roman" w:eastAsia="FangSong" w:cs="Times New Roman"/>
              </w:rPr>
              <w:t>双核配合物</w:t>
            </w:r>
            <w:r>
              <w:rPr>
                <w:rFonts w:hint="eastAsia" w:ascii="Times New Roman" w:hAnsi="Times New Roman" w:eastAsia="Times New Roman" w:cs="Times New Roman"/>
              </w:rPr>
              <w:t>（</w:t>
            </w:r>
            <w:r>
              <w:rPr>
                <w:rFonts w:hint="eastAsia" w:ascii="Times New Roman" w:hAnsi="Times New Roman" w:eastAsia="FangSong" w:cs="Times New Roman"/>
              </w:rPr>
              <w:t>生物金属酶模型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 xml:space="preserve">四配位</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六配位推断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阳离子结构</w:t>
            </w:r>
          </w:p>
        </w:tc>
      </w:tr>
      <w:tr>
        <w:tc>
          <w:tcPr/>
          <w:p>
            <w:pPr>
              <w:pStyle w:val="Compact"/>
              <w:jc w:val="center"/>
            </w:pPr>
            <w:r>
              <w:rPr>
                <w:rFonts w:hint="eastAsia" w:ascii="Times New Roman" w:hAnsi="Times New Roman" w:eastAsia="FangSong" w:cs="Times New Roman"/>
              </w:rPr>
              <w:t xml:space="preserve">螯合物</w:t>
            </w:r>
          </w:p>
        </w:tc>
        <w:tc>
          <w:tcPr/>
          <w:p>
            <w:pPr>
              <w:pStyle w:val="Compact"/>
              <w:jc w:val="center"/>
            </w:pPr>
            <w:r>
              <w:rPr>
                <w:rFonts w:hint="eastAsia" w:ascii="Times New Roman" w:hAnsi="Times New Roman" w:eastAsia="FangSong" w:cs="Times New Roman"/>
              </w:rPr>
              <w:t>草酸二乙酯双齿</w:t>
            </w:r>
            <w:r>
              <w:rPr>
                <w:rFonts w:hint="eastAsia" w:ascii="Times New Roman" w:hAnsi="Times New Roman" w:eastAsia="Times New Roman" w:cs="Times New Roman"/>
              </w:rPr>
              <w:t>、</w:t>
            </w:r>
            <w:r>
              <w:rPr>
                <w:rFonts w:hint="eastAsia" w:ascii="Times New Roman" w:hAnsi="Times New Roman" w:eastAsia="FangSong" w:cs="Times New Roman"/>
              </w:rPr>
              <w:t>丙二胺</w:t>
            </w:r>
            <w:r>
              <w:rPr>
                <w:rFonts w:hint="eastAsia" w:ascii="Times New Roman" w:hAnsi="Times New Roman" w:eastAsia="Times New Roman" w:cs="Times New Roman"/>
              </w:rPr>
              <w:t>、</w:t>
            </w:r>
            <w:r>
              <w:rPr>
                <w:rFonts w:hint="eastAsia" w:ascii="Times New Roman" w:hAnsi="Times New Roman" w:eastAsia="FangSong" w:cs="Times New Roman"/>
              </w:rPr>
              <w:t>菲咯啉均形成螯环</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由电导类型</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与分子式反推内外界组成</w:t>
            </w:r>
          </w:p>
        </w:tc>
      </w:tr>
    </w:tbl>
    <w:p>
      <w:pPr>
        <w:spacing w:before="160" w:after="80"/>
      </w:pPr>
      <w:r>
        <w:pict>
          <v:rect style="width:0;height:1.5pt" o:hralign="center" o:hrstd="t" o:hr="t"/>
        </w:pict>
      </w:r>
    </w:p>
    <w:bookmarkEnd w:id="300"/>
    <w:bookmarkStart w:id="307" w:name="化学能力测试-ch4b-4-co2还原mo配合物ean规则"/>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化学能力测试</w:t>
      </w:r>
      <w:r>
        <w:rPr>
          <w:rFonts w:hint="eastAsia" w:ascii="Times New Roman" w:hAnsi="Times New Roman" w:eastAsia="Times New Roman" w:cs="Times New Roman"/>
        </w:rPr>
        <w:t>-Ch4B-4-CO2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0.9889</m:t>
                  </m:r>
                </m:e>
                <m:sup>
                  <m:r>
                    <m:t>n</m:t>
                  </m:r>
                </m:sup>
              </m:sSup>
            </m:num>
            <m:den>
              <m:r>
                <m:t>n</m:t>
              </m:r>
              <m:r>
                <m:rPr>
                  <m:sty m:val="p"/>
                </m:rPr>
                <m:t>×</m:t>
              </m:r>
              <m:sSup>
                <m:e>
                  <m:r>
                    <m:t>0.9889</m:t>
                  </m:r>
                </m:e>
                <m:sup>
                  <m:r>
                    <m:t>n</m:t>
                  </m:r>
                  <m:r>
                    <m:rPr>
                      <m:sty m:val="p"/>
                    </m:rPr>
                    <m:t>−</m:t>
                  </m:r>
                  <m:r>
                    <m:t>1</m:t>
                  </m:r>
                </m:sup>
              </m:sSup>
              <m:r>
                <m:rPr>
                  <m:sty m:val="p"/>
                </m:rPr>
                <m:t>×</m:t>
              </m:r>
              <m:r>
                <m:t>0.0111</m:t>
              </m:r>
            </m:den>
          </m:f>
          <m:r>
            <m:rPr>
              <m:sty m:val="p"/>
            </m:rPr>
            <m:t>=</m:t>
          </m:r>
          <m:f>
            <m:fPr>
              <m:type m:val="bar"/>
            </m:fPr>
            <m:num>
              <m:r>
                <m:t>100</m:t>
              </m:r>
            </m:num>
            <m:den>
              <m:r>
                <m:t>10.8</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400300" cy="1181100"/>
            <wp:effectExtent b="0" l="0" r="0" t="0"/>
            <wp:docPr descr="" title="" id="302" name="Picture"/>
            <a:graphic>
              <a:graphicData uri="http://schemas.openxmlformats.org/drawingml/2006/picture">
                <pic:pic>
                  <pic:nvPicPr>
                    <pic:cNvPr descr="b44271dcfb9b2b8edbf1fbd179b72484d767a9b5d9ee07747c879e3f63341107.jpg" id="303" name="Picture"/>
                    <pic:cNvPicPr>
                      <a:picLocks noChangeArrowheads="1" noChangeAspect="1"/>
                    </pic:cNvPicPr>
                  </pic:nvPicPr>
                  <pic:blipFill>
                    <a:blip r:embed="rId301"/>
                    <a:stretch>
                      <a:fillRect/>
                    </a:stretch>
                  </pic:blipFill>
                  <pic:spPr bwMode="auto">
                    <a:xfrm>
                      <a:off x="0" y="0"/>
                      <a:ext cx="24003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A</m:t>
          </m:r>
          <m:r>
            <m:rPr>
              <m:sty m:val="p"/>
            </m:rPr>
            <m:t>)</m:t>
          </m:r>
          <m:r>
            <m:rPr>
              <m:sty m:val="p"/>
            </m:rPr>
            <m:t>=</m:t>
          </m:r>
          <m:f>
            <m:fPr>
              <m:type m:val="bar"/>
            </m:fPr>
            <m:num>
              <m:r>
                <m:t>2</m:t>
              </m:r>
              <m:r>
                <m:rPr>
                  <m:sty m:val="p"/>
                </m:rPr>
                <m:t>×</m:t>
              </m:r>
              <m:r>
                <m:t>28</m:t>
              </m:r>
            </m:num>
            <m:den>
              <m:r>
                <m:t>15.38</m:t>
              </m:r>
              <m:r>
                <m:rPr>
                  <m:sty m:val="p"/>
                </m:rPr>
                <m:t>%</m:t>
              </m:r>
            </m:den>
          </m:f>
          <m:r>
            <m:rPr>
              <m:sty m:val="p"/>
            </m:rPr>
            <m:t>=</m:t>
          </m:r>
          <m:r>
            <m:t>364.2</m:t>
          </m:r>
        </m:oMath>
      </m:oMathPara>
    </w:p>
    <w:p>
      <w:pPr>
        <w:pStyle w:val="FirstParagraph"/>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305" name="Picture"/>
            <a:graphic>
              <a:graphicData uri="http://schemas.openxmlformats.org/drawingml/2006/picture">
                <pic:pic>
                  <pic:nvPicPr>
                    <pic:cNvPr descr="b98eed34b5f926d3b2bf03a3a2a2fc1c81819e664a696fc74b2115384feafac0.jpg" id="306" name="Picture"/>
                    <pic:cNvPicPr>
                      <a:picLocks noChangeArrowheads="1" noChangeAspect="1"/>
                    </pic:cNvPicPr>
                  </pic:nvPicPr>
                  <pic:blipFill>
                    <a:blip r:embed="rId304"/>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EAN </w:t>
            </w:r>
            <w:r>
              <w:rPr>
                <w:rFonts w:hint="eastAsia" w:ascii="Times New Roman" w:hAnsi="Times New Roman" w:eastAsia="FangSong" w:cs="Times New Roman"/>
              </w:rPr>
              <w:t>规则应用</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18 = M + bpy + 4CO </w:t>
            </w:r>
            <w:r>
              <w:rPr>
                <w:rFonts w:hint="eastAsia" w:ascii="Times New Roman" w:hAnsi="Times New Roman" w:eastAsia="FangSong" w:cs="Times New Roman"/>
              </w:rPr>
              <w:t xml:space="preserve">讨论</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等电子数规则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18e </w:t>
            </w:r>
            <w:r>
              <w:rPr>
                <w:rFonts w:hint="eastAsia" w:ascii="Times New Roman" w:hAnsi="Times New Roman" w:eastAsia="FangSong" w:cs="Times New Roman"/>
              </w:rPr>
              <w:t>规则另一表述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峰高比</w:t>
            </w:r>
            <w:r>
              <w:rPr>
                <w:rFonts w:ascii="Times New Roman" w:hAnsi="Times New Roman" w:eastAsia="Times New Roman" w:cs="Times New Roman"/>
              </w:rPr>
              <w:t xml:space="preserve"> 100:10.8 </w:t>
            </w:r>
            <w:r>
              <w:rPr>
                <w:rFonts w:hint="eastAsia" w:ascii="Times New Roman" w:hAnsi="Times New Roman" w:eastAsia="FangSong" w:cs="Times New Roman"/>
              </w:rPr>
              <w:t xml:space="preserve">反推碳数</w:t>
            </w:r>
            <w:r>
              <w:rPr>
                <w:rFonts w:ascii="Times New Roman" w:hAnsi="Times New Roman" w:eastAsia="Times New Roman" w:cs="Times New Roman"/>
              </w:rPr>
              <w:t xml:space="preserve"> n=10</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联吡啶</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Mo(0)+bpy+4CO </w:t>
            </w:r>
            <w:r>
              <w:rPr>
                <w:rFonts w:hint="eastAsia" w:ascii="Times New Roman" w:hAnsi="Times New Roman" w:eastAsia="FangSong" w:cs="Times New Roman"/>
              </w:rPr>
              <w:t>中性单核配合物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还原催化剂</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307"/>
    <w:bookmarkStart w:id="335" w:name="化学能力测试-ch4b-6-二茂铁双齿膦pd配合物"/>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化学能力测试</w:t>
      </w:r>
      <w:r>
        <w:rPr>
          <w:rFonts w:hint="eastAsia" w:ascii="Times New Roman" w:hAnsi="Times New Roman" w:eastAsia="Times New Roman" w:cs="Times New Roman"/>
        </w:rPr>
        <w:t>-Ch4B-6-</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309" name="Picture"/>
            <a:graphic>
              <a:graphicData uri="http://schemas.openxmlformats.org/drawingml/2006/picture">
                <pic:pic>
                  <pic:nvPicPr>
                    <pic:cNvPr descr="fc937ba090d294c4ec4e2d4a130e130f59d45d18b2e9897ad6fb25ea0f53dbc3.jpg" id="310" name="Picture"/>
                    <pic:cNvPicPr>
                      <a:picLocks noChangeArrowheads="1" noChangeAspect="1"/>
                    </pic:cNvPicPr>
                  </pic:nvPicPr>
                  <pic:blipFill>
                    <a:blip r:embed="rId308"/>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L</m:t>
          </m:r>
          <m:r>
            <m:rPr>
              <m:sty m:val="p"/>
            </m:rPr>
            <m:t>)</m:t>
          </m:r>
          <m:r>
            <m:rPr>
              <m:sty m:val="p"/>
            </m:rPr>
            <m:t>=</m:t>
          </m:r>
          <m:f>
            <m:fPr>
              <m:type m:val="bar"/>
            </m:fPr>
            <m:num>
              <m:r>
                <m:t>2</m:t>
              </m:r>
              <m:r>
                <m:rPr>
                  <m:sty m:val="p"/>
                </m:rPr>
                <m:t>×</m:t>
              </m:r>
              <m:r>
                <m:t>30.97</m:t>
              </m:r>
            </m:num>
            <m:den>
              <m:r>
                <m:t>11.17</m:t>
              </m:r>
              <m:r>
                <m:rPr>
                  <m:sty m:val="p"/>
                </m:rPr>
                <m:t>%</m:t>
              </m:r>
            </m:den>
          </m:f>
          <m:r>
            <m:rPr>
              <m:sty m:val="p"/>
            </m:rPr>
            <m:t>=</m:t>
          </m:r>
          <m:r>
            <m:t>554.5</m:t>
          </m:r>
        </m:oMath>
      </m:oMathPara>
    </w:p>
    <w:p>
      <w:pPr>
        <w:pStyle w:val="FirstParagraph"/>
      </w:pPr>
      <m:oMathPara>
        <m:oMathParaPr>
          <m:jc m:val="center"/>
          <m:ctrlPr>
            <w:rPr>
              <w:sz w:val="28"/>
              <w:szCs w:val="28"/>
            </w:rPr>
          </m:ctrlPr>
        </m:oMathParaPr>
        <m:oMath>
          <m:r>
            <m:t>M</m:t>
          </m:r>
          <m:r>
            <m:rPr>
              <m:sty m:val="p"/>
            </m:rPr>
            <m:t>(</m:t>
          </m:r>
          <m:r>
            <m:t>M</m:t>
          </m:r>
          <m:r>
            <m:rPr>
              <m:sty m:val="p"/>
            </m:rPr>
            <m:t>)</m:t>
          </m:r>
          <m:r>
            <m:rPr>
              <m:sty m:val="p"/>
            </m:rPr>
            <m:t>=</m:t>
          </m:r>
          <m:r>
            <m:t>554.5</m:t>
          </m:r>
          <m:r>
            <m:rPr>
              <m:sty m:val="p"/>
            </m:rPr>
            <m:t>×</m:t>
          </m:r>
          <m:r>
            <m:t>10.07</m:t>
          </m:r>
          <m:r>
            <m:rPr>
              <m:sty m:val="p"/>
            </m:rPr>
            <m:t>%</m:t>
          </m:r>
          <m:r>
            <m:rPr>
              <m:sty m:val="p"/>
            </m:rPr>
            <m:t>=</m:t>
          </m:r>
          <m:r>
            <m:t>55.84</m:t>
          </m:r>
          <m:r>
            <m:rPr>
              <m:sty m:val="p"/>
            </m:rPr>
            <m:t>⟹</m:t>
          </m:r>
          <m:r>
            <m:t>M</m:t>
          </m:r>
          <m:r>
            <m:rPr>
              <m:sty m:val="p"/>
            </m:rPr>
            <m:t>=</m:t>
          </m:r>
          <m:r>
            <m:rPr>
              <m:sty m:val="p"/>
            </m:rPr>
            <m:t>F</m:t>
          </m:r>
          <m:r>
            <m:rPr>
              <m:sty m:val="p"/>
            </m:rPr>
            <m:t>e</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554.5</m:t>
          </m:r>
          <m:r>
            <m:rPr>
              <m:sty m:val="p"/>
            </m:rPr>
            <m:t>−</m:t>
          </m:r>
          <m:r>
            <m:t>30.97</m:t>
          </m:r>
          <m:r>
            <m:rPr>
              <m:sty m:val="p"/>
            </m:rPr>
            <m:t>×</m:t>
          </m:r>
          <m:r>
            <m:t>2</m:t>
          </m:r>
          <m:r>
            <m:rPr>
              <m:sty m:val="p"/>
            </m:rPr>
            <m:t>−</m:t>
          </m:r>
          <m:r>
            <m:t>184.0</m:t>
          </m:r>
          <m:r>
            <m:rPr>
              <m:sty m:val="p"/>
            </m:rPr>
            <m:t>=</m:t>
          </m:r>
          <m:r>
            <m:t>308.36</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t>L</m:t>
              </m:r>
            </m:e>
            <m:sub>
              <m:r>
                <m:t>1</m:t>
              </m:r>
            </m:sub>
          </m:sSub>
          <m:r>
            <m:rPr>
              <m:sty m:val="p"/>
            </m:rPr>
            <m:t>)</m:t>
          </m:r>
          <m:r>
            <m:rPr>
              <m:sty m:val="p"/>
            </m:rPr>
            <m:t>=</m:t>
          </m:r>
          <m:r>
            <m:t>554.5</m:t>
          </m:r>
          <m:r>
            <m:rPr>
              <m:sty m:val="p"/>
            </m:rPr>
            <m:t>×</m:t>
          </m:r>
          <m:r>
            <m:t>48.06</m:t>
          </m:r>
          <m:r>
            <m:rPr>
              <m:sty m:val="p"/>
            </m:rPr>
            <m:t>%</m:t>
          </m:r>
          <m:r>
            <m:rPr>
              <m:sty m:val="p"/>
            </m:rPr>
            <m:t>=</m:t>
          </m:r>
          <m:r>
            <m:t>266.5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312" name="Picture"/>
            <a:graphic>
              <a:graphicData uri="http://schemas.openxmlformats.org/drawingml/2006/picture">
                <pic:pic>
                  <pic:nvPicPr>
                    <pic:cNvPr descr="a51583dfcaee8118453e3c67d1a0a2696ded267538a0f4641f496d749d3758be.jpg" id="313" name="Picture"/>
                    <pic:cNvPicPr>
                      <a:picLocks noChangeArrowheads="1" noChangeAspect="1"/>
                    </pic:cNvPicPr>
                  </pic:nvPicPr>
                  <pic:blipFill>
                    <a:blip r:embed="rId311"/>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315" name="Picture"/>
            <a:graphic>
              <a:graphicData uri="http://schemas.openxmlformats.org/drawingml/2006/picture">
                <pic:pic>
                  <pic:nvPicPr>
                    <pic:cNvPr descr="a60f64243074c3a584789d3e573b5ede42f5d723e9fd5e070f7ed0f821594ca8.jpg" id="316" name="Picture"/>
                    <pic:cNvPicPr>
                      <a:picLocks noChangeArrowheads="1" noChangeAspect="1"/>
                    </pic:cNvPicPr>
                  </pic:nvPicPr>
                  <pic:blipFill>
                    <a:blip r:embed="rId314"/>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318" name="Picture"/>
            <a:graphic>
              <a:graphicData uri="http://schemas.openxmlformats.org/drawingml/2006/picture">
                <pic:pic>
                  <pic:nvPicPr>
                    <pic:cNvPr descr="e1d8a96f6c675c88b639023451015e77a0a64601e13478a6fb6b07c97ea422ad.jpg" id="319" name="Picture"/>
                    <pic:cNvPicPr>
                      <a:picLocks noChangeArrowheads="1" noChangeAspect="1"/>
                    </pic:cNvPicPr>
                  </pic:nvPicPr>
                  <pic:blipFill>
                    <a:blip r:embed="rId317"/>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321" name="Picture"/>
            <a:graphic>
              <a:graphicData uri="http://schemas.openxmlformats.org/drawingml/2006/picture">
                <pic:pic>
                  <pic:nvPicPr>
                    <pic:cNvPr descr="d8f34e05b8551b17e9edd0988faf816dcd0232ca884aefaea1c2b7ed860141e9.jpg" id="322" name="Picture"/>
                    <pic:cNvPicPr>
                      <a:picLocks noChangeArrowheads="1" noChangeAspect="1"/>
                    </pic:cNvPicPr>
                  </pic:nvPicPr>
                  <pic:blipFill>
                    <a:blip r:embed="rId320"/>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046"/>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324" name="Picture"/>
            <a:graphic>
              <a:graphicData uri="http://schemas.openxmlformats.org/drawingml/2006/picture">
                <pic:pic>
                  <pic:nvPicPr>
                    <pic:cNvPr descr="58f1ea3364b27fdb6bd65ba00e030abb51126d1b5497e82e0b7e7c411f28304b.jpg" id="325" name="Picture"/>
                    <pic:cNvPicPr>
                      <a:picLocks noChangeArrowheads="1" noChangeAspect="1"/>
                    </pic:cNvPicPr>
                  </pic:nvPicPr>
                  <pic:blipFill>
                    <a:blip r:embed="rId323"/>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327" name="Picture"/>
            <a:graphic>
              <a:graphicData uri="http://schemas.openxmlformats.org/drawingml/2006/picture">
                <pic:pic>
                  <pic:nvPicPr>
                    <pic:cNvPr descr="31a0be83a0771386c9808c95820131a100e75ad076847b3cf0bc48dea3c85b23.jpg" id="328" name="Picture"/>
                    <pic:cNvPicPr>
                      <a:picLocks noChangeArrowheads="1" noChangeAspect="1"/>
                    </pic:cNvPicPr>
                  </pic:nvPicPr>
                  <pic:blipFill>
                    <a:blip r:embed="rId326"/>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55.85</m:t>
              </m:r>
              <m:r>
                <m:t>m</m:t>
              </m:r>
            </m:num>
            <m:den>
              <m:r>
                <m:t>55.85</m:t>
              </m:r>
              <m:r>
                <m:t>m</m:t>
              </m:r>
              <m:r>
                <m:rPr>
                  <m:sty m:val="p"/>
                </m:rPr>
                <m:t>+</m:t>
              </m:r>
              <m:r>
                <m:t>30.01</m:t>
              </m:r>
              <m:r>
                <m:t>n</m:t>
              </m:r>
              <m:r>
                <m:rPr>
                  <m:sty m:val="p"/>
                </m:rPr>
                <m:t>+</m:t>
              </m:r>
              <m:r>
                <m:t>65.08</m:t>
              </m:r>
              <m:r>
                <m:t>p</m:t>
              </m:r>
            </m:den>
          </m:f>
          <m:r>
            <m:rPr>
              <m:sty m:val="p"/>
            </m:rPr>
            <m:t>=</m:t>
          </m:r>
          <m:r>
            <m:t>37.00</m:t>
          </m:r>
          <m:r>
            <m:rPr>
              <m:sty m:val="p"/>
            </m:rPr>
            <m:t>%</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f>
            <m:fPr>
              <m:type m:val="bar"/>
            </m:fPr>
            <m:num>
              <m:r>
                <m:t>111.7</m:t>
              </m:r>
            </m:num>
            <m:den>
              <m:r>
                <m:t>111.7</m:t>
              </m:r>
              <m:r>
                <m:rPr>
                  <m:sty m:val="p"/>
                </m:rPr>
                <m:t>+</m:t>
              </m:r>
              <m:r>
                <m:t>60.02</m:t>
              </m:r>
              <m:r>
                <m:rPr>
                  <m:sty m:val="p"/>
                </m:rPr>
                <m:t>+</m:t>
              </m:r>
              <m:r>
                <m:t>130.16</m:t>
              </m:r>
            </m:den>
          </m:f>
          <m:r>
            <m:rPr>
              <m:sty m:val="p"/>
            </m:rPr>
            <m:t>=</m:t>
          </m:r>
          <m:f>
            <m:fPr>
              <m:type m:val="bar"/>
            </m:fPr>
            <m:num>
              <m:r>
                <m:t>111.7</m:t>
              </m:r>
            </m:num>
            <m:den>
              <m:r>
                <m:t>301.88</m:t>
              </m:r>
            </m:den>
          </m:f>
          <m:r>
            <m:rPr>
              <m:sty m:val="p"/>
            </m:rPr>
            <m:t>=</m:t>
          </m:r>
          <m:r>
            <m:t>37.00</m:t>
          </m:r>
          <m:r>
            <m:rPr>
              <m:sty m:val="p"/>
            </m:rPr>
            <m:t>%</m:t>
          </m:r>
          <m:r>
            <m:t> </m:t>
          </m:r>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330" name="Picture"/>
            <a:graphic>
              <a:graphicData uri="http://schemas.openxmlformats.org/drawingml/2006/picture">
                <pic:pic>
                  <pic:nvPicPr>
                    <pic:cNvPr descr="b966a5c5dc86adb487b73439e41eaa8c5cb97e8340dfb8fd062983f60d6c34a4.jpg" id="331" name="Picture"/>
                    <pic:cNvPicPr>
                      <a:picLocks noChangeArrowheads="1" noChangeAspect="1"/>
                    </pic:cNvPicPr>
                  </pic:nvPicPr>
                  <pic:blipFill>
                    <a:blip r:embed="rId329"/>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333" name="Picture"/>
            <a:graphic>
              <a:graphicData uri="http://schemas.openxmlformats.org/drawingml/2006/picture">
                <pic:pic>
                  <pic:nvPicPr>
                    <pic:cNvPr descr="eea5a1a696b8ef3994807874ff74124f66507e8d67febc042466be782238070f.jpg" id="334" name="Picture"/>
                    <pic:cNvPicPr>
                      <a:picLocks noChangeArrowheads="1" noChangeAspect="1"/>
                    </pic:cNvPicPr>
                  </pic:nvPicPr>
                  <pic:blipFill>
                    <a:blip r:embed="rId332"/>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047"/>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spacing w:after="80"/>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环戊二烯配合物</w:t>
            </w:r>
          </w:p>
        </w:tc>
        <w:tc>
          <w:tcPr/>
          <w:p>
            <w:pPr>
              <w:pStyle w:val="Compact"/>
              <w:jc w:val="center"/>
            </w:pP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CpFeCp + dppf </w:t>
            </w:r>
            <w:r>
              <w:rPr>
                <w:rFonts w:hint="eastAsia" w:ascii="Times New Roman" w:hAnsi="Times New Roman" w:eastAsia="FangSong" w:cs="Times New Roman"/>
              </w:rPr>
              <w:t xml:space="preserve">双齿膦</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Cp </w:t>
            </w:r>
            <w:r>
              <w:rPr>
                <w:rFonts w:hint="eastAsia" w:ascii="Times New Roman" w:hAnsi="Times New Roman" w:eastAsia="FangSong" w:cs="Times New Roman"/>
              </w:rPr>
              <w:t xml:space="preserve">配体</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6-4 D </w:t>
            </w:r>
            <w:r>
              <w:rPr>
                <w:rFonts w:hint="eastAsia" w:ascii="Times New Roman" w:hAnsi="Times New Roman" w:eastAsia="FangSong" w:cs="Times New Roman"/>
              </w:rPr>
              <w:t>满足</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不满足</w:t>
            </w:r>
            <w:r>
              <w:rPr>
                <w:rFonts w:hint="eastAsia" w:ascii="Times New Roman" w:hAnsi="Times New Roman" w:eastAsia="Times New Roman" w:cs="Times New Roman"/>
              </w:rPr>
              <w:t>；6-5</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满足</w:t>
            </w:r>
          </w:p>
        </w:tc>
      </w:tr>
      <w:tr>
        <w:tc>
          <w:tcPr/>
          <w:p>
            <w:pPr>
              <w:pStyle w:val="Compact"/>
              <w:jc w:val="center"/>
            </w:pPr>
            <w:r>
              <w:rPr>
                <w:rFonts w:hint="eastAsia" w:ascii="Times New Roman" w:hAnsi="Times New Roman" w:eastAsia="FangSong" w:cs="Times New Roman"/>
              </w:rPr>
              <w:t xml:space="preserve">点群初步</w:t>
            </w:r>
          </w:p>
        </w:tc>
        <w:tc>
          <w:tcPr/>
          <w:p>
            <w:pPr>
              <w:pStyle w:val="Compact"/>
              <w:jc w:val="center"/>
            </w:pPr>
            <w:r>
              <w:rPr>
                <w:rFonts w:ascii="Times New Roman" w:hAnsi="Times New Roman" w:eastAsia="Times New Roman" w:cs="Times New Roman"/>
              </w:rPr>
              <w:t xml:space="preserve">6-3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D</w:t>
            </w:r>
            <w:r>
              <w:rPr>
                <w:rFonts w:ascii="Times New Roman" w:hAnsi="Times New Roman" w:eastAsia="Times New Roman" w:cs="Times New Roman"/>
                <w:vertAlign w:val="subscript"/>
              </w:rPr>
              <w:t>5</w:t>
            </w:r>
            <w:r>
              <w:rPr>
                <w:rFonts w:ascii="Times New Roman" w:hAnsi="Times New Roman" w:eastAsia="Times New Roman" w:cs="Times New Roman"/>
              </w:rPr>
              <w:t>d/D</w:t>
            </w:r>
            <w:r>
              <w:rPr>
                <w:rFonts w:ascii="Times New Roman" w:hAnsi="Times New Roman" w:eastAsia="Times New Roman" w:cs="Times New Roman"/>
                <w:vertAlign w:val="subscript"/>
              </w:rPr>
              <w:t>5</w:t>
            </w:r>
            <w:r>
              <w:rPr>
                <w:rFonts w:ascii="Times New Roman" w:hAnsi="Times New Roman" w:eastAsia="Times New Roman" w:cs="Times New Roman"/>
              </w:rPr>
              <w:t xml:space="preserve">h </w:t>
            </w:r>
            <w:r>
              <w:rPr>
                <w:rFonts w:hint="eastAsia" w:ascii="Times New Roman" w:hAnsi="Times New Roman" w:eastAsia="FangSong" w:cs="Times New Roman"/>
              </w:rPr>
              <w:t xml:space="preserve">两种极限构象点群</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B=Pd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；D=F</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dppf </w:t>
            </w:r>
            <w:r>
              <w:rPr>
                <w:rFonts w:hint="eastAsia" w:ascii="Times New Roman" w:hAnsi="Times New Roman" w:eastAsia="FangSong" w:cs="Times New Roman"/>
              </w:rPr>
              <w:t>螯合双齿</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四面体解离产物</w:t>
            </w:r>
          </w:p>
        </w:tc>
      </w:tr>
    </w:tbl>
    <w:p>
      <w:pPr>
        <w:spacing w:before="160" w:after="80"/>
      </w:pPr>
      <w:r>
        <w:pict>
          <v:rect style="width:0;height:1.5pt" o:hralign="center" o:hrstd="t" o:hr="t"/>
        </w:pict>
      </w:r>
    </w:p>
    <w:bookmarkEnd w:id="335"/>
    <w:bookmarkStart w:id="336" w:name="化学能力测试-ch6a-10-cr配合物顺反对峙反应"/>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化学能力测试</w:t>
      </w:r>
      <w:r>
        <w:rPr>
          <w:rFonts w:hint="eastAsia" w:ascii="Times New Roman" w:hAnsi="Times New Roman" w:eastAsia="Times New Roman" w:cs="Times New Roman"/>
        </w:rPr>
        <w:t>-Ch6A-10-Cr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1</m:t>
                  </m:r>
                </m:sub>
              </m:sSub>
              <m:sSubSup>
                <m:e>
                  <m:r>
                    <m:t>c</m:t>
                  </m:r>
                </m:e>
                <m:sub>
                  <m:r>
                    <m:rPr>
                      <m:sty m:val="p"/>
                    </m:rPr>
                    <m:t>A</m:t>
                  </m:r>
                </m:sub>
                <m:sup>
                  <m:r>
                    <m:t>θ</m:t>
                  </m:r>
                </m:sup>
              </m:sSubSup>
            </m:num>
            <m:den>
              <m:sSub>
                <m:e>
                  <m:r>
                    <m:t>k</m:t>
                  </m:r>
                </m:e>
                <m:sub>
                  <m:r>
                    <m:t>1</m:t>
                  </m:r>
                </m:sub>
              </m:sSub>
              <m:sSubSup>
                <m:e>
                  <m:r>
                    <m:t>c</m:t>
                  </m:r>
                </m:e>
                <m:sub>
                  <m:r>
                    <m:rPr>
                      <m:sty m:val="p"/>
                    </m:rPr>
                    <m:t>A</m:t>
                  </m:r>
                </m:sub>
                <m:sup>
                  <m:r>
                    <m:t>θ</m:t>
                  </m:r>
                </m:sup>
              </m:sSubSup>
              <m:r>
                <m:rPr>
                  <m:sty m:val="p"/>
                </m:rPr>
                <m:t>−</m:t>
              </m:r>
              <m:r>
                <m:rPr>
                  <m:sty m:val="p"/>
                </m:rPr>
                <m:t>(</m:t>
              </m:r>
              <m:sSub>
                <m:e>
                  <m:r>
                    <m:t>k</m:t>
                  </m:r>
                </m:e>
                <m:sub>
                  <m:r>
                    <m:t>1</m:t>
                  </m:r>
                </m:sub>
              </m:sSub>
              <m:r>
                <m:rPr>
                  <m:sty m:val="p"/>
                </m:rPr>
                <m:t>+</m:t>
              </m:r>
              <m:sSub>
                <m:e>
                  <m:r>
                    <m:t>k</m:t>
                  </m:r>
                </m:e>
                <m:sub>
                  <m:r>
                    <m:rPr>
                      <m:sty m:val="p"/>
                    </m:rPr>
                    <m:t>−</m:t>
                  </m:r>
                  <m:r>
                    <m:t>1</m:t>
                  </m:r>
                </m:sub>
              </m:sSub>
              <m:r>
                <m:rPr>
                  <m:sty m:val="p"/>
                </m:rPr>
                <m:t>)</m:t>
              </m:r>
              <m:sSub>
                <m:e>
                  <m:r>
                    <m:t>c</m:t>
                  </m:r>
                </m:e>
                <m:sub>
                  <m:r>
                    <m:rPr>
                      <m:sty m:val="p"/>
                    </m:rPr>
                    <m:t>B</m:t>
                  </m:r>
                </m:sub>
              </m:sSub>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oMath>
      </m:oMathPara>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0.15</m:t>
              </m:r>
            </m:num>
            <m:den>
              <m:r>
                <m:t>1.2</m:t>
              </m:r>
              <m:r>
                <m:rPr>
                  <m:sty m:val="p"/>
                </m:rPr>
                <m:t>−</m:t>
              </m:r>
              <m:r>
                <m:t>0.15</m:t>
              </m:r>
            </m:den>
          </m:f>
          <m:r>
            <m:rPr>
              <m:sty m:val="p"/>
            </m:rPr>
            <m:t>=</m:t>
          </m:r>
          <m:f>
            <m:fPr>
              <m:type m:val="bar"/>
            </m:fPr>
            <m:num>
              <m:r>
                <m:t>1</m:t>
              </m:r>
            </m:num>
            <m:den>
              <m:r>
                <m:t>7</m:t>
              </m:r>
            </m:den>
          </m:f>
          <m:r>
            <m:rPr>
              <m:sty m:val="p"/>
            </m:rPr>
            <m:t>,</m:t>
          </m:r>
          <m:r>
            <m:t> </m:t>
          </m:r>
          <m:sSub>
            <m:e>
              <m:r>
                <m:t>k</m:t>
              </m:r>
            </m:e>
            <m:sub>
              <m:r>
                <m:rPr>
                  <m:sty m:val="p"/>
                </m:rPr>
                <m:t>−</m:t>
              </m:r>
              <m:r>
                <m:t>1</m:t>
              </m:r>
            </m:sub>
          </m:sSub>
          <m:r>
            <m:rPr>
              <m:sty m:val="p"/>
            </m:rPr>
            <m:t>=</m:t>
          </m:r>
          <m:r>
            <m:t>7</m:t>
          </m:r>
          <m:sSub>
            <m:e>
              <m:r>
                <m:t>k</m:t>
              </m:r>
            </m:e>
            <m:sub>
              <m:r>
                <m:t>1</m:t>
              </m:r>
            </m:sub>
          </m:sSub>
        </m:oMath>
      </m:oMathPara>
    </w:p>
    <w:p>
      <w:pPr>
        <w:pStyle w:val="FirstParagraph"/>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m:oMathPara>
        <m:oMathParaPr>
          <m:jc m:val="center"/>
          <m:ctrlPr>
            <w:rPr>
              <w:sz w:val="28"/>
              <w:szCs w:val="28"/>
            </w:rPr>
          </m:ctrlPr>
        </m:oMathParaPr>
        <m:oMath>
          <m:sSub>
            <m:e>
              <m:r>
                <m:t>k</m:t>
              </m:r>
            </m:e>
            <m:sub>
              <m:r>
                <m:t>1</m:t>
              </m:r>
            </m:sub>
          </m:sSub>
          <m:r>
            <m:rPr>
              <m:sty m:val="p"/>
            </m:rPr>
            <m:t>=</m:t>
          </m:r>
          <m:f>
            <m:fPr>
              <m:type m:val="bar"/>
            </m:fPr>
            <m:num>
              <m:sSub>
                <m:e>
                  <m:r>
                    <m:t>c</m:t>
                  </m:r>
                </m:e>
                <m:sub>
                  <m:r>
                    <m:t>B</m:t>
                  </m:r>
                  <m:r>
                    <m:t>e</m:t>
                  </m:r>
                </m:sub>
              </m:sSub>
            </m:num>
            <m:den>
              <m:sSubSup>
                <m:e>
                  <m:r>
                    <m:t>c</m:t>
                  </m:r>
                </m:e>
                <m:sub>
                  <m:r>
                    <m:rPr>
                      <m:sty m:val="p"/>
                    </m:rPr>
                    <m:t>A</m:t>
                  </m:r>
                </m:sub>
                <m:sup>
                  <m:r>
                    <m:t>θ</m:t>
                  </m:r>
                </m:sup>
              </m:sSubSup>
              <m:r>
                <m:t>t</m:t>
              </m:r>
            </m:den>
          </m:f>
          <m:r>
            <m:rPr>
              <m:sty m:val="p"/>
            </m:rPr>
            <m:t>ln</m:t>
          </m:r>
          <m:f>
            <m:fPr>
              <m:type m:val="bar"/>
            </m:fPr>
            <m:num>
              <m:sSub>
                <m:e>
                  <m:r>
                    <m:t>c</m:t>
                  </m:r>
                </m:e>
                <m:sub>
                  <m:r>
                    <m:t>B</m:t>
                  </m:r>
                  <m:r>
                    <m:t>e</m:t>
                  </m:r>
                </m:sub>
              </m:sSub>
            </m:num>
            <m:den>
              <m:sSub>
                <m:e>
                  <m:r>
                    <m:t>c</m:t>
                  </m:r>
                </m:e>
                <m:sub>
                  <m:r>
                    <m:t>B</m:t>
                  </m:r>
                  <m:r>
                    <m:t>e</m:t>
                  </m:r>
                </m:sub>
              </m:sSub>
              <m:r>
                <m:rPr>
                  <m:sty m:val="p"/>
                </m:rPr>
                <m:t>−</m:t>
              </m:r>
              <m:sSub>
                <m:e>
                  <m:r>
                    <m:t>c</m:t>
                  </m:r>
                </m:e>
                <m:sub>
                  <m:r>
                    <m:rPr>
                      <m:sty m:val="p"/>
                    </m:rPr>
                    <m:t>B</m:t>
                  </m:r>
                </m:sub>
              </m:sSub>
            </m:den>
          </m:f>
          <m:r>
            <m:rPr>
              <m:sty m:val="p"/>
            </m:rPr>
            <m:t>=</m:t>
          </m:r>
          <m:f>
            <m:fPr>
              <m:type m:val="bar"/>
            </m:fPr>
            <m:num>
              <m:r>
                <m:t>0.15</m:t>
              </m:r>
            </m:num>
            <m:den>
              <m:r>
                <m:t>1.2</m:t>
              </m:r>
              <m:r>
                <m:rPr>
                  <m:sty m:val="p"/>
                </m:rPr>
                <m:t>×</m:t>
              </m:r>
              <m:r>
                <m:t>2.2</m:t>
              </m:r>
            </m:den>
          </m:f>
          <m:r>
            <m:rPr>
              <m:sty m:val="p"/>
            </m:rPr>
            <m:t>ln</m:t>
          </m:r>
          <m:f>
            <m:fPr>
              <m:type m:val="bar"/>
            </m:fPr>
            <m:num>
              <m:r>
                <m:t>0.15</m:t>
              </m:r>
            </m:num>
            <m:den>
              <m:r>
                <m:t>0.10</m:t>
              </m:r>
            </m:den>
          </m:f>
          <m:r>
            <m:rPr>
              <m:sty m:val="p"/>
            </m:rPr>
            <m:t>=</m:t>
          </m:r>
          <m:r>
            <m:t>0.023</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sSub>
            <m:e>
              <m:r>
                <m:t>k</m:t>
              </m:r>
            </m:e>
            <m:sub>
              <m:r>
                <m:t>1</m:t>
              </m:r>
            </m:sub>
          </m:sSub>
          <m:r>
            <m:rPr>
              <m:sty m:val="p"/>
            </m:rPr>
            <m:t>=</m:t>
          </m:r>
          <m:r>
            <m:t>0.16</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t>k</m:t>
              </m:r>
            </m:e>
            <m:sub>
              <m:r>
                <m:t>1</m:t>
              </m:r>
            </m:sub>
          </m:sSub>
          <m:r>
            <m:rPr>
              <m:sty m:val="p"/>
            </m:rPr>
            <m:t>=</m:t>
          </m:r>
          <m:f>
            <m:fPr>
              <m:type m:val="bar"/>
            </m:fPr>
            <m:num>
              <m:r>
                <m:t>0.15</m:t>
              </m:r>
            </m:num>
            <m:den>
              <m:r>
                <m:t>1.2</m:t>
              </m:r>
              <m:r>
                <m:rPr>
                  <m:sty m:val="p"/>
                </m:rPr>
                <m:t>×</m:t>
              </m:r>
              <m:r>
                <m:t>0.7</m:t>
              </m:r>
            </m:den>
          </m:f>
          <m:r>
            <m:rPr>
              <m:sty m:val="p"/>
            </m:rPr>
            <m:t>ln</m:t>
          </m:r>
          <m:f>
            <m:fPr>
              <m:type m:val="bar"/>
            </m:fPr>
            <m:num>
              <m:r>
                <m:t>0.15</m:t>
              </m:r>
            </m:num>
            <m:den>
              <m:r>
                <m:t>0.10</m:t>
              </m:r>
            </m:den>
          </m:f>
          <m:r>
            <m:rPr>
              <m:sty m:val="p"/>
            </m:rPr>
            <m:t>=</m:t>
          </m:r>
          <m:r>
            <m:t>0.072</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r>
            <m:rPr>
              <m:sty m:val="p"/>
            </m:rPr>
            <m:t>×</m:t>
          </m:r>
          <m:r>
            <m:t>0.072</m:t>
          </m:r>
          <m:r>
            <m:rPr>
              <m:sty m:val="p"/>
            </m:rPr>
            <m:t>=</m:t>
          </m:r>
          <m:r>
            <m:t>0.50</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048"/>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048"/>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ΔrH^θ=0（Van’t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Hoff）。ΔrG^θ=−RT</w:t>
      </w:r>
      <w:r>
        <w:rPr>
          <w:rFonts w:ascii="Times New Roman" w:hAnsi="Times New Roman" w:eastAsia="Times New Roman" w:cs="Times New Roman"/>
        </w:rPr>
        <w:t xml:space="preserve"> ln K = −TΔrS</w:t>
      </w:r>
      <w:r>
        <w:rPr>
          <w:rFonts w:hint="eastAsia" w:ascii="Times New Roman" w:hAnsi="Times New Roman" w:eastAsia="Times New Roman" w:cs="Times New Roman"/>
          <w:vertAlign w:val="superscript"/>
        </w:rPr>
        <w:t xml:space="preserve">θ（ΔH</w:t>
      </w:r>
      <w:r>
        <w:rPr>
          <w:rFonts w:hint="eastAsia" w:ascii="Times New Roman" w:hAnsi="Times New Roman" w:eastAsia="Times New Roman" w:cs="Times New Roman"/>
        </w:rPr>
        <w:t xml:space="preserve">θ=0）：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ΔrS^θ = S^θ(B) − S^θ(A) &lt; 0 → S^θ(B) &lt; S^θ(A)。</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对峙反应速率方程积分</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m:oMath>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配合物异构</w:t>
            </w:r>
          </w:p>
        </w:tc>
        <w:tc>
          <w:tcPr/>
          <w:p>
            <w:pPr>
              <w:pStyle w:val="Compact"/>
              <w:jc w:val="center"/>
            </w:pPr>
            <w:r>
              <w:rPr>
                <w:rFonts w:ascii="Times New Roman" w:hAnsi="Times New Roman" w:eastAsia="Times New Roman" w:cs="Times New Roman"/>
              </w:rPr>
              <w:t>[Cr(en)</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K、ΔS^θ=R ln K</w:t>
            </w:r>
          </w:p>
        </w:tc>
      </w:tr>
    </w:tbl>
    <w:p>
      <w:pPr>
        <w:spacing w:before="160" w:after="80"/>
      </w:pPr>
      <w:r>
        <w:pict>
          <v:rect style="width:0;height:1.5pt" o:hralign="center" o:hrstd="t" o:hr="t"/>
        </w:pict>
      </w:r>
    </w:p>
    <w:bookmarkEnd w:id="336"/>
    <w:bookmarkStart w:id="337" w:name="例11.10-配合物化学式推导"/>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例</w:t>
      </w:r>
      <w:r>
        <w:rPr>
          <w:rFonts w:hint="eastAsia" w:ascii="Times New Roman" w:hAnsi="Times New Roman" w:eastAsia="Times New Roman" w:cs="Times New Roman"/>
        </w:rPr>
        <w:t>11.10-</w:t>
      </w:r>
      <w:r>
        <w:rPr>
          <w:rFonts w:hint="eastAsia" w:ascii="Times New Roman" w:hAnsi="Times New Roman" w:eastAsia="SimHei" w:cs="Times New Roman"/>
        </w:rPr>
        <w:t>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wch20.f03-trans-ml4x2分子轨道"/>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Times New Roman" w:cs="Times New Roman"/>
        </w:rPr>
        <w:t>WCh20.F03-trans-ML4X2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338"/>
    <w:bookmarkStart w:id="339" w:name="wch20.f04-平面四方形络合物mo"/>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Times New Roman" w:cs="Times New Roman"/>
        </w:rPr>
        <w:t>WCh20.F04-</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wch20.f06-三棱柱六配位对称性"/>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Times New Roman" w:cs="Times New Roman"/>
        </w:rPr>
        <w:t>WCh20.F06-</w:t>
      </w:r>
      <w:r>
        <w:rPr>
          <w:rFonts w:hint="eastAsia" w:ascii="Times New Roman" w:hAnsi="Times New Roman" w:eastAsia="SimHei" w:cs="Times New Roman"/>
        </w:rPr>
        <w:t>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wch20.f07-三角双锥配体位点"/>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Times New Roman" w:cs="Times New Roman"/>
        </w:rPr>
        <w:t>WCh20.F07-</w:t>
      </w:r>
      <w:r>
        <w:rPr>
          <w:rFonts w:hint="eastAsia" w:ascii="Times New Roman" w:hAnsi="Times New Roman" w:eastAsia="SimHei" w:cs="Times New Roman"/>
        </w:rPr>
        <w:t>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341"/>
    <w:bookmarkStart w:id="342" w:name="wch20.f08-viv氧基络合物光谱"/>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Times New Roman" w:cs="Times New Roman"/>
        </w:rPr>
        <w:t>WCh20.F08-V(IV)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342"/>
    <w:bookmarkStart w:id="346" w:name="wch20.f09-mlct谱带溶剂效应"/>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Times New Roman" w:cs="Times New Roman"/>
        </w:rPr>
        <w:t>WCh20.F09-MLCT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344" name="Picture"/>
            <a:graphic>
              <a:graphicData uri="http://schemas.openxmlformats.org/drawingml/2006/picture">
                <pic:pic>
                  <pic:nvPicPr>
                    <pic:cNvPr descr="7f7449fd63ba1c74368596c320ef723bcd46af68f2b033ca3b7fa987aa790c5c.jpg" id="345" name="Picture"/>
                    <pic:cNvPicPr>
                      <a:picLocks noChangeArrowheads="1" noChangeAspect="1"/>
                    </pic:cNvPicPr>
                  </pic:nvPicPr>
                  <pic:blipFill>
                    <a:blip r:embed="rId343"/>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6"/>
    <w:bookmarkStart w:id="347" w:name="wch20.f10-自旋交叉络合物应用"/>
    <w:p>
      <w:pPr>
        <w:pStyle w:val="Heading2"/>
        <w:spacing w:before="280" w:after="80"/>
        <w:keepNext/>
      </w:pPr>
      <w:r>
        <w:rPr>
          <w:rFonts w:ascii="Times New Roman" w:hAnsi="Times New Roman" w:eastAsia="Times New Roman" w:cs="Times New Roman"/>
        </w:rPr>
        <w:t xml:space="preserve">4.136 </w:t>
      </w:r>
      <w:r>
        <w:rPr>
          <w:rFonts w:hint="eastAsia" w:ascii="Times New Roman" w:hAnsi="Times New Roman" w:eastAsia="Times New Roman" w:cs="Times New Roman"/>
        </w:rPr>
        <w:t>WCh20.F10-</w:t>
      </w:r>
      <w:r>
        <w:rPr>
          <w:rFonts w:hint="eastAsia" w:ascii="Times New Roman" w:hAnsi="Times New Roman" w:eastAsia="SimHei" w:cs="Times New Roman"/>
        </w:rPr>
        <w:t>自旋交叉络合物应用</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347"/>
    <w:bookmarkStart w:id="348" w:name="wch21.17-v2还原内层外层机理"/>
    <w:p>
      <w:pPr>
        <w:pStyle w:val="Heading2"/>
        <w:spacing w:before="280" w:after="80"/>
        <w:keepNext/>
      </w:pPr>
      <w:r>
        <w:rPr>
          <w:rFonts w:ascii="Times New Roman" w:hAnsi="Times New Roman" w:eastAsia="Times New Roman" w:cs="Times New Roman"/>
        </w:rPr>
        <w:t xml:space="preserve">4.137 </w:t>
      </w:r>
      <w:r>
        <w:rPr>
          <w:rFonts w:hint="eastAsia" w:ascii="Times New Roman" w:hAnsi="Times New Roman" w:eastAsia="Times New Roman" w:cs="Times New Roman"/>
        </w:rPr>
        <w:t>WCh21.17-V2+</w:t>
      </w:r>
      <w:r>
        <w:rPr>
          <w:rFonts w:hint="eastAsia" w:ascii="Times New Roman" w:hAnsi="Times New Roman" w:eastAsia="SimHei" w:cs="Times New Roman"/>
        </w:rPr>
        <w:t>还原内层外层机理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V</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的内层机理和外层机理</w:t>
      </w:r>
      <w:r>
        <w:rPr>
          <w:rFonts w:hint="eastAsia" w:ascii="Times New Roman" w:hAnsi="Times New Roman" w:eastAsia="Times New Roman" w:cs="Times New Roman"/>
        </w:rPr>
        <w:t>。</w:t>
      </w:r>
      <w:r>
        <w:rPr>
          <w:rFonts w:hint="eastAsia" w:ascii="Times New Roman" w:hAnsi="Times New Roman" w:eastAsia="FangSong" w:cs="Times New Roman"/>
        </w:rPr>
        <w:t>什么样的实验数据可用来区分这两种路径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wch21.18-fencs中间体机理判断"/>
    <w:p>
      <w:pPr>
        <w:pStyle w:val="Heading2"/>
        <w:spacing w:before="280" w:after="80"/>
        <w:keepNext/>
      </w:pPr>
      <w:r>
        <w:rPr>
          <w:rFonts w:ascii="Times New Roman" w:hAnsi="Times New Roman" w:eastAsia="Times New Roman" w:cs="Times New Roman"/>
        </w:rPr>
        <w:t xml:space="preserve">4.138 </w:t>
      </w:r>
      <w:r>
        <w:rPr>
          <w:rFonts w:hint="eastAsia" w:ascii="Times New Roman" w:hAnsi="Times New Roman" w:eastAsia="Times New Roman" w:cs="Times New Roman"/>
        </w:rPr>
        <w:t>WCh21.18-FeNCS</w:t>
      </w:r>
      <w:r>
        <w:rPr>
          <w:rFonts w:hint="eastAsia" w:ascii="Times New Roman" w:hAnsi="Times New Roman" w:eastAsia="SimHei" w:cs="Times New Roman"/>
        </w:rPr>
        <w:t>中间体机理判断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的反应中能够检出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r>
                  <m:rPr>
                    <m:sty m:val="p"/>
                  </m:rPr>
                  <m:t>)</m:t>
                </m:r>
                <m:r>
                  <m:rPr>
                    <m:sty m:val="p"/>
                  </m:rPr>
                  <m:t>(</m:t>
                </m:r>
                <m:sSub>
                  <m:e>
                    <m:r>
                      <m:rPr>
                        <m:sty m:val="p"/>
                      </m:rPr>
                      <m:t>O</m:t>
                    </m:r>
                    <m:r>
                      <m:rPr>
                        <m:sty m:val="p"/>
                      </m:rPr>
                      <m:t>H</m:t>
                    </m:r>
                  </m:e>
                  <m:sub>
                    <m:r>
                      <m:t>2</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wch21.19-crii还原速率差异机理"/>
    <w:p>
      <w:pPr>
        <w:pStyle w:val="Heading2"/>
        <w:spacing w:before="280" w:after="80"/>
        <w:keepNext/>
      </w:pPr>
      <w:r>
        <w:rPr>
          <w:rFonts w:ascii="Times New Roman" w:hAnsi="Times New Roman" w:eastAsia="Times New Roman" w:cs="Times New Roman"/>
        </w:rPr>
        <w:t xml:space="preserve">4.139 </w:t>
      </w:r>
      <w:r>
        <w:rPr>
          <w:rFonts w:hint="eastAsia" w:ascii="Times New Roman" w:hAnsi="Times New Roman" w:eastAsia="Times New Roman" w:cs="Times New Roman"/>
        </w:rPr>
        <w:t>WCh21.19-CrII</w:t>
      </w:r>
      <w:r>
        <w:rPr>
          <w:rFonts w:hint="eastAsia" w:ascii="Times New Roman" w:hAnsi="Times New Roman" w:eastAsia="SimHei" w:cs="Times New Roman"/>
        </w:rPr>
        <w:t>还原速率差异机理</w:t>
      </w:r>
    </w:p>
    <w:p>
      <w:pPr>
        <w:pStyle w:val="FirstParagraph"/>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wch21.20-v2电子转移速率计算"/>
    <w:p>
      <w:pPr>
        <w:pStyle w:val="Heading2"/>
        <w:spacing w:before="280" w:after="80"/>
        <w:keepNext/>
      </w:pPr>
      <w:r>
        <w:rPr>
          <w:rFonts w:ascii="Times New Roman" w:hAnsi="Times New Roman" w:eastAsia="Times New Roman" w:cs="Times New Roman"/>
        </w:rPr>
        <w:t xml:space="preserve">4.140 </w:t>
      </w:r>
      <w:r>
        <w:rPr>
          <w:rFonts w:hint="eastAsia" w:ascii="Times New Roman" w:hAnsi="Times New Roman" w:eastAsia="Times New Roman" w:cs="Times New Roman"/>
        </w:rPr>
        <w:t>WCh21.20-V2+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V</m:t>
                    </m:r>
                  </m:e>
                  <m:sup>
                    <m:r>
                      <m:t>3</m:t>
                    </m:r>
                    <m:r>
                      <m:rPr>
                        <m:sty m:val="p"/>
                      </m:rPr>
                      <m:t>+</m:t>
                    </m:r>
                  </m:sup>
                </m:sSup>
                <m:r>
                  <m:rPr>
                    <m:sty m:val="p"/>
                  </m:rPr>
                  <m:t>/</m:t>
                </m:r>
                <m:sSup>
                  <m:e>
                    <m:r>
                      <m:rPr>
                        <m:sty m:val="p"/>
                      </m:rPr>
                      <m:t>V</m:t>
                    </m:r>
                  </m:e>
                  <m:sup>
                    <m:r>
                      <m:t>2</m:t>
                    </m:r>
                    <m:r>
                      <m:rPr>
                        <m:sty m:val="p"/>
                      </m:rPr>
                      <m:t>+</m:t>
                    </m:r>
                  </m:sup>
                </m:sSup>
              </m:e>
            </m:d>
            <m:r>
              <m:rPr>
                <m:sty m:val="p"/>
              </m:rPr>
              <m:t>=</m:t>
            </m:r>
            <m:r>
              <m:rPr>
                <m:sty m:val="p"/>
              </m:rPr>
              <m:t>−</m:t>
            </m:r>
            <m:r>
              <m:t>0.225</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被下列两种氧化剂氧化的电子转移速率常数</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V</m:t>
            </m:r>
          </m:e>
        </m:d>
      </m:oMath>
      <w:r>
        <w:rPr>
          <w:rFonts w:ascii="Times New Roman" w:hAnsi="Times New Roman" w:eastAsia="Times New Roman" w:cs="Times New Roman"/>
        </w:rPr>
        <w:t xml:space="preserve">​</w:t>
      </w:r>
    </w:p>
    <w:p>
      <w:pPr>
        <w:numPr>
          <w:ilvl w:val="0"/>
          <w:numId w:val="104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d>
          <m:dPr>
            <m:begChr m:val="["/>
            <m:sepChr m:val=""/>
            <m:endChr m:val="]"/>
            <m:grow/>
          </m:dPr>
          <m:e>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rPr>
                <m:sty m:val="p"/>
              </m:rPr>
              <m:t>+</m:t>
            </m:r>
            <m:r>
              <m:t>0.10</m:t>
            </m:r>
            <m:r>
              <m:rPr>
                <m:sty m:val="p"/>
              </m:rPr>
              <m:t>V</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wch21.21-cr2电子转移速率计算"/>
    <w:p>
      <w:pPr>
        <w:pStyle w:val="Heading2"/>
        <w:spacing w:before="280" w:after="80"/>
        <w:keepNext/>
      </w:pPr>
      <w:r>
        <w:rPr>
          <w:rFonts w:ascii="Times New Roman" w:hAnsi="Times New Roman" w:eastAsia="Times New Roman" w:cs="Times New Roman"/>
        </w:rPr>
        <w:t xml:space="preserve">4.141 </w:t>
      </w:r>
      <w:r>
        <w:rPr>
          <w:rFonts w:hint="eastAsia" w:ascii="Times New Roman" w:hAnsi="Times New Roman" w:eastAsia="Times New Roman" w:cs="Times New Roman"/>
        </w:rPr>
        <w:t>WCh21.21-Cr2+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e>
            </m:d>
            <m:r>
              <m:rPr>
                <m:sty m:val="p"/>
              </m:rPr>
              <m:t>=</m:t>
            </m:r>
            <m:r>
              <m:rPr>
                <m:sty m:val="p"/>
              </m:rPr>
              <m:t>−</m:t>
            </m:r>
            <m:r>
              <m:t>0.41</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被下列各氧化剂氧化的电子转移速率常数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 </m:t>
            </m:r>
            <m:r>
              <m:rPr>
                <m:sty m:val="p"/>
              </m:rPr>
              <m:t>V</m:t>
            </m:r>
          </m:e>
        </m:d>
        <m:r>
          <m:rPr>
            <m:sty m:val="p"/>
          </m:rPr>
          <m:t>,</m:t>
        </m: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e>
            </m:d>
            <m:r>
              <m:rPr>
                <m:sty m:val="p"/>
              </m:rPr>
              <m:t>=</m:t>
            </m:r>
            <m:r>
              <m:rPr>
                <m:sty m:val="p"/>
              </m:rPr>
              <m:t>+</m:t>
            </m:r>
            <m:r>
              <m:t>0.77</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r>
                          <m:rPr>
                            <m:sty m:val="p"/>
                          </m:rPr>
                          <m:t>b</m:t>
                        </m:r>
                        <m:r>
                          <m:rPr>
                            <m:sty m:val="p"/>
                          </m:rPr>
                          <m:t>p</m:t>
                        </m:r>
                        <m:r>
                          <m:rPr>
                            <m:sty m:val="p"/>
                          </m:rPr>
                          <m:t>y</m:t>
                        </m:r>
                      </m:e>
                    </m:d>
                  </m:e>
                  <m:sub>
                    <m:r>
                      <m:t>3</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1.26</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wch21.22-wco5py光化学取代"/>
    <w:p>
      <w:pPr>
        <w:pStyle w:val="Heading2"/>
        <w:spacing w:before="280" w:after="80"/>
        <w:keepNext/>
      </w:pPr>
      <w:r>
        <w:rPr>
          <w:rFonts w:ascii="Times New Roman" w:hAnsi="Times New Roman" w:eastAsia="Times New Roman" w:cs="Times New Roman"/>
        </w:rPr>
        <w:t xml:space="preserve">4.142 </w:t>
      </w:r>
      <w:r>
        <w:rPr>
          <w:rFonts w:hint="eastAsia" w:ascii="Times New Roman" w:hAnsi="Times New Roman" w:eastAsia="Times New Roman" w:cs="Times New Roman"/>
        </w:rPr>
        <w:t>WCh21.22-WCO5py</w:t>
      </w:r>
      <w:r>
        <w:rPr>
          <w:rFonts w:hint="eastAsia" w:ascii="Times New Roman" w:hAnsi="Times New Roman" w:eastAsia="SimHei" w:cs="Times New Roman"/>
        </w:rPr>
        <w:t>光化学取代</w:t>
      </w:r>
    </w:p>
    <w:p>
      <w:pPr>
        <w:pStyle w:val="FirstParagraph"/>
      </w:pP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之间的光化学取代反应生成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sSub>
              <m:e>
                <m:r>
                  <m:rPr>
                    <m:sty m:val="p"/>
                  </m:rPr>
                  <m:t>P</m:t>
                </m:r>
                <m:r>
                  <m:rPr>
                    <m:sty m:val="p"/>
                  </m:rPr>
                  <m:t>P</m:t>
                </m:r>
                <m:r>
                  <m:rPr>
                    <m:sty m:val="p"/>
                  </m:rPr>
                  <m:t>h</m:t>
                </m:r>
              </m:e>
              <m:sub>
                <m:r>
                  <m:t>3</m:t>
                </m:r>
              </m:sub>
            </m:sSub>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过量膦配体存在下的量子产率约为</w:t>
      </w:r>
      <w:r>
        <w:rPr>
          <w:rFonts w:hint="eastAsia" w:ascii="Times New Roman" w:hAnsi="Times New Roman" w:eastAsia="Times New Roman" w:cs="Times New Roman"/>
        </w:rPr>
        <w:t>0.4。</w:t>
      </w:r>
      <w:r>
        <w:rPr>
          <w:rFonts w:hint="eastAsia" w:ascii="Times New Roman" w:hAnsi="Times New Roman" w:eastAsia="FangSong" w:cs="Times New Roman"/>
        </w:rPr>
        <w:t>闪光光解研究表明存在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如果体系中存在过量的三乙胺</w:t>
      </w:r>
      <w:r>
        <w:rPr>
          <w:rFonts w:hint="eastAsia" w:ascii="Times New Roman" w:hAnsi="Times New Roman" w:eastAsia="Times New Roman" w:cs="Times New Roman"/>
        </w:rPr>
        <w:t>，</w:t>
      </w:r>
      <w:r>
        <w:rPr>
          <w:rFonts w:hint="eastAsia" w:ascii="Times New Roman" w:hAnsi="Times New Roman" w:eastAsia="FangSong" w:cs="Times New Roman"/>
        </w:rPr>
        <w:t>你能判断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取代反应的产物和量子产率吗</w:t>
      </w:r>
      <w:r>
        <w:rPr>
          <w:rFonts w:hint="eastAsia" w:ascii="Times New Roman" w:hAnsi="Times New Roman" w:eastAsia="Times New Roman" w:cs="Times New Roman"/>
        </w:rPr>
        <w:t>？</w:t>
      </w:r>
      <w:r>
        <w:rPr>
          <w:rFonts w:hint="eastAsia" w:ascii="Times New Roman" w:hAnsi="Times New Roman" w:eastAsia="FangSong" w:cs="Times New Roman"/>
        </w:rPr>
        <w:t>该反应能否被络合物的配位场或</w:t>
      </w:r>
      <w:r>
        <w:rPr>
          <w:rFonts w:hint="eastAsia" w:ascii="Times New Roman" w:hAnsi="Times New Roman" w:eastAsia="Times New Roman" w:cs="Times New Roman"/>
        </w:rPr>
        <w:t>MLCT</w:t>
      </w:r>
      <w:r>
        <w:rPr>
          <w:rFonts w:hint="eastAsia" w:ascii="Times New Roman" w:hAnsi="Times New Roman" w:eastAsia="FangSong" w:cs="Times New Roman"/>
        </w:rPr>
        <w:t>激发态引发</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wch21.f03-pth2pme3反位效应"/>
    <w:p>
      <w:pPr>
        <w:pStyle w:val="Heading2"/>
        <w:spacing w:before="280" w:after="80"/>
        <w:keepNext/>
      </w:pPr>
      <w:r>
        <w:rPr>
          <w:rFonts w:ascii="Times New Roman" w:hAnsi="Times New Roman" w:eastAsia="Times New Roman" w:cs="Times New Roman"/>
        </w:rPr>
        <w:t xml:space="preserve">4.143 </w:t>
      </w:r>
      <w:r>
        <w:rPr>
          <w:rFonts w:hint="eastAsia" w:ascii="Times New Roman" w:hAnsi="Times New Roman" w:eastAsia="Times New Roman" w:cs="Times New Roman"/>
        </w:rPr>
        <w:t>WCh21.F03-PtH2PMe3</w:t>
      </w:r>
      <w:r>
        <w:rPr>
          <w:rFonts w:hint="eastAsia" w:ascii="Times New Roman" w:hAnsi="Times New Roman" w:eastAsia="SimHei" w:cs="Times New Roman"/>
        </w:rPr>
        <w:t>反位效应</w:t>
      </w:r>
    </w:p>
    <w:p>
      <w:pPr>
        <w:pStyle w:val="FirstParagraph"/>
      </w:pPr>
      <w:r>
        <w:rPr>
          <w:rFonts w:hint="eastAsia" w:ascii="Times New Roman" w:hAnsi="Times New Roman" w:eastAsia="FangSong" w:cs="Times New Roman"/>
        </w:rPr>
        <w:t xml:space="preserve">溶液中存在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trans </w:t>
      </w:r>
      <w:r>
        <w:rPr>
          <w:rFonts w:hint="eastAsia" w:ascii="Times New Roman" w:hAnsi="Times New Roman" w:eastAsia="FangSong" w:cs="Times New Roman"/>
        </w:rPr>
        <w:t>异构体的混合物</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生成能由</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光谱检测出来的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该络合物能与</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异构体但却不能与</w:t>
      </w:r>
      <w:r>
        <w:rPr>
          <w:rFonts w:ascii="Times New Roman" w:hAnsi="Times New Roman" w:eastAsia="Times New Roman" w:cs="Times New Roman"/>
        </w:rPr>
        <w:t xml:space="preserve"> cis </w:t>
      </w:r>
      <w:r>
        <w:rPr>
          <w:rFonts w:hint="eastAsia" w:ascii="Times New Roman" w:hAnsi="Times New Roman" w:eastAsia="FangSong" w:cs="Times New Roman"/>
        </w:rPr>
        <w:t>异构体发生膦配体快速交换</w:t>
      </w:r>
      <w:r>
        <w:rPr>
          <w:rFonts w:hint="eastAsia" w:ascii="Times New Roman" w:hAnsi="Times New Roman" w:eastAsia="Times New Roman" w:cs="Times New Roman"/>
        </w:rPr>
        <w:t>。</w:t>
      </w:r>
      <w:r>
        <w:rPr>
          <w:rFonts w:hint="eastAsia" w:ascii="Times New Roman" w:hAnsi="Times New Roman" w:eastAsia="FangSong" w:cs="Times New Roman"/>
        </w:rPr>
        <w:t>试提出一种反应路径并讨论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产生的反位效应</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：D.</w:t>
      </w:r>
      <w:r>
        <w:rPr>
          <w:rFonts w:ascii="Times New Roman" w:hAnsi="Times New Roman" w:eastAsia="Times New Roman" w:cs="Times New Roman"/>
        </w:rPr>
        <w:t xml:space="preserve"> L. Packett and W. G. Trogler, Inorg. Chem., 1988, 27, 1768.)</w:t>
      </w:r>
    </w:p>
    <w:p>
      <w:pPr>
        <w:spacing w:before="160" w:after="80"/>
      </w:pPr>
      <w:r>
        <w:pict>
          <v:rect style="width:0;height:1.5pt" o:hralign="center" o:hrstd="t" o:hr="t"/>
        </w:pict>
      </w:r>
    </w:p>
    <w:bookmarkEnd w:id="354"/>
    <w:bookmarkStart w:id="358" w:name="wch21.f04-pdbrl动力学数据"/>
    <w:p>
      <w:pPr>
        <w:pStyle w:val="Heading2"/>
        <w:spacing w:before="280" w:after="80"/>
        <w:keepNext/>
      </w:pPr>
      <w:r>
        <w:rPr>
          <w:rFonts w:ascii="Times New Roman" w:hAnsi="Times New Roman" w:eastAsia="Times New Roman" w:cs="Times New Roman"/>
        </w:rPr>
        <w:t xml:space="preserve">4.144 </w:t>
      </w:r>
      <w:r>
        <w:rPr>
          <w:rFonts w:hint="eastAsia" w:ascii="Times New Roman" w:hAnsi="Times New Roman" w:eastAsia="Times New Roman" w:cs="Times New Roman"/>
        </w:rPr>
        <w:t>WCh21.F04-PdBrL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356" name="Picture"/>
            <a:graphic>
              <a:graphicData uri="http://schemas.openxmlformats.org/drawingml/2006/picture">
                <pic:pic>
                  <pic:nvPicPr>
                    <pic:cNvPr descr="2c2127442ba313530f9273fae094337d53fdb6b3b73809229b44a7ca2b1febf4.jpg" id="357" name="Picture"/>
                    <pic:cNvPicPr>
                      <a:picLocks noChangeArrowheads="1" noChangeAspect="1"/>
                    </pic:cNvPicPr>
                  </pic:nvPicPr>
                  <pic:blipFill>
                    <a:blip r:embed="rId355"/>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358"/>
    <w:bookmarkStart w:id="359" w:name="wch21.f05-负活化焓解释"/>
    <w:p>
      <w:pPr>
        <w:pStyle w:val="Heading2"/>
        <w:spacing w:before="280" w:after="80"/>
        <w:keepNext/>
      </w:pPr>
      <w:r>
        <w:rPr>
          <w:rFonts w:ascii="Times New Roman" w:hAnsi="Times New Roman" w:eastAsia="Times New Roman" w:cs="Times New Roman"/>
        </w:rPr>
        <w:t xml:space="preserve">4.145 </w:t>
      </w:r>
      <w:r>
        <w:rPr>
          <w:rFonts w:hint="eastAsia" w:ascii="Times New Roman" w:hAnsi="Times New Roman" w:eastAsia="Times New Roman" w:cs="Times New Roman"/>
        </w:rPr>
        <w:t>WCh21.F05-</w:t>
      </w:r>
      <w:r>
        <w:rPr>
          <w:rFonts w:hint="eastAsia" w:ascii="Times New Roman" w:hAnsi="Times New Roman" w:eastAsia="SimHei" w:cs="Times New Roman"/>
        </w:rPr>
        <w:t>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359"/>
    <w:bookmarkStart w:id="360" w:name="wch21.f06-电子转移速率差异"/>
    <w:p>
      <w:pPr>
        <w:pStyle w:val="Heading2"/>
        <w:spacing w:before="280" w:after="80"/>
        <w:keepNext/>
      </w:pPr>
      <w:r>
        <w:rPr>
          <w:rFonts w:ascii="Times New Roman" w:hAnsi="Times New Roman" w:eastAsia="Times New Roman" w:cs="Times New Roman"/>
        </w:rPr>
        <w:t xml:space="preserve">4.146 </w:t>
      </w:r>
      <w:r>
        <w:rPr>
          <w:rFonts w:hint="eastAsia" w:ascii="Times New Roman" w:hAnsi="Times New Roman" w:eastAsia="Times New Roman" w:cs="Times New Roman"/>
        </w:rPr>
        <w:t>WCh21.F06-</w:t>
      </w:r>
      <w:r>
        <w:rPr>
          <w:rFonts w:hint="eastAsia" w:ascii="Times New Roman" w:hAnsi="Times New Roman" w:eastAsia="SimHei" w:cs="Times New Roman"/>
        </w:rPr>
        <w:t>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wch21.f07-marcus理论计算验证"/>
    <w:p>
      <w:pPr>
        <w:pStyle w:val="Heading2"/>
        <w:spacing w:before="280" w:after="80"/>
        <w:keepNext/>
      </w:pPr>
      <w:r>
        <w:rPr>
          <w:rFonts w:ascii="Times New Roman" w:hAnsi="Times New Roman" w:eastAsia="Times New Roman" w:cs="Times New Roman"/>
        </w:rPr>
        <w:t xml:space="preserve">4.147 </w:t>
      </w:r>
      <w:r>
        <w:rPr>
          <w:rFonts w:hint="eastAsia" w:ascii="Times New Roman" w:hAnsi="Times New Roman" w:eastAsia="Times New Roman" w:cs="Times New Roman"/>
        </w:rPr>
        <w:t>WCh21.F07-Marcus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61"/>
    <w:bookmarkStart w:id="362" w:name="wch21.f08-pt光催化产氢"/>
    <w:p>
      <w:pPr>
        <w:pStyle w:val="Heading2"/>
        <w:spacing w:before="280" w:after="80"/>
        <w:keepNext/>
      </w:pPr>
      <w:r>
        <w:rPr>
          <w:rFonts w:ascii="Times New Roman" w:hAnsi="Times New Roman" w:eastAsia="Times New Roman" w:cs="Times New Roman"/>
        </w:rPr>
        <w:t xml:space="preserve">4.148 </w:t>
      </w:r>
      <w:r>
        <w:rPr>
          <w:rFonts w:hint="eastAsia" w:ascii="Times New Roman" w:hAnsi="Times New Roman" w:eastAsia="Times New Roman" w:cs="Times New Roman"/>
        </w:rPr>
        <w:t>WCh21.F08-Pt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050"/>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9" w:name="咔咯环芳香性判断第34届初赛"/>
    <w:p>
      <w:pPr>
        <w:pStyle w:val="Heading2"/>
        <w:spacing w:before="280" w:after="80"/>
        <w:keepNext/>
      </w:pPr>
      <w:r>
        <w:rPr>
          <w:rFonts w:ascii="Times New Roman" w:hAnsi="Times New Roman" w:eastAsia="Times New Roman" w:cs="Times New Roman"/>
        </w:rPr>
        <w:t xml:space="preserve">4.149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364" name="Picture"/>
            <a:graphic>
              <a:graphicData uri="http://schemas.openxmlformats.org/drawingml/2006/picture">
                <pic:pic>
                  <pic:nvPicPr>
                    <pic:cNvPr descr="b05fefba37ae25bf76fbbd43173df4f4231b5357ae60fa25a092fb77925972c6.jpg" id="365" name="Picture"/>
                    <pic:cNvPicPr>
                      <a:picLocks noChangeArrowheads="1" noChangeAspect="1"/>
                    </pic:cNvPicPr>
                  </pic:nvPicPr>
                  <pic:blipFill>
                    <a:blip r:embed="rId363"/>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367" name="Picture"/>
            <a:graphic>
              <a:graphicData uri="http://schemas.openxmlformats.org/drawingml/2006/picture">
                <pic:pic>
                  <pic:nvPicPr>
                    <pic:cNvPr descr="aaf3d0781ee69f110014492f59c1890305f6070267a273cc8b30916090e33ebc.jpg" id="368" name="Picture"/>
                    <pic:cNvPicPr>
                      <a:picLocks noChangeArrowheads="1" noChangeAspect="1"/>
                    </pic:cNvPicPr>
                  </pic:nvPicPr>
                  <pic:blipFill>
                    <a:blip r:embed="rId366"/>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3" w:name="过渡金属配合物推断第35届初赛"/>
    <w:p>
      <w:pPr>
        <w:pStyle w:val="Heading2"/>
        <w:spacing w:before="280" w:after="80"/>
        <w:keepNext/>
      </w:pPr>
      <w:r>
        <w:rPr>
          <w:rFonts w:ascii="Times New Roman" w:hAnsi="Times New Roman" w:eastAsia="Times New Roman" w:cs="Times New Roman"/>
        </w:rPr>
        <w:t xml:space="preserve">4.150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371" name="Picture"/>
            <a:graphic>
              <a:graphicData uri="http://schemas.openxmlformats.org/drawingml/2006/picture">
                <pic:pic>
                  <pic:nvPicPr>
                    <pic:cNvPr descr="e813acb8873a7d46a95bc2c0fa88da84a52082a3aa88684a7904b8ad856402bf.jpg" id="372" name="Picture"/>
                    <pic:cNvPicPr>
                      <a:picLocks noChangeArrowheads="1" noChangeAspect="1"/>
                    </pic:cNvPicPr>
                  </pic:nvPicPr>
                  <pic:blipFill>
                    <a:blip r:embed="rId370"/>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373"/>
    <w:bookmarkStart w:id="374" w:name="pt多核配合物组成推断第37届初赛"/>
    <w:p>
      <w:pPr>
        <w:pStyle w:val="Heading2"/>
        <w:spacing w:before="280" w:after="80"/>
        <w:keepNext/>
      </w:pPr>
      <w:r>
        <w:rPr>
          <w:rFonts w:ascii="Times New Roman" w:hAnsi="Times New Roman" w:eastAsia="Times New Roman" w:cs="Times New Roman"/>
        </w:rPr>
        <w:t xml:space="preserve">4.151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普鲁士蓝电极反应与比容量第39届初赛"/>
    <w:p>
      <w:pPr>
        <w:pStyle w:val="Heading2"/>
        <w:spacing w:before="280" w:after="80"/>
        <w:keepNext/>
      </w:pPr>
      <w:r>
        <w:rPr>
          <w:rFonts w:ascii="Times New Roman" w:hAnsi="Times New Roman" w:eastAsia="Times New Roman" w:cs="Times New Roman"/>
        </w:rPr>
        <w:t xml:space="preserve">4.152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Q</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(10</w:t>
            </w:r>
            <w:r>
              <w:rPr>
                <w:rFonts w:ascii="Times New Roman" w:hAnsi="Times New Roman" w:eastAsia="Times New Roman" w:cs="Times New Roman"/>
                <w:b/>
                <w:vertAlign w:val="superscript"/>
              </w:rPr>
              <w:t>-12</w:t>
            </w:r>
            <w:r>
              <w:rPr>
                <w:rFonts w:ascii="Times New Roman" w:hAnsi="Times New Roman" w:eastAsia="Times New Roman" w:cs="Times New Roman"/>
                <w:b/>
              </w:rPr>
              <w:t xml:space="preserve"> 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75"/>
    <w:bookmarkStart w:id="379" w:name="section-11"/>
    <w:p>
      <w:pPr>
        <w:pStyle w:val="Heading2"/>
        <w:spacing w:before="280" w:after="80"/>
        <w:keepNext/>
      </w:pPr>
      <w:r>
        <w:rPr>
          <w:rFonts w:ascii="Times New Roman" w:hAnsi="Times New Roman" w:eastAsia="Times New Roman" w:cs="Times New Roman"/>
        </w:rPr>
        <w:t xml:space="preserve">4.153 14-13</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052"/>
        </w:numPr>
      </w:pPr>
    </w:p>
    <w:p>
      <w:pPr>
        <w:pStyle w:val="Compact"/>
        <w:numPr>
          <w:ilvl w:val="1"/>
          <w:numId w:val="1053"/>
        </w:numPr>
      </w:pPr>
    </w:p>
    <w:p>
      <w:pPr>
        <w:pStyle w:val="Compact"/>
        <w:numPr>
          <w:ilvl w:val="2"/>
          <w:numId w:val="1054"/>
        </w:numPr>
      </w:pPr>
    </w:p>
    <w:p>
      <w:pPr>
        <w:pStyle w:val="Compact"/>
        <w:numPr>
          <w:ilvl w:val="3"/>
          <w:numId w:val="1055"/>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77" name="Picture"/>
            <a:graphic>
              <a:graphicData uri="http://schemas.openxmlformats.org/drawingml/2006/picture">
                <pic:pic>
                  <pic:nvPicPr>
                    <pic:cNvPr descr="7937fa3a4ad6d5d9124ba067bca2710abd9c4ab591c0e70741f298f0452bda78.png" id="378" name="Picture"/>
                    <pic:cNvPicPr>
                      <a:picLocks noChangeArrowheads="1" noChangeAspect="1"/>
                    </pic:cNvPicPr>
                  </pic:nvPicPr>
                  <pic:blipFill>
                    <a:blip r:embed="rId376"/>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9"/>
    <w:bookmarkStart w:id="396" w:name="改编-14-配位化合物讲义替换题2026-07-04"/>
    <w:p>
      <w:pPr>
        <w:pStyle w:val="Heading2"/>
        <w:spacing w:before="280" w:after="80"/>
        <w:keepNext/>
      </w:pPr>
      <w:r>
        <w:rPr>
          <w:rFonts w:ascii="Times New Roman" w:hAnsi="Times New Roman" w:eastAsia="Times New Roman" w:cs="Times New Roman"/>
        </w:rPr>
        <w:t xml:space="preserve">4.154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（2026-07-04）</w:t>
      </w:r>
    </w:p>
    <w:bookmarkStart w:id="380"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380"/>
    <w:bookmarkStart w:id="381"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381"/>
    <w:bookmarkStart w:id="382"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382"/>
    <w:bookmarkStart w:id="383"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383"/>
    <w:bookmarkStart w:id="384"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384"/>
    <w:bookmarkStart w:id="385"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385"/>
    <w:bookmarkStart w:id="386"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386"/>
    <w:bookmarkStart w:id="387"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387"/>
    <w:bookmarkStart w:id="388"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388"/>
    <w:bookmarkStart w:id="389"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389"/>
    <w:bookmarkStart w:id="390"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390"/>
    <w:bookmarkStart w:id="391"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391"/>
    <w:bookmarkStart w:id="392"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392"/>
    <w:bookmarkStart w:id="395"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93" name="Picture"/>
            <a:graphic>
              <a:graphicData uri="http://schemas.openxmlformats.org/drawingml/2006/picture">
                <pic:pic>
                  <pic:nvPicPr>
                    <pic:cNvPr descr="7937fa3a4ad6d5d9124ba067bca2710abd9c4ab591c0e70741f298f0452bda78.png" id="394" name="Picture"/>
                    <pic:cNvPicPr>
                      <a:picLocks noChangeArrowheads="1" noChangeAspect="1"/>
                    </pic:cNvPicPr>
                  </pic:nvPicPr>
                  <pic:blipFill>
                    <a:blip r:embed="rId376"/>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5"/>
    <w:bookmarkEnd w:id="396"/>
    <w:bookmarkStart w:id="399" w:name="晶体场cfse计算"/>
    <w:p>
      <w:pPr>
        <w:pStyle w:val="Heading2"/>
        <w:spacing w:before="280" w:after="80"/>
        <w:keepNext/>
      </w:pPr>
      <w:r>
        <w:rPr>
          <w:rFonts w:ascii="Times New Roman" w:hAnsi="Times New Roman" w:eastAsia="Times New Roman" w:cs="Times New Roman"/>
        </w:rPr>
        <w:t xml:space="preserve">4.155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97" name="Picture"/>
            <a:graphic>
              <a:graphicData uri="http://schemas.openxmlformats.org/drawingml/2006/picture">
                <pic:pic>
                  <pic:nvPicPr>
                    <pic:cNvPr descr="7937fa3a4ad6d5d9124ba067bca2710abd9c4ab591c0e70741f298f0452bda78.png" id="398" name="Picture"/>
                    <pic:cNvPicPr>
                      <a:picLocks noChangeArrowheads="1" noChangeAspect="1"/>
                    </pic:cNvPicPr>
                  </pic:nvPicPr>
                  <pic:blipFill>
                    <a:blip r:embed="rId376"/>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9"/>
    <w:bookmarkStart w:id="400" w:name="多重平衡联动"/>
    <w:p>
      <w:pPr>
        <w:pStyle w:val="Heading2"/>
        <w:spacing w:before="280" w:after="80"/>
        <w:keepNext/>
      </w:pPr>
      <w:r>
        <w:rPr>
          <w:rFonts w:ascii="Times New Roman" w:hAnsi="Times New Roman" w:eastAsia="Times New Roman" w:cs="Times New Roman"/>
        </w:rPr>
        <w:t xml:space="preserve">4.156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0"/>
    <w:bookmarkEnd w:id="401"/>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第4章 配位化学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5" Type="http://schemas.openxmlformats.org/officeDocument/2006/relationships/image" Target="media/rId175.jpg"/><Relationship Id="rId262" Type="http://schemas.openxmlformats.org/officeDocument/2006/relationships/image" Target="media/rId262.jpg"/><Relationship Id="rId294" Type="http://schemas.openxmlformats.org/officeDocument/2006/relationships/image" Target="media/rId294.jpg"/><Relationship Id="rId215" Type="http://schemas.openxmlformats.org/officeDocument/2006/relationships/image" Target="media/rId215.jpg"/><Relationship Id="rId26" Type="http://schemas.openxmlformats.org/officeDocument/2006/relationships/image" Target="media/rId26.jpg"/><Relationship Id="rId268" Type="http://schemas.openxmlformats.org/officeDocument/2006/relationships/image" Target="media/rId268.jpg"/><Relationship Id="rId282" Type="http://schemas.openxmlformats.org/officeDocument/2006/relationships/image" Target="media/rId282.jpg"/><Relationship Id="rId355" Type="http://schemas.openxmlformats.org/officeDocument/2006/relationships/image" Target="media/rId355.jpg"/><Relationship Id="rId326" Type="http://schemas.openxmlformats.org/officeDocument/2006/relationships/image" Target="media/rId326.jpg"/><Relationship Id="rId187" Type="http://schemas.openxmlformats.org/officeDocument/2006/relationships/image" Target="media/rId187.jpg"/><Relationship Id="rId278" Type="http://schemas.openxmlformats.org/officeDocument/2006/relationships/image" Target="media/rId278.jpg"/><Relationship Id="rId169" Type="http://schemas.openxmlformats.org/officeDocument/2006/relationships/image" Target="media/rId169.jpg"/><Relationship Id="rId237" Type="http://schemas.openxmlformats.org/officeDocument/2006/relationships/image" Target="media/rId237.jpg"/><Relationship Id="rId193" Type="http://schemas.openxmlformats.org/officeDocument/2006/relationships/image" Target="media/rId193.jpg"/><Relationship Id="rId243" Type="http://schemas.openxmlformats.org/officeDocument/2006/relationships/image" Target="media/rId243.jpg"/><Relationship Id="rId65" Type="http://schemas.openxmlformats.org/officeDocument/2006/relationships/image" Target="media/rId65.jpg"/><Relationship Id="rId226" Type="http://schemas.openxmlformats.org/officeDocument/2006/relationships/image" Target="media/rId226.jpg"/><Relationship Id="rId240" Type="http://schemas.openxmlformats.org/officeDocument/2006/relationships/image" Target="media/rId240.jpg"/><Relationship Id="rId143" Type="http://schemas.openxmlformats.org/officeDocument/2006/relationships/image" Target="media/rId143.jpg"/><Relationship Id="rId223" Type="http://schemas.openxmlformats.org/officeDocument/2006/relationships/image" Target="media/rId223.jpg"/><Relationship Id="rId323" Type="http://schemas.openxmlformats.org/officeDocument/2006/relationships/image" Target="media/rId323.jpg"/><Relationship Id="rId259" Type="http://schemas.openxmlformats.org/officeDocument/2006/relationships/image" Target="media/rId259.jpg"/><Relationship Id="rId271" Type="http://schemas.openxmlformats.org/officeDocument/2006/relationships/image" Target="media/rId271.jpg"/><Relationship Id="rId172" Type="http://schemas.openxmlformats.org/officeDocument/2006/relationships/image" Target="media/rId172.jpg"/><Relationship Id="rId265" Type="http://schemas.openxmlformats.org/officeDocument/2006/relationships/image" Target="media/rId265.jpg"/><Relationship Id="rId71" Type="http://schemas.openxmlformats.org/officeDocument/2006/relationships/image" Target="media/rId71.jpg"/><Relationship Id="rId181" Type="http://schemas.openxmlformats.org/officeDocument/2006/relationships/image" Target="media/rId181.jpg"/><Relationship Id="rId288" Type="http://schemas.openxmlformats.org/officeDocument/2006/relationships/image" Target="media/rId288.jpg"/><Relationship Id="rId376" Type="http://schemas.openxmlformats.org/officeDocument/2006/relationships/image" Target="media/rId376.png"/><Relationship Id="rId40" Type="http://schemas.openxmlformats.org/officeDocument/2006/relationships/image" Target="media/rId40.jpg"/><Relationship Id="rId249" Type="http://schemas.openxmlformats.org/officeDocument/2006/relationships/image" Target="media/rId249.jpg"/><Relationship Id="rId212" Type="http://schemas.openxmlformats.org/officeDocument/2006/relationships/image" Target="media/rId212.jpg"/><Relationship Id="rId343" Type="http://schemas.openxmlformats.org/officeDocument/2006/relationships/image" Target="media/rId343.jpg"/><Relationship Id="rId291" Type="http://schemas.openxmlformats.org/officeDocument/2006/relationships/image" Target="media/rId291.jpg"/><Relationship Id="rId297" Type="http://schemas.openxmlformats.org/officeDocument/2006/relationships/image" Target="media/rId297.jpg"/><Relationship Id="rId30" Type="http://schemas.openxmlformats.org/officeDocument/2006/relationships/image" Target="media/rId30.jpg"/><Relationship Id="rId190" Type="http://schemas.openxmlformats.org/officeDocument/2006/relationships/image" Target="media/rId190.jpg"/><Relationship Id="rId219" Type="http://schemas.openxmlformats.org/officeDocument/2006/relationships/image" Target="media/rId219.jpg"/><Relationship Id="rId246" Type="http://schemas.openxmlformats.org/officeDocument/2006/relationships/image" Target="media/rId246.jpg"/><Relationship Id="rId178" Type="http://schemas.openxmlformats.org/officeDocument/2006/relationships/image" Target="media/rId178.jpg"/><Relationship Id="rId252" Type="http://schemas.openxmlformats.org/officeDocument/2006/relationships/image" Target="media/rId252.jpg"/><Relationship Id="rId311" Type="http://schemas.openxmlformats.org/officeDocument/2006/relationships/image" Target="media/rId311.jpg"/><Relationship Id="rId234" Type="http://schemas.openxmlformats.org/officeDocument/2006/relationships/image" Target="media/rId234.jpg"/><Relationship Id="rId314" Type="http://schemas.openxmlformats.org/officeDocument/2006/relationships/image" Target="media/rId314.jpg"/><Relationship Id="rId275" Type="http://schemas.openxmlformats.org/officeDocument/2006/relationships/image" Target="media/rId275.jpg"/><Relationship Id="rId366" Type="http://schemas.openxmlformats.org/officeDocument/2006/relationships/image" Target="media/rId366.jpg"/><Relationship Id="rId363" Type="http://schemas.openxmlformats.org/officeDocument/2006/relationships/image" Target="media/rId363.jpg"/><Relationship Id="rId62" Type="http://schemas.openxmlformats.org/officeDocument/2006/relationships/image" Target="media/rId62.jpg"/><Relationship Id="rId301" Type="http://schemas.openxmlformats.org/officeDocument/2006/relationships/image" Target="media/rId301.jpg"/><Relationship Id="rId285" Type="http://schemas.openxmlformats.org/officeDocument/2006/relationships/image" Target="media/rId285.jpg"/><Relationship Id="rId329" Type="http://schemas.openxmlformats.org/officeDocument/2006/relationships/image" Target="media/rId329.jpg"/><Relationship Id="rId304" Type="http://schemas.openxmlformats.org/officeDocument/2006/relationships/image" Target="media/rId304.jpg"/><Relationship Id="rId33" Type="http://schemas.openxmlformats.org/officeDocument/2006/relationships/image" Target="media/rId33.jpg"/><Relationship Id="rId206" Type="http://schemas.openxmlformats.org/officeDocument/2006/relationships/image" Target="media/rId206.jpg"/><Relationship Id="rId203" Type="http://schemas.openxmlformats.org/officeDocument/2006/relationships/image" Target="media/rId203.jpg"/><Relationship Id="rId134" Type="http://schemas.openxmlformats.org/officeDocument/2006/relationships/image" Target="media/rId134.jpg"/><Relationship Id="rId184" Type="http://schemas.openxmlformats.org/officeDocument/2006/relationships/image" Target="media/rId184.jpg"/><Relationship Id="rId68" Type="http://schemas.openxmlformats.org/officeDocument/2006/relationships/image" Target="media/rId68.jpg"/><Relationship Id="rId36" Type="http://schemas.openxmlformats.org/officeDocument/2006/relationships/image" Target="media/rId36.jpg"/><Relationship Id="rId256" Type="http://schemas.openxmlformats.org/officeDocument/2006/relationships/image" Target="media/rId256.jpg"/><Relationship Id="rId320" Type="http://schemas.openxmlformats.org/officeDocument/2006/relationships/image" Target="media/rId320.jpg"/><Relationship Id="rId317" Type="http://schemas.openxmlformats.org/officeDocument/2006/relationships/image" Target="media/rId317.jpg"/><Relationship Id="rId370" Type="http://schemas.openxmlformats.org/officeDocument/2006/relationships/image" Target="media/rId370.jpg"/><Relationship Id="rId231" Type="http://schemas.openxmlformats.org/officeDocument/2006/relationships/image" Target="media/rId231.jpg"/><Relationship Id="rId332" Type="http://schemas.openxmlformats.org/officeDocument/2006/relationships/image" Target="media/rId332.jpg"/><Relationship Id="rId74" Type="http://schemas.openxmlformats.org/officeDocument/2006/relationships/image" Target="media/rId74.jpg"/><Relationship Id="rId209" Type="http://schemas.openxmlformats.org/officeDocument/2006/relationships/image" Target="media/rId209.jpg"/><Relationship Id="rId138" Type="http://schemas.openxmlformats.org/officeDocument/2006/relationships/image" Target="media/rId138.jpg"/><Relationship Id="rId308" Type="http://schemas.openxmlformats.org/officeDocument/2006/relationships/image" Target="media/rId308.jpg"/><Relationship Id="rId200" Type="http://schemas.openxmlformats.org/officeDocument/2006/relationships/image" Target="media/rId200.jpg"/><Relationship Id="rId59" Type="http://schemas.openxmlformats.org/officeDocument/2006/relationships/image" Target="media/rId59.jpg"/><Relationship Id="rId196" Type="http://schemas.openxmlformats.org/officeDocument/2006/relationships/image" Target="media/rId196.jpg"/><Relationship Id="rId154" Type="http://schemas.openxmlformats.org/officeDocument/2006/relationships/hyperlink" Target="ClO&#8324;"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154"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2026-09-06T03:46:43Z</dcterms:created>
  <dcterms:modified xsi:type="dcterms:W3CDTF">2026-09-06T03:46:43Z</dcterms:modified>
</cp:coreProperties>
</file>

<file path=docProps/custom.xml><?xml version="1.0" encoding="utf-8"?>
<Properties xmlns="http://schemas.openxmlformats.org/officeDocument/2006/custom-properties" xmlns:vt="http://schemas.openxmlformats.org/officeDocument/2006/docPropsVTypes"/>
</file>