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元素周期表与周期律-第一轮练习题组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习题集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元素周期表与周期律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第一轮练习题组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：25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元素周期表与周期律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考查重心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基础回顾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周期表结构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半径趋势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电离能基础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提高训练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电离能异常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镧系收缩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超铀预测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水合热异常</w:t>
            </w:r>
            <w:r>
              <w:rPr>
                <w:rFonts w:hint="eastAsia" w:ascii="Times New Roman" w:hAnsi="Times New Roman" w:eastAsia="Times New Roman" w:cs="Times New Roman"/>
              </w:rPr>
              <w:t>·Slater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挑战提高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⭐⭐⭐⭐~⭐⭐⭐⭐⭐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新量子数周期表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不定方程推断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性质预测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22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建议分两次完成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45–60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8" w:name="一基础回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基础回顾</w:t>
      </w:r>
      <w:r>
        <w:rPr>
          <w:rFonts w:hint="eastAsia" w:ascii="Times New Roman" w:hAnsi="Times New Roman" w:eastAsia="Times New Roman" w:cs="Times New Roman"/>
        </w:rPr>
        <w:t>（⭐⭐）</w:t>
      </w:r>
    </w:p>
    <w:bookmarkStart w:id="10" w:name="第1题-元素周期表位置与电子构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元素周期表位置与电子构型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判断下列元素在周期表中的位置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Cl　(2) Fe　(3) Zn　(4) Br　(5) Cs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讲义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基础巩固</w:t>
      </w:r>
    </w:p>
    <w:bookmarkEnd w:id="10"/>
    <w:bookmarkStart w:id="11" w:name="第2题-特殊元素的价层电子构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特殊元素的价层电子构型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写出下列元素的价层电子构型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注意特殊排布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Cr、Cu、Pd、Pt、La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Ch05-5.24</w:t>
      </w:r>
    </w:p>
    <w:bookmarkEnd w:id="11"/>
    <w:bookmarkStart w:id="12" w:name="第3题-原子半径比较4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原子半径比较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比较下列各对原子半径大小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Sr　(2) Ca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Sc　(3) Cu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Ni　(4)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Ch05-5.42（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讲义</w:t>
      </w:r>
      <w:r>
        <w:rPr>
          <w:rFonts w:hint="eastAsia" w:ascii="Times New Roman" w:hAnsi="Times New Roman" w:eastAsia="Times New Roman" w:cs="Times New Roman"/>
        </w:rPr>
        <w:t>7.1</w:t>
      </w:r>
    </w:p>
    <w:bookmarkEnd w:id="12"/>
    <w:bookmarkStart w:id="13" w:name="第4题-等电子体离子半径差异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等电子体离子半径差异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试说明下列等电子体的离子半径值为什么在数值上有差别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133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140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102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72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54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</w:t>
      </w:r>
    </w:p>
    <w:bookmarkEnd w:id="13"/>
    <w:bookmarkStart w:id="14" w:name="第5题-第三周期第一电离能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第三周期第一电离能排序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Na、Mg、Al、Si、P、S、Cl、Ar </w:t>
      </w:r>
      <w:r>
        <w:rPr>
          <w:rFonts w:hint="eastAsia" w:ascii="Times New Roman" w:hAnsi="Times New Roman" w:eastAsia="FangSong" w:cs="Times New Roman"/>
        </w:rPr>
        <w:t>的第一电离能从大到小排序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Mg &gt;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&gt; S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讲义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基础巩固</w:t>
      </w:r>
    </w:p>
    <w:bookmarkEnd w:id="14"/>
    <w:bookmarkStart w:id="15" w:name="第6题-电离能反常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电离能反常解释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解释下列电离能反常现象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讲义例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Ch05-5.41</w:t>
      </w:r>
    </w:p>
    <w:bookmarkEnd w:id="15"/>
    <w:bookmarkStart w:id="16" w:name="第7题-电负性标度与趋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电负性标度与趋势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电负性标度的定义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F、O、N、Cl </w:t>
      </w:r>
      <w:r>
        <w:rPr>
          <w:rFonts w:hint="eastAsia" w:ascii="Times New Roman" w:hAnsi="Times New Roman" w:eastAsia="FangSong" w:cs="Times New Roman"/>
        </w:rPr>
        <w:t>的电负性大小顺序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并说明电负性在判断键极性中的应用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自编补充</w:t>
      </w:r>
    </w:p>
    <w:bookmarkEnd w:id="16"/>
    <w:bookmarkStart w:id="17" w:name="第8题-对角线规则与镧系收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对角线规则与镧系收缩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列举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性质相似的两个实例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解释对角线规则的物理根源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什么是镧系收缩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它的主要后果是什么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对角线规则应用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Ch05-5.26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二提高训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bookmarkStart w:id="19" w:name="第9题-等电子体半径差异扩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等电子体半径差异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除了第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题中的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个等电子体外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再补充比较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的半径大小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这组等电子体与第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个等电子体在半径变化趋势上有何共同规律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自编补充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基于</w:t>
      </w:r>
      <w:r>
        <w:rPr>
          <w:rFonts w:hint="eastAsia" w:ascii="Times New Roman" w:hAnsi="Times New Roman" w:eastAsia="Times New Roman" w:cs="Times New Roman"/>
        </w:rPr>
        <w:t>11-20</w:t>
      </w:r>
      <w:r>
        <w:rPr>
          <w:rFonts w:hint="eastAsia" w:ascii="Times New Roman" w:hAnsi="Times New Roman" w:eastAsia="FangSong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"/>
    <w:bookmarkStart w:id="20" w:name="第10题-电离能异常系统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电离能异常系统比较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判断下列各对元素中哪种元素的第一电离能大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　(2) Al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　(3) Sr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Rb　(4) Cu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Zn　(5) Cs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Au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Ch05-5.41</w:t>
      </w:r>
    </w:p>
    <w:bookmarkEnd w:id="20"/>
    <w:bookmarkStart w:id="21" w:name="第11题-电离能数据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电离能数据推断族属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某元素的前五级电离能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  <m:r>
          <m:rPr>
            <m:sty m:val="p"/>
          </m:rPr>
          <m:t>,</m:t>
        </m:r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1817</m:t>
        </m:r>
        <m:r>
          <m:rPr>
            <m:sty m:val="p"/>
          </m:rPr>
          <m:t>,</m:t>
        </m:r>
        <m:r>
          <m:t> 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2745</m:t>
        </m:r>
        <m:r>
          <m:rPr>
            <m:sty m:val="p"/>
          </m:rPr>
          <m:t>,</m:t>
        </m:r>
        <m:r>
          <m:t> 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11575</m:t>
        </m:r>
        <m:r>
          <m:rPr>
            <m:sty m:val="p"/>
          </m:rPr>
          <m:t>,</m:t>
        </m:r>
        <m:r>
          <m:t> </m:t>
        </m:r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t>14830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该元素最可能属于第几族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该元素可能是哪种元素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突然剧增说明什么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讲义例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讲义算一算</w:t>
      </w:r>
    </w:p>
    <w:bookmarkEnd w:id="21"/>
    <w:bookmarkStart w:id="22" w:name="第12题-镧系收缩对第五六周期过渡元素的影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镧系收缩对第五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六周期过渡元素的影响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的原子半径几乎相同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的原子半径差别较大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镧系收缩对第六周期过渡元素的化学性质有何影响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Ta </w:t>
      </w:r>
      <w:r>
        <w:rPr>
          <w:rFonts w:hint="eastAsia" w:ascii="Times New Roman" w:hAnsi="Times New Roman" w:eastAsia="FangSong" w:cs="Times New Roman"/>
        </w:rPr>
        <w:t>的第一电离能大小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Ch05-5.26；</w:t>
      </w:r>
      <w:r>
        <w:rPr>
          <w:rFonts w:hint="eastAsia" w:ascii="Times New Roman" w:hAnsi="Times New Roman" w:eastAsia="FangSong" w:cs="Times New Roman"/>
        </w:rPr>
        <w:t>讲义例</w:t>
      </w:r>
      <w:r>
        <w:rPr>
          <w:rFonts w:hint="eastAsia" w:ascii="Times New Roman" w:hAnsi="Times New Roman" w:eastAsia="Times New Roman" w:cs="Times New Roman"/>
        </w:rPr>
        <w:t>5</w:t>
      </w:r>
    </w:p>
    <w:bookmarkEnd w:id="22"/>
    <w:bookmarkStart w:id="23" w:name="第13题-元素性质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元素性质预测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关于</w:t>
      </w:r>
      <w:r>
        <w:rPr>
          <w:rFonts w:hint="eastAsia" w:ascii="Times New Roman" w:hAnsi="Times New Roman" w:eastAsia="Times New Roman" w:cs="Times New Roman"/>
        </w:rPr>
        <w:t>116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周期和族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钠盐的化学式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简单氢化物的化学式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最高氧化态氧化物的化学式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该元素是金属还是非金属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Ch05-5.39</w:t>
      </w:r>
    </w:p>
    <w:bookmarkEnd w:id="23"/>
    <w:bookmarkStart w:id="24" w:name="第14题-第四周期过渡金属离子半径趋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第四周期过渡金属离子半径趋势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第四周期过渡金属的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离子半径从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呈递减趋势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处变化趋缓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自编补充</w:t>
      </w:r>
    </w:p>
    <w:bookmarkEnd w:id="24"/>
    <w:bookmarkStart w:id="25" w:name="第15题-过渡金属水合热异常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过渡金属水合热异常分析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第四周期过渡元素的正二价离子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水合热呈现出由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递减的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与单纯按离子半径递减预测的单调递增趋势不符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若只按元素周期律预测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应呈现怎样的趋势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形曲线出现的原因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考虑晶体场稳定化能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CFSE）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2.17</w:t>
      </w:r>
    </w:p>
    <w:bookmarkEnd w:id="25"/>
    <w:bookmarkStart w:id="26" w:name="第16题-slater规则计算轨道能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Hei" w:cs="Times New Roman"/>
        </w:rPr>
        <w:t>规则计算轨道能量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规则计算说明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原子序数为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原子中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轨道哪个能量更高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这一结果与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电子的事实是否一致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Ch05-5.33</w:t>
      </w:r>
    </w:p>
    <w:bookmarkEnd w:id="26"/>
    <w:bookmarkStart w:id="27" w:name="第17题-非放射性元素中单电子数最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非放射性元素中单电子数最多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在非放射性元素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Z</m:t>
        </m:r>
        <m:r>
          <m:rPr>
            <m:sty m:val="p"/>
          </m:rPr>
          <m:t>≤</m:t>
        </m:r>
        <m:r>
          <m:t>83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哪个元素的单电子数最多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是多少个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并说明它在周期表中的位置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Ch05-5.29</w:t>
      </w:r>
    </w:p>
    <w:bookmarkEnd w:id="27"/>
    <w:bookmarkStart w:id="28" w:name="第18题-对角线规则的物理根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对角线规则的物理根源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Mg、Be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分别具有相似的化学性质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给出每对元素离子势的具体数值对比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对角线规则应用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三挑战提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挑战提高</w:t>
      </w:r>
      <w:r>
        <w:rPr>
          <w:rFonts w:hint="eastAsia" w:ascii="Times New Roman" w:hAnsi="Times New Roman" w:eastAsia="Times New Roman" w:cs="Times New Roman"/>
        </w:rPr>
        <w:t>（⭐⭐⭐⭐~⭐⭐⭐⭐⭐）</w:t>
      </w:r>
    </w:p>
    <w:bookmarkStart w:id="30" w:name="第19题-新量子数规定下的元素周期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新量子数规定下的元素周期表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的取值重新规定如下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为正整数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注意与标准规定不同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第四周期各有多少种元素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p </w:t>
      </w:r>
      <w:r>
        <w:rPr>
          <w:rFonts w:hint="eastAsia" w:ascii="Times New Roman" w:hAnsi="Times New Roman" w:eastAsia="FangSong" w:cs="Times New Roman"/>
        </w:rPr>
        <w:t>区元素共有多少列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位于第三周期最右一列的元素的原子序数是多少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原元素周期表中电负性最大的元素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在新表中位于第几周期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第几列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新表中第一个具有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在原表中位于第几周期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第几族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5.9</w:t>
      </w:r>
    </w:p>
    <w:bookmarkEnd w:id="30"/>
    <w:bookmarkStart w:id="31" w:name="第20题-失重数据与不定方程推断元素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失重数据与不定方程推断元素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为纪念门捷列夫发现元素周期律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，IUPAC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2019</w:t>
      </w:r>
      <w:r>
        <w:rPr>
          <w:rFonts w:hint="eastAsia" w:ascii="Times New Roman" w:hAnsi="Times New Roman" w:eastAsia="FangSong" w:cs="Times New Roman"/>
        </w:rPr>
        <w:t>年设为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国际化学元素周期表年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门捷列夫预言了多种当时未知的元素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即为其中之一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将含元素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的硫化物矿在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分解产物中有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的硫化物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随后升温至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并通入氨气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得到红色化合物</w:t>
      </w:r>
      <w:r>
        <w:rPr>
          <w:rFonts w:ascii="Times New Roman" w:hAnsi="Times New Roman" w:eastAsia="Times New Roman" w:cs="Times New Roman"/>
        </w:rPr>
        <w:t xml:space="preserve"> C。C </w:t>
      </w:r>
      <w:r>
        <w:rPr>
          <w:rFonts w:hint="eastAsia" w:ascii="Times New Roman" w:hAnsi="Times New Roman" w:eastAsia="FangSong" w:cs="Times New Roman"/>
        </w:rPr>
        <w:t xml:space="preserve">溶于发烟硝酸得白色沉淀</w:t>
      </w:r>
      <w:r>
        <w:rPr>
          <w:rFonts w:ascii="Times New Roman" w:hAnsi="Times New Roman" w:eastAsia="Times New Roman" w:cs="Times New Roman"/>
        </w:rPr>
        <w:t xml:space="preserve"> D。D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反应得液体</w:t>
      </w:r>
      <w:r>
        <w:rPr>
          <w:rFonts w:ascii="Times New Roman" w:hAnsi="Times New Roman" w:eastAsia="Times New Roman" w:cs="Times New Roman"/>
        </w:rPr>
        <w:t xml:space="preserve"> E。E </w:t>
      </w:r>
      <w:r>
        <w:rPr>
          <w:rFonts w:hint="eastAsia" w:ascii="Times New Roman" w:hAnsi="Times New Roman" w:eastAsia="FangSong" w:cs="Times New Roman"/>
        </w:rPr>
        <w:t xml:space="preserve">遇水生成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加钼酸铵得橙黄色沉淀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十二钼磷酸类似物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得黄绿色沉淀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在碱性溶液中转为黄色沉淀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H；H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脱水得</w:t>
      </w:r>
      <w:r>
        <w:rPr>
          <w:rFonts w:ascii="Times New Roman" w:hAnsi="Times New Roman" w:eastAsia="Times New Roman" w:cs="Times New Roman"/>
        </w:rPr>
        <w:t xml:space="preserve"> I。D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15.3%。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通过失重数据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用不定方程方法推断元素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I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</w:p>
    <w:bookmarkEnd w:id="31"/>
    <w:bookmarkStart w:id="32" w:name="第21题-性质预测与失重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性质预测与失重计算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166</w:t>
      </w:r>
      <w:r>
        <w:rPr>
          <w:rFonts w:hint="eastAsia" w:ascii="Times New Roman" w:hAnsi="Times New Roman" w:eastAsia="FangSong" w:cs="Times New Roman"/>
        </w:rPr>
        <w:t>号元素所在的周期和族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预测其氢化物和最高价氧化物的化学式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m</m:t>
            </m:r>
          </m:sub>
        </m:sSub>
        <m:r>
          <m:rPr>
            <m:sty m:val="p"/>
          </m:rP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11.1%（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继续加热至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残留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为常见二价阴离子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Ch05-5.40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</w:p>
    <w:bookmarkEnd w:id="32"/>
    <w:bookmarkStart w:id="33" w:name="第22题-综合元素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综合元素推断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两元素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层的电子数分别比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层的电子数少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的元素名称和电子排布式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给出推理过程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的单质在酸性溶液中反应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写出可能生成的两种化合物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Ch05-5.38</w:t>
      </w:r>
      <w:r>
        <w:rPr>
          <w:rFonts w:ascii="Times New Roman" w:hAnsi="Times New Roman" w:eastAsia="Times New Roman" w:cs="Times New Roman"/>
        </w:rPr>
        <w:t xml:space="preserve"> + 5.28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8" w:name="四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35" w:name="基础回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基础回顾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VIIA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VIIA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区第</w:t>
      </w:r>
      <w:r>
        <w:rPr>
          <w:rFonts w:ascii="Times New Roman" w:hAnsi="Times New Roman" w:eastAsia="Times New Roman" w:cs="Times New Roman"/>
        </w:rPr>
        <w:t xml:space="preserve"> VIII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三列统称</w:t>
      </w:r>
      <w:r>
        <w:rPr>
          <w:rFonts w:ascii="Times New Roman" w:hAnsi="Times New Roman" w:eastAsia="Times New Roman" w:cs="Times New Roman"/>
        </w:rPr>
        <w:t xml:space="preserve"> VIII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ds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828"/>
        <w:gridCol w:w="226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Cr(24)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半充满异常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4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Cu(29)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全充满异常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9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Pd(46)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5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全充满异常</w:t>
            </w:r>
            <w:r>
              <w:rPr>
                <w:rFonts w:hint="eastAsia" w:ascii="Times New Roman" w:hAnsi="Times New Roman" w:eastAsia="Times New Roman" w:cs="Times New Roman"/>
              </w:rPr>
              <w:t>（5s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Pt(78)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9</m:t>
                  </m:r>
                </m:sup>
              </m:sSup>
              <m:r>
                <m:t>6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全充满倾向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La(57)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</m:t>
                  </m:r>
                </m:sup>
              </m:sSup>
              <m:r>
                <m:t>6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区起始元素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Ba &gt; Sr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多一个电子层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Ca &gt; Sc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，Sc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核电荷多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对电子引力更大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 &gt; Ni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的次外层为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电子屏蔽更强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原子半径反而更大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Zr ≈ Hf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镧系收缩的结果</w:t>
      </w:r>
      <w:r>
        <w:rPr>
          <w:rFonts w:hint="eastAsia" w:ascii="Times New Roman" w:hAnsi="Times New Roman" w:eastAsia="Times New Roman" w:cs="Times New Roman"/>
        </w:rPr>
        <w:t>——La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Lu 4f </w:t>
      </w:r>
      <w:r>
        <w:rPr>
          <w:rFonts w:hint="eastAsia" w:ascii="Times New Roman" w:hAnsi="Times New Roman" w:eastAsia="FangSong" w:cs="Times New Roman"/>
        </w:rPr>
        <w:t>电子对核电荷屏蔽不完全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使第六周期</w:t>
      </w:r>
      <w:r>
        <w:rPr>
          <w:rFonts w:ascii="Times New Roman" w:hAnsi="Times New Roman" w:eastAsia="Times New Roman" w:cs="Times New Roman"/>
        </w:rPr>
        <w:t xml:space="preserve"> IVB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的半径与第五周期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个离子是等电子体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但核电荷数不同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核电荷数按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11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13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对外层电子的吸引力依次增强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因此半径依次减小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从大到小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&gt;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&gt;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关键反常解释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Mg &gt; Al</w:t>
      </w:r>
      <w:r>
        <w:rPr>
          <w:rFonts w:hint="eastAsia" w:ascii="Times New Roman" w:hAnsi="Times New Roman" w:eastAsia="Times New Roman" w:cs="Times New Roman"/>
        </w:rPr>
        <w:t xml:space="preserve">：Mg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全充满稳定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失去的是能量更高的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 &gt; S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半充满稳定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失去一个电子后变为半充满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反而更容易失去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Be &gt; B</w:t>
      </w:r>
      <w:r>
        <w:rPr>
          <w:rFonts w:hint="eastAsia" w:ascii="Times New Roman" w:hAnsi="Times New Roman" w:eastAsia="Times New Roman" w:cs="Times New Roman"/>
        </w:rPr>
        <w:t xml:space="preserve"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全充满稳定构型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难失电子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电子能量更高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更容易失去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N &gt; O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半充满额外稳定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失去一个电子后变为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半充满稳定结构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>电负性标度定义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4.0 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通过键能数据计算其他元素的相对电负性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大小顺序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(</m:t>
        </m:r>
        <m:r>
          <m:t>4.0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当两个成键原子的电负性差值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化学键主要为离子键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&lt;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时主要为共价键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Δ</m:t>
        </m:r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键的极性越强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Be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 </w:t>
      </w:r>
      <w:r>
        <w:rPr>
          <w:rFonts w:hint="eastAsia" w:ascii="Times New Roman" w:hAnsi="Times New Roman" w:eastAsia="FangSong" w:cs="Times New Roman"/>
          <w:b/>
          <w:bCs/>
        </w:rPr>
        <w:t xml:space="preserve">的相似性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氧化物均为两性</w:t>
      </w:r>
      <w:r>
        <w:rPr>
          <w:rFonts w:hint="eastAsia" w:ascii="Times New Roman" w:hAnsi="Times New Roman" w:eastAsia="Times New Roman" w:cs="Times New Roman"/>
        </w:rPr>
        <w:t>（BeO、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氯化物均为共价性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链状聚合物</w:t>
      </w:r>
      <w:r>
        <w:rPr>
          <w:rFonts w:hint="eastAsia" w:ascii="Times New Roman" w:hAnsi="Times New Roman" w:eastAsia="Times New Roman" w:cs="Times New Roman"/>
        </w:rPr>
        <w:t>、AlCl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物理根源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对角线元素的离子势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导致极化能力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化学行为相似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镧系收缩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La(57)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Lu(71)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电子对核电荷的屏蔽不完全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屏蔽常数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随原子序数增大有效核电荷逐渐增大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原子半径共减小约</w:t>
      </w:r>
      <w:r>
        <w:rPr>
          <w:rFonts w:ascii="Times New Roman" w:hAnsi="Times New Roman" w:eastAsia="Times New Roman" w:cs="Times New Roman"/>
        </w:rPr>
        <w:t xml:space="preserve"> 9 pm。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主要后果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使第五周期和第六周期同族过渡元素的原子半径非常接近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Zr ≈ Hf、Nb ≈ </w:t>
      </w:r>
      <w:r>
        <w:rPr>
          <w:rFonts w:hint="eastAsia" w:ascii="Times New Roman" w:hAnsi="Times New Roman" w:eastAsia="Times New Roman" w:cs="Times New Roman"/>
        </w:rPr>
        <w:t>Ta），</w:t>
      </w:r>
      <w:r>
        <w:rPr>
          <w:rFonts w:hint="eastAsia" w:ascii="Times New Roman" w:hAnsi="Times New Roman" w:eastAsia="FangSong" w:cs="Times New Roman"/>
        </w:rPr>
        <w:t>化学性质极为相似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提高训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半径大小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个离子是等电子体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均有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核电荷数依次为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S(16)、Cl(17)、K(19)、Ca(20)，</w:t>
      </w:r>
      <w:r>
        <w:rPr>
          <w:rFonts w:hint="eastAsia" w:ascii="Times New Roman" w:hAnsi="Times New Roman" w:eastAsia="FangSong" w:cs="Times New Roman"/>
        </w:rPr>
        <w:t>有效核电荷依次增大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对外层电子引力增强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半径依次减小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共同规律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等电子体系列中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核电荷数越大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对电子引力越强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离子半径越小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P &gt; S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半充满稳定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失去一个电子后变半充满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更容易失去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Mg &gt; Al</w:t>
      </w:r>
      <w:r>
        <w:rPr>
          <w:rFonts w:hint="eastAsia" w:ascii="Times New Roman" w:hAnsi="Times New Roman" w:eastAsia="Times New Roman" w:cs="Times New Roman"/>
        </w:rPr>
        <w:t xml:space="preserve">：Mg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全充满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失去的是能量更高的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Sr &gt; Rb</w:t>
      </w:r>
      <w:r>
        <w:rPr>
          <w:rFonts w:hint="eastAsia" w:ascii="Times New Roman" w:hAnsi="Times New Roman" w:eastAsia="Times New Roman" w:cs="Times New Roman"/>
        </w:rPr>
        <w:t>：Sr（38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核电荷多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半径更小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全充满稳定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Zn &gt; Cu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均全充满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；Cu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后即达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相对容易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Au &gt; Cs</w:t>
      </w:r>
      <w:r>
        <w:rPr>
          <w:rFonts w:hint="eastAsia" w:ascii="Times New Roman" w:hAnsi="Times New Roman" w:eastAsia="Times New Roman" w:cs="Times New Roman"/>
        </w:rPr>
        <w:t xml:space="preserve">：Au（IB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屏蔽小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有效核电荷大</w:t>
      </w:r>
      <w:r>
        <w:rPr>
          <w:rFonts w:hint="eastAsia" w:ascii="Times New Roman" w:hAnsi="Times New Roman" w:eastAsia="Times New Roman" w:cs="Times New Roman"/>
        </w:rPr>
        <w:t>；Cs（IA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逐步增大但变化平缓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突然增大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2745 </w:t>
      </w:r>
      <w:r>
        <w:rPr>
          <w:rFonts w:hint="eastAsia" w:ascii="Times New Roman" w:hAnsi="Times New Roman" w:eastAsia="FangSong" w:cs="Times New Roman"/>
        </w:rPr>
        <w:t xml:space="preserve">跳至</w:t>
      </w:r>
      <w:r>
        <w:rPr>
          <w:rFonts w:ascii="Times New Roman" w:hAnsi="Times New Roman" w:eastAsia="Times New Roman" w:cs="Times New Roman"/>
        </w:rPr>
        <w:t xml:space="preserve"> 11575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说明该元素有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IIIA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 </w:t>
      </w:r>
      <w:r>
        <w:rPr>
          <w:rFonts w:hint="eastAsia" w:ascii="Times New Roman" w:hAnsi="Times New Roman" w:eastAsia="FangSong" w:cs="Times New Roman"/>
        </w:rPr>
        <w:t xml:space="preserve">个价电子且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Al（</w:t>
      </w:r>
      <w:r>
        <w:rPr>
          <w:rFonts w:hint="eastAsia" w:ascii="Times New Roman" w:hAnsi="Times New Roman" w:eastAsia="FangSong" w:cs="Times New Roman"/>
          <w:b/>
          <w:bCs/>
        </w:rPr>
        <w:t>铝</w:t>
      </w:r>
      <w:r>
        <w:rPr>
          <w:rFonts w:hint="eastAsia" w:ascii="Times New Roman" w:hAnsi="Times New Roman" w:eastAsia="Times New Roman" w:cs="Times New Roman"/>
          <w:b/>
          <w:bCs/>
        </w:rPr>
        <w:t>，13</w:t>
      </w:r>
      <w:r>
        <w:rPr>
          <w:rFonts w:hint="eastAsia" w:ascii="Times New Roman" w:hAnsi="Times New Roman" w:eastAsia="FangSong" w:cs="Times New Roman"/>
          <w:b/>
          <w:bCs/>
        </w:rPr>
        <w:t>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剧增说明第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个电子需要从内层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已填满的稀有气体构型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所需的能量远高于移去价电子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之间没有镧系元素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>多一个电子层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半径差异显著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之间有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种镧系元素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镧系收缩约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几乎完全补偿了多一个电子层带来的半径增大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Zr ≈ Hf。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镧系收缩使第六周期过渡元素与第五周期同族元素的半径接近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Hf、Nb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Ta </w:t>
      </w:r>
      <w:r>
        <w:rPr>
          <w:rFonts w:hint="eastAsia" w:ascii="Times New Roman" w:hAnsi="Times New Roman" w:eastAsia="FangSong" w:cs="Times New Roman"/>
        </w:rPr>
        <w:t>难以分离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同时使第三过渡系列的第一电离能不一定大于第二过渡系列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因核电荷增大和电子排斥增大的竞争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Ta(73) </w:t>
      </w:r>
      <w:r>
        <w:rPr>
          <w:rFonts w:hint="eastAsia" w:ascii="Times New Roman" w:hAnsi="Times New Roman" w:eastAsia="FangSong" w:cs="Times New Roman"/>
        </w:rPr>
        <w:t xml:space="preserve">的核电荷比</w:t>
      </w:r>
      <w:r>
        <w:rPr>
          <w:rFonts w:ascii="Times New Roman" w:hAnsi="Times New Roman" w:eastAsia="Times New Roman" w:cs="Times New Roman"/>
        </w:rPr>
        <w:t xml:space="preserve"> Nb(41) </w:t>
      </w:r>
      <w:r>
        <w:rPr>
          <w:rFonts w:hint="eastAsia" w:ascii="Times New Roman" w:hAnsi="Times New Roman" w:eastAsia="FangSong" w:cs="Times New Roman"/>
        </w:rPr>
        <w:t xml:space="preserve">大得多且含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但由于镧系收缩和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电子屏蔽效应的竞争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差值不如预期大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116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（Lv，</w:t>
      </w:r>
      <w:r>
        <w:rPr>
          <w:rFonts w:hint="eastAsia" w:ascii="Times New Roman" w:hAnsi="Times New Roman" w:eastAsia="FangSong" w:cs="Times New Roman"/>
        </w:rPr>
        <w:t>鉝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累计到第七周期末为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，116</w:t>
      </w:r>
      <w:r>
        <w:rPr>
          <w:rFonts w:ascii="Times New Roman" w:hAnsi="Times New Roman" w:eastAsia="Times New Roman" w:cs="Times New Roman"/>
        </w:rPr>
        <w:t xml:space="preserve"> = 118 − 2 → </w:t>
      </w:r>
      <w:r>
        <w:rPr>
          <w:rFonts w:hint="eastAsia" w:ascii="Times New Roman" w:hAnsi="Times New Roman" w:eastAsia="FangSong" w:cs="Times New Roman"/>
        </w:rPr>
        <w:t xml:space="preserve">第七周期</w:t>
      </w:r>
      <w:r>
        <w:rPr>
          <w:rFonts w:ascii="Times New Roman" w:hAnsi="Times New Roman" w:eastAsia="Times New Roman" w:cs="Times New Roman"/>
        </w:rPr>
        <w:t xml:space="preserve"> VIA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钋的正下方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第七周期</w:t>
      </w:r>
      <w:r>
        <w:rPr>
          <w:rFonts w:hint="eastAsia" w:ascii="Times New Roman" w:hAnsi="Times New Roman" w:eastAsia="Times New Roman" w:cs="Times New Roman"/>
          <w:b/>
          <w:bCs/>
        </w:rPr>
        <w:t>，VIA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钠盐</w:t>
      </w:r>
      <w:r>
        <w:rPr>
          <w:rFonts w:hint="eastAsia" w:ascii="Times New Roman" w:hAnsi="Times New Roman" w:eastAsia="Times New Roman" w:cs="Times New Roman"/>
        </w:rPr>
        <w:t>：VIA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族显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v</m:t>
        </m:r>
      </m:oMath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简单氢化物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v</m:t>
        </m:r>
      </m:oMath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最高价氧化物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金属元素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同族从上到下金属性增强</w:t>
      </w:r>
      <w:r>
        <w:rPr>
          <w:rFonts w:hint="eastAsia" w:ascii="Times New Roman" w:hAnsi="Times New Roman" w:eastAsia="Times New Roman" w:cs="Times New Roman"/>
        </w:rPr>
        <w:t>，Po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已为金属</w:t>
      </w:r>
      <w:r>
        <w:rPr>
          <w:rFonts w:hint="eastAsia" w:ascii="Times New Roman" w:hAnsi="Times New Roman" w:eastAsia="Times New Roman" w:cs="Times New Roman"/>
        </w:rPr>
        <w:t>，Lv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更是金属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原文件</w:t>
      </w:r>
      <w:r>
        <w:rPr>
          <w:rFonts w:hint="eastAsia" w:ascii="Times New Roman" w:hAnsi="Times New Roman" w:eastAsia="Times New Roman" w:cs="Times New Roman"/>
        </w:rPr>
        <w:t>（5.39）</w:t>
      </w:r>
      <w:r>
        <w:rPr>
          <w:rFonts w:hint="eastAsia" w:ascii="Times New Roman" w:hAnsi="Times New Roman" w:eastAsia="FangSong" w:cs="Times New Roman"/>
        </w:rPr>
        <w:t>正文给出</w:t>
      </w:r>
      <w:r>
        <w:rPr>
          <w:rFonts w:hint="eastAsia" w:ascii="Times New Roman" w:hAnsi="Times New Roman" w:eastAsia="Times New Roman" w:cs="Times New Roman"/>
        </w:rPr>
        <w:t>”VIIA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但更准确的分析应为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VIA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hint="eastAsia" w:ascii="Times New Roman" w:hAnsi="Times New Roman" w:eastAsia="Times New Roman" w:cs="Times New Roman"/>
        </w:rPr>
        <w:t xml:space="preserve">。118(Og)→VIIIA，117(Ts)→VIIA，116(Lv)→</w:t>
      </w:r>
      <w:r>
        <w:rPr>
          <w:rFonts w:ascii="Times New Roman" w:hAnsi="Times New Roman" w:eastAsia="Times New Roman" w:cs="Times New Roman"/>
          <w:b/>
          <w:bCs/>
        </w:rPr>
        <w:t xml:space="preserve">VIA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核电荷递增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离子半径总体递减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处变化趋缓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全充满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电子对核电荷的屏蔽效率高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有效核电荷的增幅被部分抵消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的半径差异小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电子数接近全充满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屏蔽效应逐渐增强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若仅按离子半径递减</w:t>
      </w:r>
      <w:r>
        <w:rPr>
          <w:rFonts w:hint="eastAsia" w:ascii="Times New Roman" w:hAnsi="Times New Roman" w:eastAsia="Times New Roman" w:cs="Times New Roman"/>
        </w:rPr>
        <w:t>（Sc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Ti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… &gt;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水合热应单调递增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形曲线的成因是</w:t>
      </w:r>
      <w:r>
        <w:rPr>
          <w:rFonts w:hint="eastAsia" w:ascii="Times New Roman" w:hAnsi="Times New Roman" w:eastAsia="FangSong" w:cs="Times New Roman"/>
          <w:b/>
          <w:bCs/>
        </w:rPr>
        <w:t>晶体场稳定化能</w:t>
      </w:r>
      <w:r>
        <w:rPr>
          <w:rFonts w:hint="eastAsia" w:ascii="Times New Roman" w:hAnsi="Times New Roman" w:eastAsia="Times New Roman" w:cs="Times New Roman"/>
          <w:b/>
          <w:bCs/>
        </w:rPr>
        <w:t>（CFSE）</w:t>
      </w:r>
      <w:r>
        <w:rPr>
          <w:rFonts w:hint="eastAsia" w:ascii="Times New Roman" w:hAnsi="Times New Roman" w:eastAsia="FangSong" w:cs="Times New Roman"/>
        </w:rPr>
        <w:t>的额外贡献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（Sc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CFSE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水合热仅由静电作用贡献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波谷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CFSE 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波峰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CFSE </w:t>
      </w:r>
      <w:r>
        <w:rPr>
          <w:rFonts w:hint="eastAsia" w:ascii="Times New Roman" w:hAnsi="Times New Roman" w:eastAsia="FangSong" w:cs="Times New Roman"/>
        </w:rPr>
        <w:t xml:space="preserve">的额外稳定化使实际水合热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静电模型预测值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|CFSE|，</w:t>
      </w:r>
      <w:r>
        <w:rPr>
          <w:rFonts w:hint="eastAsia" w:ascii="Times New Roman" w:hAnsi="Times New Roman" w:eastAsia="FangSong" w:cs="Times New Roman"/>
        </w:rPr>
        <w:t>从而形成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Mn（25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4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13</m:t>
        </m:r>
        <m:r>
          <m:rPr>
            <m:sty m:val="p"/>
          </m:rPr>
          <m:t>+</m:t>
        </m:r>
        <m:r>
          <m:t>1.0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21.4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4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−</m:t>
        </m:r>
        <m:r>
          <m:t>21.4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11.0</m:t>
        </m:r>
        <m:r>
          <m:t> 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3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1.0</m:t>
        </m:r>
        <m:r>
          <m:rPr>
            <m:sty m:val="p"/>
          </m:rPr>
          <m:t>×</m:t>
        </m:r>
        <m:r>
          <m:t>18</m:t>
        </m:r>
        <m:r>
          <m:rPr>
            <m:sty m:val="p"/>
          </m:rPr>
          <m:t>=</m:t>
        </m:r>
        <m:r>
          <m:t>19.4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3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−</m:t>
        </m:r>
        <m:r>
          <m:t>19.4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47.4</m:t>
        </m:r>
        <m:r>
          <m:t> 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E</m:t>
            </m:r>
          </m:e>
          <m:sub>
            <m:r>
              <m:t>3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sSub>
          <m:e>
            <m:r>
              <m:t>E</m:t>
            </m:r>
          </m:e>
          <m:sub>
            <m:r>
              <m:t>4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轨道能量更高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更不稳定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时优先失去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电子的事实</w:t>
      </w:r>
      <w:r>
        <w:rPr>
          <w:rFonts w:hint="eastAsia" w:ascii="Times New Roman" w:hAnsi="Times New Roman" w:eastAsia="FangSong" w:cs="Times New Roman"/>
          <w:b/>
          <w:bCs/>
        </w:rPr>
        <w:t xml:space="preserve">一致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Gd（</w:t>
      </w:r>
      <w:r>
        <w:rPr>
          <w:rFonts w:hint="eastAsia" w:ascii="Times New Roman" w:hAnsi="Times New Roman" w:eastAsia="FangSong" w:cs="Times New Roman"/>
          <w:b/>
          <w:bCs/>
        </w:rPr>
        <w:t>钆</w:t>
      </w:r>
      <w:r>
        <w:rPr>
          <w:rFonts w:hint="eastAsia" w:ascii="Times New Roman" w:hAnsi="Times New Roman" w:eastAsia="Times New Roman" w:cs="Times New Roman"/>
          <w:b/>
          <w:bCs/>
        </w:rPr>
        <w:t>，64</w:t>
      </w:r>
      <w:r>
        <w:rPr>
          <w:rFonts w:hint="eastAsia" w:ascii="Times New Roman" w:hAnsi="Times New Roman" w:eastAsia="FangSong" w:cs="Times New Roman"/>
          <w:b/>
          <w:bCs/>
        </w:rPr>
        <w:t>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f</m:t>
            </m:r>
          </m:e>
          <m:sup>
            <m:r>
              <m:t>7</m:t>
            </m:r>
          </m:sup>
        </m:sSup>
        <m: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t>1</m:t>
            </m:r>
          </m:sup>
        </m:sSup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单电子数</w:t>
      </w:r>
      <w:r>
        <w:rPr>
          <w:rFonts w:hint="eastAsia" w:ascii="Times New Roman" w:hAnsi="Times New Roman" w:eastAsia="Times New Roman" w:cs="Times New Roman"/>
        </w:rPr>
        <w:t>：4f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+ 5d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个单电子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hint="eastAsia" w:ascii="Times New Roman" w:hAnsi="Times New Roman" w:eastAsia="FangSong" w:cs="Times New Roman"/>
          <w:b/>
          <w:bCs/>
        </w:rPr>
        <w:t xml:space="preserve">第六周期</w:t>
      </w:r>
      <w:r>
        <w:rPr>
          <w:rFonts w:ascii="Times New Roman" w:hAnsi="Times New Roman" w:eastAsia="Times New Roman" w:cs="Times New Roman"/>
          <w:b/>
          <w:bCs/>
        </w:rPr>
        <w:t xml:space="preserve"> IIIB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镧系元素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反映离子的极化能力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对角线元素的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值相近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对角线对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φ (pm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Be-Al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对角线元素的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>值相近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极化能力相似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离子性比例相似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溶解度规律相似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酸性行为相似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挑战提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挑战提高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新规定下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取值为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而非标准的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l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简并度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每轨道容纳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（2s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2p）：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（4s</w:t>
      </w:r>
      <w:r>
        <w:rPr>
          <w:rFonts w:ascii="Times New Roman" w:hAnsi="Times New Roman" w:eastAsia="Times New Roman" w:cs="Times New Roman"/>
        </w:rPr>
        <w:t xml:space="preserve"> + 4p + 4d + </w:t>
      </w:r>
      <w:r>
        <w:rPr>
          <w:rFonts w:hint="eastAsia" w:ascii="Times New Roman" w:hAnsi="Times New Roman" w:eastAsia="Times New Roman" w:cs="Times New Roman"/>
        </w:rPr>
        <w:t xml:space="preserve">4f）：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第二周期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第四周期</w:t>
      </w:r>
      <w:r>
        <w:rPr>
          <w:rFonts w:ascii="Times New Roman" w:hAnsi="Times New Roman" w:eastAsia="Times New Roman" w:cs="Times New Roman"/>
          <w:b/>
          <w:bCs/>
        </w:rPr>
        <w:t xml:space="preserve"> 20 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新规定</w:t>
      </w:r>
      <w:r>
        <w:rPr>
          <w:rFonts w:hint="eastAsia" w:ascii="Times New Roman" w:hAnsi="Times New Roman" w:eastAsia="Times New Roman" w:cs="Times New Roman"/>
        </w:rPr>
        <w:t>）：p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轨道简并度</w:t>
      </w:r>
      <w:r>
        <w:rPr>
          <w:rFonts w:ascii="Times New Roman" w:hAnsi="Times New Roman" w:eastAsia="Times New Roman" w:cs="Times New Roman"/>
        </w:rPr>
        <w:t xml:space="preserve"> = 2 → p </w:t>
      </w:r>
      <w:r>
        <w:rPr>
          <w:rFonts w:hint="eastAsia" w:ascii="Times New Roman" w:hAnsi="Times New Roman" w:eastAsia="FangSong" w:cs="Times New Roman"/>
        </w:rPr>
        <w:t xml:space="preserve">区有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第一周期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（3s</w:t>
      </w:r>
      <w:r>
        <w:rPr>
          <w:rFonts w:ascii="Times New Roman" w:hAnsi="Times New Roman" w:eastAsia="Times New Roman" w:cs="Times New Roman"/>
        </w:rPr>
        <w:t xml:space="preserve"> + 3p + </w:t>
      </w:r>
      <w:r>
        <w:rPr>
          <w:rFonts w:hint="eastAsia" w:ascii="Times New Roman" w:hAnsi="Times New Roman" w:eastAsia="Times New Roman" w:cs="Times New Roman"/>
        </w:rPr>
        <w:t xml:space="preserve">3d）=</w:t>
      </w:r>
      <w:r>
        <w:rPr>
          <w:rFonts w:ascii="Times New Roman" w:hAnsi="Times New Roman" w:eastAsia="Times New Roman" w:cs="Times New Roman"/>
        </w:rPr>
        <w:t xml:space="preserve"> 2 + 4 + 6 = 12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累计到第三周期末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20。</w:t>
      </w:r>
      <w:r>
        <w:rPr>
          <w:rFonts w:hint="eastAsia" w:ascii="Times New Roman" w:hAnsi="Times New Roman" w:eastAsia="FangSong" w:cs="Times New Roman"/>
        </w:rPr>
        <w:t>最右一列原子序数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原文件答案为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14（Si），</w:t>
      </w:r>
      <w:r>
        <w:rPr>
          <w:rFonts w:hint="eastAsia" w:ascii="Times New Roman" w:hAnsi="Times New Roman" w:eastAsia="FangSong" w:cs="Times New Roman"/>
        </w:rPr>
        <w:t>但按新规定第三周期包含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轨道填充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累计应为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20。</w:t>
      </w:r>
      <w:r>
        <w:rPr>
          <w:rFonts w:hint="eastAsia" w:ascii="Times New Roman" w:hAnsi="Times New Roman" w:eastAsia="FangSong" w:cs="Times New Roman"/>
        </w:rPr>
        <w:t>此处以新规定计算为准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原表电负性最大的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F（9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新表中第二周期末累计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在新表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第三周期第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新表中第一个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电子出现在第三周期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轨道开始填充时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即原表第三周期的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Al（13</w:t>
      </w:r>
      <w:r>
        <w:rPr>
          <w:rFonts w:hint="eastAsia" w:ascii="Times New Roman" w:hAnsi="Times New Roman" w:eastAsia="FangSong" w:cs="Times New Roman"/>
          <w:b/>
          <w:bCs/>
        </w:rPr>
        <w:t>号</w:t>
      </w:r>
      <w:r>
        <w:rPr>
          <w:rFonts w:hint="eastAsia" w:ascii="Times New Roman" w:hAnsi="Times New Roman" w:eastAsia="Times New Roman" w:cs="Times New Roman"/>
          <w:b/>
          <w:bCs/>
        </w:rPr>
        <w:t>，IIIA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推断元素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O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O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  <m:r>
          <m:rPr>
            <m:sty m:val="p"/>
          </m:rPr>
          <m:t>&gt;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），D→I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15.3%。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假设氧化态差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1（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16.00</m:t>
              </m:r>
            </m:num>
            <m:den>
              <m:r>
                <m:t>15.3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104.6</m:t>
          </m:r>
          <m:r>
            <m:t> 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104.6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72.6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Ge（</w:t>
      </w:r>
      <w:r>
        <w:rPr>
          <w:rFonts w:hint="eastAsia" w:ascii="Times New Roman" w:hAnsi="Times New Roman" w:eastAsia="FangSong" w:cs="Times New Roman"/>
          <w:b/>
          <w:bCs/>
        </w:rPr>
        <w:t>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符合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假设氧化态差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0.5：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O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8.00</m:t>
        </m:r>
        <m:r>
          <m:rPr>
            <m:sty m:val="p"/>
          </m:rPr>
          <m:t>/</m:t>
        </m:r>
        <m:r>
          <m:t>15.3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52.3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无合理元素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Ge（72.6）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化学式推断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A: 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B: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D: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E: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16.00</m:t>
        </m:r>
        <m:r>
          <m:rPr>
            <m:sty m:val="p"/>
          </m:rPr>
          <m:t>/</m:t>
        </m:r>
        <m:r>
          <m:t>104.6</m:t>
        </m:r>
        <m:r>
          <m:rPr>
            <m:sty m:val="p"/>
          </m:rPr>
          <m:t>=</m:t>
        </m:r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166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累计到第八周期末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118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=</m:t>
        </m:r>
        <m:r>
          <m:t>168</m:t>
        </m:r>
      </m:oMath>
      <w:r>
        <w:rPr>
          <w:rFonts w:hint="eastAsia" w:ascii="Times New Roman" w:hAnsi="Times New Roman" w:eastAsia="Times New Roman" w:cs="Times New Roman"/>
        </w:rPr>
        <w:t xml:space="preserve">，166</w:t>
      </w:r>
      <w:r>
        <w:rPr>
          <w:rFonts w:ascii="Times New Roman" w:hAnsi="Times New Roman" w:eastAsia="Times New Roman" w:cs="Times New Roman"/>
        </w:rPr>
        <w:t xml:space="preserve"> = 168 − 2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第八周期</w:t>
      </w:r>
      <w:r>
        <w:rPr>
          <w:rFonts w:ascii="Times New Roman" w:hAnsi="Times New Roman" w:eastAsia="Times New Roman" w:cs="Times New Roman"/>
          <w:b/>
          <w:bCs/>
        </w:rPr>
        <w:t xml:space="preserve"> VIA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最高价氧化物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18.02</m:t>
        </m:r>
        <m:r>
          <m:rPr>
            <m:sty m:val="p"/>
          </m:rPr>
          <m:t>/</m:t>
        </m:r>
        <m:r>
          <m:t>11.1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811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811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0.111</m:t>
        </m:r>
        <m:r>
          <m:rPr>
            <m:sty m:val="p"/>
          </m:rPr>
          <m:t>−</m:t>
        </m:r>
        <m:r>
          <m:t>0.312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811</m:t>
        </m:r>
        <m:r>
          <m:rPr>
            <m:sty m:val="p"/>
          </m:rPr>
          <m:t>×</m:t>
        </m:r>
        <m:r>
          <m:t>0.577</m:t>
        </m:r>
        <m:r>
          <m:rPr>
            <m:sty m:val="p"/>
          </m:rPr>
          <m:t>=</m:t>
        </m:r>
        <m:r>
          <m:t>468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>的原子量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468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×</m:t>
        </m:r>
        <m:r>
          <m:t>16.00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420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210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查周期表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Bi（</w:t>
      </w:r>
      <w:r>
        <w:rPr>
          <w:rFonts w:hint="eastAsia" w:ascii="Times New Roman" w:hAnsi="Times New Roman" w:eastAsia="FangSong" w:cs="Times New Roman"/>
          <w:b/>
          <w:bCs/>
        </w:rPr>
        <w:t>铋</w:t>
      </w:r>
      <w:r>
        <w:rPr>
          <w:rFonts w:hint="eastAsia" w:ascii="Times New Roman" w:hAnsi="Times New Roman" w:eastAsia="Times New Roman" w:cs="Times New Roman"/>
          <w:b/>
          <w:bCs/>
        </w:rPr>
        <w:t>，209.0）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为二价阴离子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×</m:t>
        </m:r>
        <m:r>
          <m:t>18.02</m:t>
        </m:r>
        <m:r>
          <m:rPr>
            <m:sty m:val="p"/>
          </m:rPr>
          <m:t>=</m:t>
        </m:r>
        <m:r>
          <m:t>811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209</m:t>
        </m:r>
        <m:r>
          <m:rPr>
            <m:sty m:val="p"/>
          </m:rPr>
          <m:t>=</m:t>
        </m:r>
        <m:r>
          <m:t>393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82</w:t>
            </w:r>
          </w:p>
        </w:tc>
      </w:tr>
    </w:tbl>
    <w:p>
      <w:pPr>
        <w:pStyle w:val="BodyText"/>
        <w:spacing w:before="120"/>
      </w:pP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（88.02）。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层电子数为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推断</w:t>
      </w:r>
      <w:r>
        <w:rPr>
          <w:rFonts w:ascii="Times New Roman" w:hAnsi="Times New Roman" w:eastAsia="Times New Roman" w:cs="Times New Roman"/>
          <w:b/>
          <w:bCs/>
        </w:rPr>
        <w:t xml:space="preserve"> B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层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层比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个电子填入</w:t>
      </w:r>
      <w:r>
        <w:rPr>
          <w:rFonts w:ascii="Times New Roman" w:hAnsi="Times New Roman" w:eastAsia="Times New Roman" w:cs="Times New Roman"/>
        </w:rPr>
        <w:t xml:space="preserve"> 4p →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必须已全充满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= 18。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推断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M </w:t>
      </w:r>
      <w:r>
        <w:rPr>
          <w:rFonts w:hint="eastAsia" w:ascii="Times New Roman" w:hAnsi="Times New Roman" w:eastAsia="FangSong" w:cs="Times New Roman"/>
          <w:b/>
          <w:bCs/>
        </w:rPr>
        <w:t xml:space="preserve">层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推断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层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层为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层为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rPr>
                <m:sty m:val="p"/>
              </m:rP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 = </w:t>
      </w:r>
      <w:r>
        <w:rPr>
          <w:rFonts w:hint="eastAsia" w:ascii="Times New Roman" w:hAnsi="Times New Roman" w:eastAsia="Times New Roman" w:cs="Times New Roman"/>
          <w:b/>
          <w:bCs/>
        </w:rPr>
        <w:t>Fe（</w:t>
      </w:r>
      <w:r>
        <w:rPr>
          <w:rFonts w:hint="eastAsia" w:ascii="Times New Roman" w:hAnsi="Times New Roman" w:eastAsia="FangSong" w:cs="Times New Roman"/>
          <w:b/>
          <w:bCs/>
        </w:rPr>
        <w:t>铁</w:t>
      </w:r>
      <w:r>
        <w:rPr>
          <w:rFonts w:hint="eastAsia" w:ascii="Times New Roman" w:hAnsi="Times New Roman" w:eastAsia="Times New Roman" w:cs="Times New Roman"/>
          <w:b/>
          <w:bCs/>
        </w:rPr>
        <w:t>，26</w:t>
      </w:r>
      <w:r>
        <w:rPr>
          <w:rFonts w:hint="eastAsia" w:ascii="Times New Roman" w:hAnsi="Times New Roman" w:eastAsia="FangSong" w:cs="Times New Roman"/>
          <w:b/>
          <w:bCs/>
        </w:rPr>
        <w:t>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 = </w:t>
      </w:r>
      <w:r>
        <w:rPr>
          <w:rFonts w:hint="eastAsia" w:ascii="Times New Roman" w:hAnsi="Times New Roman" w:eastAsia="Times New Roman" w:cs="Times New Roman"/>
          <w:b/>
          <w:bCs/>
        </w:rPr>
        <w:t>Br（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，35</w:t>
      </w:r>
      <w:r>
        <w:rPr>
          <w:rFonts w:hint="eastAsia" w:ascii="Times New Roman" w:hAnsi="Times New Roman" w:eastAsia="FangSong" w:cs="Times New Roman"/>
          <w:b/>
          <w:bCs/>
        </w:rPr>
        <w:t>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rPr>
                <m:sty m:val="p"/>
              </m:rPr>
              <m:t>p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反应可得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39" w:name="五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知识点索引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周期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趋势与比较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3, 4, 9, 14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3(4), 8(2),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半径规律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4, 9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第一电离能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趋势与反常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5, 6, 10, 11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标度与应用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8(1), 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特殊异常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2, 16, 17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轨道能量计算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13, 21(1)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晶体场稳定化能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与水合热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不定方程推断元素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20, 21(2)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逐级电离能推断族属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离子势与对角线规则根源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20, 21, 22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六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来源索引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原始编号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讲义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  <w:r>
              <w:rPr>
                <w:rFonts w:hint="eastAsia" w:ascii="Times New Roman" w:hAnsi="Times New Roman" w:eastAsia="FangSong" w:cs="Times New Roman"/>
              </w:rPr>
              <w:t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元素周期表与周期律讲义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5.42（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讲义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  <w:r>
              <w:rPr>
                <w:rFonts w:hint="eastAsia" w:ascii="Times New Roman" w:hAnsi="Times New Roman" w:eastAsia="FangSong" w:cs="Times New Roman"/>
              </w:rPr>
              <w:t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元素周期表与周期律讲义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讲义例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5.41 + </w:t>
            </w:r>
            <w:r>
              <w:rPr>
                <w:rFonts w:hint="eastAsia" w:ascii="Times New Roman" w:hAnsi="Times New Roman" w:eastAsia="FangSong" w:cs="Times New Roman"/>
              </w:rPr>
              <w:t xml:space="preserve">讲义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自编补充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ascii="Times New Roman" w:hAnsi="Times New Roman" w:eastAsia="Times New Roman" w:cs="Times New Roman"/>
              </w:rPr>
              <w:t xml:space="preserve"> + Ch05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12-8 + 5.26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自编补充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基于</w:t>
            </w:r>
            <w:r>
              <w:rPr>
                <w:rFonts w:hint="eastAsia" w:ascii="Times New Roman" w:hAnsi="Times New Roman" w:eastAsia="Times New Roman" w:cs="Times New Roman"/>
              </w:rPr>
              <w:t>11-20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讲义例</w:t>
            </w:r>
            <w:r>
              <w:rPr>
                <w:rFonts w:hint="eastAsia" w:ascii="Times New Roman" w:hAnsi="Times New Roman" w:eastAsia="Times New Roman" w:cs="Times New Roman"/>
              </w:rPr>
              <w:t>3/</w:t>
            </w:r>
            <w:r>
              <w:rPr>
                <w:rFonts w:hint="eastAsia" w:ascii="Times New Roman" w:hAnsi="Times New Roman" w:eastAsia="FangSong" w:cs="Times New Roman"/>
              </w:rPr>
              <w:t>算一算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元素周期表与周期律讲义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讲义例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5.26 + </w:t>
            </w:r>
            <w:r>
              <w:rPr>
                <w:rFonts w:hint="eastAsia" w:ascii="Times New Roman" w:hAnsi="Times New Roman" w:eastAsia="FangSong" w:cs="Times New Roman"/>
              </w:rPr>
              <w:t xml:space="preserve">讲义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自编补充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初赛讲义习题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12-8（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(3-1)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5.40 +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(3-1)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5.38 + 5.28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本题组创建于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2026-07-15，</w:t>
      </w:r>
      <w:r>
        <w:rPr>
          <w:rFonts w:hint="eastAsia" w:ascii="Times New Roman" w:hAnsi="Times New Roman" w:eastAsia="FangSong" w:cs="Times New Roman"/>
          <w:i/>
          <w:iCs/>
        </w:rPr>
        <w:t>配套元素周期表与周期律讲义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题库精选</w:t>
      </w:r>
      <w:r>
        <w:rPr>
          <w:rFonts w:ascii="Times New Roman" w:hAnsi="Times New Roman" w:eastAsia="Times New Roman" w:cs="Times New Roman"/>
          <w:i/>
          <w:iCs/>
        </w:rPr>
        <w:t xml:space="preserve"> 14 </w:t>
      </w:r>
      <w:r>
        <w:rPr>
          <w:rFonts w:hint="eastAsia" w:ascii="Times New Roman" w:hAnsi="Times New Roman" w:eastAsia="FangSong" w:cs="Times New Roman"/>
          <w:i/>
          <w:iCs/>
        </w:rPr>
        <w:t xml:space="preserve">题</w:t>
      </w:r>
      <w:r>
        <w:rPr>
          <w:rFonts w:ascii="Times New Roman" w:hAnsi="Times New Roman" w:eastAsia="Times New Roman" w:cs="Times New Roman"/>
          <w:i/>
          <w:iCs/>
        </w:rPr>
        <w:t xml:space="preserve"> + </w:t>
      </w:r>
      <w:r>
        <w:rPr>
          <w:rFonts w:hint="eastAsia" w:ascii="Times New Roman" w:hAnsi="Times New Roman" w:eastAsia="FangSong" w:cs="Times New Roman"/>
          <w:i/>
          <w:iCs/>
        </w:rPr>
        <w:t xml:space="preserve">自编补充</w:t>
      </w:r>
      <w:r>
        <w:rPr>
          <w:rFonts w:ascii="Times New Roman" w:hAnsi="Times New Roman" w:eastAsia="Times New Roman" w:cs="Times New Roman"/>
          <w:i/>
          <w:iCs/>
        </w:rPr>
        <w:t xml:space="preserve"> 8 </w:t>
      </w:r>
      <w:r>
        <w:rPr>
          <w:rFonts w:hint="eastAsia" w:ascii="Times New Roman" w:hAnsi="Times New Roman" w:eastAsia="FangSong" w:cs="Times New Roman"/>
          <w:i/>
          <w:iCs/>
        </w:rPr>
        <w:t xml:space="preserve">题</w:t>
      </w:r>
      <w:r>
        <w:rPr>
          <w:rFonts w:ascii="Times New Roman" w:hAnsi="Times New Roman" w:eastAsia="Times New Roman" w:cs="Times New Roman"/>
          <w:i/>
          <w:iCs/>
        </w:rPr>
        <w:t xml:space="preserve"> = 22 </w:t>
      </w:r>
      <w:r>
        <w:rPr>
          <w:rFonts w:hint="eastAsia" w:ascii="Times New Roman" w:hAnsi="Times New Roman" w:eastAsia="FangSong" w:cs="Times New Roman"/>
          <w:i/>
          <w:iCs/>
        </w:rPr>
        <w:t>题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2026-09-06T04:25:19Z</dcterms:created>
  <dcterms:modified xsi:type="dcterms:W3CDTF">2026-09-06T04:25:19Z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