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综合模拟卷iv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exam_build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综合模拟卷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IV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BaO </w:t>
      </w:r>
      <w:r>
        <w:rPr>
          <w:rFonts w:hint="eastAsia" w:ascii="Times New Roman" w:hAnsi="Times New Roman" w:eastAsia="FangSong" w:cs="Times New Roman"/>
          <w:b/>
          <w:bCs/>
        </w:rPr>
        <w:t xml:space="preserve">溶解热与</w:t>
      </w:r>
      <w:r>
        <w:rPr>
          <w:rFonts w:ascii="Times New Roman" w:hAnsi="Times New Roman" w:eastAsia="Times New Roman" w:cs="Times New Roman"/>
          <w:b/>
          <w:bCs/>
        </w:rPr>
        <w:t xml:space="preserve"> 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·8H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ΔrH^θ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BaO(s)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 → 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BaO(s) </w:t>
      </w:r>
      <w:r>
        <w:rPr>
          <w:rFonts w:hint="eastAsia" w:ascii="Times New Roman" w:hAnsi="Times New Roman" w:eastAsia="FangSong" w:cs="Times New Roman"/>
        </w:rPr>
        <w:t>的溶解热吗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转变成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aq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①+②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②−③ </w:t>
            </w:r>
            <w:r>
              <w:rPr>
                <w:rFonts w:hint="eastAsia" w:ascii="Times New Roman" w:hAnsi="Times New Roman" w:eastAsia="FangSong" w:cs="Times New Roman"/>
              </w:rPr>
              <w:t>间接求溶解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3-3/3-4 </w:t>
            </w:r>
            <w:r>
              <w:rPr>
                <w:rFonts w:hint="eastAsia" w:ascii="Times New Roman" w:hAnsi="Times New Roman" w:eastAsia="FangSong" w:cs="Times New Roman"/>
              </w:rPr>
              <w:t>涉及但缺失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无法独立分解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形成过程</w:t>
            </w:r>
            <w:r>
              <w:rPr>
                <w:rFonts w:ascii="Times New Roman" w:hAnsi="Times New Roman" w:eastAsia="Times New Roman" w:cs="Times New Roman"/>
              </w:rPr>
              <w:t xml:space="preserve"> = 8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配位水合</w:t>
            </w: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废气脱除四途径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在燃烧煤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石油的废气中常含有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排放前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这些有害气体都应尽量除去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请根据下列数据尽可能多地提出从废气中除去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的可能途径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请一并写出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并指出实施时所需的条件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ΔfH^θ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S^θ / J·K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</w:tr>
    </w:tbl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ΔrH^θ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ΔrS^θ、ΔG = ΔH − TΔS </w:t>
            </w:r>
            <w:r>
              <w:rPr>
                <w:rFonts w:hint="eastAsia" w:ascii="Times New Roman" w:hAnsi="Times New Roman" w:eastAsia="FangSong" w:cs="Times New Roman"/>
              </w:rPr>
              <w:t xml:space="preserve">自发性判断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NO→N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还原等脱硫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脱硝反应</w:t>
            </w:r>
          </w:p>
        </w:tc>
      </w:tr>
    </w:tbl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ascii="Times New Roman" w:hAnsi="Times New Roman" w:eastAsia="Times New Roman" w:cs="Times New Roman"/>
          <w:b/>
          <w:bCs/>
        </w:rPr>
        <w:t xml:space="preserve"> CuO </w:t>
      </w:r>
      <w:r>
        <w:rPr>
          <w:rFonts w:hint="eastAsia" w:ascii="Times New Roman" w:hAnsi="Times New Roman" w:eastAsia="FangSong" w:cs="Times New Roman"/>
          <w:b/>
          <w:bCs/>
        </w:rPr>
        <w:t xml:space="preserve">反应热力学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时热力学数据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/Cu/CuO/CO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ΔfH</w:t>
      </w:r>
      <w:r>
        <w:rPr>
          <w:rFonts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、ΔfG^θ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</w:t>
      </w:r>
      <w:r>
        <w:rPr>
          <w:rFonts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、ΔrS</w:t>
      </w:r>
      <w:r>
        <w:rPr>
          <w:rFonts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、ΔrG^θ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ΔrG^θ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(500 K)。</w:t>
      </w:r>
    </w:p>
    <w:bookmarkEnd w:id="14"/>
    <w:bookmarkStart w:id="1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ΔrH^θ = ΣνΔfH^θ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ΔS^θ = ΣνS^θ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θ=ΔH</w:t>
            </w:r>
            <w:r>
              <w:rPr>
                <w:rFonts w:ascii="Times New Roman" w:hAnsi="Times New Roman" w:eastAsia="Times New Roman" w:cs="Times New Roman"/>
              </w:rPr>
              <w:t xml:space="preserve">θ−TΔS^θ</w:t>
            </w:r>
          </w:p>
        </w:tc>
      </w:tr>
    </w:tbl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漆包线热老化寿命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电机运转发热导致漆包线表面漆膜热降解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绝缘性降低直至失效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异氰酸酯树脂改性缩醛漆包线在恒温箱热老化</w:t>
      </w:r>
      <w:r>
        <w:rPr>
          <w:rFonts w:hint="eastAsia" w:ascii="Times New Roman" w:hAnsi="Times New Roman" w:eastAsia="Times New Roman" w:cs="Times New Roman"/>
        </w:rPr>
        <w:t>：393.0</w:t>
      </w:r>
      <w:r>
        <w:rPr>
          <w:rFonts w:ascii="Times New Roman" w:hAnsi="Times New Roman" w:eastAsia="Times New Roman" w:cs="Times New Roman"/>
        </w:rPr>
        <w:t xml:space="preserve"> K、411.0 K、453.0 K </w:t>
      </w:r>
      <w:r>
        <w:rPr>
          <w:rFonts w:hint="eastAsia" w:ascii="Times New Roman" w:hAnsi="Times New Roman" w:eastAsia="FangSong" w:cs="Times New Roman"/>
        </w:rPr>
        <w:t xml:space="preserve">下寿命分别为</w:t>
      </w:r>
      <w:r>
        <w:rPr>
          <w:rFonts w:ascii="Times New Roman" w:hAnsi="Times New Roman" w:eastAsia="Times New Roman" w:cs="Times New Roman"/>
        </w:rPr>
        <w:t xml:space="preserve"> 20000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、5000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小时和</w:t>
      </w:r>
      <w:r>
        <w:rPr>
          <w:rFonts w:ascii="Times New Roman" w:hAnsi="Times New Roman" w:eastAsia="Times New Roman" w:cs="Times New Roman"/>
        </w:rPr>
        <w:t xml:space="preserve"> 307.0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漆膜重量均减少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39.0%）。</w:t>
      </w:r>
      <w:r>
        <w:rPr>
          <w:rFonts w:hint="eastAsia" w:ascii="Times New Roman" w:hAnsi="Times New Roman" w:eastAsia="FangSong" w:cs="Times New Roman"/>
        </w:rPr>
        <w:t>假定热降解机理不变且服从一级反应规律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ascii="Times New Roman" w:hAnsi="Times New Roman" w:eastAsia="Times New Roman" w:cs="Times New Roman"/>
        </w:rPr>
        <w:t xml:space="preserve"> 348.0 K </w:t>
      </w:r>
      <w:r>
        <w:rPr>
          <w:rFonts w:hint="eastAsia" w:ascii="Times New Roman" w:hAnsi="Times New Roman" w:eastAsia="FangSong" w:cs="Times New Roman"/>
        </w:rPr>
        <w:t>正常使用温度下漆包线的寿命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热降解的活化能为多少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6"/>
    <w:bookmarkStart w:id="1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一级反应寿命与温度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t = B + E/RT </w:t>
            </w:r>
            <w:r>
              <w:rPr>
                <w:rFonts w:hint="eastAsia" w:ascii="Times New Roman" w:hAnsi="Times New Roman" w:eastAsia="FangSong" w:cs="Times New Roman"/>
              </w:rPr>
              <w:t xml:space="preserve">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</w:t>
            </w:r>
            <w:r>
              <w:rPr>
                <w:rFonts w:ascii="Times New Roman" w:hAnsi="Times New Roman" w:eastAsia="Times New Roman" w:cs="Times New Roman"/>
              </w:rPr>
              <w:t xml:space="preserve"> ln(c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/c)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条件下</w:t>
            </w:r>
            <w:r>
              <w:rPr>
                <w:rFonts w:ascii="Times New Roman" w:hAnsi="Times New Roman" w:eastAsia="Times New Roman" w:cs="Times New Roman"/>
              </w:rPr>
              <w:t xml:space="preserve"> ln t </w:t>
            </w:r>
            <w:r>
              <w:rPr>
                <w:rFonts w:hint="eastAsia" w:ascii="Times New Roman" w:hAnsi="Times New Roman" w:eastAsia="FangSong" w:cs="Times New Roman"/>
              </w:rPr>
              <w:t xml:space="preserve">线性</w:t>
            </w:r>
          </w:p>
        </w:tc>
      </w:tr>
    </w:tbl>
    <w:bookmarkEnd w:id="17"/>
    <w:bookmarkStart w:id="18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与登月飞船推进剂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题号丢失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试题侧</w:t>
      </w:r>
      <w:r>
        <w:rPr>
          <w:rFonts w:hint="eastAsia" w:ascii="Times New Roman" w:hAnsi="Times New Roman" w:eastAsia="Times New Roman" w:cs="Times New Roman"/>
        </w:rPr>
        <w:t>「(10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)」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按位置重建题号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FirstParagraph"/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是一个奇电子分子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413 K </w:t>
      </w:r>
      <w:r>
        <w:rPr>
          <w:rFonts w:hint="eastAsia" w:ascii="Times New Roman" w:hAnsi="Times New Roman" w:eastAsia="FangSong" w:cs="Times New Roman"/>
        </w:rPr>
        <w:t xml:space="preserve">以下能二聚成无色的抗磁性气体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423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被用作第一艘登月飞船的液体推进系统中的氧化剂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其主要燃料是肼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仅在固态时是纯净物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其熔点为</w:t>
      </w:r>
      <w:r>
        <w:rPr>
          <w:rFonts w:ascii="Times New Roman" w:hAnsi="Times New Roman" w:eastAsia="Times New Roman" w:cs="Times New Roman"/>
        </w:rPr>
        <w:t xml:space="preserve"> 264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294 </w:t>
      </w:r>
      <w:r>
        <w:rPr>
          <w:rFonts w:hint="eastAsia" w:ascii="Times New Roman" w:hAnsi="Times New Roman" w:eastAsia="Times New Roman" w:cs="Times New Roman"/>
        </w:rPr>
        <w:t>K。X-</w:t>
      </w:r>
      <w:r>
        <w:rPr>
          <w:rFonts w:hint="eastAsia" w:ascii="Times New Roman" w:hAnsi="Times New Roman" w:eastAsia="FangSong" w:cs="Times New Roman"/>
        </w:rPr>
        <w:t>射线衍射分析结果表明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分子是平面状结构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且所有的</w:t>
      </w:r>
      <w:r>
        <w:rPr>
          <w:rFonts w:ascii="Times New Roman" w:hAnsi="Times New Roman" w:eastAsia="Times New Roman" w:cs="Times New Roman"/>
        </w:rPr>
        <w:t xml:space="preserve"> N—O </w:t>
      </w:r>
      <w:r>
        <w:rPr>
          <w:rFonts w:hint="eastAsia" w:ascii="Times New Roman" w:hAnsi="Times New Roman" w:eastAsia="FangSong" w:cs="Times New Roman"/>
        </w:rPr>
        <w:t>键长都相等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能够微弱的离解生成硝酸亚硝酰盐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在登月飞船的液体推进系统中所发生的主要反应方程式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原子的杂化方式和成键情况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将铜溶于乙酸乙酯的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溶液中可制得无水硝酸铜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分别加热到</w:t>
      </w:r>
      <w:r>
        <w:rPr>
          <w:rFonts w:ascii="Times New Roman" w:hAnsi="Times New Roman" w:eastAsia="Times New Roman" w:cs="Times New Roman"/>
        </w:rPr>
        <w:t xml:space="preserve"> 420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得到两种含氮物质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将等物质的量的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的混合物溶解在冰水中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能得到两种配离子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元素分析结果表明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具有相同的组成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物质的量之比为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。D </w:t>
      </w:r>
      <w:r>
        <w:rPr>
          <w:rFonts w:hint="eastAsia" w:ascii="Times New Roman" w:hAnsi="Times New Roman" w:eastAsia="FangSong" w:cs="Times New Roman"/>
        </w:rPr>
        <w:t>是一种对酸稳定的棕黄色配离子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是一种易被酸分解的红色配离子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D、E </w:t>
      </w:r>
      <w:r>
        <w:rPr>
          <w:rFonts w:hint="eastAsia" w:ascii="Times New Roman" w:hAnsi="Times New Roman" w:eastAsia="FangSong" w:cs="Times New Roman"/>
        </w:rPr>
        <w:t>两个配离子的化学式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并分别命名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用磁矩和红外光谱能否区分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E？</w:t>
      </w:r>
      <w:r>
        <w:rPr>
          <w:rFonts w:hint="eastAsia" w:ascii="Times New Roman" w:hAnsi="Times New Roman" w:eastAsia="FangSong" w:cs="Times New Roman"/>
        </w:rPr>
        <w:t>并分别说明理由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7-5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293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50.6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19.5%；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353 K </w:t>
      </w:r>
      <w:r>
        <w:rPr>
          <w:rFonts w:hint="eastAsia" w:ascii="Times New Roman" w:hAnsi="Times New Roman" w:eastAsia="FangSong" w:cs="Times New Roman"/>
        </w:rPr>
        <w:t>和相同压力下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85.0%。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平面世界周期系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在我们这个三维空间世界里的周期系是根据四个量子数建立的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…</m:t>
        </m:r>
        <m:r>
          <m:rPr>
            <m:sty m:val="p"/>
          </m:rPr>
          <m:t>;</m:t>
        </m:r>
        <m:r>
          <m:t> </m:t>
        </m:r>
        <m:r>
          <m:t>ℓ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 </m:t>
        </m:r>
        <m:sSub>
          <m:e>
            <m:r>
              <m:t>m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ℓ</m:t>
        </m:r>
        <m:r>
          <m:rPr>
            <m:sty m:val="p"/>
          </m:rPr>
          <m:t>;</m:t>
        </m:r>
        <m:r>
          <m:t> 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如果我们搬到一个想象的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那里的周期系是根据三个量子数建立的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…</m:t>
        </m:r>
        <m:r>
          <m:rPr>
            <m:sty m:val="p"/>
          </m:rPr>
          <m:t>;</m:t>
        </m:r>
        <m:r>
          <m:t> 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;</m:t>
        </m:r>
        <m:r>
          <m:t> 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所代表的意义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相当于三维世界中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ℓ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二者的作用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例如用它也能表示</w:t>
      </w:r>
      <w:r>
        <w:rPr>
          <w:rFonts w:hint="eastAsia" w:ascii="Times New Roman" w:hAnsi="Times New Roman" w:eastAsia="Times New Roman" w:cs="Times New Roman"/>
        </w:rPr>
        <w:t>s、p、d…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不过我们在普通三维世界中的基本原理和方法对这个二维的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是适用的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下面几个问题都与这个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周期表前四个周期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在其中按照核电荷标明原子序数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并用原子序</w:t>
      </w:r>
      <w:r>
        <w:rPr>
          <w:rFonts w:hint="eastAsia" w:ascii="Times New Roman" w:hAnsi="Times New Roman" w:eastAsia="Times New Roman" w:cs="Times New Roman"/>
        </w:rPr>
        <w:t>(Z)</w:t>
      </w:r>
      <w:r>
        <w:rPr>
          <w:rFonts w:hint="eastAsia" w:ascii="Times New Roman" w:hAnsi="Times New Roman" w:eastAsia="FangSong" w:cs="Times New Roman"/>
        </w:rPr>
        <w:t>当元素符号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写出每一元素的电子构型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现在研究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中每种元素相对应的我们三维空间中各种元素的符号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根据这种相似性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你估计在常温常压下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元素是固体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哪些是气体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各元素的电子轨道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中的有机化学是以哪一种元素为基础的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用原子序数做元素符号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指出己烷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乙烯和环己烷分别与在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周期表中的什么化合物对应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中什么样的芳香化合物可能存在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有哪些规则和三维世界中所用的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电子和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电子规则相当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画图说明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元素的第一电离能的变化趋势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画出元素的电负性增长方向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平面世界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的各元素的电中性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同核双原子分子的分子轨道能级图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其中哪些分子是稳定的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2-7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的各元素分别与最轻的元素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形成简单的二元化合物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用原子序数作为元素符号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画出它们的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并画出它们的几何构型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指出分别与它们中每一化合物相应的三维世界中的化合物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二维世界</w:t>
            </w:r>
            <w:r>
              <w:rPr>
                <w:rFonts w:ascii="Times New Roman" w:hAnsi="Times New Roman" w:eastAsia="Times New Roman" w:cs="Times New Roman"/>
              </w:rPr>
              <w:t xml:space="preserve"> m=0,±1,…,±(n-1) + ms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  <w:r>
              <w:rPr>
                <w:rFonts w:hint="eastAsia" w:ascii="Times New Roman" w:hAnsi="Times New Roman" w:eastAsia="Times New Roman" w:cs="Times New Roman"/>
              </w:rPr>
              <w:t>、d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周期系类比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/10e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/18e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n=2 </w:t>
            </w:r>
            <w:r>
              <w:rPr>
                <w:rFonts w:hint="eastAsia" w:ascii="Times New Roman" w:hAnsi="Times New Roman" w:eastAsia="FangSong" w:cs="Times New Roman"/>
              </w:rPr>
              <w:t xml:space="preserve">同核双原子分子稳定性判断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sp/sp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二元化合物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结构与几何</w:t>
            </w:r>
          </w:p>
        </w:tc>
      </w:tr>
    </w:tbl>
    <w:bookmarkEnd w:id="20"/>
    <w:bookmarkStart w:id="21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bookmarkStart w:id="22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族氢化物的沸点顺序为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请解释这两个顺序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方程计算在标准条件下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电对的电极电势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213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209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5"/>
    <w:bookmarkStart w:id="26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的溶液中电解沉积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电流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0.500</m:t>
        </m:r>
        <m:r>
          <m:t> 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沉积面积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9.80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求沉积膜的厚度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t> </m:t>
        </m:r>
        <m:r>
          <m:t>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6"/>
    <w:bookmarkEnd w:id="27"/>
    <w:bookmarkStart w:id="3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密堆积与半径比证明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约三分之二金属晶体采取密堆积结构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每一个原子尽可能地被邻近的金属原子包围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结构中的所有原子在结构上是等同的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用圆球画出密堆积的二维模型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将二维模型改变成三维模型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将出现多少种堆积方式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三层还是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无限多层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每个原子的配位数多大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设原子是不可压缩的球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密堆积原子将占据尽可能小的体积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达到尽可能大的空间利用率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用原子的体积占空间体积的百分数表示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右图的排列称为面心立方</w:t>
      </w:r>
      <w:r>
        <w:rPr>
          <w:rFonts w:hint="eastAsia" w:ascii="Times New Roman" w:hAnsi="Times New Roman" w:eastAsia="Times New Roman" w:cs="Times New Roman"/>
        </w:rPr>
        <w:t>（cubic-F）：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2870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f2bff5dc106235c55c8e978cb0ba0dbab4dc6a5ed5d3e3c7271b43cb23945b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在此图上画出密堆积层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计算堆积效率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并与简单立方堆积对比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画出面心立方密堆积结构中的四面体空隙和八面体空隙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晶体中离子的排列在很大程度上与离子的相对大小有关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设微粒的半径为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空隙的半径为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对于四面体空隙和八面体空隙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填隙微粒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最大半径分别为</w:t>
      </w:r>
      <w:r>
        <w:rPr>
          <w:rFonts w:ascii="Times New Roman" w:hAnsi="Times New Roman" w:eastAsia="Times New Roman" w:cs="Times New Roman"/>
        </w:rPr>
        <w:t xml:space="preserve"> 0.225·r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0.414·r </w:t>
      </w:r>
      <w:r>
        <w:rPr>
          <w:rFonts w:hint="eastAsia" w:ascii="Times New Roman" w:hAnsi="Times New Roman" w:eastAsia="FangSong" w:cs="Times New Roman"/>
        </w:rPr>
        <w:t>才不会发生结构畸变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刚性球排列的半径比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</w:t>
            </w:r>
            <w:r>
              <w:rPr>
                <w:rFonts w:hint="eastAsia" w:ascii="Times New Roman" w:hAnsi="Times New Roman" w:eastAsia="SimHei" w:cs="Times New Roman"/>
                <w:b/>
              </w:rPr>
              <w:t>的配位数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</w:t>
            </w:r>
            <w:r>
              <w:rPr>
                <w:rFonts w:hint="eastAsia" w:ascii="Times New Roman" w:hAnsi="Times New Roman" w:eastAsia="SimHei" w:cs="Times New Roman"/>
                <w:b/>
              </w:rPr>
              <w:t>的排列方式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  <w:b/>
              </w:rPr>
              <w:t>)/r(Xˣ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相应晶体结构类型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&lt;0.150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0.150~0.225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0.225~0.414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0.414~0.732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0.732~1.00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证明当阳离子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0.225。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两个阴离子在四面体的边上相互接触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阳离子处于四面体的中心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109.5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40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9b71e964e8dd8dd8488095989403edbe9629c4e1a8d6ee9fb2a22282cd51ef9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下图给出了围绕一个阳离子的同一平面上的阴离子排列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阴离子在八面体的一个面上相互接触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944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eed6fe343528f31719e48653d06d47c5658f608e07fdbaba2794a5b235d9f53d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二维密排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ccp(ABC)/hcp(ABA)，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74%（π/3√2）vs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52%（π/6）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空隙数目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2n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+ n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0.225、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0.414 </w:t>
            </w:r>
            <w:r>
              <w:rPr>
                <w:rFonts w:hint="eastAsia" w:ascii="Times New Roman" w:hAnsi="Times New Roman" w:eastAsia="FangSong" w:cs="Times New Roman"/>
              </w:rPr>
              <w:t xml:space="preserve">几何推导</w:t>
            </w:r>
          </w:p>
        </w:tc>
      </w:tr>
    </w:tbl>
    <w:bookmarkEnd w:id="38"/>
    <w:bookmarkStart w:id="3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Fe </w:t>
      </w:r>
      <w:r>
        <w:rPr>
          <w:rFonts w:hint="eastAsia" w:ascii="Times New Roman" w:hAnsi="Times New Roman" w:eastAsia="FangSong" w:cs="Times New Roman"/>
          <w:b/>
          <w:bCs/>
        </w:rPr>
        <w:t xml:space="preserve">羰基硫醚配合物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配位方式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η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其红外光谱显示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1980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但红外光谱显示在</w:t>
      </w:r>
      <w:r>
        <w:rPr>
          <w:rFonts w:ascii="Times New Roman" w:hAnsi="Times New Roman" w:eastAsia="Times New Roman" w:cs="Times New Roman"/>
        </w:rPr>
        <w:t xml:space="preserve"> 1920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1680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CpFe </w:t>
            </w:r>
            <w:r>
              <w:rPr>
                <w:rFonts w:hint="eastAsia" w:ascii="Times New Roman" w:hAnsi="Times New Roman" w:eastAsia="FangSong" w:cs="Times New Roman"/>
              </w:rPr>
              <w:t xml:space="preserve">羰基配合物的合成与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插入反应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 </w:t>
            </w: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单核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18e（</w:t>
            </w:r>
            <w:r>
              <w:rPr>
                <w:rFonts w:hint="eastAsia" w:ascii="Times New Roman" w:hAnsi="Times New Roman" w:eastAsia="FangSong" w:cs="Times New Roman"/>
              </w:rPr>
              <w:t>或接近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1980/1940/1920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边桥</w:t>
            </w:r>
            <w:r>
              <w:rPr>
                <w:rFonts w:ascii="Times New Roman" w:hAnsi="Times New Roman" w:eastAsia="Times New Roman" w:cs="Times New Roman"/>
              </w:rPr>
              <w:t xml:space="preserve"> 1680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B（η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同分子式异构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-Cp)Fe </w:t>
            </w:r>
            <w:r>
              <w:rPr>
                <w:rFonts w:hint="eastAsia" w:ascii="Times New Roman" w:hAnsi="Times New Roman" w:eastAsia="FangSong" w:cs="Times New Roman"/>
              </w:rPr>
              <w:t xml:space="preserve">半夹心结构</w:t>
            </w:r>
          </w:p>
        </w:tc>
      </w:tr>
    </w:tbl>
    <w:bookmarkEnd w:id="40"/>
    <w:bookmarkStart w:id="41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连二亚硫酸钠与</w:t>
      </w:r>
      <w:r>
        <w:rPr>
          <w:rFonts w:ascii="Times New Roman" w:hAnsi="Times New Roman" w:eastAsia="Times New Roman" w:cs="Times New Roman"/>
          <w:b/>
          <w:bCs/>
        </w:rPr>
        <w:t xml:space="preserve"> ·SO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连二硫酸钠是一种常用的还原剂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硫同位素交换和顺磁性实验证实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其水溶液中存在亚磺酰自由基负离子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写出该自由基负离子的结构简式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2·SO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</w:tbl>
    <w:bookmarkEnd w:id="42"/>
    <w:bookmarkStart w:id="4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LaNi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储氢材料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氢是重要而洁净的能源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要利用氢气作能源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必须解决好安全有效地储存氢气问题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化学家研究出利用合金储存氢气</w:t>
      </w:r>
      <w:r>
        <w:rPr>
          <w:rFonts w:hint="eastAsia" w:ascii="Times New Roman" w:hAnsi="Times New Roman" w:eastAsia="Times New Roman" w:cs="Times New Roman"/>
        </w:rPr>
        <w:t>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是一种储氢材料</w:t>
      </w:r>
      <w:r>
        <w:rPr>
          <w:rFonts w:hint="eastAsia" w:ascii="Times New Roman" w:hAnsi="Times New Roman" w:eastAsia="Times New Roman" w:cs="Times New Roman"/>
        </w:rPr>
        <w:t>。LaNi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的晶体结构已经测定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511 pm、c = 397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晶体结构如图所示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786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03904fcc9e370d8d52d9f8ad15644f7c61d75a2bb302ec111ecb317f13a75ae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晶体结构图中勾画出一个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每个晶胞中含有多少个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个八面体空隙和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若每个空隙填入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计算该储氢材料吸氢后氢的密度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该密度是标准状态下氢气密度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8.987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1.008；</w:t>
      </w:r>
      <w:r>
        <w:rPr>
          <w:rFonts w:hint="eastAsia" w:ascii="Times New Roman" w:hAnsi="Times New Roman" w:eastAsia="FangSong" w:cs="Times New Roman"/>
        </w:rPr>
        <w:t>忽略吸氢前后晶胞的体积变化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46"/>
    <w:bookmarkStart w:id="4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六棱柱取胞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1/6、</w:t>
            </w:r>
            <w:r>
              <w:rPr>
                <w:rFonts w:hint="eastAsia" w:ascii="Times New Roman" w:hAnsi="Times New Roman" w:eastAsia="FangSong" w:cs="Times New Roman"/>
              </w:rPr>
              <w:t>底心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1/2）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+ 6 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m(9H)/V 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对比标准态氢气</w:t>
            </w:r>
          </w:p>
        </w:tc>
      </w:tr>
    </w:tbl>
    <w:bookmarkEnd w:id="47"/>
    <w:bookmarkStart w:id="5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GaCl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SiH </w:t>
      </w:r>
      <w:r>
        <w:rPr>
          <w:rFonts w:hint="eastAsia" w:ascii="Times New Roman" w:hAnsi="Times New Roman" w:eastAsia="FangSong" w:cs="Times New Roman"/>
          <w:b/>
          <w:bCs/>
        </w:rPr>
        <w:t xml:space="preserve">的镓氢化合物</w:t>
      </w:r>
    </w:p>
    <w:p>
      <w:pPr>
        <w:pStyle w:val="BodyText"/>
      </w:pP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反应可得到摩尔质量为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214.38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继续与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[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可得到中心对称的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则得到另一分子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3571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3b3577db1a02d82242676872068bf733acfcc1b20ca97df844f8241badeeba3c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试确定分子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分别写出制备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时可分解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得到两种单质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在较高温度下发生分解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种离子化合物和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反应可得到三角双锥的对称分子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可得到具有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轴的四配位化合物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试画出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195 K </w:t>
      </w:r>
      <w:r>
        <w:rPr>
          <w:rFonts w:hint="eastAsia" w:ascii="Times New Roman" w:hAnsi="Times New Roman" w:eastAsia="FangSong" w:cs="Times New Roman"/>
        </w:rPr>
        <w:t xml:space="preserve">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反应可得到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种离子化合物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40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108</m:t>
            </m:r>
          </m:sub>
        </m:sSub>
        <m:r>
          <m:rPr>
            <m:sty m:val="p"/>
          </m:rPr>
          <m:t>G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−4，Si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+4。</w:t>
      </w:r>
      <w:r>
        <w:rPr>
          <w:rFonts w:hint="eastAsia" w:ascii="Times New Roman" w:hAnsi="Times New Roman" w:eastAsia="FangSong" w:cs="Times New Roman"/>
        </w:rPr>
        <w:t>而且分子中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原子化学环境相同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在沸腾的己烷中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和碘单质反应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得到两种产物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最多存在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个对称面的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</w:t>
      </w:r>
      <w:r>
        <w:rPr>
          <w:rFonts w:hint="eastAsia" w:ascii="Times New Roman" w:hAnsi="Times New Roman" w:eastAsia="FangSong" w:cs="Times New Roman"/>
        </w:rPr>
        <w:t>试画出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元素组合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还原性与电子守恒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桥键结构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桥键</w:t>
            </w:r>
            <w:r>
              <w:rPr>
                <w:rFonts w:hint="eastAsia" w:ascii="Times New Roman" w:hAnsi="Times New Roman" w:eastAsia="Times New Roman" w:cs="Times New Roman"/>
              </w:rPr>
              <w:t>、B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Ga[GaCl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]、[GaH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GaH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(NMe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</w:tr>
    </w:tbl>
    <w:bookmarkEnd w:id="52"/>
    <w:bookmarkStart w:id="53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BP </w:t>
      </w:r>
      <w:r>
        <w:rPr>
          <w:rFonts w:hint="eastAsia" w:ascii="Times New Roman" w:hAnsi="Times New Roman" w:eastAsia="FangSong" w:cs="Times New Roman"/>
          <w:b/>
          <w:bCs/>
        </w:rPr>
        <w:t xml:space="preserve">闪锌矿结构与反应速率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BP（</w:t>
      </w:r>
      <w:r>
        <w:rPr>
          <w:rFonts w:hint="eastAsia" w:ascii="Times New Roman" w:hAnsi="Times New Roman" w:eastAsia="FangSong" w:cs="Times New Roman"/>
        </w:rPr>
        <w:t>硼磷化合物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是一种高价值的耐磨涂布剂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其生产方式可经由三溴化硼与三溴化磷在氢气的条件下于高温</w:t>
      </w:r>
      <w:r>
        <w:rPr>
          <w:rFonts w:hint="eastAsia" w:ascii="Times New Roman" w:hAnsi="Times New Roman" w:eastAsia="Times New Roman" w:cs="Times New Roman"/>
        </w:rPr>
        <w:t>（&gt;750°C）</w:t>
      </w:r>
      <w:r>
        <w:rPr>
          <w:rFonts w:hint="eastAsia" w:ascii="Times New Roman" w:hAnsi="Times New Roman" w:eastAsia="FangSong" w:cs="Times New Roman"/>
        </w:rPr>
        <w:t>反应而成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这种陶瓷材料可应用于当作金属表面的保护膜</w:t>
      </w:r>
      <w:r>
        <w:rPr>
          <w:rFonts w:hint="eastAsia" w:ascii="Times New Roman" w:hAnsi="Times New Roman" w:eastAsia="Times New Roman" w:cs="Times New Roman"/>
        </w:rPr>
        <w:t>。BP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是以立方最密堆积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且其原子周围是以四角锥方式堆积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画出三溴化硼与三溴化磷的路易斯结构式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的晶体结构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写出与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结构相同的晶胞的所有组成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当晶胞的边长为</w:t>
      </w:r>
      <w:r>
        <w:rPr>
          <w:rFonts w:ascii="Times New Roman" w:hAnsi="Times New Roman" w:eastAsia="Times New Roman" w:cs="Times New Roman"/>
        </w:rPr>
        <w:t xml:space="preserve"> 4.78 Å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中硼原子与磷原子之间的距离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Born-Lande </w:t>
      </w:r>
      <w:r>
        <w:rPr>
          <w:rFonts w:hint="eastAsia" w:ascii="Times New Roman" w:hAnsi="Times New Roman" w:eastAsia="FangSong" w:cs="Times New Roman"/>
        </w:rPr>
        <w:t>方程式计算晶格能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当离子半径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是以</w:t>
      </w:r>
      <w:r>
        <w:rPr>
          <w:rFonts w:ascii="Times New Roman" w:hAnsi="Times New Roman" w:eastAsia="Times New Roman" w:cs="Times New Roman"/>
        </w:rPr>
        <w:t xml:space="preserve"> Å </w:t>
      </w:r>
      <w:r>
        <w:rPr>
          <w:rFonts w:hint="eastAsia" w:ascii="Times New Roman" w:hAnsi="Times New Roman" w:eastAsia="FangSong" w:cs="Times New Roman"/>
        </w:rPr>
        <w:t>为单位时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这项等于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1390。</w:t>
      </w:r>
      <w:r>
        <w:rPr>
          <w:rFonts w:hint="eastAsia" w:ascii="Times New Roman" w:hAnsi="Times New Roman" w:eastAsia="FangSong" w:cs="Times New Roman"/>
        </w:rPr>
        <w:t>马德龙</w:t>
      </w:r>
      <w:r>
        <w:rPr>
          <w:rFonts w:hint="eastAsia" w:ascii="Times New Roman" w:hAnsi="Times New Roman" w:eastAsia="Times New Roman" w:cs="Times New Roman"/>
        </w:rPr>
        <w:t>（Madelung）</w:t>
      </w:r>
      <w:r>
        <w:rPr>
          <w:rFonts w:hint="eastAsia" w:ascii="Times New Roman" w:hAnsi="Times New Roman" w:eastAsia="FangSong" w:cs="Times New Roman"/>
        </w:rPr>
        <w:t>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1.638。</w:t>
      </w:r>
      <w:r>
        <w:rPr>
          <w:rFonts w:hint="eastAsia" w:ascii="Times New Roman" w:hAnsi="Times New Roman" w:eastAsia="FangSong" w:cs="Times New Roman"/>
        </w:rPr>
        <w:t>波恩</w:t>
      </w:r>
      <w:r>
        <w:rPr>
          <w:rFonts w:hint="eastAsia" w:ascii="Times New Roman" w:hAnsi="Times New Roman" w:eastAsia="Times New Roman" w:cs="Times New Roman"/>
        </w:rPr>
        <w:t>（Born）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离子之电荷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为整数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BP </w:t>
      </w:r>
      <w:r>
        <w:rPr>
          <w:rFonts w:hint="eastAsia" w:ascii="Times New Roman" w:hAnsi="Times New Roman" w:eastAsia="FangSong" w:cs="Times New Roman"/>
        </w:rPr>
        <w:t>的生成速率与反应物的浓度有关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[BBr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[PBr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r/mol·s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4.60e-8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9.20e-8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18.4e-8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1.15e-8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2.30e-8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4.60e-8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9.00e-6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19.6e-8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3-8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确定形成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并且写出反应式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800°C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880°C 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计算生成</w:t>
      </w:r>
      <w:r>
        <w:rPr>
          <w:rFonts w:ascii="Times New Roman" w:hAnsi="Times New Roman" w:eastAsia="Times New Roman" w:cs="Times New Roman"/>
        </w:rPr>
        <w:t xml:space="preserve"> BP </w:t>
      </w:r>
      <w:r>
        <w:rPr>
          <w:rFonts w:hint="eastAsia" w:ascii="Times New Roman" w:hAnsi="Times New Roman" w:eastAsia="FangSong" w:cs="Times New Roman"/>
        </w:rPr>
        <w:t>的活化能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闪锌矿结构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BP = </w:t>
            </w:r>
            <w:r>
              <w:rPr>
                <w:rFonts w:hint="eastAsia" w:ascii="Times New Roman" w:hAnsi="Times New Roman" w:eastAsia="FangSong" w:cs="Times New Roman"/>
              </w:rPr>
              <w:t>金刚石型</w:t>
            </w:r>
            <w:r>
              <w:rPr>
                <w:rFonts w:hint="eastAsia" w:ascii="Times New Roman" w:hAnsi="Times New Roman" w:eastAsia="Times New Roman" w:cs="Times New Roman"/>
              </w:rPr>
              <w:t>（Z=4）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密度与键长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= nM/(N_A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)，d</w:t>
            </w:r>
            <w:r>
              <w:rPr>
                <w:rFonts w:ascii="Times New Roman" w:hAnsi="Times New Roman" w:eastAsia="Times New Roman" w:cs="Times New Roman"/>
              </w:rPr>
              <w:t xml:space="preserve"> = √3a/4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Born-Lande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  <w:r>
              <w:rPr>
                <w:rFonts w:ascii="Times New Roman" w:hAnsi="Times New Roman" w:eastAsia="Times New Roman" w:cs="Times New Roman"/>
              </w:rPr>
              <w:t xml:space="preserve"> m=n=1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Ea </w:t>
            </w: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k(T)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</w:p>
        </w:tc>
      </w:tr>
    </w:tbl>
    <w:bookmarkEnd w:id="54"/>
    <w:bookmarkStart w:id="55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5"/>
    <w:bookmarkStart w:id="5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每小题</w:t>
      </w:r>
      <w:r>
        <w:rPr>
          <w:rFonts w:hint="eastAsia" w:ascii="Times New Roman" w:hAnsi="Times New Roman" w:eastAsia="Times New Roman" w:cs="Times New Roman"/>
          <w:b/>
          <w:bCs/>
        </w:rPr>
        <w:t>1.5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下列化合物中碱性最强的是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下列化合物中最难水解的是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关于温度对自由基反应速率的影响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引发速率和链传递速率都降低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引发速率降低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引发速率升高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引发速率和链传递速率都升高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一级自由基在总自由基中的比例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取决于溶剂</w:t>
      </w:r>
    </w:p>
    <w:bookmarkEnd w:id="56"/>
    <w:bookmarkStart w:id="5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处的物质是无支链的聚合物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请至少画出三个单元表示其结构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6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对可再生资源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生物质及其衍生物的研究愈来愈受到人们的重视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葡萄糖的加氢产物山梨醇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已经成为重要的生物质转化平台化合物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如下式所示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经分子内脱水生成的主要产物为手性化合物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经多步转化生成化合物</w:t>
      </w:r>
      <w:r>
        <w:rPr>
          <w:rFonts w:hint="eastAsia" w:ascii="Times New Roman" w:hAnsi="Times New Roman" w:eastAsia="Times New Roman" w:cs="Times New Roman"/>
        </w:rPr>
        <w:t>F，F</w:t>
      </w:r>
      <w:r>
        <w:rPr>
          <w:rFonts w:hint="eastAsia" w:ascii="Times New Roman" w:hAnsi="Times New Roman" w:eastAsia="FangSong" w:cs="Times New Roman"/>
        </w:rPr>
        <w:t>是一种治疗心绞痛的药物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ascii="Times New Roman" w:hAnsi="Times New Roman" w:eastAsia="Times New Roman" w:cs="Times New Roman"/>
        </w:rPr>
        <w:t xml:space="preserve">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cat.) A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-2H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B →((CH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N) C →(conc.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→(NaOH) F (C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N)</w:t>
      </w:r>
    </w:p>
    <w:bookmarkStart w:id="58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 xml:space="preserve">投影式示出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及少量的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的非对映异构体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的具体原因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bookmarkStart w:id="67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从简单易得的化合物出发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合成复杂天然产物是合成化学家们追求的目标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复杂天然产物的人工合成挑战着合成化学家的智慧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如下所示为天然产物萜类化合物</w:t>
      </w:r>
      <w:r>
        <w:rPr>
          <w:rFonts w:ascii="Times New Roman" w:hAnsi="Times New Roman" w:eastAsia="Times New Roman" w:cs="Times New Roman"/>
        </w:rPr>
        <w:t xml:space="preserve"> eudesmane </w:t>
      </w:r>
      <w:r>
        <w:rPr>
          <w:rFonts w:hint="eastAsia" w:ascii="Times New Roman" w:hAnsi="Times New Roman" w:eastAsia="FangSong" w:cs="Times New Roman"/>
        </w:rPr>
        <w:t>合成路线的片段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反应条件中</w:t>
      </w:r>
      <w:r>
        <w:rPr>
          <w:rFonts w:hint="eastAsia" w:ascii="Times New Roman" w:hAnsi="Times New Roman" w:eastAsia="Times New Roman" w:cs="Times New Roman"/>
        </w:rPr>
        <w:t>”r.t.”</w:t>
      </w:r>
      <w:r>
        <w:rPr>
          <w:rFonts w:hint="eastAsia" w:ascii="Times New Roman" w:hAnsi="Times New Roman" w:eastAsia="FangSong" w:cs="Times New Roman"/>
        </w:rPr>
        <w:t>表示室温</w:t>
      </w:r>
      <w:r>
        <w:rPr>
          <w:rFonts w:hint="eastAsia" w:ascii="Times New Roman" w:hAnsi="Times New Roman" w:eastAsia="Times New Roman" w:cs="Times New Roman"/>
        </w:rPr>
        <w:t>，PCC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合成路线图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→ B → C → D → E → F → G → H → I → J → K → L → M →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bookmarkStart w:id="62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的稳定构象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给出试剂</w:t>
      </w:r>
      <w:r>
        <w:rPr>
          <w:rFonts w:ascii="Times New Roman" w:hAnsi="Times New Roman" w:eastAsia="Times New Roman" w:cs="Times New Roman"/>
        </w:rPr>
        <w:t xml:space="preserve"> E、K </w:t>
      </w:r>
      <w:r>
        <w:rPr>
          <w:rFonts w:hint="eastAsia" w:ascii="Times New Roman" w:hAnsi="Times New Roman" w:eastAsia="FangSong" w:cs="Times New Roman"/>
        </w:rPr>
        <w:t xml:space="preserve">及中间产物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分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转化的中间产物的结构简式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Start w:id="65" w:name="分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给出中间产物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不考虑立体化学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据此给出反应物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分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通过反应过程中关键中间体结构的形成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的过程中的立体控制机理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Start w:id="6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二茂铁及其衍生物合成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在有机溶剂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如四氢呋喃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中环戊二烯被钠还原为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形成有色配合物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其中铁配合物中含</w:t>
      </w:r>
      <w:r>
        <w:rPr>
          <w:rFonts w:ascii="Times New Roman" w:hAnsi="Times New Roman" w:eastAsia="Times New Roman" w:cs="Times New Roman"/>
        </w:rPr>
        <w:t xml:space="preserve"> 30.05% Fe、64.57% C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5.38%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该铁配合物具有芳香性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氧化还原活性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稳定性和低毒性等特殊性质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可作功能材料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超导材料等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具有很广泛的应用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给出铁配合物及所有上述配合物的名称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Fe(Ⅱ) </w:t>
      </w:r>
      <w:r>
        <w:rPr>
          <w:rFonts w:hint="eastAsia" w:ascii="Times New Roman" w:hAnsi="Times New Roman" w:eastAsia="FangSong" w:cs="Times New Roman"/>
        </w:rPr>
        <w:t>配合物的结构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表示上述配合物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下面的一个合成路线为合成该配合物的多种衍生物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试确定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写出相关反应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 →(DMF/POCl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A →(Ph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P=CHCl, n-BuLi) B →(t-BuOK) 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请提出另一条制备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甲酰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氯乙烯基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反应必须在惰性气氛中进行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所用的原料是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醋酸酐</w:t>
      </w:r>
      <w:r>
        <w:rPr>
          <w:rFonts w:hint="eastAsia" w:ascii="Times New Roman" w:hAnsi="Times New Roman" w:eastAsia="Times New Roman" w:cs="Times New Roman"/>
        </w:rPr>
        <w:t>、H—CO—N(CH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试提出制备上述物质的反应机理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夹心配合物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  <w:r>
              <w:rPr>
                <w:rFonts w:ascii="Times New Roman" w:hAnsi="Times New Roman" w:eastAsia="Times New Roman" w:cs="Times New Roman"/>
              </w:rPr>
              <w:t xml:space="preserve"> 18e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Vilsmeier </w:t>
            </w:r>
            <w:r>
              <w:rPr>
                <w:rFonts w:hint="eastAsia" w:ascii="Times New Roman" w:hAnsi="Times New Roman" w:eastAsia="FangSong" w:cs="Times New Roman"/>
              </w:rPr>
              <w:t xml:space="preserve">甲酰化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DMF/POCl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亲电取代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Wittig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P=CHCl + </w:t>
            </w: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氯烯烃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t-BuOK </w:t>
            </w:r>
            <w:r>
              <w:rPr>
                <w:rFonts w:hint="eastAsia" w:ascii="Times New Roman" w:hAnsi="Times New Roman" w:eastAsia="FangSong" w:cs="Times New Roman"/>
              </w:rPr>
              <w:t xml:space="preserve">脱</w:t>
            </w:r>
            <w:r>
              <w:rPr>
                <w:rFonts w:ascii="Times New Roman" w:hAnsi="Times New Roman" w:eastAsia="Times New Roman" w:cs="Times New Roman"/>
              </w:rPr>
              <w:t xml:space="preserve"> HCl → </w:t>
            </w:r>
            <w:r>
              <w:rPr>
                <w:rFonts w:hint="eastAsia" w:ascii="Times New Roman" w:hAnsi="Times New Roman" w:eastAsia="FangSong" w:cs="Times New Roman"/>
              </w:rPr>
              <w:t xml:space="preserve">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二茂铁基官能团转化</w:t>
            </w:r>
          </w:p>
        </w:tc>
      </w:tr>
    </w:tbl>
    <w:bookmarkEnd w:id="69"/>
    <w:bookmarkStart w:id="70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二苯基丙烷热解自由基机理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煤热解建模用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α,ω-</w:t>
      </w:r>
      <w:r>
        <w:rPr>
          <w:rFonts w:hint="eastAsia" w:ascii="Times New Roman" w:hAnsi="Times New Roman" w:eastAsia="FangSong" w:cs="Times New Roman"/>
        </w:rPr>
        <w:t>二苯基烷烃作模型化合物</w:t>
      </w:r>
      <w:r>
        <w:rPr>
          <w:rFonts w:hint="eastAsia" w:ascii="Times New Roman" w:hAnsi="Times New Roman" w:eastAsia="Times New Roman" w:cs="Times New Roman"/>
        </w:rPr>
        <w:t>。1,3-</w:t>
      </w:r>
      <w:r>
        <w:rPr>
          <w:rFonts w:hint="eastAsia" w:ascii="Times New Roman" w:hAnsi="Times New Roman" w:eastAsia="FangSong" w:cs="Times New Roman"/>
        </w:rPr>
        <w:t>二苯基丙烷</w:t>
      </w:r>
      <w:r>
        <w:rPr>
          <w:rFonts w:hint="eastAsia" w:ascii="Times New Roman" w:hAnsi="Times New Roman" w:eastAsia="Times New Roman" w:cs="Times New Roman"/>
        </w:rPr>
        <w:t>（S=PhCH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Ph）</w:t>
      </w:r>
      <w:r>
        <w:rPr>
          <w:rFonts w:hint="eastAsia" w:ascii="Times New Roman" w:hAnsi="Times New Roman" w:eastAsia="FangSong" w:cs="Times New Roman"/>
        </w:rPr>
        <w:t>热解主产物甲苯与苯乙烯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副产物乙苯等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第一步慢反应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① S →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· +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 + S →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PhĊHCH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Ph（k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 + S → PhCH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PhĊHCH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Ph（k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④ PhĊHCH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Ph → PhCH=CH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·（k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，β-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稳态近似处理自由基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·），</w:t>
      </w:r>
      <w:r>
        <w:rPr>
          <w:rFonts w:hint="eastAsia" w:ascii="Times New Roman" w:hAnsi="Times New Roman" w:eastAsia="FangSong" w:cs="Times New Roman"/>
        </w:rPr>
        <w:t>导出生成乙苯的副反应速率方程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·）</w:t>
      </w:r>
      <w:r>
        <w:rPr>
          <w:rFonts w:hint="eastAsia" w:ascii="Times New Roman" w:hAnsi="Times New Roman" w:eastAsia="FangSong" w:cs="Times New Roman"/>
        </w:rPr>
        <w:t>与自由基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3（PhĊHCH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Ph）</w:t>
      </w:r>
      <w:r>
        <w:rPr>
          <w:rFonts w:hint="eastAsia" w:ascii="Times New Roman" w:hAnsi="Times New Roman" w:eastAsia="FangSong" w:cs="Times New Roman"/>
        </w:rPr>
        <w:t>稳态浓度比值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自由基可耦合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·+R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·→R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（k_R，</w:t>
      </w:r>
      <w:r>
        <w:rPr>
          <w:rFonts w:hint="eastAsia" w:ascii="Times New Roman" w:hAnsi="Times New Roman" w:eastAsia="FangSong" w:cs="Times New Roman"/>
        </w:rPr>
        <w:t>对所有自由基同速率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(1)(2) </w:t>
      </w:r>
      <w:r>
        <w:rPr>
          <w:rFonts w:hint="eastAsia" w:ascii="Times New Roman" w:hAnsi="Times New Roman" w:eastAsia="FangSong" w:cs="Times New Roman"/>
        </w:rPr>
        <w:t>中可忽略这些反应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反应混合物中浓度最大自由基是哪个</w:t>
      </w:r>
      <w:r>
        <w:rPr>
          <w:rFonts w:hint="eastAsia" w:ascii="Times New Roman" w:hAnsi="Times New Roman" w:eastAsia="Times New Roman" w:cs="Times New Roman"/>
        </w:rPr>
        <w:t>？（a/c/b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导出甲苯生成的速率常数与反应级数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用基元活化能表示有效活化能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/ PhCH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/ PhĊHCH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传递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终止分类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自由基稳态浓度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3/2 </w:t>
            </w:r>
            <w:r>
              <w:rPr>
                <w:rFonts w:hint="eastAsia" w:ascii="Times New Roman" w:hAnsi="Times New Roman" w:eastAsia="FangSong" w:cs="Times New Roman"/>
              </w:rPr>
              <w:t xml:space="preserve">级有效活化能</w:t>
            </w:r>
          </w:p>
        </w:tc>
      </w:tr>
    </w:tbl>
    <w:bookmarkEnd w:id="71"/>
    <w:bookmarkStart w:id="72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2"/>
    <w:bookmarkStart w:id="7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采用乙酰丙酮光度法测定废水中的甲醛含量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实验步骤如下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73" w:name="分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用硫酸酸化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24.22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分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甲醛标准储备液的标定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甲醛标准储备液于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碘溶液和适量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溶液使反应完全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然后加入适量稀硫酸酸化至弱酸性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用相同步骤做空白实验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48.10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写出碱性条件下甲醛与碘溶液反应方程式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计算甲醛标准储备液的浓度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74"/>
    <w:bookmarkStart w:id="75" w:name="分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废水中甲醛含量的测定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将甲醛标准储备液用去离子水逐级稀释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倍得甲醛标准使用液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向数支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的比色管中分别加入不同体积的甲醛标准使用液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加水至标线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乙酰丙酮显色剂溶液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r>
          <m:rPr>
            <m:sty m:val="p"/>
          </m:rPr>
          <m:t>∼</m:t>
        </m:r>
        <m:r>
          <m:t>60</m:t>
        </m:r>
        <m:sSup>
          <m:e>
            <m:r>
              <m:t> 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水浴中加热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414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波长处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以去离子水作参比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比色皿测定吸光度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另移取废水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按上述步骤进行显色和吸光度测量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甲醛标准使用液的体积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废水样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计算出标准曲线的回归方程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并计算废水中甲醛的含量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标准曲线的回归方程中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为直线的截距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可按下式求解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End w:id="75"/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氮化合物性质辨析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A~H </w:t>
      </w:r>
      <w:r>
        <w:rPr>
          <w:rFonts w:hint="eastAsia" w:ascii="Times New Roman" w:hAnsi="Times New Roman" w:eastAsia="FangSong" w:cs="Times New Roman"/>
        </w:rPr>
        <w:t>选出合适物质填入</w:t>
      </w:r>
      <w:r>
        <w:rPr>
          <w:rFonts w:hint="eastAsia" w:ascii="Times New Roman" w:hAnsi="Times New Roman" w:eastAsia="Times New Roman" w:cs="Times New Roman"/>
        </w:rPr>
        <w:t>①~⑧：A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 NO、C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、D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不是平面分子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其衍生物用作高能燃料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③（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线型结构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结构式中每个键键级</w:t>
      </w:r>
      <w:r>
        <w:rPr>
          <w:rFonts w:ascii="Times New Roman" w:hAnsi="Times New Roman" w:eastAsia="Times New Roman" w:cs="Times New Roman"/>
        </w:rPr>
        <w:t xml:space="preserve"> 2.0。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④（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无色平面分子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等电子体是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⑤（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既有酸性又有碱性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可作制冷剂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⑥（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主要做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⑦（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⑧（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水溶液分解生成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77"/>
    <w:bookmarkStart w:id="78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氮氧化态谱系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线型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奇数电子</w:t>
            </w:r>
          </w:p>
        </w:tc>
      </w:tr>
    </w:tbl>
    <w:bookmarkEnd w:id="78"/>
    <w:bookmarkStart w:id="82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氮化硼与碳纳米管类比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1990 </w:t>
      </w:r>
      <w:r>
        <w:rPr>
          <w:rFonts w:hint="eastAsia" w:ascii="Times New Roman" w:hAnsi="Times New Roman" w:eastAsia="FangSong" w:cs="Times New Roman"/>
        </w:rPr>
        <w:t>年代初发现了碳纳米管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它们是管径仅几纳米的微管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其结构相当于石墨结构层卷曲连接而成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人们合成了化合物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其结构与碳纳米管十分相似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相遇立即生成一种白色的晶体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的密度约为气体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的密度的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向其浓水溶液通入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可生成白色晶体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的热稳定性不高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在室温下缓慢分解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在高温下分解生成具有润滑性的的状晶体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在高温高压下可转变为一种硬度很高的晶体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的两种不同结晶形态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分别与碳的两种常见同素异形体的晶体结构相似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都是新型固体材料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可与单质氟反应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主要产物之一是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433928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a6212a717105799b02ac6c8aa6cf914c8e2cac182a6830cc92cee4081f413bf2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33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图中仅为示意图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归位说明为题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题干配图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无实质化学信息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按酸碱理论的观点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这是一种什么类型的反应</w:t>
      </w:r>
      <w:r>
        <w:rPr>
          <w:rFonts w:hint="eastAsia" w:ascii="Times New Roman" w:hAnsi="Times New Roman" w:eastAsia="Times New Roman" w:cs="Times New Roman"/>
        </w:rPr>
        <w:t>？A、B、C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各属于哪一类物质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分别说明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化学键特征和它们的可能用途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在苯中回流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可生成它们的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将这种加合物加热到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生成一种环状化合物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其中每摩尔加合物失去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摩尔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HF）；</w:t>
      </w:r>
      <w:r>
        <w:rPr>
          <w:rFonts w:hint="eastAsia" w:ascii="Times New Roman" w:hAnsi="Times New Roman" w:eastAsia="FangSong" w:cs="Times New Roman"/>
        </w:rPr>
        <w:t>这种环状化合物是一种非极性物质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写出它的分子式和结构式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知识点映射-1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A=BF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、B=NH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密度比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结构类比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硼氮六元环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(PhNBF)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非极性环硼氮烷</w:t>
            </w:r>
          </w:p>
        </w:tc>
      </w:tr>
    </w:tbl>
    <w:bookmarkEnd w:id="83"/>
    <w:bookmarkStart w:id="84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马来酸分布分数与滴定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马来酸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A）</w:t>
      </w:r>
      <w:r>
        <w:rPr>
          <w:rFonts w:hint="eastAsia" w:ascii="Times New Roman" w:hAnsi="Times New Roman" w:eastAsia="FangSong" w:cs="Times New Roman"/>
        </w:rPr>
        <w:t>二元弱酸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C：α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A]/C、α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=[HA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]/C、α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=[A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]/C。pH=1.92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；pH=6.22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α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=α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pH=1.92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6.22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α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、α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、α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α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极大时的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与极大值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mol/L NaOH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0.1 mol/L </w:t>
      </w:r>
      <w:r>
        <w:rPr>
          <w:rFonts w:hint="eastAsia" w:ascii="Times New Roman" w:hAnsi="Times New Roman" w:eastAsia="FangSong" w:cs="Times New Roman"/>
        </w:rPr>
        <w:t>马来酸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一元酸与二元酸时分别用哪些指示剂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4"/>
    <w:bookmarkStart w:id="85" w:name="知识点映射-1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α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/α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/α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分布系数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分布分数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极大条件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=α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当点指示剂匹配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多元酸碱滴定</w:t>
            </w:r>
          </w:p>
        </w:tc>
      </w:tr>
    </w:tbl>
    <w:bookmarkEnd w:id="85"/>
    <w:bookmarkStart w:id="86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钒的化合物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至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的一种稳定的盐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除去金属以后它含有</w:t>
      </w:r>
      <w:r>
        <w:rPr>
          <w:rFonts w:ascii="Times New Roman" w:hAnsi="Times New Roman" w:eastAsia="Times New Roman" w:cs="Times New Roman"/>
        </w:rPr>
        <w:t xml:space="preserve"> 11.97% N、3.45%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41.03%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下图描述了从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的一系列反应</w:t>
      </w:r>
      <w:r>
        <w:rPr>
          <w:rFonts w:hint="eastAsia" w:ascii="Times New Roman" w:hAnsi="Times New Roman" w:eastAsia="Times New Roman" w:cs="Times New Roman"/>
        </w:rPr>
        <w:t>（△</w:t>
      </w:r>
      <w:r>
        <w:rPr>
          <w:rFonts w:hint="eastAsia" w:ascii="Times New Roman" w:hAnsi="Times New Roman" w:eastAsia="FangSong" w:cs="Times New Roman"/>
        </w:rPr>
        <w:t>表示加热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箭头上方显示了必要的反应物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所有用一个字母标记的物质包含这种金属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但是所有副产物都不包含这种金属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若某物质被标为在水中溶解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那么它是离子型的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并且你只需要写出包含这种金属的离子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$$\begin{array}{l} \text{①△} \\ A_{(s)} \xrightarrow{\text{④H}_2\mathrm{O}} D_{(aq)} \xrightarrow{\text{⑤H}^+/\mathrm{H}_2\mathrm{O}} C_{(aq)} \xrightarrow{\text{③Zn/H}^+} \\ \text{⑥SO}_2/\mathrm{H}^+ \\ F_{(aq)} \xrightarrow{\text{⑦E}_{(aq)}} G_{(aq)} \xrightarrow{\text{⑦F}_{(aq)}} E_{(aq)} \\ H_{(s)} \xrightarrow{\text{⑧Cl}_2} I_{(l)} \xrightarrow{\text{⑨△}} J_{(s)} \xrightarrow{\text{⑩H}_2} K_{(s)} \\ \text{I + K} \end\end$$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A~K </w:t>
      </w:r>
      <w:r>
        <w:rPr>
          <w:rFonts w:hint="eastAsia" w:ascii="Times New Roman" w:hAnsi="Times New Roman" w:eastAsia="FangSong" w:cs="Times New Roman"/>
        </w:rPr>
        <w:t xml:space="preserve">为何物质并写出</w:t>
      </w:r>
      <w:r>
        <w:rPr>
          <w:rFonts w:ascii="Times New Roman" w:hAnsi="Times New Roman" w:eastAsia="Times New Roman" w:cs="Times New Roman"/>
        </w:rPr>
        <w:t xml:space="preserve"> 1~14 </w:t>
      </w:r>
      <w:r>
        <w:rPr>
          <w:rFonts w:hint="eastAsia" w:ascii="Times New Roman" w:hAnsi="Times New Roman" w:eastAsia="FangSong" w:cs="Times New Roman"/>
        </w:rPr>
        <w:t>所有方程式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从反应中选出氧化还原过程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A~K </w:t>
      </w:r>
      <w:r>
        <w:rPr>
          <w:rFonts w:hint="eastAsia" w:ascii="Times New Roman" w:hAnsi="Times New Roman" w:eastAsia="FangSong" w:cs="Times New Roman"/>
        </w:rPr>
        <w:t>中选出不应含有未成对电子的化合物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根据上图推出由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的一个反应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且不用到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在工业上十分重要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写出一个其为必不可少的部分的反应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它在该反应中起到什么作用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如果在反应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中所使用的氯气包含</w:t>
      </w:r>
      <w:r>
        <w:rPr>
          <w:rFonts w:ascii="Times New Roman" w:hAnsi="Times New Roman" w:eastAsia="Times New Roman" w:cs="Times New Roman"/>
        </w:rPr>
        <w:t xml:space="preserve"> 99%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那么产物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包含多少百分比的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Cl？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由样品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包含多少百分比的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Cl？</w:t>
      </w:r>
    </w:p>
    <w:bookmarkEnd w:id="86"/>
    <w:bookmarkStart w:id="87" w:name="知识点映射-1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N/H/O </w:t>
            </w:r>
            <w:r>
              <w:rPr>
                <w:rFonts w:hint="eastAsia" w:ascii="Times New Roman" w:hAnsi="Times New Roman" w:eastAsia="FangSong" w:cs="Times New Roman"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金属质量分数推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多价态元素化合物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V(+5/+4/+3/+2/0) </w:t>
            </w:r>
            <w:r>
              <w:rPr>
                <w:rFonts w:hint="eastAsia" w:ascii="Times New Roman" w:hAnsi="Times New Roman" w:eastAsia="FangSong" w:cs="Times New Roman"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14 VCl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歧化为</w:t>
            </w:r>
            <w:r>
              <w:rPr>
                <w:rFonts w:ascii="Times New Roman" w:hAnsi="Times New Roman" w:eastAsia="Times New Roman" w:cs="Times New Roman"/>
              </w:rPr>
              <w:t xml:space="preserve"> VCl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+VCl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同位素与概率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VCl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、VCl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中比例</w:t>
            </w:r>
          </w:p>
        </w:tc>
      </w:tr>
    </w:tbl>
    <w:bookmarkEnd w:id="87"/>
    <w:bookmarkStart w:id="9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铬铁矿制重铬酸钠工艺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由铬铁矿</w:t>
      </w:r>
      <w:r>
        <w:rPr>
          <w:rFonts w:hint="eastAsia" w:ascii="Times New Roman" w:hAnsi="Times New Roman" w:eastAsia="Times New Roman" w:cs="Times New Roman"/>
        </w:rPr>
        <w:t>(FeO·Cr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生产重铬酸钠工艺流程图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2815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a2b095bf09961030aac52d65cf52ccae2e42979acc2faf139de285f932c594c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步通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用水浸取比单纯水浸取的优点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用方程式说明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(5)(8) </w:t>
      </w:r>
      <w:r>
        <w:rPr>
          <w:rFonts w:hint="eastAsia" w:ascii="Times New Roman" w:hAnsi="Times New Roman" w:eastAsia="FangSong" w:cs="Times New Roman"/>
        </w:rPr>
        <w:t>步过滤滤渣中相同成分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能否再利用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(4)(7) </w:t>
      </w:r>
      <w:r>
        <w:rPr>
          <w:rFonts w:hint="eastAsia" w:ascii="Times New Roman" w:hAnsi="Times New Roman" w:eastAsia="FangSong" w:cs="Times New Roman"/>
        </w:rPr>
        <w:t>步为预碳化及碳化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X={1−[CrO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]}/c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浸取液中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>1/[1+K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b/(K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kp)]（p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，[HCO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]=kp=b，K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一级电离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HCrO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步与</w:t>
      </w:r>
      <w:r>
        <w:rPr>
          <w:rFonts w:ascii="Times New Roman" w:hAnsi="Times New Roman" w:eastAsia="Times New Roman" w:cs="Times New Roman"/>
        </w:rPr>
        <w:t xml:space="preserve"> (7) </w:t>
      </w:r>
      <w:r>
        <w:rPr>
          <w:rFonts w:hint="eastAsia" w:ascii="Times New Roman" w:hAnsi="Times New Roman" w:eastAsia="FangSong" w:cs="Times New Roman"/>
        </w:rPr>
        <w:t xml:space="preserve">步通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(4)(7) </w:t>
      </w:r>
      <w:r>
        <w:rPr>
          <w:rFonts w:hint="eastAsia" w:ascii="Times New Roman" w:hAnsi="Times New Roman" w:eastAsia="FangSong" w:cs="Times New Roman"/>
        </w:rPr>
        <w:t>步溶液温度控制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91"/>
    <w:bookmarkStart w:id="92" w:name="知识点映射-1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多平衡联立推导碳化率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铬酸盐工艺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End w:id="9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image" Target="media/rId43.jpg"/><Relationship Id="rId31" Type="http://schemas.openxmlformats.org/officeDocument/2006/relationships/image" Target="media/rId31.jpg"/><Relationship Id="rId48" Type="http://schemas.openxmlformats.org/officeDocument/2006/relationships/image" Target="media/rId48.jpg"/><Relationship Id="rId88" Type="http://schemas.openxmlformats.org/officeDocument/2006/relationships/image" Target="media/rId88.jpg"/><Relationship Id="rId79" Type="http://schemas.openxmlformats.org/officeDocument/2006/relationships/image" Target="media/rId79.jpg"/><Relationship Id="rId34" Type="http://schemas.openxmlformats.org/officeDocument/2006/relationships/image" Target="media/rId34.jpg"/><Relationship Id="rId28" Type="http://schemas.openxmlformats.org/officeDocument/2006/relationships/image" Target="media/rId2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2026-09-06T09:14:36Z</dcterms:created>
  <dcterms:modified xsi:type="dcterms:W3CDTF">2026-09-06T09:14:36Z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