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二讲原子结构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第二讲：原子结构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能说出原子结构模型从</w:t>
      </w:r>
      <w:r>
        <w:t xml:space="preserve"> Dalton </w:t>
      </w:r>
      <w:r>
        <w:rPr>
          <w:rFonts w:hint="eastAsia" w:eastAsia="SimSun" w:ascii="Times New Roman" w:hAnsi="Times New Roman"/>
        </w:rPr>
        <w:t xml:space="preserve">到量子力学的关键发展节点及实验依据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能用四个量子数描述原子中电子的运动状态，判断量子数组的合法性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能运用构造原理、Pauli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不相容原理和</w:t>
      </w:r>
      <w:r>
        <w:t xml:space="preserve"> Hund </w:t>
      </w:r>
      <w:r>
        <w:rPr>
          <w:rFonts w:hint="eastAsia" w:eastAsia="SimSun" w:ascii="Times New Roman" w:hAnsi="Times New Roman"/>
        </w:rPr>
        <w:t xml:space="preserve">规则写出</w:t>
      </w:r>
      <w:r>
        <w:t xml:space="preserve"> Z≤54 </w:t>
      </w:r>
      <w:r>
        <w:rPr>
          <w:rFonts w:hint="eastAsia" w:eastAsia="SimSun" w:ascii="Times New Roman" w:hAnsi="Times New Roman"/>
        </w:rPr>
        <w:t xml:space="preserve">元素及常见离子的基态电子排布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</w:t>
      </w:r>
      <w:r>
        <w:t xml:space="preserve"> Cr、Cu </w:t>
      </w:r>
      <w:r>
        <w:rPr>
          <w:rFonts w:hint="eastAsia" w:eastAsia="SimSun" w:ascii="Times New Roman" w:hAnsi="Times New Roman"/>
        </w:rPr>
        <w:t xml:space="preserve">等元素电子排布特例（半满/全满稳定化），并能迁移至</w:t>
      </w:r>
      <w:r>
        <w:t xml:space="preserve"> Mo、Ag、Pd </w:t>
      </w:r>
      <w:r>
        <w:rPr>
          <w:rFonts w:hint="eastAsia" w:eastAsia="SimSun" w:ascii="Times New Roman" w:hAnsi="Times New Roman"/>
        </w:rPr>
        <w:t xml:space="preserve">等第四周期/第五周期特例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能区分离子失电子顺序与原子电子填充顺序的区别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能用电离能突变推断元素的族属与价电子结构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能读取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能级图，理解填充顺序与轨道真实能量的区别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能对照原子半径/电离能/电负性趋势图，解释周期律反常点（N/O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倒置、Cl&gt;F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电子亲和能等）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规则计算指定电子的屏蔽常数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eastAsia="SimSun" w:ascii="Times New Roman" w:hAnsi="Times New Roman"/>
        </w:rPr>
        <w:t xml:space="preserve">，估算轨道能量</w:t>
      </w:r>
    </w:p>
    <w:p>
      <w:r>
        <w:pict>
          <v:rect style="width:0;height:1.5pt" o:hralign="center" o:hrstd="t" o:hr="t"/>
        </w:pict>
      </w:r>
    </w:p>
    <w:bookmarkEnd w:id="9"/>
    <w:bookmarkStart w:id="16" w:name="一原子结构模型的发展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一、原子结构模型的发展</w:t>
      </w:r>
    </w:p>
    <w:bookmarkStart w:id="10" w:name="从经典物理到量子概念的引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从经典物理到量子概念的引入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原子结构模型的演变是由实验事实驱动的认知跃迁过程。各阶段的核心要点、实验依据及局限性如下：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提出者（年份）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局限性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原子是不可再分的实心球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倍比定律、定组成定律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未揭示原子内部结构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正电荷均匀分布，电子散在其中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阴极射线实验发现电子（1897）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粒子散射实验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原子核（正电+几乎全部质量）+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 </w:t>
            </w:r>
            <w:r>
              <w:rPr>
                <w:rFonts w:hint="eastAsia" w:ascii="Times New Roman" w:hAnsi="Times New Roman" w:eastAsia="SimSun"/>
              </w:rPr>
              <w:t xml:space="preserve">粒子散射实验（1909）: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1/8000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 </w:t>
            </w:r>
            <w:r>
              <w:rPr>
                <w:rFonts w:hint="eastAsia" w:ascii="Times New Roman" w:hAnsi="Times New Roman" w:eastAsia="SimSun"/>
              </w:rPr>
              <w:t xml:space="preserve">粒子偏转角</w:t>
            </w:r>
            <w:r>
              <w:rPr>
                <w:rFonts w:ascii="Times New Roman" w:hAnsi="Times New Roman" w:eastAsia="SimSun"/>
              </w:rPr>
              <w:t xml:space="preserve"> 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经典电磁理论预言电子将坠入核内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定态轨道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跃迁辐射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角动量量子化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氢原子线状光谱（Balmer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无法解释精细结构与多电子原子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电子由波函数</w:t>
            </w:r>
            <w:r>
              <w:rPr>
                <w:rFonts w:ascii="Times New Roman" w:hAnsi="Times New Roman" w:eastAsia="SimSun"/>
              </w:rPr>
              <w:t xml:space="preserve"> ψ </w:t>
            </w:r>
            <w:r>
              <w:rPr>
                <w:rFonts w:hint="eastAsia" w:ascii="Times New Roman" w:hAnsi="Times New Roman" w:eastAsia="SimSun"/>
              </w:rPr>
              <w:t xml:space="preserve">描述，|ψ|²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德布罗意波粒二象性（1924）+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电子衍射实验（Davisson,</w:t>
            </w:r>
            <w:r>
              <w:rPr>
                <w:rFonts w:ascii="Times New Roman" w:hAnsi="Times New Roman" w:eastAsia="SimSun"/>
              </w:rPr>
              <w:t xml:space="preserve"> Germer, </w:t>
            </w:r>
            <w:r>
              <w:rPr>
                <w:rFonts w:hint="eastAsia" w:ascii="Times New Roman" w:hAnsi="Times New Roman" w:eastAsia="SimSun"/>
              </w:rPr>
              <w:t xml:space="preserve">1927）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4" w:name="玻尔模型成就与局限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玻尔模型：成就与局限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玻尔基于卢瑟福核式模型、普朗克量子论和爱因斯坦光子说，提出三项假设：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定态假设</w:t>
      </w:r>
      <w:r>
        <w:rPr>
          <w:rFonts w:hint="eastAsia" w:eastAsia="SimSun" w:ascii="Times New Roman" w:hAnsi="Times New Roman"/>
        </w:rPr>
        <w:t xml:space="preserve">：电子沿特定半径的轨道运动时，不辐射能量。轨道能量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13.6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52.9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为主量子数）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跃迁假设</w:t>
      </w:r>
      <w:r>
        <w:rPr>
          <w:rFonts w:hint="eastAsia" w:eastAsia="SimSun" w:ascii="Times New Roman" w:hAnsi="Times New Roman"/>
        </w:rPr>
        <w:t xml:space="preserve">：电子从高能量轨道跃迁至低能量轨道时放出光子：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角动量量子化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由此导出氢原子光谱公式：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H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Sup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Rydberg </w:t>
      </w:r>
      <w:r>
        <w:rPr>
          <w:rFonts w:hint="eastAsia" w:eastAsia="SimSun" w:ascii="Times New Roman" w:hAnsi="Times New Roman"/>
        </w:rPr>
        <w:t xml:space="preserve">常数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。成功预测氢原子电离能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局限性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无法解释氢原子光谱精细结构（每条谱线分裂为两条）；②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无法处理多电子原子（He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即出现显著偏差）；③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定态假设与经典电磁理论相悖。玻尔模型是旧量子论范畴的过渡桥梁。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966541"/>
            <wp:effectExtent b="0" l="0" r="0" t="0"/>
            <wp:docPr descr="氢光谱仪及氢原子可见光光谱" title="" id="12" name="Picture"/>
            <a:graphic>
              <a:graphicData uri="http://schemas.openxmlformats.org/drawingml/2006/picture">
                <pic:pic>
                  <pic:nvPicPr>
                    <pic:cNvPr descr="media/11-8-hydrogen-spectrum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氢光谱仪示意图及氢原子可见光光谱——上图为氢放电管、棱镜分光及照相记录装置，下图为</w:t>
      </w:r>
      <w:r>
        <w:rPr>
          <w:b w:val="0"/>
          <w:i w:val="0"/>
          <w:iCs/>
          <w:sz w:val="21"/>
        </w:rPr>
        <w:t xml:space="preserve"> Balmer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系四条谱线（Hα、Hβ、Hγ、Hδ）。谱线对应电子从高能级向</w:t>
      </w:r>
      <w:r>
        <w:rPr>
          <w:b w:val="0"/>
          <w:i w:val="0"/>
          <w:iCs/>
          <w:sz w:val="21"/>
        </w:rPr>
        <w:t xml:space="preserve"> n=2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能级的跃迁——波长越短（靠近紫端），跃迁能量差越大。氢原子光谱的线状特征直接证明了原子能级的量子化（普化原理第4版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图11.8）</w:t>
      </w:r>
    </w:p>
    <w:bookmarkEnd w:id="14"/>
    <w:bookmarkStart w:id="15" w:name="波粒二象性与测不准原理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波粒二象性与测不准原理</w:t>
      </w:r>
    </w:p>
    <w:p>
      <w:pPr>
        <w:pStyle w:val="FirstParagraph"/>
      </w:pPr>
      <w:r>
        <w:t xml:space="preserve">1924 </w:t>
      </w:r>
      <w:r>
        <w:rPr>
          <w:rFonts w:hint="eastAsia" w:eastAsia="SimSun" w:ascii="Times New Roman" w:hAnsi="Times New Roman"/>
        </w:rPr>
        <w:t xml:space="preserve">年，德布罗意提出微观粒子具有波粒二象性：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hint="eastAsia" w:eastAsia="SimSun" w:ascii="Times New Roman" w:hAnsi="Times New Roman"/>
        </w:rPr>
        <w:t xml:space="preserve">。电子的波动性由</w:t>
      </w:r>
      <w:r>
        <w:t xml:space="preserve"> Davisson-Germer </w:t>
      </w:r>
      <w:r>
        <w:rPr>
          <w:rFonts w:hint="eastAsia" w:eastAsia="SimSun" w:ascii="Times New Roman" w:hAnsi="Times New Roman"/>
        </w:rPr>
        <w:t xml:space="preserve">实验（电子在晶体表面产生衍射）证实。</w:t>
      </w:r>
    </w:p>
    <w:p>
      <w:pPr>
        <w:pStyle w:val="BodyText"/>
      </w:pPr>
      <w:r>
        <w:t xml:space="preserve">1927 </w:t>
      </w:r>
      <w:r>
        <w:rPr>
          <w:rFonts w:hint="eastAsia" w:eastAsia="SimSun" w:ascii="Times New Roman" w:hAnsi="Times New Roman"/>
        </w:rPr>
        <w:t xml:space="preserve">年，海森堡提出测不准原理：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h</m:t>
            </m:r>
          </m:num>
          <m:den>
            <m:r>
              <m:t>4</m:t>
            </m:r>
            <m:r>
              <m:t>π</m:t>
            </m:r>
          </m:den>
        </m:f>
      </m:oMath>
      <w:r>
        <w:rPr>
          <w:rFonts w:hint="eastAsia" w:eastAsia="SimSun" w:ascii="Times New Roman" w:hAnsi="Times New Roman"/>
        </w:rPr>
        <w:t xml:space="preserve">。对于原子中电子（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），位置误差若为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，则速度误差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≥</m:t>
        </m: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（与电子运动速度同量级）→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电子的位置和速度不可能同时准确测定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“轨道”</w:t>
      </w:r>
      <w:r>
        <w:rPr>
          <w:rFonts w:hint="eastAsia" w:eastAsia="SimSun" w:ascii="Times New Roman" w:hAnsi="Times New Roman"/>
          <w:b/>
          <w:bCs/>
        </w:rPr>
        <w:t xml:space="preserve">概念不再适用</w:t>
      </w:r>
      <w:r>
        <w:t xml:space="preserve">。</w:t>
      </w:r>
    </w:p>
    <w:p>
      <w:pPr>
        <w:pStyle w:val="BodyText"/>
      </w:pPr>
      <w:r>
        <w:t xml:space="preserve">1926 </w:t>
      </w:r>
      <w:r>
        <w:rPr>
          <w:rFonts w:hint="eastAsia" w:eastAsia="SimSun" w:ascii="Times New Roman" w:hAnsi="Times New Roman"/>
        </w:rPr>
        <w:t xml:space="preserve">年薛定谔提出波动方程，以波函数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描述电子的运动状态。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本身是概率振幅，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表示电子在空间某点出现的</w:t>
      </w:r>
      <w:r>
        <w:rPr>
          <w:rFonts w:hint="eastAsia" w:eastAsia="SimSun" w:ascii="Times New Roman" w:hAnsi="Times New Roman"/>
          <w:b/>
          <w:bCs/>
        </w:rPr>
        <w:t xml:space="preserve">概率密度</w:t>
      </w:r>
      <w:r>
        <w:t xml:space="preserve">。</w:t>
      </w:r>
      <w:r>
        <w:rPr>
          <w:rFonts w:hint="eastAsia" w:eastAsia="SimSun" w:ascii="Times New Roman" w:hAnsi="Times New Roman"/>
        </w:rPr>
        <w:t xml:space="preserve">“电子云”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的形象化描述（小黑点密集处对应概率密度大处）。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41" w:name="二核外电子运动状态的描述"/>
    <w:p>
      <w:pPr>
        <w:pStyle w:val="Heading2"/>
      </w:pPr>
      <w:r>
        <w:rPr>
          <w:rFonts w:hint="eastAsia" w:eastAsia="SimHei" w:ascii="Times New Roman" w:hAnsi="Times New Roman"/>
        </w:rPr>
        <w:t xml:space="preserve">二、核外电子运动状态的描述</w:t>
      </w:r>
    </w:p>
    <w:bookmarkStart w:id="23" w:name="四个量子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四个量子数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波函数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的解由三个量子数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确定，加上自旋量子数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构成电子运动状态的完整描述。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584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决定属性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Principal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电子层，决定轨道主要能量和大小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电子层、主要能量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Angular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轨道形状（s/p/d/f），影响能量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轨道形状、能级分裂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Magnetic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轨道在空间的伸展方向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轨道数目（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电子自旋方向（↑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自旋状态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轨道符号对应</w:t>
      </w:r>
      <w:r>
        <w:rPr>
          <w:rFonts w:hint="eastAsia" w:eastAsia="SimSun" w:ascii="Times New Roman" w:hAnsi="Times New Roman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s </w:t>
      </w:r>
      <w:r>
        <w:rPr>
          <w:rFonts w:hint="eastAsia" w:eastAsia="SimSun" w:ascii="Times New Roman" w:hAnsi="Times New Roman"/>
        </w:rPr>
        <w:t xml:space="preserve">轨道（球形），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p </w:t>
      </w:r>
      <w:r>
        <w:rPr>
          <w:rFonts w:hint="eastAsia" w:eastAsia="SimSun" w:ascii="Times New Roman" w:hAnsi="Times New Roman"/>
        </w:rPr>
        <w:t xml:space="preserve">轨道（哑铃形，三个取向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轨道（花瓣形，五个取向），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 f </w:t>
      </w:r>
      <w:r>
        <w:rPr>
          <w:rFonts w:hint="eastAsia" w:eastAsia="SimSun" w:ascii="Times New Roman" w:hAnsi="Times New Roman"/>
        </w:rPr>
        <w:t xml:space="preserve">轨道（复杂形状，七个取向）。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319610"/>
            <wp:effectExtent b="0" l="0" r="0" t="0"/>
            <wp:docPr descr="s、p、d 轨道的波函数角度分布图（含正负号）" title="" id="18" name="Picture"/>
            <a:graphic>
              <a:graphicData uri="http://schemas.openxmlformats.org/drawingml/2006/picture">
                <pic:pic>
                  <pic:nvPicPr>
                    <pic:cNvPr descr="media/11-13-orbital-shapes-s-p-d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轨道波函数角度分布剖面图（Y）——s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态为球面（无节面），p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态为”8”字形双球面（一个节面），d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态为四叶瓣形（两个节面）。图中”±“代表</w:t>
      </w:r>
      <w:r>
        <w:rPr>
          <w:b w:val="0"/>
          <w:i w:val="0"/>
          <w:iCs/>
          <w:sz w:val="21"/>
        </w:rPr>
        <w:t xml:space="preserve"> Y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在不同区域的正负号，这对判断分子轨道对称性匹配至关重要。三种轨道类型均在图中完整呈现。结合电子云角度分布图（见图11.13b，图中右上小图）对比理解波函数与概率密度的区别（普化原理第4版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图11.13）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733143"/>
            <wp:effectExtent b="0" l="0" r="0" t="0"/>
            <wp:docPr descr="s、p、d 轨道的电子云角度分布图" title="" id="21" name="Picture"/>
            <a:graphic>
              <a:graphicData uri="http://schemas.openxmlformats.org/drawingml/2006/picture">
                <pic:pic>
                  <pic:nvPicPr>
                    <pic:cNvPr descr="media/11-15-electron-cloud-s-p-d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s、p、d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轨道电子云（</w:t>
      </w:r>
      <m:oMath>
        <m:r>
          <m:rPr>
            <m:sty m:val="p"/>
          </m:rPr>
          <m:t>|</m:t>
        </m:r>
        <m:r>
          <m:t>Y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）角度分布剖面图——各方向单位立体角中电子出现的概率密度。与波函数角度分布图相比，电子云图”瘦”一些（因平方后值变小），且无正负号之分。电子云密集处对应电子出现概率大的方向（参见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图11.13b，普化原理第4版）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量子数取值规则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必须满足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l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，共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个取值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只能是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轨道数与电子容量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32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该层总电子数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：三个量子数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原子轨道</w:t>
      </w:r>
      <w:r>
        <w:rPr>
          <w:rFonts w:hint="eastAsia" w:eastAsia="SimSun" w:ascii="Times New Roman" w:hAnsi="Times New Roman"/>
        </w:rPr>
        <w:t xml:space="preserve">，四个量子数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确定一个</w:t>
      </w:r>
      <w:r>
        <w:rPr>
          <w:rFonts w:hint="eastAsia" w:eastAsia="SimSun" w:ascii="Times New Roman" w:hAnsi="Times New Roman"/>
          <w:b/>
          <w:bCs/>
        </w:rPr>
        <w:t xml:space="preserve">电子状态</w:t>
      </w:r>
      <w:r>
        <w:t xml:space="preserve">。Pauli </w:t>
      </w:r>
      <w:r>
        <w:rPr>
          <w:rFonts w:hint="eastAsia" w:eastAsia="SimSun" w:ascii="Times New Roman" w:hAnsi="Times New Roman"/>
        </w:rPr>
        <w:t xml:space="preserve">不相容原理规定：同一原子中无四个量子数完全相同的两个电子</w:t>
      </w:r>
      <w:r>
        <w:t xml:space="preserve"> ⇔ </w:t>
      </w:r>
      <w:r>
        <w:rPr>
          <w:rFonts w:hint="eastAsia" w:eastAsia="SimSun" w:ascii="Times New Roman" w:hAnsi="Times New Roman"/>
        </w:rPr>
        <w:t xml:space="preserve">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23"/>
    <w:bookmarkStart w:id="40" w:name="氢原子与多电子原子的能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氢原子与多电子原子的能级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氢原子</w:t>
      </w:r>
      <w:r>
        <w:rPr>
          <w:rFonts w:hint="eastAsia" w:eastAsia="SimSun" w:ascii="Times New Roman" w:hAnsi="Times New Roman"/>
        </w:rPr>
        <w:t xml:space="preserve">（单电子体系）：能量仅由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。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相同、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不同的轨道简并（能量相同）。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多电子原子</w:t>
      </w:r>
      <w:r>
        <w:rPr>
          <w:rFonts w:hint="eastAsia" w:eastAsia="SimSun" w:ascii="Times New Roman" w:hAnsi="Times New Roman"/>
        </w:rPr>
        <w:t xml:space="preserve">：能量同时由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决定，出现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t xml:space="preserve">。</w:t>
      </w:r>
    </w:p>
    <w:bookmarkStart w:id="24" w:name="屏蔽效应"/>
    <w:p>
      <w:pPr>
        <w:pStyle w:val="Heading4"/>
      </w:pPr>
      <w:r>
        <w:rPr>
          <w:rFonts w:hint="eastAsia" w:eastAsia="SimHei" w:ascii="Times New Roman" w:hAnsi="Times New Roman"/>
        </w:rPr>
        <w:t xml:space="preserve">（1）屏蔽效应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多电子原子中，指定电子同时受核引力和其他电子的排斥。其他电子对核电荷的”遮挡”作用称为</w:t>
      </w:r>
      <w:r>
        <w:rPr>
          <w:rFonts w:hint="eastAsia" w:eastAsia="SimSun" w:ascii="Times New Roman" w:hAnsi="Times New Roman"/>
          <w:b/>
          <w:bCs/>
        </w:rPr>
        <w:t xml:space="preserve">屏蔽效应</w:t>
      </w:r>
      <w:r>
        <w:rPr>
          <w:rFonts w:hint="eastAsia" w:eastAsia="SimSun" w:ascii="Times New Roman" w:hAnsi="Times New Roman"/>
        </w:rPr>
        <w:t xml:space="preserve">。有效核电荷：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多电子原子中电子的近似能量：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屏蔽效应的定性规律：外层电子受内层电子的屏蔽作用大，感受到的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小，能量高。同层电子中，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不同的电子受屏蔽程度不同。</w:t>
      </w:r>
    </w:p>
    <w:bookmarkEnd w:id="24"/>
    <w:bookmarkStart w:id="25" w:name="slater规则与有效核电荷计算"/>
    <w:p>
      <w:pPr>
        <w:pStyle w:val="Heading4"/>
      </w:pPr>
      <w:r>
        <w:rPr>
          <w:rFonts w:hint="eastAsia" w:eastAsia="SimHei" w:ascii="Times New Roman" w:hAnsi="Times New Roman"/>
        </w:rPr>
        <w:t xml:space="preserve">（2）Slater规则与有效核电荷计算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屏蔽常数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Slater规则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近似计算。先将电子分组：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Slater规则四条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右侧各组电子对该组电子的屏蔽可忽略（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同组电子间屏蔽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0.35（1s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0.30）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相邻内组对外组</w:t>
      </w:r>
      <w:r>
        <w:t xml:space="preserve"> </w:t>
      </w:r>
      <w:r>
        <w:rPr>
          <w:b/>
          <w:bCs/>
        </w:rPr>
        <w:t xml:space="preserve">s、p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屏蔽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0.85，对外组</w:t>
      </w:r>
      <w:r>
        <w:t xml:space="preserve"> </w:t>
      </w:r>
      <w:r>
        <w:rPr>
          <w:b/>
          <w:bCs/>
        </w:rPr>
        <w:t xml:space="preserve">d、f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屏蔽</w:t>
      </w:r>
      <w:r>
        <w:t xml:space="preserve"> 1.00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更内各组对外组所有电子屏蔽</w:t>
      </w:r>
      <w:r>
        <w:t xml:space="preserve"> 1.00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：Na（Z=11），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6.85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2.20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w:r>
        <w:t xml:space="preserve">Na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2.20</m:t>
        </m:r>
      </m:oMath>
      <w:r>
        <w:rPr>
          <w:rFonts w:hint="eastAsia" w:eastAsia="SimSun" w:ascii="Times New Roman" w:hAnsi="Times New Roman"/>
        </w:rPr>
        <w:t xml:space="preserve">，远低于核电荷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+11——外层电子受强烈屏蔽的</w:t>
      </w:r>
      <w:r>
        <w:rPr>
          <w:rFonts w:hint="eastAsia" w:eastAsia="SimSun" w:ascii="Times New Roman" w:hAnsi="Times New Roman"/>
          <w:b/>
          <w:bCs/>
        </w:rPr>
        <w:t xml:space="preserve">定量证据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：Ti（Z=22），分组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(</m:t>
              </m:r>
              <m:r>
                <m:t>同</m:t>
              </m:r>
              <m:r>
                <m:t>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10.75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(</m:t>
              </m:r>
              <m:r>
                <m:t>同</m:t>
              </m:r>
              <m:r>
                <m:t>层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3.65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同层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能量相差近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倍——这就是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的定量来源。3d</w:t>
      </w:r>
      <w:r>
        <w:t xml:space="preserve"> </w:t>
      </w:r>
      <w:r>
        <w:rPr>
          <w:rFonts w:hint="eastAsia" w:eastAsia="SimSun" w:ascii="Times New Roman" w:hAnsi="Times New Roman"/>
        </w:rPr>
        <w:t xml:space="preserve">钻穿弱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内层对它屏蔽完全（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能量高。对照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的趋势，两者完全一致。</w:t>
      </w:r>
    </w:p>
    <w:p>
      <w:pPr>
        <w:pStyle w:val="BlockText"/>
      </w:pP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规则的用途</w:t>
      </w:r>
      <w:r>
        <w:rPr>
          <w:rFonts w:hint="eastAsia" w:eastAsia="SimSun" w:ascii="Times New Roman" w:hAnsi="Times New Roman"/>
        </w:rPr>
        <w:t xml:space="preserve">：①定量解释能级分裂和能级交错（Cotton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图背后的数学）②估算</w:t>
      </w:r>
      <w:r>
        <w:t xml:space="preserve"> Allred-Rochow </w:t>
      </w:r>
      <w:r>
        <w:rPr>
          <w:rFonts w:hint="eastAsia" w:eastAsia="SimSun" w:ascii="Times New Roman" w:hAnsi="Times New Roman"/>
        </w:rPr>
        <w:t xml:space="preserve">电负性（电负性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）③建立”屏蔽是可计算可验证”的量化认知。Slater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规则是近似方法，对</w:t>
      </w:r>
      <w:r>
        <w:t xml:space="preserve"> d/f </w:t>
      </w:r>
      <w:r>
        <w:rPr>
          <w:rFonts w:hint="eastAsia" w:eastAsia="SimSun" w:ascii="Times New Roman" w:hAnsi="Times New Roman"/>
        </w:rPr>
        <w:t xml:space="preserve">电子误差较大，更精确的</w:t>
      </w:r>
      <w:r>
        <w:t xml:space="preserve"> SCF </w:t>
      </w:r>
      <w:r>
        <w:rPr>
          <w:rFonts w:hint="eastAsia" w:eastAsia="SimSun" w:ascii="Times New Roman" w:hAnsi="Times New Roman"/>
        </w:rPr>
        <w:t xml:space="preserve">计算留待第三轮。</w:t>
      </w:r>
    </w:p>
    <w:bookmarkEnd w:id="25"/>
    <w:bookmarkStart w:id="32" w:name="钻穿效应"/>
    <w:p>
      <w:pPr>
        <w:pStyle w:val="Heading4"/>
      </w:pPr>
      <w:r>
        <w:rPr>
          <w:rFonts w:hint="eastAsia" w:eastAsia="SimHei" w:ascii="Times New Roman" w:hAnsi="Times New Roman"/>
        </w:rPr>
        <w:t xml:space="preserve">（3）钻穿效应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外层电子钻入内层空间靠近原子核的现象称为</w:t>
      </w:r>
      <w:r>
        <w:rPr>
          <w:rFonts w:hint="eastAsia" w:eastAsia="SimSun" w:ascii="Times New Roman" w:hAnsi="Times New Roman"/>
          <w:b/>
          <w:bCs/>
        </w:rPr>
        <w:t xml:space="preserve">钻穿效应</w:t>
      </w:r>
      <w:r>
        <w:rPr>
          <w:rFonts w:hint="eastAsia" w:eastAsia="SimSun" w:ascii="Times New Roman" w:hAnsi="Times New Roman"/>
        </w:rPr>
        <w:t xml:space="preserve">。钻穿能力顺序：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hint="eastAsia" w:eastAsia="SimSun" w:ascii="Times New Roman" w:hAnsi="Times New Roman"/>
        </w:rPr>
        <w:t xml:space="preserve">。钻穿越深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受屏蔽越少</w:t>
      </w:r>
      <w:r>
        <w:t xml:space="preserve"> →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轨道能量越低。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钻穿效应是以下现象的根源：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能级交错</w:t>
      </w:r>
      <w:r>
        <w:rPr>
          <w:rFonts w:hint="eastAsia" w:eastAsia="SimSun" w:ascii="Times New Roman" w:hAnsi="Times New Roman"/>
        </w:rPr>
        <w:t xml:space="preserve">（不同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hint="eastAsia" w:eastAsia="SimSun" w:ascii="Times New Roman" w:hAnsi="Times New Roman"/>
        </w:rPr>
        <w:t xml:space="preserve">）：如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（第四周期前段）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068253"/>
            <wp:effectExtent b="0" l="0" r="0" t="0"/>
            <wp:docPr descr="3s、3p、3d 轨道的径向分布函数图" title="" id="27" name="Picture"/>
            <a:graphic>
              <a:graphicData uri="http://schemas.openxmlformats.org/drawingml/2006/picture">
                <pic:pic>
                  <pic:nvPicPr>
                    <pic:cNvPr descr="media/11-21-radial-distribution-3s-3p-3d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3s、3p、3d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轨道的径向分布函数图——s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轨道在核附近出现的概率密度显著大于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轨道（钻穿效应：ns</w:t>
      </w:r>
      <w:r>
        <w:rPr>
          <w:b w:val="0"/>
          <w:i w:val="0"/>
          <w:iCs/>
          <w:sz w:val="21"/>
        </w:rPr>
        <w:t xml:space="preserve"> &gt; np &gt;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nd），这是能级分裂（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）的直接微观证据。3s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有三个峰（最内层小峰反映钻穿深度）、3p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有两个峰、3d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有一个峰，与量子力学预言完全一致（普化原理第4版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图11.21）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161886"/>
            <wp:effectExtent b="0" l="0" r="0" t="0"/>
            <wp:docPr descr="4s 与 3d 轨道的径向分布函数对比" title="" id="30" name="Picture"/>
            <a:graphic>
              <a:graphicData uri="http://schemas.openxmlformats.org/drawingml/2006/picture">
                <pic:pic>
                  <pic:nvPicPr>
                    <pic:cNvPr descr="media/11-22-4s-3d-radial-distribution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轨道的径向分布函数——4s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轨道在主峰（</w:t>
      </w:r>
      <w:r>
        <w:rPr>
          <w:rFonts w:hint="eastAsia" w:eastAsia="FangSong" w:ascii="Times New Roman" w:hAnsi="Times New Roman"/>
          <w:b w:val="0"/>
          <w:i w:val="0"/>
          <w:iCs/>
          <w:sz w:val="21"/>
          <w:vertAlign w:val="subscript"/>
        </w:rPr>
        <w:t xml:space="preserve">200pm）外还有一个靠近核的小峰（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20pm），钻穿效应使</w:t>
      </w:r>
      <w:r>
        <w:rPr>
          <w:b w:val="0"/>
          <w:i w:val="0"/>
          <w:iCs/>
          <w:sz w:val="21"/>
        </w:rPr>
        <w:t xml:space="preserve"> K、Ca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E₄s &lt;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E₃d；但</w:t>
      </w:r>
      <w:r>
        <w:rPr>
          <w:b w:val="0"/>
          <w:i w:val="0"/>
          <w:iCs/>
          <w:sz w:val="21"/>
        </w:rPr>
        <w:t xml:space="preserve"> Sc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以后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已填满、核电荷进一步增大，3d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轨道大幅收缩、能量骤降至</w:t>
      </w:r>
      <w:r>
        <w:rPr>
          <w:b w:val="0"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以下（对比</w:t>
      </w:r>
      <w:r>
        <w:rPr>
          <w:b w:val="0"/>
          <w:i w:val="0"/>
          <w:iCs/>
          <w:sz w:val="21"/>
        </w:rPr>
        <w:t xml:space="preserve"> Cotton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图）。两图结合可完整解释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“填充时</w:t>
      </w:r>
      <w:r>
        <w:rPr>
          <w:b w:val="0"/>
          <w:bCs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先于</w:t>
      </w:r>
      <w:r>
        <w:rPr>
          <w:b w:val="0"/>
          <w:bCs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3d，失电子时</w:t>
      </w:r>
      <w:r>
        <w:rPr>
          <w:b w:val="0"/>
          <w:bCs/>
          <w:i w:val="0"/>
          <w:iCs/>
          <w:sz w:val="21"/>
        </w:rPr>
        <w:t xml:space="preserve"> 4s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先于</w:t>
      </w:r>
      <w:r>
        <w:rPr>
          <w:b w:val="0"/>
          <w:bCs/>
          <w:i w:val="0"/>
          <w:iCs/>
          <w:sz w:val="21"/>
        </w:rPr>
        <w:t xml:space="preserve"> 3d”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这一竞赛最高频陷阱（普化原理第4版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图11.22）</w:t>
      </w:r>
    </w:p>
    <w:bookmarkEnd w:id="32"/>
    <w:bookmarkStart w:id="39" w:name="鲍林近似能级图"/>
    <w:p>
      <w:pPr>
        <w:pStyle w:val="Heading4"/>
      </w:pPr>
      <w:r>
        <w:rPr>
          <w:rFonts w:hint="eastAsia" w:eastAsia="SimHei" w:ascii="Times New Roman" w:hAnsi="Times New Roman"/>
        </w:rPr>
        <w:t xml:space="preserve">（4）鲍林近似能级图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美国化学家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根据光谱数据总结出多电子原子轨道能量顺序：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第一能级组：1s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第二能级组：2s</w:t>
      </w:r>
      <w:r>
        <w:rPr>
          <w:rStyle w:val="VerbatimChar"/>
        </w:rPr>
        <w:t xml:space="preserve"> → 2p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第三能级组：3s</w:t>
      </w:r>
      <w:r>
        <w:rPr>
          <w:rStyle w:val="VerbatimChar"/>
        </w:rPr>
        <w:t xml:space="preserve"> → 3p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第四能级组：4s</w:t>
      </w:r>
      <w:r>
        <w:rPr>
          <w:rStyle w:val="VerbatimChar"/>
        </w:rPr>
        <w:t xml:space="preserve"> → 3d → 4p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第五能级组：5s</w:t>
      </w:r>
      <w:r>
        <w:rPr>
          <w:rStyle w:val="VerbatimChar"/>
        </w:rPr>
        <w:t xml:space="preserve"> → 4d → 5p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第六能级组：6s</w:t>
      </w:r>
      <w:r>
        <w:rPr>
          <w:rStyle w:val="VerbatimChar"/>
        </w:rPr>
        <w:t xml:space="preserve"> → 4f → 5d → 6p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第七能级组：7s</w:t>
      </w:r>
      <w:r>
        <w:rPr>
          <w:rStyle w:val="VerbatimChar"/>
        </w:rPr>
        <w:t xml:space="preserve"> → 5f → 6d → 7p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规则（徐光宪）：轨道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值越大，能量越高；该值取整即为所在能级组数。例：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3</m:t>
        </m:r>
        <m:r>
          <m:t>d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4</m:t>
        </m:r>
        <m:r>
          <m:t>p</m:t>
        </m:r>
        <m:r>
          <m:t> 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，三者同属第四能级组。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70313"/>
            <wp:effectExtent b="0" l="0" r="0" t="0"/>
            <wp:docPr descr="Pauling 近似能级图" title="" id="34" name="Picture"/>
            <a:graphic>
              <a:graphicData uri="http://schemas.openxmlformats.org/drawingml/2006/picture">
                <pic:pic>
                  <pic:nvPicPr>
                    <pic:cNvPr descr="media/11-19-pauling-energy-level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Pauling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近似能级图——按轨道能量由低到高排列，以水平线高低代表能量相对高低，每个方框代表一个轨道，箭头指示电子填入顺序。能级组以虚线方框标出（普化原理第4版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图11.19）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7807036"/>
            <wp:effectExtent b="0" l="0" r="0" t="0"/>
            <wp:docPr descr="Cotton 能级图：原子轨道能量随原子序数的变化" title="" id="37" name="Picture"/>
            <a:graphic>
              <a:graphicData uri="http://schemas.openxmlformats.org/drawingml/2006/picture">
                <pic:pic>
                  <pic:nvPicPr>
                    <pic:cNvPr descr="media/11-20-cotton-orbital-energy-vs-Z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07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轨道能量随原子序数的变化（Cotton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图）——横坐标为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Z，纵坐标为轨道能量。氢原子（Z=1）中同层轨道简并（E₃d</w:t>
      </w:r>
      <w:r>
        <w:rPr>
          <w:b w:val="0"/>
          <w:i w:val="0"/>
          <w:iCs/>
          <w:sz w:val="21"/>
        </w:rPr>
        <w:t xml:space="preserve"> = E₄s =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E₄p）；随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增大，核电荷增加使所有轨道能量单调下降，但不同轨道的下降速率不同。s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轨道钻穿强、受屏蔽少，能量下降最快；d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轨道钻穿弱、受屏蔽多，能量下降较慢。由此产生能级分裂和交错。在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K、Ca（Z=19-20）处</w:t>
      </w:r>
      <w:r>
        <w:rPr>
          <w:b w:val="0"/>
          <w:i w:val="0"/>
          <w:iCs/>
          <w:sz w:val="21"/>
        </w:rPr>
        <w:t xml:space="preserve"> E₄s &lt; E₃d → 4s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先于</w:t>
      </w:r>
      <w:r>
        <w:rPr>
          <w:b w:val="0"/>
          <w:i w:val="0"/>
          <w:iCs/>
          <w:sz w:val="21"/>
        </w:rPr>
        <w:t xml:space="preserve"> 3d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填充；Z</w:t>
      </w:r>
      <w:r>
        <w:rPr>
          <w:b w:val="0"/>
          <w:i w:val="0"/>
          <w:iCs/>
          <w:sz w:val="21"/>
        </w:rPr>
        <w:t xml:space="preserve"> ≥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21（Sc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以后）E₃d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降至</w:t>
      </w:r>
      <w:r>
        <w:rPr>
          <w:b w:val="0"/>
          <w:i w:val="0"/>
          <w:iCs/>
          <w:sz w:val="21"/>
        </w:rPr>
        <w:t xml:space="preserve"> E₄s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以下。本图揭示了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“填充顺序</w:t>
      </w:r>
      <w:r>
        <w:rPr>
          <w:b w:val="0"/>
          <w:bCs/>
          <w:i w:val="0"/>
          <w:iCs/>
          <w:sz w:val="21"/>
        </w:rPr>
        <w:t xml:space="preserve"> ≠ </w:t>
      </w:r>
      <w:r>
        <w:rPr>
          <w:rFonts w:hint="eastAsia" w:eastAsia="FangSong" w:ascii="Times New Roman" w:hAnsi="Times New Roman"/>
          <w:b w:val="0"/>
          <w:bCs/>
          <w:i w:val="0"/>
          <w:iCs/>
          <w:sz w:val="21"/>
        </w:rPr>
        <w:t xml:space="preserve">轨道能量顺序”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的底层原因（普化原理第4版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图11.20</w:t>
      </w:r>
      <w:r>
        <w:rPr>
          <w:b w:val="0"/>
          <w:i w:val="0"/>
          <w:iCs/>
          <w:sz w:val="21"/>
        </w:rPr>
        <w:t xml:space="preserve"> / Cotton, F.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A.）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重要说明</w:t>
      </w:r>
      <w:r>
        <w:rPr>
          <w:rFonts w:hint="eastAsia" w:eastAsia="SimSun" w:ascii="Times New Roman" w:hAnsi="Times New Roman"/>
        </w:rPr>
        <w:t xml:space="preserve">：Pauling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能级图描述的是</w:t>
      </w:r>
      <w:r>
        <w:rPr>
          <w:rFonts w:hint="eastAsia" w:eastAsia="SimSun" w:ascii="Times New Roman" w:hAnsi="Times New Roman"/>
          <w:b/>
          <w:bCs/>
        </w:rPr>
        <w:t xml:space="preserve">电子填充顺序</w:t>
      </w:r>
      <w:r>
        <w:rPr>
          <w:rFonts w:hint="eastAsia" w:eastAsia="SimSun" w:ascii="Times New Roman" w:hAnsi="Times New Roman"/>
        </w:rPr>
        <w:t xml:space="preserve">，不是轨道能量的绝对值。Cotton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能级图（上图）显示轨道能量随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的动态变化——这是第一轮和后续深化（Slater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规则定量计算）之间的衔接桥梁。第一轮只需理解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“填充顺序用</w:t>
      </w:r>
      <w:r>
        <w:rPr>
          <w:b/>
          <w:bCs/>
        </w:rPr>
        <w:t xml:space="preserve"> Pauling </w:t>
      </w:r>
      <w:r>
        <w:rPr>
          <w:rFonts w:hint="eastAsia" w:eastAsia="SimSun" w:ascii="Times New Roman" w:hAnsi="Times New Roman"/>
          <w:b/>
          <w:bCs/>
        </w:rPr>
        <w:t xml:space="preserve">图，轨道真实能量看</w:t>
      </w:r>
      <w:r>
        <w:rPr>
          <w:b/>
          <w:bCs/>
        </w:rPr>
        <w:t xml:space="preserve"> Cotton </w:t>
      </w:r>
      <w:r>
        <w:rPr>
          <w:rFonts w:hint="eastAsia" w:eastAsia="SimSun" w:ascii="Times New Roman" w:hAnsi="Times New Roman"/>
          <w:b/>
          <w:bCs/>
        </w:rPr>
        <w:t xml:space="preserve">图”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0" w:name="三基态原子核外电子排布"/>
    <w:p>
      <w:pPr>
        <w:pStyle w:val="Heading2"/>
      </w:pPr>
      <w:r>
        <w:rPr>
          <w:rFonts w:hint="eastAsia" w:eastAsia="SimHei" w:ascii="Times New Roman" w:hAnsi="Times New Roman"/>
        </w:rPr>
        <w:t xml:space="preserve">三、基态原子核外电子排布</w:t>
      </w:r>
    </w:p>
    <w:bookmarkStart w:id="45" w:name="电子排布三原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电子排布三原则</w:t>
      </w:r>
    </w:p>
    <w:bookmarkStart w:id="42" w:name="构造原理aufbau-principle"/>
    <w:p>
      <w:pPr>
        <w:pStyle w:val="Heading4"/>
      </w:pPr>
      <w:r>
        <w:rPr>
          <w:rFonts w:hint="eastAsia" w:eastAsia="SimHei" w:ascii="Times New Roman" w:hAnsi="Times New Roman"/>
        </w:rPr>
        <w:t xml:space="preserve">（1）构造原理（Aufbau</w:t>
      </w:r>
      <w:r>
        <w:t xml:space="preserve"> </w:t>
      </w:r>
      <w:r>
        <w:rPr>
          <w:rFonts w:hint="eastAsia" w:eastAsia="SimHei" w:ascii="Times New Roman" w:hAnsi="Times New Roman"/>
        </w:rPr>
        <w:t xml:space="preserve">Principle）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电子优先填入能量最低的原子轨道。填充顺序遵循鲍林近似能级图：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bookmarkEnd w:id="42"/>
    <w:bookmarkStart w:id="43" w:name="pauli-不相容原理"/>
    <w:p>
      <w:pPr>
        <w:pStyle w:val="Heading4"/>
      </w:pPr>
      <w:r>
        <w:rPr>
          <w:rFonts w:hint="eastAsia" w:eastAsia="SimHei" w:ascii="Times New Roman" w:hAnsi="Times New Roman"/>
        </w:rPr>
        <w:t xml:space="preserve">（2）Pauli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不相容原理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同一原子中，不可能有四个量子数完全相同的两个电子。等价表述：每个原子轨道最多容纳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个自旋相反的电子。</w:t>
      </w:r>
    </w:p>
    <w:bookmarkEnd w:id="43"/>
    <w:bookmarkStart w:id="44" w:name="hund-规则"/>
    <w:p>
      <w:pPr>
        <w:pStyle w:val="Heading4"/>
      </w:pPr>
      <w:r>
        <w:rPr>
          <w:rFonts w:hint="eastAsia" w:eastAsia="SimHei" w:ascii="Times New Roman" w:hAnsi="Times New Roman"/>
        </w:rPr>
        <w:t xml:space="preserve">（3）Hund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电子在简并轨道（能量相同的轨道，如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轨道）上分布时，优先以自旋相同的方向分占不同轨道。等价轨道处于</w:t>
      </w:r>
      <w:r>
        <w:rPr>
          <w:rFonts w:hint="eastAsia" w:eastAsia="SimSun" w:ascii="Times New Roman" w:hAnsi="Times New Roman"/>
          <w:b/>
          <w:bCs/>
        </w:rPr>
        <w:t xml:space="preserve">半充满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）或</w:t>
      </w:r>
      <w:r>
        <w:rPr>
          <w:rFonts w:hint="eastAsia" w:eastAsia="SimSun" w:ascii="Times New Roman" w:hAnsi="Times New Roman"/>
          <w:b/>
          <w:bCs/>
        </w:rPr>
        <w:t xml:space="preserve">全充满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）状态时体系能量较低。</w:t>
      </w:r>
    </w:p>
    <w:bookmarkEnd w:id="44"/>
    <w:bookmarkEnd w:id="45"/>
    <w:bookmarkStart w:id="46" w:name="电子排布的表示方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电子排布的表示方法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以氮（N,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Z=7）为例：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表示方法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按能级顺序书写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稀有气体简式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[稀有气体]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轨道表示式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方框/圆圈</w:t>
            </w:r>
            <w:r>
              <w:rPr>
                <w:rFonts w:ascii="Times New Roman" w:hAnsi="Times New Roman" w:eastAsia="SimSun"/>
              </w:rPr>
              <w:t xml:space="preserve"> + ↑↓ </w:t>
            </w:r>
            <w:r>
              <w:rPr>
                <w:rFonts w:hint="eastAsia" w:ascii="Times New Roman" w:hAnsi="Times New Roman" w:eastAsia="SimSun"/>
              </w:rPr>
              <w:t xml:space="preserve">箭头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↓</m:t>
                  </m:r>
                </m:e>
              </m:borderBox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  <m:r>
                <m:t> </m:t>
              </m:r>
              <m:borderBox>
                <m:e>
                  <m:r>
                    <m:rPr>
                      <m:sty m:val="p"/>
                    </m:rPr>
                    <m:t>↑</m:t>
                  </m:r>
                </m:e>
              </m:borderBox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参与成键的电子排布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书写顺序规范</w:t>
      </w:r>
      <w:r>
        <w:rPr>
          <w:rFonts w:hint="eastAsia" w:eastAsia="SimSun" w:ascii="Times New Roman" w:hAnsi="Times New Roman"/>
        </w:rPr>
        <w:t xml:space="preserve">：电子排布式应按主量子数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由小到大排序。例如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，而非按填充顺序写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。但后者有助于判断元素所在分区与周期，两种书写方式在竞赛中均可接受。</w:t>
      </w:r>
    </w:p>
    <w:bookmarkEnd w:id="46"/>
    <w:bookmarkStart w:id="47" w:name="常见元素基态电子排布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常见元素基态电子排布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主族元素示例</w:t>
      </w:r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≤</m:t>
        </m:r>
        <m:r>
          <m:t>20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第四周期主族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∼</m:t>
        </m:r>
        <m:r>
          <m:t>36</m:t>
        </m:r>
      </m:oMath>
      <w:r>
        <w:rPr>
          <w:rFonts w:hint="eastAsia" w:eastAsia="SimSun" w:ascii="Times New Roman" w:hAnsi="Times New Roman"/>
        </w:rPr>
        <w:t xml:space="preserve">，过渡系之后继续填充</w:t>
      </w:r>
      <w:r>
        <w:t xml:space="preserve"> </w:t>
      </w:r>
      <m:oMath>
        <m:r>
          <m:t>4</m:t>
        </m:r>
        <m:r>
          <m:rPr>
            <m:sty m:val="p"/>
          </m:rPr>
          <m:t>p</m:t>
        </m:r>
      </m:oMath>
      <w:r>
        <w:rPr>
          <w:rFonts w:hint="eastAsia" w:eastAsia="SimSun" w:ascii="Times New Roman" w:hAnsi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：第四周期过渡金属（Sc-Zn，Z=21-30）填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亚层，Ga-Kr（Z=31-36）继续填</w:t>
      </w:r>
      <w:r>
        <w:t xml:space="preserve"> </w:t>
      </w:r>
      <m:oMath>
        <m:r>
          <m:t>4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的满填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壳层对后续化学性质影响不大——Ga-Kr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的价电子主要是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4</m:t>
        </m:r>
        <m:sSup>
          <m:e>
            <m:r>
              <m:rPr>
                <m:sty m:val="p"/>
              </m:rPr>
              <m:t>p</m:t>
            </m:r>
          </m:e>
          <m:sup>
            <m:r>
              <m:t>x</m:t>
            </m:r>
          </m:sup>
        </m:sSup>
      </m:oMath>
      <w:r>
        <w:rPr>
          <w:rFonts w:hint="eastAsia" w:eastAsia="SimSun" w:ascii="Times New Roman" w:hAnsi="Times New Roman"/>
        </w:rPr>
        <w:t xml:space="preserve">，与第三周期同族元素（Al-Ar）化学性质相似。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第五周期过渡金属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39</m:t>
        </m:r>
        <m:r>
          <m:rPr>
            <m:sty m:val="p"/>
          </m:rPr>
          <m:t>∼</m:t>
        </m:r>
        <m:r>
          <m:t>48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4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系列）：注意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Ag（Z=47）的排布特例。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1218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特例说明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半满倾向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半满特例</w:t>
            </w:r>
            <w:r>
              <w:rPr>
                <w:rFonts w:hint="eastAsia" w:ascii="Times New Roman" w:hAnsi="Times New Roman" w:eastAsia="SimSun"/>
              </w:rPr>
              <w:t xml:space="preserve">（同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反例——虽为半满但保留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非常规排布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</w:t>
            </w:r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5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全满特例</w:t>
            </w:r>
            <w:r>
              <w:rPr>
                <w:rFonts w:hint="eastAsia" w:ascii="Times New Roman" w:hAnsi="Times New Roman" w:eastAsia="SimSun"/>
              </w:rPr>
              <w:t xml:space="preserve">（同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：4d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系列的特例比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系列更复杂。Cr（3d⁵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4s¹）和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Mo（4d⁵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5s¹）行为一致，但</w:t>
      </w:r>
      <w:r>
        <w:t xml:space="preserve"> </w:t>
      </w:r>
      <w:r>
        <w:rPr>
          <w:rFonts w:hint="eastAsia" w:eastAsia="SimSun" w:ascii="Times New Roman" w:hAnsi="Times New Roman"/>
        </w:rPr>
        <w:t xml:space="preserve">Tc（4d⁵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5s²）并不遵循半满特殊化规则。Pd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排布是竞赛高频考点——它是唯一</w:t>
      </w:r>
      <w:r>
        <w:t xml:space="preserve"> 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全空的钯系元素。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过渡元素示例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∼</m:t>
        </m:r>
        <m:r>
          <m:t>30</m:t>
        </m:r>
      </m:oMath>
      <w:r>
        <w:rPr>
          <w:rFonts w:hint="eastAsia" w:eastAsia="SimSun" w:ascii="Times New Roman" w:hAnsi="Times New Roman"/>
        </w:rPr>
        <w:t xml:space="preserve">）：注意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导致的能级交错。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电子排布式（稀有气体简式）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bookmarkEnd w:id="47"/>
    <w:bookmarkStart w:id="48" w:name="电子排布特例半满全满稳定化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电子排布特例：半满/全满稳定化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预期排布（按构造原理机械推导）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半满（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全满（</w:t>
            </w:r>
            <m:oMath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）额外稳定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：半满/全满构型具有较大的交换能（平行自旋电子之间的量子力学稳定作用），使体系总能量低于按构造原理机械推导的排布。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竞赛补充特例</w:t>
      </w:r>
      <w:r>
        <w:rPr>
          <w:rFonts w:hint="eastAsia" w:eastAsia="SimSun" w:ascii="Times New Roman" w:hAnsi="Times New Roman"/>
        </w:rPr>
        <w:t xml:space="preserve">（第二轮/第三轮要求）：</w:t>
      </w:r>
      <w:r>
        <w:t xml:space="preserve"> </w:t>
      </w:r>
      <w:r>
        <w:t xml:space="preserve">- Mo (Z=42):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Cr，半满稳定）</w:t>
      </w:r>
      <w:r>
        <w:t xml:space="preserve"> </w:t>
      </w:r>
      <w:r>
        <w:t xml:space="preserve">- Ag (Z=47):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Cu，全满稳定）</w:t>
      </w:r>
      <w:r>
        <w:t xml:space="preserve"> </w:t>
      </w:r>
      <w:r>
        <w:t xml:space="preserve">- Pd (Z=46):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（全满稳定，</w:t>
      </w:r>
      <m:oMath>
        <m:r>
          <m:t>5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全空）</w:t>
      </w:r>
      <w:r>
        <w:t xml:space="preserve"> </w:t>
      </w:r>
      <w:r>
        <w:t xml:space="preserve">- Au (Z=79):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（全满稳定）</w:t>
      </w:r>
    </w:p>
    <w:bookmarkEnd w:id="48"/>
    <w:bookmarkStart w:id="49" w:name="离子电子排布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离子电子排布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阳离子</w:t>
      </w:r>
      <w:r>
        <w:rPr>
          <w:rFonts w:hint="eastAsia" w:eastAsia="SimSun" w:ascii="Times New Roman" w:hAnsi="Times New Roman"/>
        </w:rPr>
        <w:t xml:space="preserve">：先失去主量子数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最大的电子，而非按填充顺序倒序失去。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再失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Fe³⁺: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更多常见过渡金属离子</w:t>
      </w:r>
      <w:r>
        <w:rPr>
          <w:rFonts w:hint="eastAsia" w:eastAsia="SimSun" w:ascii="Times New Roman" w:hAnsi="Times New Roman"/>
        </w:rPr>
        <w:t xml:space="preserve">（竞赛高频考点）：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Cr₂O₇²⁻/CrO₄²⁻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Cr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+6（非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Co³⁺: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配合物颜色多变，Co³⁺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在氨配合物中稳定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常见配位数为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4（平面正方形）和</w:t>
            </w:r>
            <w:r>
              <w:rPr>
                <w:rFonts w:ascii="Times New Roman" w:hAnsi="Times New Roman" w:eastAsia="SimSun"/>
              </w:rPr>
              <w:t xml:space="preserve">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反磁性，配合物无色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：过渡金属离子失电子的顺序永远是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先失</w:t>
      </w:r>
      <w:r>
        <w:rPr>
          <w:b/>
          <w:bCs/>
        </w:rPr>
        <w:t xml:space="preserve"> </w:t>
      </w:r>
      <m:oMath>
        <m:r>
          <m:t>n</m:t>
        </m:r>
        <m:r>
          <m:t>s</m:t>
        </m:r>
      </m:oMath>
      <w:r>
        <w:rPr>
          <w:rFonts w:hint="eastAsia" w:eastAsia="SimSun" w:ascii="Times New Roman" w:hAnsi="Times New Roman"/>
          <w:b/>
          <w:bCs/>
        </w:rPr>
        <w:t xml:space="preserve">，再失</w:t>
      </w:r>
      <w:r>
        <w:rPr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rPr>
          <w:rFonts w:hint="eastAsia" w:eastAsia="SimSun" w:ascii="Times New Roman" w:hAnsi="Times New Roman"/>
        </w:rPr>
        <w:t xml:space="preserve">。这意味着：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同一元素的多种氧化态：按</w:t>
      </w:r>
      <w:r>
        <w:t xml:space="preserve"> </w:t>
      </w:r>
      <m:oMath>
        <m:r>
          <m:t>n</m:t>
        </m:r>
        <m:r>
          <m:t>s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依次失去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最高氧化态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所有价电子均失去（如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最高常见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+8）</w:t>
      </w:r>
      <w:r>
        <w:t xml:space="preserve"> </w:t>
      </w:r>
      <w:r>
        <w:t xml:space="preserve">-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半满和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全满构型在离子中同样稳定（如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、Zn²⁺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：填充时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先于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），但电离后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增大，钻穿效应减弱，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成为能量主导因素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失电子时先失</w:t>
      </w:r>
      <w:r>
        <w:t xml:space="preserve"> </w:t>
      </w:r>
      <m:oMath>
        <m:r>
          <m:t>4</m:t>
        </m:r>
        <m:r>
          <m:t>s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更大），后失</w:t>
      </w:r>
      <w:r>
        <w:t xml:space="preserve"> </w:t>
      </w:r>
      <m:oMath>
        <m:r>
          <m:t>3</m:t>
        </m:r>
        <m:r>
          <m:t>d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更小）。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阴离子</w:t>
      </w:r>
      <w:r>
        <w:rPr>
          <w:rFonts w:hint="eastAsia" w:eastAsia="SimSun" w:ascii="Times New Roman" w:hAnsi="Times New Roman"/>
        </w:rPr>
        <w:t xml:space="preserve">：在原子的基础上增加电子至稀有气体构型。例：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（与</w:t>
      </w:r>
      <w:r>
        <w:t xml:space="preserve"> Ne </w:t>
      </w:r>
      <w:r>
        <w:rPr>
          <w:rFonts w:hint="eastAsia" w:eastAsia="SimSun" w:ascii="Times New Roman" w:hAnsi="Times New Roman"/>
        </w:rPr>
        <w:t xml:space="preserve">等电子）。</w:t>
      </w:r>
    </w:p>
    <w:bookmarkEnd w:id="49"/>
    <w:bookmarkStart w:id="59" w:name="周期律四大趋势的图形化理解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周期律四大趋势的图形化理解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电子排布的周期性直接决定了原子基本性质的周期性变化。以下三图展示了最核心的三大原子参数趋势：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069980"/>
            <wp:effectExtent b="0" l="0" r="0" t="0"/>
            <wp:docPr descr="原子半径随原子序数的周期性变化" title="" id="51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原子半径（共价半径/金属半径）随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的变化——同一周期从左到右半径减小（Z_eff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增大→电子云收缩）；同一族从上到下半径增大（n↑→电子层扩展）。注意过渡元素区间半径减小幅度明显小于主族——因为</w:t>
      </w:r>
      <w:r>
        <w:rPr>
          <w:b w:val="0"/>
          <w:i w:val="0"/>
          <w:iCs/>
          <w:sz w:val="21"/>
        </w:rPr>
        <w:t xml:space="preserve"> (n-1)d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电子对外层电子的屏蔽较大（普化原理第4版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图11.23）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958290"/>
            <wp:effectExtent b="0" l="0" r="0" t="0"/>
            <wp:docPr descr="第一电离能随原子序数的周期性变化" title="" id="54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第一电离能随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的变化——同一周期总体↑，但有两个”凹陷”：Be→B（B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电子能量高于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N→O（O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轨道中电子成对排斥）。同一族↓（原子半径增大，最外层电子离核更远）。稀有气体的电离能始终为周期峰值（最外层满壳层的额外稳定性）（普化原理第4版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333750"/>
            <wp:effectExtent b="0" l="0" r="0" t="0"/>
            <wp:docPr descr="电负性随原子序数的周期性变化" title="" id="57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电负性（Pauling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标度）随</w:t>
      </w:r>
      <w:r>
        <w:rPr>
          <w:b w:val="0"/>
          <w:i w:val="0"/>
          <w:iCs/>
          <w:sz w:val="21"/>
        </w:rPr>
        <w:t xml:space="preserve"> Z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的变化——F（4.0）最大，Cs（0.7）最小。周期内左→右电负性增大，族内上→下电负性减小。电负性差异</w:t>
      </w:r>
      <w:r>
        <w:rPr>
          <w:b w:val="0"/>
          <w:i w:val="0"/>
          <w:iCs/>
          <w:sz w:val="21"/>
        </w:rPr>
        <w:t xml:space="preserve"> Δχ ≥ 1.7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通常对应离子键，Δχ</w:t>
      </w:r>
      <w:r>
        <w:rPr>
          <w:b w:val="0"/>
          <w:i w:val="0"/>
          <w:iCs/>
          <w:sz w:val="21"/>
        </w:rPr>
        <w:t xml:space="preserve"> &lt; 1.7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通常对应共价键——这是后续化学键衔接和分子结构的基础工具（普化原理第4版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学习提示</w:t>
      </w:r>
      <w:r>
        <w:rPr>
          <w:rFonts w:hint="eastAsia" w:eastAsia="SimSun" w:ascii="Times New Roman" w:hAnsi="Times New Roman"/>
        </w:rPr>
        <w:t xml:space="preserve">：以上三图是原子结构收官的”视觉总结”——看到趋势图能当场判断”什么在增大/减小、为什么”，比死记数据高效得多。竞赛中周期律推断题的本质就是</w:t>
      </w:r>
      <w:r>
        <w:rPr>
          <w:rFonts w:hint="eastAsia" w:eastAsia="SimSun" w:ascii="Times New Roman" w:hAnsi="Times New Roman"/>
          <w:b/>
          <w:bCs/>
        </w:rPr>
        <w:t xml:space="preserve">把元素位置的差异翻译成这些参数的趋势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四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四、规律与方法</w:t>
      </w:r>
    </w:p>
    <w:bookmarkStart w:id="61" w:name="三类顺序的辨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三类”顺序”的辨析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  <w:r>
              <w:rPr>
                <w:rFonts w:ascii="Times New Roman" w:hAnsi="Times New Roman" w:eastAsia="SimHei"/>
                <w:b/>
              </w:rPr>
              <w:t xml:space="preserve"> (Fe)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6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按能量由低到高（Pauling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图）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先于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61"/>
    <w:bookmarkStart w:id="62" w:name="常见误区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“轨道是电子绕核运动的轨迹”</w:t>
      </w:r>
      <w:r>
        <w:rPr>
          <w:rFonts w:hint="eastAsia" w:eastAsia="SimSun" w:ascii="Times New Roman" w:hAnsi="Times New Roman"/>
        </w:rPr>
        <w:t xml:space="preserve">——量子力学中，电子由波函数描述，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为概率密度。不存在确定轨迹。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的取值范围是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n</m:t>
        </m:r>
      </m:oMath>
      <w:r>
        <w:t xml:space="preserve">”</w:t>
      </w:r>
      <w:r>
        <w:rPr>
          <w:rFonts w:hint="eastAsia" w:eastAsia="SimSun" w:ascii="Times New Roman" w:hAnsi="Times New Roman"/>
        </w:rPr>
        <w:t xml:space="preserve">——正确范围是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“离子失电子按填充顺序倒序失去”</w:t>
      </w:r>
      <w:r>
        <w:rPr>
          <w:rFonts w:hint="eastAsia" w:eastAsia="SimSun" w:ascii="Times New Roman" w:hAnsi="Times New Roman"/>
        </w:rPr>
        <w:t xml:space="preserve">——实际规则是：先失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最大的电子，即使该轨道在填充时能量更低。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“Cr/Cu </w:t>
      </w:r>
      <w:r>
        <w:rPr>
          <w:rFonts w:hint="eastAsia" w:eastAsia="SimSun" w:ascii="Times New Roman" w:hAnsi="Times New Roman"/>
        </w:rPr>
        <w:t xml:space="preserve">特例适用于所有类似位置”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Tc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并不符合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模式，Pd</w:t>
      </w:r>
      <w: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) </w:t>
      </w:r>
      <w:r>
        <w:rPr>
          <w:rFonts w:hint="eastAsia" w:eastAsia="SimSun" w:ascii="Times New Roman" w:hAnsi="Times New Roman"/>
        </w:rPr>
        <w:t xml:space="preserve">则更极端。特例需结合实验数据确认。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“Pauli </w:t>
      </w:r>
      <w:r>
        <w:rPr>
          <w:rFonts w:hint="eastAsia" w:eastAsia="SimSun" w:ascii="Times New Roman" w:hAnsi="Times New Roman"/>
        </w:rPr>
        <w:t xml:space="preserve">能级图对所有元素成立”</w:t>
      </w:r>
      <w:r>
        <w:rPr>
          <w:rFonts w:hint="eastAsia" w:eastAsia="SimSun" w:ascii="Times New Roman" w:hAnsi="Times New Roman"/>
        </w:rPr>
        <w:t xml:space="preserve">——该图仅描述填充顺序。Cotton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图显示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21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4</m:t>
            </m:r>
            <m:r>
              <m:t>s</m:t>
            </m:r>
          </m:sub>
        </m:sSub>
      </m:oMath>
      <w:r>
        <w:rPr>
          <w:rFonts w:hint="eastAsia" w:eastAsia="SimSun" w:ascii="Times New Roman" w:hAnsi="Times New Roman"/>
        </w:rPr>
        <w:t xml:space="preserve">，但填充顺序规律不变。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64" w:name="例-1-电子排布书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[电子排布书写]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：写出以下原子/离子的基态电子排布式（稀有气体简式）：(1)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(Z=12)；(2)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(Z=17)；(3)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(Z=24)；(4)</w:t>
      </w:r>
      <w:r>
        <w:t xml:space="preserve"> Fe²⁺ (Z=26)。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：先确定电子总数，再按能量由低到高填入，注意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的特例和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的失电子顺序。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微粒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电子排布式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要点</w:t>
      </w:r>
      <w:r>
        <w:t xml:space="preserve"> |</w:t>
      </w:r>
      <w:r>
        <w:t xml:space="preserve"> </w:t>
      </w:r>
      <w:r>
        <w:t xml:space="preserve">|:—|:—|—:|</w:t>
      </w:r>
      <w:r>
        <w:t xml:space="preserve"> </w:t>
      </w:r>
      <w:r>
        <w:t xml:space="preserve">| Mg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第三能级组填充开始</w:t>
      </w:r>
      <w:r>
        <w:t xml:space="preserve"> |</w:t>
      </w:r>
      <w:r>
        <w:t xml:space="preserve"> </w:t>
      </w:r>
      <w:r>
        <w:t xml:space="preserve">| Cl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接近全满</w:t>
      </w:r>
      <w:r>
        <w:t xml:space="preserve"> |</w:t>
      </w:r>
      <w:r>
        <w:t xml:space="preserve"> </w:t>
      </w:r>
      <w:r>
        <w:t xml:space="preserve">| Cr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半满稳定，非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|</w:t>
      </w:r>
      <w:r>
        <w:t xml:space="preserve"> </w:t>
      </w:r>
      <w:r>
        <w:t xml:space="preserve">| Fe²⁺ |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，非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64"/>
    <w:bookmarkStart w:id="65" w:name="例-2-量子数合法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[量子数合法性判断]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：判断下列各组量子数是否可能表示原子中某电子的运动状态，并说明理由。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(4)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r>
                <m:t>l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</w:t>
            </w:r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3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检查流程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“先查</w:t>
      </w:r>
      <w:r>
        <w:t xml:space="preserve"> </w:t>
      </w:r>
      <m:oMath>
        <m:r>
          <m:t>l</m:t>
        </m:r>
      </m:oMath>
      <w:r>
        <w:rPr>
          <w:rFonts w:hint="eastAsia" w:eastAsia="SimSun" w:ascii="Times New Roman" w:hAnsi="Times New Roman"/>
        </w:rPr>
        <w:t xml:space="preserve">，再查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eastAsia="SimSun" w:ascii="Times New Roman" w:hAnsi="Times New Roman"/>
        </w:rPr>
        <w:t xml:space="preserve">，最后查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Start w:id="66" w:name="例-3-轨道容量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[轨道容量计算]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的电子层共有几个亚层？几个轨道？最多容纳多少电子？其中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亚层有多少个轨道？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亚层数</w:t>
      </w:r>
      <w:r>
        <w:t xml:space="preserve"> =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=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16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最多电子数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）：轨道数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</w:p>
    <w:p>
      <w:r>
        <w:pict>
          <v:rect style="width:0;height:1.5pt" o:hralign="center" o:hrstd="t" o:hr="t"/>
        </w:pict>
      </w:r>
    </w:p>
    <w:bookmarkEnd w:id="66"/>
    <w:bookmarkStart w:id="67" w:name="例-4-未成对电子数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[未成对电子数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N、O、Cl、Mn </w:t>
      </w:r>
      <w:r>
        <w:rPr>
          <w:rFonts w:hint="eastAsia" w:eastAsia="SimSun" w:ascii="Times New Roman" w:hAnsi="Times New Roman"/>
        </w:rPr>
        <w:t xml:space="preserve">四种原子中未成对电子数，按磁矩（顺磁性）从大到小排序。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：磁矩大小与未成对电子数正相关（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）。需逐一写出电子排布确定未成对电子数。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（三个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]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（五个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：磁矩（顺磁性）从大到小：</w:t>
      </w:r>
      <w:r>
        <w:rPr>
          <w:b/>
          <w:bCs/>
        </w:rPr>
        <w:t xml:space="preserve">Mn &gt; N &gt; O &gt; Cl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7"/>
    <w:bookmarkStart w:id="68" w:name="例-5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：某元素的第一至第四电离能（kJ/mol）分别为：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580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11600</m:t>
        </m:r>
      </m:oMath>
      <w:r>
        <w:rPr>
          <w:rFonts w:hint="eastAsia" w:eastAsia="SimSun" w:ascii="Times New Roman" w:hAnsi="Times New Roman"/>
        </w:rPr>
        <w:t xml:space="preserve">。推断该元素在周期表中的族属。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增幅约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倍（正常），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突变（约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失去第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个电子后遇到稳定稀有气体构型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化合价主要为</w:t>
      </w:r>
      <w:r>
        <w:t xml:space="preserve"> +3 → ⅢA </w:t>
      </w:r>
      <w:r>
        <w:rPr>
          <w:rFonts w:hint="eastAsia" w:eastAsia="SimSun" w:ascii="Times New Roman" w:hAnsi="Times New Roman"/>
        </w:rPr>
        <w:t xml:space="preserve">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相对接近（580→1815→2740）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11600（约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个电子后达到稳定构型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该元素有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族（Al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，数据高度吻合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该元素为</w:t>
      </w:r>
      <w:r>
        <w:t xml:space="preserve"> Al。</w:t>
      </w:r>
    </w:p>
    <w:p>
      <w:r>
        <w:pict>
          <v:rect style="width:0;height:1.5pt" o:hralign="center" o:hrstd="t" o:hr="t"/>
        </w:pict>
      </w:r>
    </w:p>
    <w:bookmarkEnd w:id="68"/>
    <w:bookmarkStart w:id="69" w:name="例-6-过渡金属排布-离子磁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[过渡金属排布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离子磁性综合]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：已知某过渡金属离子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的基态电子排布中有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个未成对电子，且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的原子序数</w:t>
      </w:r>
      <w:r>
        <w:t xml:space="preserve"> Z &gt; 24。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的元素符号和基态原子电子排布式。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的基态电子排布式和未成对电子数，判断其顺磁性/反磁性。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氧化至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价（A³⁺），未成对电子数变为多少？磁矩如何变化？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A²⁺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排布应为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构型（半满稳定）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从金属原子失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电子得</w:t>
      </w:r>
      <w:r>
        <w:t xml:space="preserve"> A²⁺ → </w:t>
      </w:r>
      <w:r>
        <w:rPr>
          <w:rFonts w:hint="eastAsia" w:eastAsia="SimSun" w:ascii="Times New Roman" w:hAnsi="Times New Roman"/>
        </w:rPr>
        <w:t xml:space="preserve">若失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，则原子应为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3. Z &gt; 24 </w:t>
      </w:r>
      <w:r>
        <w:rPr>
          <w:rFonts w:hint="eastAsia" w:eastAsia="SimSun" w:ascii="Times New Roman" w:hAnsi="Times New Roman"/>
        </w:rPr>
        <w:t xml:space="preserve">且基态为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查过渡系排布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构型反推原子排布：</w:t>
      </w:r>
    </w:p>
    <w:p>
      <w:pPr>
        <w:pStyle w:val="Compact"/>
        <w:numPr>
          <w:ilvl w:val="0"/>
          <w:numId w:val="1005"/>
        </w:numPr>
      </w:pPr>
      <w:r>
        <w:t xml:space="preserve">A → A²⁺ </w:t>
      </w:r>
      <w:r>
        <w:rPr>
          <w:rFonts w:hint="eastAsia" w:eastAsia="SimSun" w:ascii="Times New Roman" w:hAnsi="Times New Roman"/>
        </w:rPr>
        <w:t xml:space="preserve">先失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，保留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原子排布为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</w:t>
      </w:r>
      <w:r>
        <w:t xml:space="preserve"> = 18 + 5 + 2 = 25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该元素为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Mn（锰）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Mn²⁺：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电子各占一个轨道（Hund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规则）→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有未成对电子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强顺磁性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35</m:t>
            </m:r>
          </m:e>
        </m:rad>
        <m:r>
          <m:rPr>
            <m:sty m:val="p"/>
          </m:rPr>
          <m:t>≈</m:t>
        </m:r>
        <m:r>
          <m:t>5.92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8"/>
        </w:numPr>
      </w:pPr>
      <w:r>
        <w:t xml:space="preserve">Mn → Mn³⁺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一个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Mn³⁺：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电子分占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个轨道）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未成对电子数</w:t>
      </w:r>
      <w:r>
        <w:t xml:space="preserve"> =</w:t>
      </w:r>
      <w:r>
        <w:t xml:space="preserve"> </w:t>
      </w:r>
      <w:r>
        <w:rPr>
          <w:b/>
          <w:bCs/>
        </w:rPr>
        <w:t xml:space="preserve">4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磁矩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24</m:t>
            </m:r>
          </m:e>
        </m:rad>
        <m:r>
          <m:rPr>
            <m:sty m:val="p"/>
          </m:rPr>
          <m:t>≈</m:t>
        </m:r>
        <m:r>
          <m:t>4.90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eastAsia="SimSun" w:ascii="Times New Roman" w:hAnsi="Times New Roman"/>
        </w:rPr>
        <w:t xml:space="preserve">，比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略小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Mn,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Mn²⁺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个未成对电子，强顺磁性；(3)</w:t>
      </w:r>
      <w:r>
        <w:t xml:space="preserve"> Mn³⁺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个未成对电子，磁矩减小。</w:t>
      </w:r>
    </w:p>
    <w:p>
      <w:r>
        <w:pict>
          <v:rect style="width:0;height:1.5pt" o:hralign="center" o:hrstd="t" o:hr="t"/>
        </w:pict>
      </w:r>
    </w:p>
    <w:bookmarkEnd w:id="69"/>
    <w:bookmarkStart w:id="70" w:name="例-7-竞赛综合排布-周期律-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7 </w:t>
      </w:r>
      <w:r>
        <w:rPr>
          <w:rFonts w:hint="eastAsia" w:eastAsia="SimHei" w:ascii="Times New Roman" w:hAnsi="Times New Roman"/>
        </w:rPr>
        <w:t xml:space="preserve">[竞赛综合：排布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周期律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推断]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：（改编自初赛真题）A、B、C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三种元素位于同一周期，原子序数递增。已知：</w:t>
      </w:r>
      <w:r>
        <w:t xml:space="preserve"> </w:t>
      </w:r>
      <w:r>
        <w:t xml:space="preserve">- A </w:t>
      </w:r>
      <w:r>
        <w:rPr>
          <w:rFonts w:hint="eastAsia" w:eastAsia="SimSun" w:ascii="Times New Roman" w:hAnsi="Times New Roman"/>
        </w:rPr>
        <w:t xml:space="preserve">的基态原子有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的基态原子有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的比值在同周期中最小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推断</w:t>
      </w:r>
      <w:r>
        <w:t xml:space="preserve"> A、B、C </w:t>
      </w:r>
      <w:r>
        <w:rPr>
          <w:rFonts w:hint="eastAsia" w:eastAsia="SimSun" w:ascii="Times New Roman" w:hAnsi="Times New Roman"/>
        </w:rPr>
        <w:t xml:space="preserve">的元素符号。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的基态电子排布式（稀有气体简式）和最高氧化态。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AC₂ </w:t>
      </w:r>
      <w:r>
        <w:rPr>
          <w:rFonts w:hint="eastAsia" w:eastAsia="SimSun" w:ascii="Times New Roman" w:hAnsi="Times New Roman"/>
        </w:rPr>
        <w:t xml:space="preserve">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结构和分子构型。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同一周期元素，原子序数递增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未成对电子数先增后减（Hund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</w:t>
      </w:r>
      <w:r>
        <w:t xml:space="preserve"> </w:t>
      </w:r>
      <w:r>
        <w:t xml:space="preserve">2. 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最外层只有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结合周期位置推断具体元素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推断过程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远小于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 C </w:t>
      </w:r>
      <w:r>
        <w:rPr>
          <w:rFonts w:hint="eastAsia" w:eastAsia="SimSun" w:ascii="Times New Roman" w:hAnsi="Times New Roman"/>
        </w:rPr>
        <w:t xml:space="preserve">最外层只有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族元素（碱金属）</w:t>
      </w:r>
    </w:p>
    <w:p>
      <w:pPr>
        <w:pStyle w:val="Compact"/>
        <w:numPr>
          <w:ilvl w:val="0"/>
          <w:numId w:val="1012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个未成对电子，与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同周期且</w:t>
      </w:r>
      <w:r>
        <w:t xml:space="preserve"> Z(A) &lt; Z(B) &lt; Z(C)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若为第二周期：Be(0)</w:t>
      </w:r>
      <w:r>
        <w:t xml:space="preserve"> → B(1) → C(2) → N(3) → O(2) → F(1) → Ne(0)。A(2) </w:t>
      </w:r>
      <w:r>
        <w:rPr>
          <w:rFonts w:hint="eastAsia" w:eastAsia="SimSun" w:ascii="Times New Roman" w:hAnsi="Times New Roman"/>
        </w:rPr>
        <w:t xml:space="preserve">可能是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O，B(3)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N，但</w:t>
      </w:r>
      <w:r>
        <w:t xml:space="preserve"> </w:t>
      </w:r>
      <w:r>
        <w:rPr>
          <w:rFonts w:hint="eastAsia" w:eastAsia="SimSun" w:ascii="Times New Roman" w:hAnsi="Times New Roman"/>
        </w:rPr>
        <w:t xml:space="preserve">C(ⅠA)是</w:t>
      </w:r>
      <w:r>
        <w:t xml:space="preserve"> Li → Li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C、O </w:t>
      </w:r>
      <w:r>
        <w:rPr>
          <w:rFonts w:hint="eastAsia" w:eastAsia="SimSun" w:ascii="Times New Roman" w:hAnsi="Times New Roman"/>
        </w:rPr>
        <w:t xml:space="preserve">不同周期</w:t>
      </w:r>
      <w:r>
        <w:t xml:space="preserve"> ❌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若为第三周期：Mg(0)</w:t>
      </w:r>
      <w:r>
        <w:t xml:space="preserve"> → Al(1) → Si(2) → P(3) → S(2) → Cl(1) → Ar(0)。A(2) = </w:t>
      </w:r>
      <w:r>
        <w:rPr>
          <w:rFonts w:hint="eastAsia" w:eastAsia="SimSun" w:ascii="Times New Roman" w:hAnsi="Times New Roman"/>
        </w:rPr>
        <w:t xml:space="preserve">Si，B(3)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P，C(ⅠA)</w:t>
      </w:r>
      <w:r>
        <w:t xml:space="preserve"> = Na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</w:t>
      </w:r>
      <w:r>
        <w:t xml:space="preserve"> </w:t>
      </w:r>
      <w:r>
        <w:rPr>
          <w:b/>
          <w:bCs/>
        </w:rPr>
        <w:t xml:space="preserve">Si</w:t>
      </w:r>
      <w:r>
        <w:rPr>
          <w:rFonts w:hint="eastAsia" w:eastAsia="SimSun" w:ascii="Times New Roman" w:hAnsi="Times New Roman"/>
        </w:rPr>
        <w:t xml:space="preserve">，B</w:t>
      </w:r>
      <w:r>
        <w:t xml:space="preserve"> =</w:t>
      </w:r>
      <w:r>
        <w:t xml:space="preserve"> </w:t>
      </w:r>
      <w:r>
        <w:rPr>
          <w:b/>
          <w:bCs/>
        </w:rPr>
        <w:t xml:space="preserve">P</w:t>
      </w:r>
      <w:r>
        <w:rPr>
          <w:rFonts w:hint="eastAsia" w:eastAsia="SimSun" w:ascii="Times New Roman" w:hAnsi="Times New Roman"/>
        </w:rPr>
        <w:t xml:space="preserve">，C</w:t>
      </w:r>
      <w:r>
        <w:t xml:space="preserve"> =</w:t>
      </w:r>
      <w:r>
        <w:t xml:space="preserve"> </w:t>
      </w:r>
      <w:r>
        <w:rPr>
          <w:b/>
          <w:bCs/>
        </w:rPr>
        <w:t xml:space="preserve">Na</w:t>
      </w:r>
      <w:r>
        <w:rPr>
          <w:rFonts w:hint="eastAsia" w:eastAsia="SimSun" w:ascii="Times New Roman" w:hAnsi="Times New Roman"/>
        </w:rPr>
        <w:t xml:space="preserve">（第三周期）</w:t>
      </w:r>
    </w:p>
    <w:p>
      <w:pPr>
        <w:numPr>
          <w:ilvl w:val="0"/>
          <w:numId w:val="1013"/>
        </w:numPr>
      </w:pPr>
      <w:r>
        <w:t xml:space="preserve">C = </w:t>
      </w:r>
      <w:r>
        <w:rPr>
          <w:rFonts w:hint="eastAsia" w:eastAsia="SimSun" w:ascii="Times New Roman" w:hAnsi="Times New Roman"/>
        </w:rPr>
        <w:t xml:space="preserve">Na：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，最高氧化态</w:t>
      </w:r>
      <w:r>
        <w:t xml:space="preserve"> = +1</w:t>
      </w:r>
    </w:p>
    <w:p>
      <w:pPr>
        <w:numPr>
          <w:ilvl w:val="0"/>
          <w:numId w:val="1013"/>
        </w:numPr>
      </w:pPr>
      <w:r>
        <w:t xml:space="preserve">AC₂ = </w:t>
      </w:r>
      <w:r>
        <w:rPr>
          <w:rFonts w:hint="eastAsia" w:eastAsia="SimSun" w:ascii="Times New Roman" w:hAnsi="Times New Roman"/>
        </w:rPr>
        <w:t xml:space="preserve">SiCl₂（实际不存在稳定的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SiCl₂，此题改为</w:t>
      </w:r>
      <w:r>
        <w:t xml:space="preserve"> </w:t>
      </w:r>
      <w:r>
        <w:rPr>
          <w:b/>
          <w:bCs/>
        </w:rPr>
        <w:t xml:space="preserve">SiCl₄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更合理，但按题目推理）：</w:t>
      </w:r>
    </w:p>
    <w:p>
      <w:pPr>
        <w:pStyle w:val="Compact"/>
        <w:numPr>
          <w:ilvl w:val="0"/>
          <w:numId w:val="1014"/>
        </w:numPr>
      </w:pPr>
      <w:r>
        <w:t xml:space="preserve">Lewis </w:t>
      </w:r>
      <w:r>
        <w:rPr>
          <w:rFonts w:hint="eastAsia" w:eastAsia="SimSun" w:ascii="Times New Roman" w:hAnsi="Times New Roman"/>
        </w:rPr>
        <w:t xml:space="preserve">结构：Si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为中心，2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在端基。Si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6e⁻ → </w:t>
      </w:r>
      <w:r>
        <w:rPr>
          <w:rFonts w:hint="eastAsia" w:eastAsia="SimSun" w:ascii="Times New Roman" w:hAnsi="Times New Roman"/>
        </w:rPr>
        <w:t xml:space="preserve">不满足八隅体</w:t>
      </w:r>
      <w:r>
        <w:t xml:space="preserve"> →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形成多重键修正？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更合理的推断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为第四主族，实际常见的是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SiCl₄（四面体，sp³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本题旨在展示：竞赛推断题中电子排布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周期律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分子结构的知识整合能力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：初赛真题常将原子结构（电子排布）、周期律（电离能、电负性）、分子结构（Lewis、VSEPR）融为一体考查。单一知识点的题越来越少，跨章节综合题的比重持续上升。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bookmarkStart w:id="72" w:name="与竞赛真题的对接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基态电子排布书写（Z≤54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元素及常见离子）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基础必得分，注意</w:t>
            </w:r>
            <w:r>
              <w:rPr>
                <w:rFonts w:ascii="Times New Roman" w:hAnsi="Times New Roman" w:eastAsia="SimSun"/>
              </w:rPr>
              <w:t xml:space="preserve"> Cr/Cu/Mo/Ag/Pd </w:t>
            </w:r>
            <w:r>
              <w:rPr>
                <w:rFonts w:hint="eastAsia" w:ascii="Times New Roman" w:hAnsi="Times New Roman" w:eastAsia="SimSun"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量子数合法性判断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按”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→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“流程检查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未成对电子数与顺磁性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结合磁矩公式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剧增点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能级交错与屏蔽/钻穿效应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理解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过渡金属特例排布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年出现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4d/5d </w:t>
            </w:r>
            <w:r>
              <w:rPr>
                <w:rFonts w:hint="eastAsia" w:ascii="Times New Roman" w:hAnsi="Times New Roman" w:eastAsia="SimSun"/>
              </w:rPr>
              <w:t xml:space="preserve">系列与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系列的异同</w:t>
            </w:r>
          </w:p>
        </w:tc>
      </w:tr>
    </w:tbl>
    <w:bookmarkEnd w:id="72"/>
    <w:bookmarkStart w:id="73" w:name="跨专题联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电子排布决定周期/族/区划分及元素性质周期性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电离能突变推断族属是竞赛高频考点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轨道形状与量子数的对应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化学键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价电子排布决定成键行为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定理、相对论效应</w:t>
      </w:r>
    </w:p>
    <w:bookmarkEnd w:id="73"/>
    <w:bookmarkStart w:id="74" w:name="深化方向后续轮次展开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以下内容在本文中仅做</w:t>
      </w:r>
      <w:r>
        <w:rPr>
          <w:rFonts w:hint="eastAsia" w:eastAsia="SimSun" w:ascii="Times New Roman" w:hAnsi="Times New Roman"/>
          <w:b/>
          <w:bCs/>
        </w:rPr>
        <w:t xml:space="preserve">概念引入</w:t>
      </w:r>
      <w:r>
        <w:rPr>
          <w:rFonts w:hint="eastAsia" w:eastAsia="SimSun" w:ascii="Times New Roman" w:hAnsi="Times New Roman"/>
        </w:rPr>
        <w:t xml:space="preserve">（已标注</w:t>
      </w:r>
      <w:r>
        <w:t xml:space="preserve"> ☆ </w:t>
      </w:r>
      <w:r>
        <w:rPr>
          <w:rFonts w:hint="eastAsia" w:eastAsia="SimSun" w:ascii="Times New Roman" w:hAnsi="Times New Roman"/>
        </w:rPr>
        <w:t xml:space="preserve">者已在对应章节简要提及），完整量化推导归入第三轮深化：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规则与有效核电荷定量计算</w:t>
      </w:r>
      <w:r>
        <w:rPr>
          <w:rFonts w:hint="eastAsia" w:eastAsia="SimSun" w:ascii="Times New Roman" w:hAnsi="Times New Roman"/>
        </w:rPr>
        <w:t xml:space="preserve">（§2.2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已含规则</w:t>
      </w:r>
      <w:r>
        <w:t xml:space="preserve"> + Na/Ti </w:t>
      </w:r>
      <w:r>
        <w:rPr>
          <w:rFonts w:hint="eastAsia" w:eastAsia="SimSun" w:ascii="Times New Roman" w:hAnsi="Times New Roman"/>
        </w:rPr>
        <w:t xml:space="preserve">计算示例）——第一轮已覆盖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Cotton </w:t>
      </w:r>
      <w:r>
        <w:rPr>
          <w:rFonts w:hint="eastAsia" w:eastAsia="SimSun" w:ascii="Times New Roman" w:hAnsi="Times New Roman"/>
          <w:b/>
          <w:bCs/>
        </w:rPr>
        <w:t xml:space="preserve">能级图与轨道能量随</w:t>
      </w:r>
      <w:r>
        <w:rPr>
          <w:b/>
          <w:bCs/>
        </w:rPr>
        <w:t xml:space="preserve"> Z </w:t>
      </w:r>
      <w:r>
        <w:rPr>
          <w:rFonts w:hint="eastAsia" w:eastAsia="SimSun" w:ascii="Times New Roman" w:hAnsi="Times New Roman"/>
          <w:b/>
          <w:bCs/>
        </w:rPr>
        <w:t xml:space="preserve">变化</w:t>
      </w:r>
      <w:r>
        <w:rPr>
          <w:rFonts w:hint="eastAsia" w:eastAsia="SimSun" w:ascii="Times New Roman" w:hAnsi="Times New Roman"/>
        </w:rPr>
        <w:t xml:space="preserve">（§2.2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附</w:t>
      </w:r>
      <w:r>
        <w:t xml:space="preserve"> Cotton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+ Slater </w:t>
      </w:r>
      <w:r>
        <w:rPr>
          <w:rFonts w:hint="eastAsia" w:eastAsia="SimSun" w:ascii="Times New Roman" w:hAnsi="Times New Roman"/>
        </w:rPr>
        <w:t xml:space="preserve">验证）——第一轮已覆盖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定理与轨道能分解</w:t>
      </w:r>
      <w:r>
        <w:rPr>
          <w:rFonts w:hint="eastAsia" w:eastAsia="SimSun" w:ascii="Times New Roman" w:hAnsi="Times New Roman"/>
        </w:rPr>
        <w:t xml:space="preserve">（定性：I</w:t>
      </w:r>
      <w:r>
        <w:t xml:space="preserve"> ≈ -ε </w:t>
      </w:r>
      <w:r>
        <w:rPr>
          <w:rFonts w:hint="eastAsia" w:eastAsia="SimSun" w:ascii="Times New Roman" w:hAnsi="Times New Roman"/>
        </w:rPr>
        <w:t xml:space="preserve">已在</w:t>
      </w:r>
      <w:r>
        <w:t xml:space="preserve"> §2.2 </w:t>
      </w:r>
      <w:r>
        <w:rPr>
          <w:rFonts w:hint="eastAsia" w:eastAsia="SimSun" w:ascii="Times New Roman" w:hAnsi="Times New Roman"/>
        </w:rPr>
        <w:t xml:space="preserve">提及）——第三轮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Rich </w:t>
      </w:r>
      <w:r>
        <w:rPr>
          <w:rFonts w:hint="eastAsia" w:eastAsia="SimSun" w:ascii="Times New Roman" w:hAnsi="Times New Roman"/>
          <w:b/>
          <w:bCs/>
        </w:rPr>
        <w:t xml:space="preserve">能级图与成对能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相对论效应对重元素电子排布的影响</w:t>
      </w:r>
      <w:r>
        <w:rPr>
          <w:rFonts w:hint="eastAsia" w:eastAsia="SimSun" w:ascii="Times New Roman" w:hAnsi="Times New Roman"/>
        </w:rPr>
        <w:t xml:space="preserve">（Au、Hg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等）——决赛拓展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七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电子层；</w:t>
            </w: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轨道形状（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取向（</w:t>
            </w: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）；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</w:t>
            </w:r>
            <w:r>
              <w:rPr>
                <w:rFonts w:hint="eastAsia" w:ascii="Times New Roman" w:hAnsi="Times New Roman" w:eastAsia="SimSun"/>
              </w:rPr>
              <w:t xml:space="preserve">自旋（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SimSun"/>
              </w:rPr>
              <w:t xml:space="preserve">（非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Aufbau（填最低能级）+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Pauli（每轨道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电子）+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Hund（简并轨道分占）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Hund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未成对电子数算错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内层电子遮挡核电荷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外层电子能量升高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混淆屏蔽与钻穿方向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能级分裂和能级交错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钻穿强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（填充时）→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过渡元素出现在第四周期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&gt;</m:t>
              </m:r>
              <m:r>
                <m:t>21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但填充顺序不变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书写</w:t>
            </w:r>
            <w:r>
              <w:rPr>
                <w:rFonts w:ascii="Times New Roman" w:hAnsi="Times New Roman" w:eastAsia="SimSun"/>
                <w:b/>
                <w:bCs/>
              </w:rPr>
              <w:t xml:space="preserve"> vs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填充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书写按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排序，填充按能量排序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 </w:t>
            </w:r>
            <w:r>
              <w:rPr>
                <w:rFonts w:hint="eastAsia" w:ascii="Times New Roman" w:hAnsi="Times New Roman" w:eastAsia="SimSun"/>
              </w:rPr>
              <w:t xml:space="preserve">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是机械套用填充规则的错误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最大的电子（非”后填先失”）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Fe→Fe²⁺ </w:t>
            </w:r>
            <w:r>
              <w:rPr>
                <w:rFonts w:hint="eastAsia" w:ascii="Times New Roman" w:hAnsi="Times New Roman" w:eastAsia="SimSun"/>
              </w:rPr>
              <w:t xml:space="preserve">应失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而非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半满/全满稳定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; Cu: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并非所有元素适用（Tc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s/p/d/ds/f </w:t>
            </w:r>
            <w:r>
              <w:rPr>
                <w:rFonts w:hint="eastAsia" w:ascii="Times New Roman" w:hAnsi="Times New Roman" w:eastAsia="SimSun"/>
              </w:rPr>
              <w:t xml:space="preserve">区由最后一个电子填充的能级决定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0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77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写出下列原子的基态电子排布式（稀有气体简式）</w:t>
      </w:r>
      <w:r>
        <w:rPr>
          <w:rFonts w:hint="eastAsia" w:eastAsia="SimSun" w:ascii="Times New Roman" w:hAnsi="Times New Roman"/>
        </w:rPr>
        <w:t xml:space="preserve">：Na、Mg、Al、Si、P、S、Cl、Ar、K、Ca、Fe、Zn。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未成对电子数判断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C、N、O、F、Cl、Fe³⁺ </w:t>
      </w:r>
      <w:r>
        <w:rPr>
          <w:rFonts w:hint="eastAsia" w:eastAsia="SimSun" w:ascii="Times New Roman" w:hAnsi="Times New Roman"/>
        </w:rPr>
        <w:t xml:space="preserve">的未成对电子数。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判断下列量子数组是否可能存在于原子中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1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bookmarkEnd w:id="77"/>
    <w:bookmarkStart w:id="78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Cu </w:t>
      </w:r>
      <w:r>
        <w:rPr>
          <w:rFonts w:hint="eastAsia" w:eastAsia="SimSun" w:ascii="Times New Roman" w:hAnsi="Times New Roman"/>
          <w:b/>
          <w:bCs/>
        </w:rPr>
        <w:t xml:space="preserve">的排布解释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的实际电子排布式。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解释为什么它们偏离了按构造原理预期的排布。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Mo（Z=42）和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Ag（Z=47）是否存在类似偏离？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离子排布顺序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Fe</w:t>
      </w:r>
      <m:oMath>
        <m:r>
          <m:rPr>
            <m:sty m:val="p"/>
          </m:rPr>
          <m:t>→</m:t>
        </m:r>
      </m:oMath>
      <w:r>
        <w:t xml:space="preserve">Fe²⁺</w:t>
      </w:r>
      <m:oMath>
        <m:r>
          <m:rPr>
            <m:sty m:val="p"/>
          </m:rPr>
          <m:t>→</m:t>
        </m:r>
      </m:oMath>
      <w:r>
        <w:t xml:space="preserve">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  <m:oMath>
        <m:r>
          <m:rPr>
            <m:sty m:val="p"/>
          </m:rPr>
          <m:t>→</m:t>
        </m:r>
      </m:oMath>
      <w:r>
        <w:t xml:space="preserve">Cu⁺</w:t>
      </w:r>
      <m:oMath>
        <m:r>
          <m:rPr>
            <m:sty m:val="p"/>
          </m:rPr>
          <m:t>→</m:t>
        </m:r>
      </m:oMath>
      <w:r>
        <w:t xml:space="preserve">Cu²⁺ </w:t>
      </w:r>
      <w:r>
        <w:rPr>
          <w:rFonts w:hint="eastAsia" w:eastAsia="SimSun" w:ascii="Times New Roman" w:hAnsi="Times New Roman"/>
        </w:rPr>
        <w:t xml:space="preserve">的电子排布变化过程，并说明失电子顺序。</w:t>
      </w:r>
    </w:p>
    <w:p>
      <w:pPr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轨道容量计算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0"/>
        </w:numPr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的电子层最多容纳多少电子？</w:t>
      </w:r>
    </w:p>
    <w:p>
      <w:pPr>
        <w:pStyle w:val="Compact"/>
        <w:numPr>
          <w:ilvl w:val="1"/>
          <w:numId w:val="1020"/>
        </w:numPr>
      </w:pP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亚层（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）有多少个轨道？最多容纳多少电子？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周期共有多少种元素？（提示：第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亚层）</w:t>
      </w:r>
    </w:p>
    <w:bookmarkEnd w:id="78"/>
    <w:bookmarkStart w:id="79" w:name="挑战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电离能推断</w:t>
      </w:r>
      <w:r>
        <w:rPr>
          <w:rFonts w:hint="eastAsia" w:eastAsia="SimSun" w:ascii="Times New Roman" w:hAnsi="Times New Roman"/>
        </w:rPr>
        <w:t xml:space="preserve">：某元素的第一至第五电离能（kJ/mol）如下：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该元素有几个价电子？位于第几族？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写出该元素基态原子的价电子构型。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若该元素处于第三周期，推断其元素符号。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的基态原子电子排布式为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的元素符号和原子序数。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位于第几周期、第几族？属于哪个区？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的常见氧化态是什么？结合电子排布解释。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价离子是否具有顺磁性？说明理由。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8.1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参见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元素排布表核对。注意：K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24"/>
        </w:numPr>
      </w:pPr>
      <w:r>
        <w:t xml:space="preserve">C: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分占两个轨道）；N: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半满）；O: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一个配对）；F: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两个配对）；Cl: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1（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）；Fe³⁺: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半满）。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w:r>
        <w:rPr>
          <w:rFonts w:hint="eastAsia" w:eastAsia="SimSun" w:ascii="Times New Roman" w:hAnsi="Times New Roman"/>
        </w:rPr>
        <w:t xml:space="preserve">不可能——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只能取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可能——</w:t>
      </w:r>
      <m:oMath>
        <m:r>
          <m:t>3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轨道电子；(3)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不可能——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最大为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Cr: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，Cu: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半满/全满稳定化。(3)</w:t>
      </w:r>
      <w:r>
        <w:t xml:space="preserve"> Mo: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Cr），Ag: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lim>
        </m:limUpp>
      </m:oMath>
      <w:r>
        <w:t xml:space="preserve"> </w:t>
      </w:r>
      <w:r>
        <w:t xml:space="preserve">Fe²⁺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Fe³⁺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t xml:space="preserve">。Cu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d</m:t>
                </m:r>
              </m:e>
              <m:sup>
                <m:r>
                  <m:t>1</m:t>
                </m:r>
              </m:sup>
            </m:sSup>
          </m:lim>
        </m:limUpp>
      </m:oMath>
      <w:r>
        <w:t xml:space="preserve"> </w:t>
      </w:r>
      <w:r>
        <w:t xml:space="preserve">Cu²⁺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t xml:space="preserve">。</w:t>
      </w:r>
    </w:p>
    <w:p>
      <w:pPr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。(2)</w:t>
      </w:r>
      <w:r>
        <w:t xml:space="preserve"> </w:t>
      </w:r>
      <m:oMath>
        <m:r>
          <m:t>5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，最多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周期各亚层轨道数总和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元素数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8.3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剧增（4360→16000）→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t xml:space="preserve">。(3)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Si（硅）。</w:t>
      </w:r>
    </w:p>
    <w:p>
      <w:pPr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基线</w:t>
      </w:r>
      <w:r>
        <w:t xml:space="preserve"> 54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+ 14(f) + 10(d) + 1(s) = 79 → </w:t>
      </w:r>
      <w:r>
        <w:rPr>
          <w:rFonts w:hint="eastAsia" w:eastAsia="SimSun" w:ascii="Times New Roman" w:hAnsi="Times New Roman"/>
        </w:rPr>
        <w:t xml:space="preserve">Au（金）。(2)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第六周期、ⅠB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族、ds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常见氧化态</w:t>
      </w:r>
      <w:r>
        <w:t xml:space="preserve"> +1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易失，</w:t>
      </w:r>
      <m:oMath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可部分参与）。(4)</w:t>
      </w:r>
      <w:r>
        <w:t xml:space="preserve"> Au⁺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，无未成对电子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反磁性。</w:t>
      </w:r>
    </w:p>
    <w:p>
      <w:r>
        <w:pict>
          <v:rect style="width:0;height:1.5pt" o:hralign="center" o:hrstd="t" o:hr="t"/>
        </w:pict>
      </w:r>
    </w:p>
    <w:bookmarkEnd w:id="81"/>
    <w:bookmarkStart w:id="82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</w:t>
      </w:r>
      <w:r>
        <w:t xml:space="preserve"> Slater </w:t>
      </w:r>
      <w:r>
        <w:rPr>
          <w:rFonts w:hint="eastAsia" w:eastAsia="SimSun" w:ascii="Times New Roman" w:hAnsi="Times New Roman"/>
        </w:rPr>
        <w:t xml:space="preserve">规则、Koopmans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定理深化）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量子数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量子数取值规则与轨道容量详解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原子轨道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轨道形状与电子云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电子排布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电子排布规则与特例系统总结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张丽荣《无机化学》第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版</w:t>
      </w:r>
      <w:r>
        <w:t xml:space="preserve"> §5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上海中学竞赛课程·化学·第一分册·第二讲</w:t>
      </w:r>
    </w:p>
    <w:p>
      <w:r>
        <w:pict>
          <v:rect style="width:0;height:1.5pt" o:hralign="center" o:hrstd="t" o:hr="t"/>
        </w:pict>
      </w:r>
    </w:p>
    <w:bookmarkEnd w:id="82"/>
    <w:bookmarkEnd w:id="8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20" Type="http://schemas.openxmlformats.org/officeDocument/2006/relationships/image" Target="media/rId20.jpg"/><Relationship Id="rId33" Type="http://schemas.openxmlformats.org/officeDocument/2006/relationships/image" Target="media/rId33.jpg"/><Relationship Id="rId36" Type="http://schemas.openxmlformats.org/officeDocument/2006/relationships/image" Target="media/rId36.jpg"/><Relationship Id="rId26" Type="http://schemas.openxmlformats.org/officeDocument/2006/relationships/image" Target="media/rId26.jpg"/><Relationship Id="rId29" Type="http://schemas.openxmlformats.org/officeDocument/2006/relationships/image" Target="media/rId29.jpg"/><Relationship Id="rId50" Type="http://schemas.openxmlformats.org/officeDocument/2006/relationships/image" Target="media/rId50.jpg"/><Relationship Id="rId53" Type="http://schemas.openxmlformats.org/officeDocument/2006/relationships/image" Target="media/rId53.jpg"/><Relationship Id="rId56" Type="http://schemas.openxmlformats.org/officeDocument/2006/relationships/image" Target="media/rId56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2026-06-24T13:45:26Z</dcterms:created>
  <dcterms:modified xsi:type="dcterms:W3CDTF">2026-06-24T13:45:26Z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