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第四轮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·4-7 </w:t>
      </w:r>
      <w:r>
        <w:rPr>
          <w:rFonts w:ascii="Times New Roman" w:hAnsi="Times New Roman" w:eastAsia="SimHei" w:cs="Times New Roman"/>
          <w:b/>
          <w:color w:val="17324D"/>
          <w:sz w:val="44"/>
        </w:rPr>
        <w:t>胶体与表面物理化学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（</w:t>
      </w:r>
      <w:r>
        <w:rPr>
          <w:rFonts w:ascii="Times New Roman" w:hAnsi="Times New Roman" w:eastAsia="SimHei" w:cs="Times New Roman"/>
          <w:b/>
          <w:color w:val="17324D"/>
          <w:sz w:val="44"/>
        </w:rPr>
        <w:t>冲刺班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· </w:t>
      </w:r>
      <w:r>
        <w:rPr>
          <w:rFonts w:ascii="Times New Roman" w:hAnsi="Times New Roman" w:eastAsia="SimHei" w:cs="Times New Roman"/>
          <w:b/>
          <w:color w:val="17324D"/>
          <w:sz w:val="44"/>
        </w:rPr>
        <w:t>自学完整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>）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{[Fe(OH)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]m · nFeO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· (n-x)Cl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}^(x+) · xCl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胶核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电位离子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反离子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吸附层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扩散层反离子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胶粒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└────────────────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胶团</w:t>
      </w:r>
      <w:r>
        <w:rPr>
          <w:rStyle w:val="VerbatimChar"/>
          <w:rFonts w:ascii="Times New Roman" w:hAnsi="Times New Roman" w:eastAsia="Times New Roman" w:cs="Times New Roma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2026-09-10T07:04:20Z</dcterms:created>
  <dcterms:modified xsi:type="dcterms:W3CDTF">2026-09-10T07:04:20Z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