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7" w:name="第-11-章-反应机理与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反应机理与推断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有机推断abcdf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有机推断</w:t>
      </w:r>
      <w:r>
        <w:rPr>
          <w:rFonts w:hint="eastAsia" w:ascii="Times New Roman" w:hAnsi="Times New Roman" w:eastAsia="Times New Roman" w:cs="Times New Roman"/>
        </w:rPr>
        <w:t>ABCDF（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根据所列反应条件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→[O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DMS]→ A →[CrO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]→ B →[EtOH/H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]→ C →[EtONa/EtOH]→ D →[LiAlH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ft1-p2-ex1-氢键导向分子内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Times New Roman" w:cs="Times New Roman"/>
        </w:rPr>
        <w:t>FT1-P2-EX1-</w:t>
      </w:r>
      <w:r>
        <w:rPr>
          <w:rFonts w:hint="eastAsia" w:ascii="Times New Roman" w:hAnsi="Times New Roman" w:eastAsia="SimHei" w:cs="Times New Roman"/>
        </w:rPr>
        <w:t>氢键导向分子内反应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对于如下两个结构相似的底物在完全相同的反应条件下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得到不同的主产物</w:t>
      </w:r>
      <w:r>
        <w:rPr>
          <w:rFonts w:hint="eastAsia" w:ascii="Times New Roman" w:hAnsi="Times New Roman" w:eastAsia="Times New Roman" w:cs="Times New Roman"/>
        </w:rPr>
        <w:t>：Y1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Z2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，Y1/Y2、Z1/Z2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的结构是类似的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ft1-p2-ex2-rocaglate合成中的碱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Times New Roman" w:cs="Times New Roman"/>
        </w:rPr>
        <w:t>FT1-P2-EX2-Rocaglate</w:t>
      </w:r>
      <w:r>
        <w:rPr>
          <w:rFonts w:hint="eastAsia" w:ascii="Times New Roman" w:hAnsi="Times New Roman" w:eastAsia="SimHei" w:cs="Times New Roman"/>
        </w:rPr>
        <w:t>合成中的碱效应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keto-rocaglate(1)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Et3N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只能得到很少量的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则得到了完全不同的产物</w:t>
      </w:r>
      <w:r>
        <w:rPr>
          <w:rFonts w:ascii="Times New Roman" w:hAnsi="Times New Roman" w:eastAsia="Times New Roman" w:cs="Times New Roman"/>
        </w:rPr>
        <w:t xml:space="preserve"> amidino-rocaglate(3)。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包含了一个基团重排之后产生碳正离子但是为电中性的中间体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如果体系中没有亲核试剂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会开环得到产物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ch12-p4-溶剂极性对三个反应速率的影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Times New Roman" w:cs="Times New Roman"/>
        </w:rPr>
        <w:t>Ch12-P4-</w:t>
      </w:r>
      <w:r>
        <w:rPr>
          <w:rFonts w:hint="eastAsia" w:ascii="Times New Roman" w:hAnsi="Times New Roman" w:eastAsia="SimHei" w:cs="Times New Roman"/>
        </w:rPr>
        <w:t>溶剂极性对三个反应速率的影响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溶剂的改变会对这些反应产生什么影响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从极性溶剂换成非极性溶剂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反应会加速还是减慢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What would be the effect of solvent changes on these reactions? Would the reactions be accelerated or retarded by a change from a polar to a non-polar solvent?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85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6024414590bd7b65d18c6a47e10f44585fb69447e18aae1d6b257ee3362ce5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ch38-p5-不寻常卡宾类型但行为正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Times New Roman" w:cs="Times New Roman"/>
        </w:rPr>
        <w:t>Ch38-P5-</w:t>
      </w:r>
      <w:r>
        <w:rPr>
          <w:rFonts w:hint="eastAsia" w:ascii="Times New Roman" w:hAnsi="Times New Roman" w:eastAsia="SimHei" w:cs="Times New Roman"/>
        </w:rPr>
        <w:t>不寻常卡宾类型但行为正常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为这个环丙烷的形成提出机理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这是一种不寻常的卡宾类型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但其行为表现正常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a mechanism for the formation of this cyclopropane. (An unusual type of carbene but it behaves normally.)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744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e15d0b46c99eba57b695c947a53e70bc3fc3166788a28a1733e717c53b2639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ch38-p8-分子内卡宾插入笼状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 </w:t>
      </w:r>
      <w:r>
        <w:rPr>
          <w:rFonts w:hint="eastAsia" w:ascii="Times New Roman" w:hAnsi="Times New Roman" w:eastAsia="Times New Roman" w:cs="Times New Roman"/>
        </w:rPr>
        <w:t>Ch38-P8-</w:t>
      </w:r>
      <w:r>
        <w:rPr>
          <w:rFonts w:hint="eastAsia" w:ascii="Times New Roman" w:hAnsi="Times New Roman" w:eastAsia="SimHei" w:cs="Times New Roman"/>
        </w:rPr>
        <w:t>分子内卡宾插入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笼状化合物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解释这个高度张力的酮是如何通过这些反应生成的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尽管产率很低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你会如何尝试合成其起始原料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分子内卡宾插入是构建笼状化合物的有力方法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this highly strained ketone is formed, albeit in very low yield, by these reactions. How would you attempt to make the starting material? (Intramolecular carbene insertion is a powerful way to make cage compounds.)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34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1c39fba9c75474acde254df9a7cc4baa956e8728fcc3b05f92387db79c9696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ch39-p1-多种合理机理的反应研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 </w:t>
      </w:r>
      <w:r>
        <w:rPr>
          <w:rFonts w:hint="eastAsia" w:ascii="Times New Roman" w:hAnsi="Times New Roman" w:eastAsia="Times New Roman" w:cs="Times New Roman"/>
        </w:rPr>
        <w:t>Ch39-P1-</w:t>
      </w:r>
      <w:r>
        <w:rPr>
          <w:rFonts w:hint="eastAsia" w:ascii="Times New Roman" w:hAnsi="Times New Roman" w:eastAsia="SimHei" w:cs="Times New Roman"/>
        </w:rPr>
        <w:t>多种合理机理的反应研究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为这个反应提出三种本质上不同的机理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不能只是同一机理在不同催化方式下的变体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标记和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标记分别能如何帮助区分这些机理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你还会进行哪些其他实验来排除其中的一些机理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Propose three fundamentally different mechanisms (other than variations of the same mechanism with different kinds of catalysis) for this reaction. How would (a) D labelling and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labelling help to distinguish the mechanisms? What other experiments would you carry out to rule out some of these mechanisms?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47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e2fd9f549d576b70e95a894d76f510276f48d6c743c28c1b82ffe5150cb715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ch39-p4-ph-速率曲线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 </w:t>
      </w:r>
      <w:r>
        <w:rPr>
          <w:rFonts w:hint="eastAsia" w:ascii="Times New Roman" w:hAnsi="Times New Roman" w:eastAsia="Times New Roman" w:cs="Times New Roman"/>
        </w:rPr>
        <w:t>Ch39-P4-pH-</w:t>
      </w:r>
      <w:r>
        <w:rPr>
          <w:rFonts w:hint="eastAsia" w:ascii="Times New Roman" w:hAnsi="Times New Roman" w:eastAsia="SimHei" w:cs="Times New Roman"/>
        </w:rPr>
        <w:t>速率曲线解读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该酯的水解速率与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速率与缓冲溶液中乙酸根离子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中的速率是在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请为这种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无关的水解提出一个机理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增大而增大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这是一种什么样的变化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结构式见图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Between pH 2 and 7 the rate of hydrolysis of this ester is independent of pH. At pH 5 the rate is proportional to the concentration of acetate ion (AcO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in the buffer solution and the reaction goes twice as fast in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as in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O. Suggest a mechanism for the pH-independent hydrolysis. Above pH 7 the rate increases with pH. What kind of change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9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c407f8b5a5bf86a37a771b7d9b1ed5f313aa063a0d38bcb959d861ca32b133f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ch39-p6-hammett-ρ值随结构变化的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 Ch39-P6-Hammett 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hint="eastAsia" w:ascii="Times New Roman" w:hAnsi="Times New Roman" w:eastAsia="SimHei" w:cs="Times New Roman"/>
        </w:rPr>
        <w:t>值随结构变化的解读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请通过这两个反应的机理来解释它们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两种情况下都是改变标有取代基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R = 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-0.3，</w:t>
      </w:r>
      <w:r>
        <w:rPr>
          <w:rFonts w:hint="eastAsia" w:ascii="Times New Roman" w:hAnsi="Times New Roman" w:eastAsia="FangSong" w:cs="Times New Roman"/>
        </w:rPr>
        <w:t>但当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-5.1。（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the difference between these Hammett ρ values by mechanisms for the two reactions. In both cases the ring marked with the substituent X is varied. When R = H, ρ = -0.3 but when R = Ph, ρ = -5.1.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833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f2f465fa620cc62f2c8997623b8539be1a1e3a4a35e4bf18e8dd8a0c9ad83d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ch39-p7-极端催化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 </w:t>
      </w:r>
      <w:r>
        <w:rPr>
          <w:rFonts w:hint="eastAsia" w:ascii="Times New Roman" w:hAnsi="Times New Roman" w:eastAsia="Times New Roman" w:cs="Times New Roman"/>
        </w:rPr>
        <w:t>Ch39-P7-</w:t>
      </w:r>
      <w:r>
        <w:rPr>
          <w:rFonts w:hint="eastAsia" w:ascii="Times New Roman" w:hAnsi="Times New Roman" w:eastAsia="SimHei" w:cs="Times New Roman"/>
        </w:rPr>
        <w:t>极端催化现象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是如何催化这个反应的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chloride catalyses this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11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294a4a62ad1d8b83e4f57a11f0f0fae2442ab7d34ce5ef7df0dcda1880b5d6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ch39-p9-标记实验探索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 </w:t>
      </w:r>
      <w:r>
        <w:rPr>
          <w:rFonts w:hint="eastAsia" w:ascii="Times New Roman" w:hAnsi="Times New Roman" w:eastAsia="Times New Roman" w:cs="Times New Roman"/>
        </w:rPr>
        <w:t>Ch39-P9-</w:t>
      </w:r>
      <w:r>
        <w:rPr>
          <w:rFonts w:hint="eastAsia" w:ascii="Times New Roman" w:hAnsi="Times New Roman" w:eastAsia="SimHei" w:cs="Times New Roman"/>
        </w:rPr>
        <w:t>标记实验探索机理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解释该反应产物中的两个甲基为何都带上了标记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若在反应进行到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时重新分离起始原料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其甲基上也带有标记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both methyl groups in the product of this reaction come to be labelled. If the starting material is reisolated at 50% reaction, its methyl group is also labelled.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895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08eb1bd50e4789466db0e0f7df0969f10ff7598c7fe4e9d4e82593d5b197f3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ch39-p14-逆向思维你需要什么证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 </w:t>
      </w:r>
      <w:r>
        <w:rPr>
          <w:rFonts w:hint="eastAsia" w:ascii="Times New Roman" w:hAnsi="Times New Roman" w:eastAsia="Times New Roman" w:cs="Times New Roman"/>
        </w:rPr>
        <w:t>Ch39-P14-</w:t>
      </w:r>
      <w:r>
        <w:rPr>
          <w:rFonts w:hint="eastAsia" w:ascii="Times New Roman" w:hAnsi="Times New Roman" w:eastAsia="SimHei" w:cs="Times New Roman"/>
        </w:rPr>
        <w:t>逆向思维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你需要什么证据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如果你认为这个反应按先消除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后共轭加成的机理进行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你会做哪些实验来设法证明烯酮</w:t>
      </w:r>
      <w:r>
        <w:rPr>
          <w:rFonts w:hint="eastAsia" w:ascii="Times New Roman" w:hAnsi="Times New Roman" w:eastAsia="Times New Roman" w:cs="Times New Roman"/>
        </w:rPr>
        <w:t>（enone）</w:t>
      </w:r>
      <w:r>
        <w:rPr>
          <w:rFonts w:hint="eastAsia" w:ascii="Times New Roman" w:hAnsi="Times New Roman" w:eastAsia="FangSong" w:cs="Times New Roman"/>
        </w:rPr>
        <w:t>是反应的中间体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If you believed that this reaction went by elimination followed by conjugate addition, what experiments would you carry out to try and prove that the enone is an intermediate?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704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b4e2313599051b0805bcec632deedc189ed301621ea9ae7b00296067935506b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化学能力测试-ch9a-7-酯混合物水解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-Ch9A-7-</w:t>
      </w:r>
      <w:r>
        <w:rPr>
          <w:rFonts w:hint="eastAsia" w:ascii="Times New Roman" w:hAnsi="Times New Roman" w:eastAsia="SimHei" w:cs="Times New Roman"/>
        </w:rPr>
        <w:t>酯混合物水解推断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两种一元羧酸酯的混合物重</w:t>
      </w:r>
      <w:r>
        <w:rPr>
          <w:rFonts w:ascii="Times New Roman" w:hAnsi="Times New Roman" w:eastAsia="Times New Roman" w:cs="Times New Roman"/>
        </w:rPr>
        <w:t xml:space="preserve"> 0.74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这种混合物完全进行碱性水解需要</w:t>
      </w:r>
      <w:r>
        <w:rPr>
          <w:rFonts w:ascii="Times New Roman" w:hAnsi="Times New Roman" w:eastAsia="Times New Roman" w:cs="Times New Roman"/>
        </w:rPr>
        <w:t xml:space="preserve"> 7.0 g 8%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KOH（aq）；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硫酸一起加热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最初这种酯的混合物有气体放出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收集并称重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该气体缓慢通入过量的溴的水溶液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气体的重量减少三分之一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而气体的密度几乎保持不变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假定所有反应过程都是定量进行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7-1. </w:t>
      </w:r>
      <w:r>
        <w:rPr>
          <w:rFonts w:hint="eastAsia" w:ascii="Times New Roman" w:hAnsi="Times New Roman" w:eastAsia="FangSong" w:cs="Times New Roman"/>
        </w:rPr>
        <w:t>计算混合酯的表观分子量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7-2. </w:t>
      </w:r>
      <w:r>
        <w:rPr>
          <w:rFonts w:hint="eastAsia" w:ascii="Times New Roman" w:hAnsi="Times New Roman" w:eastAsia="FangSong" w:cs="Times New Roman"/>
        </w:rPr>
        <w:t>确定冷却的气体混合物的组成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7-3. </w:t>
      </w:r>
      <w:r>
        <w:rPr>
          <w:rFonts w:hint="eastAsia" w:ascii="Times New Roman" w:hAnsi="Times New Roman" w:eastAsia="FangSong" w:cs="Times New Roman"/>
        </w:rPr>
        <w:t>确定原始酯混合物的组成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计算混合物中两种酯的含量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7-4. </w:t>
      </w:r>
      <w:r>
        <w:rPr>
          <w:rFonts w:hint="eastAsia" w:ascii="Times New Roman" w:hAnsi="Times New Roman" w:eastAsia="FangSong" w:cs="Times New Roman"/>
        </w:rPr>
        <w:t>写出一种酯与氧化银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的氨溶液的化学方程式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52" w:name="二分册-l16例3-甘氨酸四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SimHei" w:cs="Times New Roman"/>
        </w:rPr>
        <w:t>甘氨酸四物质推断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某有机物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经实验测得含碳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42.6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的相对分子质量为</w:t>
      </w:r>
      <w:r>
        <w:rPr>
          <w:rFonts w:hint="eastAsia" w:ascii="Times New Roman" w:hAnsi="Times New Roman" w:eastAsia="Times New Roman" w:cs="Times New Roman"/>
        </w:rPr>
        <w:t>75，</w:t>
      </w:r>
      <w:r>
        <w:rPr>
          <w:rFonts w:hint="eastAsia" w:ascii="Times New Roman" w:hAnsi="Times New Roman" w:eastAsia="FangSong" w:cs="Times New Roman"/>
        </w:rPr>
        <w:t>该有机物能溶于水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并有如下图所示的变化关系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各物质的结构简式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621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f4ceeb90ef6566fbc8a98ae0a497bf064050a4db9b7c1ae8b70b182d1d2647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80" w:name="二分册-l17实11-油品降凝剂j合成路线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-L17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11-</w:t>
      </w:r>
      <w:r>
        <w:rPr>
          <w:rFonts w:hint="eastAsia" w:ascii="Times New Roman" w:hAnsi="Times New Roman" w:eastAsia="SimHei" w:cs="Times New Roman"/>
        </w:rPr>
        <w:t>油品降凝剂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hint="eastAsia" w:ascii="Times New Roman" w:hAnsi="Times New Roman" w:eastAsia="SimHei" w:cs="Times New Roman"/>
        </w:rPr>
        <w:t>合成路线推断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>为扩大现有资源的使用效率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在一些油品中加入降凝剂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J，</w:t>
      </w:r>
      <w:r>
        <w:rPr>
          <w:rFonts w:hint="eastAsia" w:ascii="Times New Roman" w:hAnsi="Times New Roman" w:eastAsia="FangSong" w:cs="Times New Roman"/>
        </w:rPr>
        <w:t>以降低其凝固点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扩大燃料油品的使用范围</w:t>
      </w:r>
      <w:r>
        <w:rPr>
          <w:rFonts w:hint="eastAsia" w:ascii="Times New Roman" w:hAnsi="Times New Roman" w:eastAsia="Times New Roman" w:cs="Times New Roman"/>
        </w:rPr>
        <w:t>。J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是一种高分子聚合物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它的合成路线可以设计如下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的氧化产物不发生银镜反应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4477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a7c2ff65aabaaba1757ab802e60bbf07bb1ecdb54803ca5da5e319d6ac3733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4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反应类型</w:t>
      </w:r>
      <w:r>
        <w:rPr>
          <w:rFonts w:hint="eastAsia" w:ascii="Times New Roman" w:hAnsi="Times New Roman" w:eastAsia="Times New Roman" w:cs="Times New Roman"/>
        </w:rPr>
        <w:t>：a_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、b</w:t>
      </w:r>
      <w:r>
        <w:rPr>
          <w:rFonts w:ascii="Times New Roman" w:hAnsi="Times New Roman" w:eastAsia="Times New Roman" w:cs="Times New Roman"/>
        </w:rPr>
        <w:t xml:space="preserve">_、c____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：F_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、H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：D→E_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，E＋K→J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此题可采用正向思维和逆向思维相结合的方法解题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先判断高聚物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的单体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600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d1ccf7469c0bd5cbfd45af9126880d6cadfc20b804c7c988d39186eb0edbe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63900" cy="23749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dcf87efd0e55fab89d041597e6767c4d8e56ffd2ccecf6b40545241f899e3dd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型长链烯烃单体与马来酸酯型单体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的反应为酯化反应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说明了反应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为消去反应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为乙烯与水的加成反应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的反应为分子内两个</w:t>
      </w:r>
      <w:r>
        <w:rPr>
          <w:rFonts w:hint="eastAsia" w:ascii="Times New Roman" w:hAnsi="Times New Roman" w:eastAsia="Times New Roman" w:cs="Times New Roman"/>
        </w:rPr>
        <w:t>—COOH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脱水成环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与氯气发生了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生成物水解得到二元醇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最终氧化为二元羧酸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为取代反应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FangSong" w:cs="Times New Roman"/>
        </w:rPr>
        <w:t>二氯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765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1a20be9b7c38c822f058ca459e5d4994041ff3b7f5e7dfd9874bc4baa0d9eed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FangSong" w:cs="Times New Roman"/>
        </w:rPr>
        <w:t>消去反应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FangSong" w:cs="Times New Roman"/>
        </w:rPr>
        <w:t>取代反应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；H：</w:t>
      </w:r>
      <w:r>
        <w:rPr>
          <w:rFonts w:hint="eastAsia" w:ascii="Times New Roman" w:hAnsi="Times New Roman" w:eastAsia="FangSong" w:cs="Times New Roman"/>
        </w:rPr>
        <w:t>丁烯二酸酐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分子内脱水成环状酸酐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D→E：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3839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7e9d0ab8f67a06ec7d0bbd6dc5c7cf888d7ed03462cdcb761cbdbcbfe06887c2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3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151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1a73df48304c89f260fd9e2edcb84bf6d3b7ef09c85c505444b226732f40b84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E＋K→J：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1428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80936c69038290dd62b38d0ed64d5403c2a504a709e3aad2a1608ad18dc02742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421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2543abcd71e0f861a6e1f2fe9484498b5335f3fe020e59bf9eec6615a0eb4c1f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3251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b0293fc687d04b3e6fd34b6f075156228f39c2b9aece426ed07bb0113e9462d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3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90" w:name="二分册-l17实13-pvc燃烧与聚氨酯热解产物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11.16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-L17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13-PVC</w:t>
      </w:r>
      <w:r>
        <w:rPr>
          <w:rFonts w:hint="eastAsia" w:ascii="Times New Roman" w:hAnsi="Times New Roman" w:eastAsia="SimHei" w:cs="Times New Roman"/>
        </w:rPr>
        <w:t>燃烧与聚氨酯热解产物推断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13 (1) </w:t>
      </w:r>
      <w:r>
        <w:rPr>
          <w:rFonts w:hint="eastAsia" w:ascii="Times New Roman" w:hAnsi="Times New Roman" w:eastAsia="FangSong" w:cs="Times New Roman"/>
        </w:rPr>
        <w:t>以聚氯乙烯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为代表的含氯塑料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当用它们制成的电线及电缆包皮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管材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人造革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雨布等物着火时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可因受热分解产生质量分数高达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余下的不饱和碳链即重排成单环或多环芳烃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导致燃烧时生成大量黑烟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反应过程如下式所示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不反应的基团可用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闭环</m:t>
              </m:r>
            </m:lim>
          </m:limUpp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lim>
          </m:limUpp>
          <m:r>
            <m:rPr>
              <m:nor/>
              <m:sty m:val="p"/>
            </m:rPr>
            <m:t>苯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写出有机物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聚氯乙烯最多可释放出多少质量分数的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聚氨酯类树脂可以根据原料配比的不同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制成软质或硬质泡沫塑料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软质制品可用于做床垫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坐垫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地毯垫等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硬质制品则用于制作隔热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隔音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包装的填充材料等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它们遇火燃烧后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生成的黑烟中会混杂有黄色的碳化二亚胺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进一步分解则产生剧毒的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HCN。</w:t>
      </w:r>
      <w:r>
        <w:rPr>
          <w:rFonts w:hint="eastAsia" w:ascii="Times New Roman" w:hAnsi="Times New Roman" w:eastAsia="FangSong" w:cs="Times New Roman"/>
        </w:rPr>
        <w:t>反应过程如下式所示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不反应的基团可用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聚氨酯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F（RXR’，X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是其中一个官能团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t>500</m:t>
            </m:r>
            <m:r>
              <m:rPr>
                <m:sty m:val="p"/>
              </m:rPr>
              <m:t>∼</m:t>
            </m:r>
            <m:r>
              <m:t>210</m:t>
            </m:r>
            <m:r>
              <m:t> </m:t>
            </m:r>
            <m:r>
              <m:rPr>
                <m:sty m:val="p"/>
              </m:rPr>
              <m:t>K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异腈酸酯</w:t>
      </w:r>
      <w:r>
        <w:rPr>
          <w:rFonts w:ascii="Times New Roman" w:hAnsi="Times New Roman" w:eastAsia="Times New Roman" w:cs="Times New Roman"/>
        </w:rPr>
        <w:t xml:space="preserve">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分子间消去</m:t>
            </m:r>
            <m:r>
              <m:t> 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碳化二亚胺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t>1100</m:t>
            </m:r>
            <m:r>
              <m:rPr>
                <m:sty m:val="p"/>
              </m:rPr>
              <m:t>∼</m:t>
            </m:r>
            <m:r>
              <m:t>1300</m:t>
            </m:r>
            <m:r>
              <m:t> </m:t>
            </m:r>
            <m:r>
              <m:rPr>
                <m:sty m:val="p"/>
              </m:rPr>
              <m:t>K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HCN＋</w:t>
      </w:r>
      <w:r>
        <w:rPr>
          <w:rFonts w:hint="eastAsia" w:ascii="Times New Roman" w:hAnsi="Times New Roman" w:eastAsia="FangSong" w:cs="Times New Roman"/>
        </w:rPr>
        <w:t>乙腈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</m:d>
      </m:oMath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I＋</w:t>
      </w:r>
      <w:r>
        <w:rPr>
          <w:rFonts w:hint="eastAsia" w:ascii="Times New Roman" w:hAnsi="Times New Roman" w:eastAsia="FangSong" w:cs="Times New Roman"/>
        </w:rPr>
        <w:t>苄腈</w:t>
      </w:r>
      <w:r>
        <w:rPr>
          <w:rFonts w:ascii="Times New Roman" w:hAnsi="Times New Roman" w:eastAsia="Times New Roman" w:cs="Times New Roman"/>
        </w:rPr>
        <w:t xml:space="preserve"> J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写出有机物</w:t>
      </w:r>
      <w:r>
        <w:rPr>
          <w:rFonts w:ascii="Times New Roman" w:hAnsi="Times New Roman" w:eastAsia="Times New Roman" w:cs="Times New Roman"/>
        </w:rPr>
        <w:t xml:space="preserve"> F、G、H、I、J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）、B（</w:t>
      </w:r>
      <w:r>
        <w:rPr>
          <w:rFonts w:hint="eastAsia" w:ascii="Times New Roman" w:hAnsi="Times New Roman" w:eastAsia="FangSong" w:cs="Times New Roman"/>
        </w:rPr>
        <w:t>脱一份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的共轭链段</w:t>
      </w:r>
      <w:r>
        <w:rPr>
          <w:rFonts w:hint="eastAsia" w:ascii="Times New Roman" w:hAnsi="Times New Roman" w:eastAsia="Times New Roman" w:cs="Times New Roman"/>
        </w:rPr>
        <w:t>）、C（</w:t>
      </w:r>
      <w:r>
        <w:rPr>
          <w:rFonts w:hint="eastAsia" w:ascii="Times New Roman" w:hAnsi="Times New Roman" w:eastAsia="FangSong" w:cs="Times New Roman"/>
        </w:rPr>
        <w:t>再脱两份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的多烯链段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FangSong" w:cs="Times New Roman"/>
        </w:rPr>
        <w:t>环己二烯型闭环</w:t>
      </w:r>
      <w:r>
        <w:rPr>
          <w:rFonts w:hint="eastAsia" w:ascii="Times New Roman" w:hAnsi="Times New Roman" w:eastAsia="Times New Roman" w:cs="Times New Roman"/>
        </w:rPr>
        <w:t>）、E（</w:t>
      </w:r>
      <w:r>
        <w:rPr>
          <w:rFonts w:hint="eastAsia" w:ascii="Times New Roman" w:hAnsi="Times New Roman" w:eastAsia="FangSong" w:cs="Times New Roman"/>
        </w:rPr>
        <w:t>脱氢成苯环衍生物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0807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f07c4853fbd70d5916bd43ffa5c6318d2f602382dfbb4228885705272d130b7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0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（A：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</m:d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或展开链段</w:t>
      </w:r>
      <w:r>
        <w:rPr>
          <w:rFonts w:hint="eastAsia" w:ascii="Times New Roman" w:hAnsi="Times New Roman" w:eastAsia="Times New Roman" w:cs="Times New Roman"/>
        </w:rPr>
        <w:t>；B：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FangSong" w:cs="Times New Roman"/>
        </w:rPr>
        <w:t>环己二烯衍生物</w:t>
      </w:r>
      <w:r>
        <w:rPr>
          <w:rFonts w:hint="eastAsia" w:ascii="Times New Roman" w:hAnsi="Times New Roman" w:eastAsia="Times New Roman" w:cs="Times New Roman"/>
        </w:rPr>
        <w:t>；E：</w:t>
      </w:r>
      <w:r>
        <w:rPr>
          <w:rFonts w:hint="eastAsia" w:ascii="Times New Roman" w:hAnsi="Times New Roman" w:eastAsia="FangSong" w:cs="Times New Roman"/>
        </w:rPr>
        <w:t>苯衍生物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157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2198a490c9d8ae7ea97d41b70b0c10886c09701f05ac25aaeb5941ac75aa22b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</m:d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n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36.5</m:t>
        </m:r>
        <m:r>
          <m:rPr>
            <m:sty m:val="p"/>
          </m:rPr>
          <m:t>/</m:t>
        </m:r>
        <m:r>
          <m:t>62.5</m:t>
        </m:r>
        <m:r>
          <m:rPr>
            <m:sty m:val="p"/>
          </m:rPr>
          <m:t>=</m:t>
        </m:r>
        <m:r>
          <m:t>0.584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即最多可释放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58.4%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HCl。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聚氨酯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特征官能团为氨基甲酸酯基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—NH—CO—O—）；G（</w:t>
      </w:r>
      <w:r>
        <w:rPr>
          <w:rFonts w:hint="eastAsia" w:ascii="Times New Roman" w:hAnsi="Times New Roman" w:eastAsia="FangSong" w:cs="Times New Roman"/>
        </w:rPr>
        <w:t>异腈酸酯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R—N=C=O）；H（</w:t>
      </w:r>
      <w:r>
        <w:rPr>
          <w:rFonts w:hint="eastAsia" w:ascii="Times New Roman" w:hAnsi="Times New Roman" w:eastAsia="FangSong" w:cs="Times New Roman"/>
        </w:rPr>
        <w:t>碳化二亚胺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R—N=C=N—R’）；I、J：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26829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2af35d3d4598414c82d531aa5e94a19fed2ede75718978a2bd4c03cb94c62fa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（I：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hint="eastAsia" w:ascii="Times New Roman" w:hAnsi="Times New Roman" w:eastAsia="Times New Roman" w:cs="Times New Roman"/>
        </w:rPr>
        <w:t>；J：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苄腈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hbr加成中间体与产物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11.17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Hei" w:cs="Times New Roman"/>
        </w:rPr>
        <w:t>加成中间体与产物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对烯烃加成反应中合理的带电荷中间体和产物的结构简式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nor/>
                <m:sty m:val="p"/>
              </m:rPr>
              <m:t>-C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不饱和酮的加成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SeCl </w:t>
      </w:r>
      <w:r>
        <w:rPr>
          <w:rFonts w:hint="eastAsia" w:ascii="Times New Roman" w:hAnsi="Times New Roman" w:eastAsia="FangSong" w:cs="Times New Roman"/>
        </w:rPr>
        <w:t>与烯烃反应的中间体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7、8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9、10。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同位素标记反应历程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11.18 </w:t>
      </w:r>
      <w:r>
        <w:rPr>
          <w:rFonts w:hint="eastAsia" w:ascii="Times New Roman" w:hAnsi="Times New Roman" w:eastAsia="SimHei" w:cs="Times New Roman"/>
        </w:rPr>
        <w:t>同位素标记反应历程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标记的甲醇钠研究反应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发现最终产物不含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画出中间体的结构简式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某同学进行如下实验时在碱性条件下得到了两个产物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产率分别为</w:t>
      </w:r>
      <w:r>
        <w:rPr>
          <w:rFonts w:ascii="Times New Roman" w:hAnsi="Times New Roman" w:eastAsia="Times New Roman" w:cs="Times New Roman"/>
        </w:rPr>
        <w:t xml:space="preserve"> 74.3%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25.7%。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画出产物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指明反应所属的具体反应类型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产率较高的原因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简述反应体系中加入二氧六环的原因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9" w:name="c-f键断裂原因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11.19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Hei" w:cs="Times New Roman"/>
        </w:rPr>
        <w:t>键断裂原因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我国有机化学家发展了一些新型的有机试剂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如氟化试剂</w:t>
      </w:r>
      <w:r>
        <w:rPr>
          <w:rFonts w:ascii="Times New Roman" w:hAnsi="Times New Roman" w:eastAsia="Times New Roman" w:cs="Times New Roman"/>
        </w:rPr>
        <w:t xml:space="preserve"> CpFluors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在这些氟化试剂中</w:t>
      </w:r>
      <w:r>
        <w:rPr>
          <w:rFonts w:hint="eastAsia" w:ascii="Times New Roman" w:hAnsi="Times New Roman" w:eastAsia="Times New Roman" w:cs="Times New Roman"/>
        </w:rPr>
        <w:t>，CpFluors-2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与醇反应可以高产率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高选择性地生成氟代物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画结构简式时可用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中的芳香取代基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0694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533574102b73680b52e9a045a44fa90a088b293a4adef94a4bf526f6ea5a404a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简要解释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键容易断裂的主要原因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反应体系中存在的痕量水可以加快反应进程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与水反应所得产物的结构简式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苯基丙醇氟化过程中三个关键中间体的结构简式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的反应中存在一个重要的副产物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281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7c5b6a7655e36d5b6312651fa2bc8eb4b2e1b9e50fdcfe578c5d8a18493bdcf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画出形成该副产物过程中三个关键中间体的结构简式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3" w:name="l的结构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11.20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Hei" w:cs="Times New Roman"/>
        </w:rPr>
        <w:t>的结构推断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在二氯甲烷和水中会与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氯代琥珀酰亚胺</w:t>
      </w:r>
      <w:r>
        <w:rPr>
          <w:rFonts w:ascii="Times New Roman" w:hAnsi="Times New Roman" w:eastAsia="Times New Roman" w:cs="Times New Roman"/>
        </w:rPr>
        <w:t xml:space="preserve"> (NCS) </w:t>
      </w:r>
      <w:r>
        <w:rPr>
          <w:rFonts w:hint="eastAsia" w:ascii="Times New Roman" w:hAnsi="Times New Roman" w:eastAsia="FangSong" w:cs="Times New Roman"/>
        </w:rPr>
        <w:t>迅速反应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继续搅拌反应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最终高产率地转化为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在无水二氯甲烷中与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在二氯甲烷和水中与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定量转化为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54764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803b348110d38fe77e9ecdd371178dff44bbd26ce81e0414231078c06f6896c2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5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的核磁共振氢谱为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1.01～1.07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(2H)，1.38～1.43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(4H)，1.90～2.21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(6H)，2.63～2.70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(2H)，2.95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(2H)，7.10～7.33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(3H)，7.99</w:t>
      </w:r>
      <w:r>
        <w:rPr>
          <w:rFonts w:ascii="Times New Roman" w:hAnsi="Times New Roman" w:eastAsia="Times New Roman" w:cs="Times New Roman"/>
        </w:rPr>
        <w:t xml:space="preserve"> (1H) ppm。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画出从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过程中所形成中间体的结构简式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同一物种只需画出其中一个主要共振式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21" w:name="负氢转移判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11.21 </w:t>
      </w:r>
      <w:r>
        <w:rPr>
          <w:rFonts w:hint="eastAsia" w:ascii="Times New Roman" w:hAnsi="Times New Roman" w:eastAsia="SimHei" w:cs="Times New Roman"/>
        </w:rPr>
        <w:t>负氢转移判断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073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10059c996ed68ba209823e9766ba397a812db9e64ea706db30418d12b3c568d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转移的反应历史悠久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1853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Cannizzaro</w:t>
      </w:r>
      <w:r>
        <w:rPr>
          <w:rFonts w:hint="eastAsia" w:ascii="Times New Roman" w:hAnsi="Times New Roman" w:eastAsia="FangSong" w:cs="Times New Roman"/>
        </w:rPr>
        <w:t>反应和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年的</w:t>
      </w:r>
      <w:r>
        <w:rPr>
          <w:rFonts w:hint="eastAsia" w:ascii="Times New Roman" w:hAnsi="Times New Roman" w:eastAsia="Times New Roman" w:cs="Times New Roman"/>
        </w:rPr>
        <w:t>Tishchenko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。1990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，Evans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羟基酮进行了非对映选择性还原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依据此信息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以下反应均涉及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写出各反应中发生转移的负氢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两分子醛二聚成酯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Evans-Tishchenko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羟基酮的还原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迁移到炔基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四氢吡咯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还原亚胺正离子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联烯合成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位发生异构化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画出此过程中的关键中间体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底物为含缩酮结构的化合物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为手性碳原子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3" w:name="异构化机理与中间体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异构化机理与中间体图示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1985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32bfd7541c33632677608548c4597a0de3a9fb13085611000e6cb0828561e249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07005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5a4139de1a8b3fcc190a56b940f904fc2163dfeafe07c89ccea39139bb357b1c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画出如下反应的关键中间体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反应为酰氯与炔烃在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3"/>
    <w:bookmarkStart w:id="120" w:name="中间体与催化循环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中间体与催化循环图示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947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5b29320d18feb48c28012dc226b55a28355443da60af8534d809fc29b553bb8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18783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399e7ba3c056ee22c64e5ac915a7966a045d364a834d412561ce80e84eee20d7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Start w:id="122" w:name="ft1-p2-ex3-34届决赛litmp-da三组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11.22 </w:t>
      </w:r>
      <w:r>
        <w:rPr>
          <w:rFonts w:hint="eastAsia" w:ascii="Times New Roman" w:hAnsi="Times New Roman" w:eastAsia="Times New Roman" w:cs="Times New Roman"/>
        </w:rPr>
        <w:t>FT1-P2-EX3-34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LiTMP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SimHei" w:cs="Times New Roman"/>
        </w:rPr>
        <w:t>三组分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在低温下加入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LiTMP，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20min </w:t>
      </w:r>
      <w:r>
        <w:rPr>
          <w:rFonts w:hint="eastAsia" w:ascii="Times New Roman" w:hAnsi="Times New Roman" w:eastAsia="FangSong" w:cs="Times New Roman"/>
        </w:rPr>
        <w:t xml:space="preserve">生成中间产物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室温继续反应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1.5h，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画出关键中间体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以及化合物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在加热条件下发生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被氘代硫醚</w:t>
      </w:r>
      <w:r>
        <w:rPr>
          <w:rFonts w:ascii="Times New Roman" w:hAnsi="Times New Roman" w:eastAsia="Times New Roman" w:cs="Times New Roman"/>
        </w:rPr>
        <w:t xml:space="preserve"> PhSCD3 </w:t>
      </w:r>
      <w:r>
        <w:rPr>
          <w:rFonts w:hint="eastAsia" w:ascii="Times New Roman" w:hAnsi="Times New Roman" w:eastAsia="FangSong" w:cs="Times New Roman"/>
        </w:rPr>
        <w:t xml:space="preserve">捕获得到氘代产物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以及由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转化过程所经历的关键中间体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在加热条件下形成活泼中间体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被硫杂环丁烷捕获得到产物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若反应体系中存在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氯丙二酸二乙酯时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则得到三组分反应产物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以及产物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3" w:name="ft1-p2-ex4-吡啶官能团化padi催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11.23 </w:t>
      </w:r>
      <w:r>
        <w:rPr>
          <w:rFonts w:hint="eastAsia" w:ascii="Times New Roman" w:hAnsi="Times New Roman" w:eastAsia="Times New Roman" w:cs="Times New Roman"/>
        </w:rPr>
        <w:t>FT1-P2-EX4-</w:t>
      </w:r>
      <w:r>
        <w:rPr>
          <w:rFonts w:hint="eastAsia" w:ascii="Times New Roman" w:hAnsi="Times New Roman" w:eastAsia="SimHei" w:cs="Times New Roman"/>
        </w:rPr>
        <w:t>吡啶官能团化</w:t>
      </w:r>
      <w:r>
        <w:rPr>
          <w:rFonts w:hint="eastAsia" w:ascii="Times New Roman" w:hAnsi="Times New Roman" w:eastAsia="Times New Roman" w:cs="Times New Roman"/>
        </w:rPr>
        <w:t>PADI</w:t>
      </w:r>
      <w:r>
        <w:rPr>
          <w:rFonts w:hint="eastAsia" w:ascii="Times New Roman" w:hAnsi="Times New Roman" w:eastAsia="SimHei" w:cs="Times New Roman"/>
        </w:rPr>
        <w:t>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芳环的官能团化最常用的反应是芳香亲电取代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但是对于一些缺电子的芳环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比如吡啶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却无法通过简单的芳香亲电取代反应进行官能团化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如下是一个通过一锅的两步反应实现的吡啶的官能团化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坑人警告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PADI </w:t>
      </w:r>
      <w:r>
        <w:rPr>
          <w:rFonts w:hint="eastAsia" w:ascii="Times New Roman" w:hAnsi="Times New Roman" w:eastAsia="FangSong" w:cs="Times New Roman"/>
        </w:rPr>
        <w:t>是如何参与到反应中的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结合机理加以说明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ch39-p8-同位素效应活化熵推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11.24 </w:t>
      </w:r>
      <w:r>
        <w:rPr>
          <w:rFonts w:hint="eastAsia" w:ascii="Times New Roman" w:hAnsi="Times New Roman" w:eastAsia="Times New Roman" w:cs="Times New Roman"/>
        </w:rPr>
        <w:t>Ch39-P8-</w:t>
      </w:r>
      <w:r>
        <w:rPr>
          <w:rFonts w:hint="eastAsia" w:ascii="Times New Roman" w:hAnsi="Times New Roman" w:eastAsia="SimHei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活化熵推断机理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该氧氮杂环丙烷</w:t>
      </w:r>
      <w:r>
        <w:rPr>
          <w:rFonts w:hint="eastAsia" w:ascii="Times New Roman" w:hAnsi="Times New Roman" w:eastAsia="Times New Roman" w:cs="Times New Roman"/>
        </w:rPr>
        <w:t>（oxaziridine）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硫酸中的水解具有</w:t>
      </w:r>
      <w:r>
        <w:rPr>
          <w:rFonts w:ascii="Times New Roman" w:hAnsi="Times New Roman" w:eastAsia="Times New Roman" w:cs="Times New Roman"/>
        </w:rPr>
        <w:t xml:space="preserve">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0.7 </w:t>
      </w:r>
      <w:r>
        <w:rPr>
          <w:rFonts w:hint="eastAsia" w:ascii="Times New Roman" w:hAnsi="Times New Roman" w:eastAsia="FangSong" w:cs="Times New Roman"/>
        </w:rPr>
        <w:t>的溶剂同位素效应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活化熵</w:t>
      </w:r>
      <w:r>
        <w:rPr>
          <w:rFonts w:ascii="Times New Roman" w:hAnsi="Times New Roman" w:eastAsia="Times New Roman" w:cs="Times New Roman"/>
        </w:rPr>
        <w:t xml:space="preserve">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 hydrolysis of this oxaziridine in 0.1M sulfuric acid has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0.7 and an entropy of activation of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. Suggest a mechanism.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t>t</m:t>
          </m:r>
          <m:r>
            <m:rPr>
              <m:nor/>
              <m:sty m:val="p"/>
            </m:rPr>
            <m:t>-Bu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Low>
          <m:r>
            <m:rPr>
              <m:nor/>
              <m:sty m:val="p"/>
            </m:rPr>
            <m:t>PhCHO</m:t>
          </m:r>
          <m:r>
            <m:rPr>
              <m:sty m:val="p"/>
            </m:rPr>
            <m:t>+</m:t>
          </m:r>
          <m:r>
            <m:t>t</m:t>
          </m:r>
          <m:r>
            <m:rPr>
              <m:nor/>
              <m:sty m:val="p"/>
            </m:rPr>
            <m:t>-BuNHOH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31" w:name="ch39-p11-对比同位素效应详细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11.25 </w:t>
      </w:r>
      <w:r>
        <w:rPr>
          <w:rFonts w:hint="eastAsia" w:ascii="Times New Roman" w:hAnsi="Times New Roman" w:eastAsia="Times New Roman" w:cs="Times New Roman"/>
        </w:rPr>
        <w:t>Ch39-P11-</w:t>
      </w:r>
      <w:r>
        <w:rPr>
          <w:rFonts w:hint="eastAsia" w:ascii="Times New Roman" w:hAnsi="Times New Roman" w:eastAsia="SimHei" w:cs="Times New Roman"/>
        </w:rPr>
        <w:t>对比同位素效应详细机理分析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重氮化合物与羧酸的这两个反应都生成气态氮气和酯作为产物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两种情况下反应速率均正比于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][RCO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H]。</w:t>
      </w:r>
      <w:r>
        <w:rPr>
          <w:rFonts w:hint="eastAsia" w:ascii="Times New Roman" w:hAnsi="Times New Roman" w:eastAsia="FangSong" w:cs="Times New Roman"/>
        </w:rPr>
        <w:t>请利用每个反应的数据提出机理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并评述两者之间的差异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These two reactions of diazo compounds with carboxylic acids give gaseous nitrogen and esters as products. In both cases the rate of reaction is proportional to [diazo compound][RCO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H]. Use the data for each reaction to suggest mechanisms and comment on the difference between them.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56283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73191cd339166a8cdd4c97e86fbef0d44a6684fb34765cf89db5567ea7f36c4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9040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e9179f11d9471acb78c31d7615f8f00c64fa3d6493908c07dda512c49a94585f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5" w:name="ch39-p12-新反应中中间体内部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11.26 </w:t>
      </w:r>
      <w:r>
        <w:rPr>
          <w:rFonts w:hint="eastAsia" w:ascii="Times New Roman" w:hAnsi="Times New Roman" w:eastAsia="Times New Roman" w:cs="Times New Roman"/>
        </w:rPr>
        <w:t>Ch39-P12-</w:t>
      </w:r>
      <w:r>
        <w:rPr>
          <w:rFonts w:hint="eastAsia" w:ascii="Times New Roman" w:hAnsi="Times New Roman" w:eastAsia="SimHei" w:cs="Times New Roman"/>
        </w:rPr>
        <w:t>新反应中中间体内部捕获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为这些反应提出机理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并评述它们与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rearrangement）</w:t>
      </w:r>
      <w:r>
        <w:rPr>
          <w:rFonts w:hint="eastAsia" w:ascii="Times New Roman" w:hAnsi="Times New Roman" w:eastAsia="FangSong" w:cs="Times New Roman"/>
        </w:rPr>
        <w:t>机理家族的关系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mechanisms for these reactions and comment on their relevance to the Favorskii family of mechanisms.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7063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c651cac79df0a8a577616911b2590d188f7f58f51122001df52a2a3a4736e9c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42" w:name="ch39-p13-物理数据结构变化综合机理图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11.27 </w:t>
      </w:r>
      <w:r>
        <w:rPr>
          <w:rFonts w:hint="eastAsia" w:ascii="Times New Roman" w:hAnsi="Times New Roman" w:eastAsia="Times New Roman" w:cs="Times New Roman"/>
        </w:rPr>
        <w:t>Ch39-P13-</w:t>
      </w:r>
      <w:r>
        <w:rPr>
          <w:rFonts w:hint="eastAsia" w:ascii="Times New Roman" w:hAnsi="Times New Roman" w:eastAsia="SimHei" w:cs="Times New Roman"/>
        </w:rPr>
        <w:t>物理数据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结构变化综合机理图景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典型的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（Darzens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reaction）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卤代酮和醛在碱催化下形成环氧化物的反应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请提出一个与下列数据相符的机理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速率表达式</w:t>
      </w:r>
      <w:r>
        <w:rPr>
          <w:rFonts w:hint="eastAsia" w:ascii="Times New Roman" w:hAnsi="Times New Roman" w:eastAsia="Times New Roman" w:cs="Times New Roman"/>
        </w:rPr>
        <w:t>：rate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变化时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+2.5。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以下尝试的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反应给出了意外的结果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typical Darzens reaction involves the base-catalysed formation of an epoxide from an α-haloketone and an aldehyde. Suggest a mechanism consistent with the data below.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194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57760558769410181a8991ffb6aec8dbc4c64db5fc5894778232a16f4c11425c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Rate expression: rate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When Ar is varied, the Hammett ρ value is +2.5.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The following attempted Darzens reactions produced unexpected results: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9165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76bf2da574ea73372cbb73b95a2c7df63ff87eb4d1bc8a8550f2e363c08f62f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Start w:id="152" w:name="化学能力测试-ch9a-5-药物合成a至i结构推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11.28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-Ch9A-5-</w:t>
      </w:r>
      <w:r>
        <w:rPr>
          <w:rFonts w:hint="eastAsia" w:ascii="Times New Roman" w:hAnsi="Times New Roman" w:eastAsia="SimHei" w:cs="Times New Roman"/>
        </w:rPr>
        <w:t>药物合成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Hei" w:cs="Times New Roman"/>
        </w:rPr>
        <w:t>结构推导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5-1. </w:t>
      </w:r>
      <w:r>
        <w:rPr>
          <w:rFonts w:hint="eastAsia" w:ascii="Times New Roman" w:hAnsi="Times New Roman" w:eastAsia="FangSong" w:cs="Times New Roman"/>
        </w:rPr>
        <w:t xml:space="preserve">写出下列反应式中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4809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4bbe1fd8850ab5b8d9a24bfa5c2f3af4e9fc587dba833698433397be9ccfba00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药物合成中常见如下反应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0121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872a887b1f6c5bedad0874d84af27949389f126c6c1c16ed3fc559915cf6702d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0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5-2. </w:t>
      </w:r>
      <w:r>
        <w:rPr>
          <w:rFonts w:hint="eastAsia" w:ascii="Times New Roman" w:hAnsi="Times New Roman" w:eastAsia="FangSong" w:cs="Times New Roman"/>
        </w:rPr>
        <w:t xml:space="preserve">写出下列反应式中</w:t>
      </w:r>
      <w:r>
        <w:rPr>
          <w:rFonts w:ascii="Times New Roman" w:hAnsi="Times New Roman" w:eastAsia="Times New Roman" w:cs="Times New Roman"/>
        </w:rPr>
        <w:t xml:space="preserve"> E~I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6656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bc361b343debb3b62bdca5e82265a4de31fd4bb97ed825c2aca2d9ce346e11fd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3" w:name="二分册-l16例1-化合物x五实验推断葡萄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11.29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SimHei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五实验推断葡萄糖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是从天然产物中分离而得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得到下表的实验结果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燃烧</m:t>
                    </m:r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</m:e>
            </m:mr>
            <m:mr>
              <m:e>
                <m:r>
                  <m:rPr>
                    <m:nor/>
                    <m:sty m:val="p"/>
                  </m:rPr>
                  <m:t>II.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+苯肼</m:t>
                    </m:r>
                  </m:lim>
                </m:limUpp>
                <m:r>
                  <m:rPr>
                    <m:sty m:val="p"/>
                  </m:rPr>
                  <m:t>A</m:t>
                </m:r>
              </m:e>
            </m:mr>
            <m:mr>
              <m:e>
                <m:r>
                  <m:rPr>
                    <m:nor/>
                    <m:sty m:val="p"/>
                  </m:rPr>
                  <m:t>III.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+NaIO</m:t>
                    </m:r>
                  </m:lim>
                </m:limUpp>
                <m:r>
                  <m:rPr>
                    <m:sty m:val="p"/>
                  </m:rPr>
                  <m:t>B</m:t>
                </m:r>
              </m:e>
            </m:mr>
            <m:mr>
              <m:e>
                <m:r>
                  <m:rPr>
                    <m:nor/>
                    <m:sty m:val="p"/>
                  </m:rPr>
                  <m:t>IV.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+KCN</m:t>
                    </m:r>
                  </m:lim>
                </m:limUpp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V.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乙酸酐</m:t>
                    </m:r>
                  </m:lim>
                </m:limUpp>
                <m:r>
                  <m:rPr>
                    <m:sty m:val="p"/>
                  </m:rPr>
                  <m:t>E</m:t>
                </m:r>
              </m:e>
            </m:mr>
          </m:m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从以上实验结果可对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的组成与结构得出什么结论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请简单明确地推导这些结论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填写下表而不写推导过程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I.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Ⅲ．；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V. 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根据第一问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写出物质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和庚酸的结构式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的结构式一致的天然产物是什么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写出它的名称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并以最好的方式写出它的结构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Start w:id="169" w:name="有机转换中间体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11.30 </w:t>
      </w:r>
      <w:r>
        <w:rPr>
          <w:rFonts w:hint="eastAsia" w:ascii="Times New Roman" w:hAnsi="Times New Roman" w:eastAsia="SimHei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请为以下转换提供合理的中间体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4355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75667b8eff9d01323dc65443d5b0806e53b724861d5c24502cc15eb30907d6fb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参照</w:t>
      </w:r>
      <w:r>
        <w:rPr>
          <w:rFonts w:ascii="Times New Roman" w:hAnsi="Times New Roman" w:eastAsia="Times New Roman" w:cs="Times New Roman"/>
        </w:rPr>
        <w:t xml:space="preserve"> 10-1 </w:t>
      </w:r>
      <w:r>
        <w:rPr>
          <w:rFonts w:hint="eastAsia" w:ascii="Times New Roman" w:hAnsi="Times New Roman" w:eastAsia="FangSong" w:cs="Times New Roman"/>
        </w:rPr>
        <w:t>中的转换方式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画出以下反应主要产物的结构简式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4989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ba01d3477a5fe1073878ce815fde762623031fa4999ec764f5abc452ca762d12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5462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b6f4c93366deb83328b66a1eeb3ad02f15dcca23ebeec7bc97b9c7b95e1591e0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4374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7f211b29b4152d69eda568f6a07d0bbc2cd00b5768e89f841d647b9c66e251b9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483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7cff4aa15f199ba3d50ee1a9cebb940ab59ef74fa2a4c080b30d67a7b2e20d12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转换中中间体的结构简式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9"/>
    <w:bookmarkStart w:id="170" w:name="动力学同位素效应kie判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11.31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判断机理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(KIE)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I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是氢取代底物的速率常数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是氘取代底物的速率常数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的判断标准</w:t>
      </w:r>
      <w:r>
        <w:rPr>
          <w:rFonts w:hint="eastAsia" w:ascii="Times New Roman" w:hAnsi="Times New Roman" w:eastAsia="Times New Roman" w:cs="Times New Roman"/>
        </w:rPr>
        <w:t>：KIE</w:t>
      </w:r>
      <w:r>
        <w:rPr>
          <w:rFonts w:ascii="Times New Roman" w:hAnsi="Times New Roman" w:eastAsia="Times New Roman" w:cs="Times New Roman"/>
        </w:rPr>
        <w:t xml:space="preserve"> = 1、KIE &gt; 1、KIE &lt;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分别代表什么含义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消除反应中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用氘代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位氢来判断反应机理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I</m:t>
        </m:r>
        <m:r>
          <m:t>E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推断是哪种机理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E1cb</w:t>
      </w:r>
      <w:r>
        <w:rPr>
          <w:rFonts w:hint="eastAsia" w:ascii="Times New Roman" w:hAnsi="Times New Roman" w:eastAsia="FangSong" w:cs="Times New Roman"/>
        </w:rPr>
        <w:t>机理中存在显著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关注碳氢键断裂在决速步前后的区别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某酰胺碱性水解实验中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推导该反应的决速步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1" w:name="康尼查罗反应氘代标记实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11.32 </w:t>
      </w:r>
      <w:r>
        <w:rPr>
          <w:rFonts w:hint="eastAsia" w:ascii="Times New Roman" w:hAnsi="Times New Roman" w:eastAsia="SimHei" w:cs="Times New Roman"/>
        </w:rPr>
        <w:t xml:space="preserve">康尼查罗反应氘代标记实验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康尼查罗反应是苯甲醛在碱性条件下的歧化反应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产物为苯甲酸盐和苯甲醇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NaOD</w:t>
      </w:r>
      <w:r>
        <w:rPr>
          <w:rFonts w:hint="eastAsia" w:ascii="Times New Roman" w:hAnsi="Times New Roman" w:eastAsia="FangSong" w:cs="Times New Roman"/>
        </w:rPr>
        <w:t>进行氘代标记实验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画出康尼查罗反应的机理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说明氢负离子迁移</w:t>
      </w:r>
      <w:r>
        <w:rPr>
          <w:rFonts w:hint="eastAsia" w:ascii="Times New Roman" w:hAnsi="Times New Roman" w:eastAsia="Times New Roman" w:cs="Times New Roman"/>
        </w:rPr>
        <w:t>（hydride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shift）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苯甲酸产物中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标记主要在羧基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苯甲醇产物中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上的两个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必须保持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这如何验证氢负迁移是分子内过程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设计一个交叉实验来进一步验证该反应是分子内还是分子间机理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1"/>
    <w:bookmarkStart w:id="172" w:name="卡宾的结构稳定性与反应类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11.33 </w:t>
      </w:r>
      <w:r>
        <w:rPr>
          <w:rFonts w:hint="eastAsia" w:ascii="Times New Roman" w:hAnsi="Times New Roman" w:eastAsia="SimHei" w:cs="Times New Roman"/>
        </w:rPr>
        <w:t>卡宾的结构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稳定性与反应类型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</w:t>
      </w:r>
      <w:r>
        <w:rPr>
          <w:rFonts w:hint="eastAsia" w:ascii="Times New Roman" w:hAnsi="Times New Roman" w:eastAsia="FangSong" w:cs="Times New Roman"/>
        </w:rPr>
        <w:t>是具有六个价电子的中性碳活性中间体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写出卡宾的一般结构式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说明为什么卡宾属于缺电子体系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（singlet）</w:t>
      </w:r>
      <w:r>
        <w:rPr>
          <w:rFonts w:hint="eastAsia" w:ascii="Times New Roman" w:hAnsi="Times New Roman" w:eastAsia="FangSong" w:cs="Times New Roman"/>
        </w:rPr>
        <w:t>和三线态</w:t>
      </w:r>
      <w:r>
        <w:rPr>
          <w:rFonts w:hint="eastAsia" w:ascii="Times New Roman" w:hAnsi="Times New Roman" w:eastAsia="Times New Roman" w:cs="Times New Roman"/>
        </w:rPr>
        <w:t>（triplet）</w:t>
      </w:r>
      <w:r>
        <w:rPr>
          <w:rFonts w:hint="eastAsia" w:ascii="Times New Roman" w:hAnsi="Times New Roman" w:eastAsia="FangSong" w:cs="Times New Roman"/>
        </w:rPr>
        <w:t>卡宾的电子构型有何区别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hint="eastAsia" w:ascii="Times New Roman" w:hAnsi="Times New Roman" w:eastAsia="Times New Roman" w:cs="Times New Roman"/>
        </w:rPr>
        <w:t>（NHC）</w:t>
      </w:r>
      <w:r>
        <w:rPr>
          <w:rFonts w:hint="eastAsia" w:ascii="Times New Roman" w:hAnsi="Times New Roman" w:eastAsia="FangSong" w:cs="Times New Roman"/>
        </w:rPr>
        <w:t>为什么能稳定存在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其稳定性来源是什么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卡宾的三种主要反应类型是什么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2"/>
    <w:bookmarkStart w:id="173" w:name="simmons-smith反应与卡宾插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11.34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反应与卡宾插入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反应使用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将烯烃转化为环丙烷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是卡宾化学的经典应用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反应的试剂是什么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画出活性中间体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该反应的立体化学特征是什么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烯烃构型是否保持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卡宾对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键的插入反应遵循什么选择性规则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在卡宾生成中的作用是什么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3"/>
    <w:bookmarkStart w:id="174" w:name="一锅煮多组分反应的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11.35 </w:t>
      </w:r>
      <w:r>
        <w:rPr>
          <w:rFonts w:hint="eastAsia" w:ascii="Times New Roman" w:hAnsi="Times New Roman" w:eastAsia="SimHei" w:cs="Times New Roman"/>
        </w:rPr>
        <w:t xml:space="preserve">一锅煮多组分反应的机理分析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一锅煮反应将三个原料直接反应生成一个产物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：5%</w:t>
      </w:r>
      <w:r>
        <w:rPr>
          <w:rFonts w:ascii="Times New Roman" w:hAnsi="Times New Roman" w:eastAsia="Times New Roman" w:cs="Times New Roman"/>
        </w:rPr>
        <w:t xml:space="preserve"> Yb(OTf)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100°C,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87%。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分析该三组分反应的可能机理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：CHO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与三元环化合物的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偶极环加成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Yb(OTf)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作为路易斯酸催化剂的作用是什么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解释为什么三元环在反应中断裂时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碳带正电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多组分反应在合成中的优势是什么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步骤经济性角度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5" w:name="有机-中间体-碳正离子碳负离子自由基稳定性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11.36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碳正离子碳负离子自由基稳定性比较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将下列碳正离子按稳定性从小到大排序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将下列碳负离子按稳定性从大到小排序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并解释与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将下列自由基按稳定性从小到大排序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比较烯丙基碳正离子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烯丙基自由基与烯丙基碳负离子的相对稳定性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并从分子轨道理论角度分析原因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5"/>
    <w:bookmarkStart w:id="176" w:name="有机-中间体-hammett方程与反应机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11.37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-Hammett</w:t>
      </w:r>
      <w:r>
        <w:rPr>
          <w:rFonts w:hint="eastAsia" w:ascii="Times New Roman" w:hAnsi="Times New Roman" w:eastAsia="SimHei" w:cs="Times New Roman"/>
        </w:rPr>
        <w:t>方程与反应机理判断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方程的数学表达式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并解释每个参数的含义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对于苯甲酸酯的碱性水解反应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+2.5。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过渡态中电荷如何分布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分别作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图的线性更好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判断该反应的速率决定步骤中是否涉及正电荷在苯环上的离域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Start w:id="177" w:name="有机-中间体-亚胺正离子催化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亚胺正离子催化机理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（piperidine）</w:t>
      </w:r>
      <w:r>
        <w:rPr>
          <w:rFonts w:hint="eastAsia" w:ascii="Times New Roman" w:hAnsi="Times New Roman" w:eastAsia="FangSong" w:cs="Times New Roman"/>
        </w:rPr>
        <w:t>催化苯甲醛与丙二酸的</w:t>
      </w:r>
      <w:r>
        <w:rPr>
          <w:rFonts w:ascii="Times New Roman" w:hAnsi="Times New Roman" w:eastAsia="Times New Roman" w:cs="Times New Roman"/>
        </w:rPr>
        <w:t xml:space="preserve"> Knoevenagel </w:t>
      </w:r>
      <w:r>
        <w:rPr>
          <w:rFonts w:hint="eastAsia" w:ascii="Times New Roman" w:hAnsi="Times New Roman" w:eastAsia="FangSong" w:cs="Times New Roman"/>
        </w:rPr>
        <w:t>缩合反应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写出六氢吡啶作为催化剂的完整催化循环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从亚胺正离子的形成开始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为什么仲胺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如六氢吡啶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可以催化这类反应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而伯胺不行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比较亚胺正离子催化与烯胺催化的异同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7"/>
    <w:bookmarkStart w:id="178" w:name="有机-中间体-动力学与热力学产物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动力学与热力学产物预测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甲基环己酮在不同条件下与</w:t>
      </w:r>
      <w:r>
        <w:rPr>
          <w:rFonts w:ascii="Times New Roman" w:hAnsi="Times New Roman" w:eastAsia="Times New Roman" w:cs="Times New Roman"/>
        </w:rPr>
        <w:t xml:space="preserve"> LDA/MeI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THF, 30 min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 → </w:t>
      </w:r>
      <w:r>
        <w:rPr>
          <w:rFonts w:hint="eastAsia" w:ascii="Times New Roman" w:hAnsi="Times New Roman" w:eastAsia="FangSong" w:cs="Times New Roman"/>
        </w:rPr>
        <w:t xml:space="preserve">然后升温至</w:t>
      </w:r>
      <w:r>
        <w:rPr>
          <w:rFonts w:ascii="Times New Roman" w:hAnsi="Times New Roman" w:eastAsia="Times New Roman" w:cs="Times New Roman"/>
        </w:rPr>
        <w:t xml:space="preserve"> 25°C, 2h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苯基丙炔</w:t>
      </w:r>
      <w:r>
        <w:rPr>
          <w:rFonts w:hint="eastAsia" w:ascii="Times New Roman" w:hAnsi="Times New Roman" w:eastAsia="Times New Roman" w:cs="Times New Roman"/>
        </w:rPr>
        <w:t>（Ph-C≡C-CH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动力学产物和热力学产物分别是什么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在什么条件下可以得到热力学产物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不可逆条件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可逆条件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各举一个有机反应的例子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有机-中间体-动力学同位素效应与中间体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动力学同位素效应与中间体捕获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什么是动力学同位素效应</w:t>
      </w:r>
      <w:r>
        <w:rPr>
          <w:rFonts w:hint="eastAsia" w:ascii="Times New Roman" w:hAnsi="Times New Roman" w:eastAsia="Times New Roman" w:cs="Times New Roman"/>
        </w:rPr>
        <w:t>（KIE）？</w:t>
      </w:r>
      <w:r>
        <w:rPr>
          <w:rFonts w:hint="eastAsia" w:ascii="Times New Roman" w:hAnsi="Times New Roman" w:eastAsia="FangSong" w:cs="Times New Roman"/>
        </w:rPr>
        <w:t>写出一级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和二级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的定义和典型数值范围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键替换为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反应速率降低到原来的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键是否在速率决定步骤中断裂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还有哪些实验方法可以用来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简述每种方法的原理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3" w:name="有机-中间体-卡宾的simmons-smith环丙烷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环丙烷化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反应使用什么试剂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为什么说它是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卡宾等价体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反应而非直接的卡宾反应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反应的立体化学结果是什么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用以下底物验证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环辛烯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与自由卡宾的环丙烷化相比</w:t>
      </w:r>
      <w:r>
        <w:rPr>
          <w:rFonts w:hint="eastAsia" w:ascii="Times New Roman" w:hAnsi="Times New Roman" w:eastAsia="Times New Roman" w:cs="Times New Roman"/>
        </w:rPr>
        <w:t>，Simmons-Smith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反应有什么合成优势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3"/>
    <w:bookmarkStart w:id="186" w:name="有机-中间体-卡宾的生成与单线态三线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卡宾的生成与单线态三线态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列举三种生成卡宾</w:t>
      </w:r>
      <w:r>
        <w:rPr>
          <w:rFonts w:hint="eastAsia" w:ascii="Times New Roman" w:hAnsi="Times New Roman" w:eastAsia="Times New Roman" w:cs="Times New Roman"/>
        </w:rPr>
        <w:t>（:CH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或取代卡宾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比较单线态卡宾</w:t>
      </w:r>
      <w:r>
        <w:rPr>
          <w:rFonts w:hint="eastAsia" w:ascii="Times New Roman" w:hAnsi="Times New Roman" w:eastAsia="Times New Roman" w:cs="Times New Roman"/>
        </w:rPr>
        <w:t>（singlet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和三线态卡宾</w:t>
      </w:r>
      <w:r>
        <w:rPr>
          <w:rFonts w:hint="eastAsia" w:ascii="Times New Roman" w:hAnsi="Times New Roman" w:eastAsia="Times New Roman" w:cs="Times New Roman"/>
        </w:rPr>
        <w:t>（triplet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在电子结构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反应性和立体化学结果上的差异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二氯卡宾</w:t>
      </w:r>
      <w:r>
        <w:rPr>
          <w:rFonts w:ascii="Times New Roman" w:hAnsi="Times New Roman" w:eastAsia="Times New Roman" w:cs="Times New Roman"/>
        </w:rPr>
        <w:t xml:space="preserve"> :CCl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与三线态卡宾反应的产物有何不同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用立体化学结果判断卡宾的自旋态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jpg"/><Relationship Id="rId40" Type="http://schemas.openxmlformats.org/officeDocument/2006/relationships/image" Target="media/rId40.jpg"/><Relationship Id="rId16" Type="http://schemas.openxmlformats.org/officeDocument/2006/relationships/image" Target="media/rId16.jpg"/><Relationship Id="rId49" Type="http://schemas.openxmlformats.org/officeDocument/2006/relationships/image" Target="media/rId49.jpg"/><Relationship Id="rId74" Type="http://schemas.openxmlformats.org/officeDocument/2006/relationships/image" Target="media/rId74.jpg"/><Relationship Id="rId107" Type="http://schemas.openxmlformats.org/officeDocument/2006/relationships/image" Target="media/rId107.jpg"/><Relationship Id="rId117" Type="http://schemas.openxmlformats.org/officeDocument/2006/relationships/image" Target="media/rId117.jpg"/><Relationship Id="rId84" Type="http://schemas.openxmlformats.org/officeDocument/2006/relationships/image" Target="media/rId84.jpg"/><Relationship Id="rId12" Type="http://schemas.openxmlformats.org/officeDocument/2006/relationships/image" Target="media/rId12.jpg"/><Relationship Id="rId143" Type="http://schemas.openxmlformats.org/officeDocument/2006/relationships/image" Target="media/rId143.jpg"/><Relationship Id="rId93" Type="http://schemas.openxmlformats.org/officeDocument/2006/relationships/image" Target="media/rId93.jpg"/><Relationship Id="rId180" Type="http://schemas.openxmlformats.org/officeDocument/2006/relationships/image" Target="media/rId180.png"/><Relationship Id="rId136" Type="http://schemas.openxmlformats.org/officeDocument/2006/relationships/image" Target="media/rId136.jpg"/><Relationship Id="rId110" Type="http://schemas.openxmlformats.org/officeDocument/2006/relationships/image" Target="media/rId110.jpg"/><Relationship Id="rId44" Type="http://schemas.openxmlformats.org/officeDocument/2006/relationships/image" Target="media/rId44.jpg"/><Relationship Id="rId56" Type="http://schemas.openxmlformats.org/officeDocument/2006/relationships/image" Target="media/rId56.jpg"/><Relationship Id="rId125" Type="http://schemas.openxmlformats.org/officeDocument/2006/relationships/image" Target="media/rId125.jpg"/><Relationship Id="rId154" Type="http://schemas.openxmlformats.org/officeDocument/2006/relationships/image" Target="media/rId154.jpg"/><Relationship Id="rId166" Type="http://schemas.openxmlformats.org/officeDocument/2006/relationships/image" Target="media/rId166.jpg"/><Relationship Id="rId65" Type="http://schemas.openxmlformats.org/officeDocument/2006/relationships/image" Target="media/rId65.jpg"/><Relationship Id="rId163" Type="http://schemas.openxmlformats.org/officeDocument/2006/relationships/image" Target="media/rId163.jpg"/><Relationship Id="rId100" Type="http://schemas.openxmlformats.org/officeDocument/2006/relationships/image" Target="media/rId100.jpg"/><Relationship Id="rId71" Type="http://schemas.openxmlformats.org/officeDocument/2006/relationships/image" Target="media/rId71.jpg"/><Relationship Id="rId20" Type="http://schemas.openxmlformats.org/officeDocument/2006/relationships/image" Target="media/rId20.jpg"/><Relationship Id="rId146" Type="http://schemas.openxmlformats.org/officeDocument/2006/relationships/image" Target="media/rId146.jpg"/><Relationship Id="rId32" Type="http://schemas.openxmlformats.org/officeDocument/2006/relationships/image" Target="media/rId32.jpg"/><Relationship Id="rId68" Type="http://schemas.openxmlformats.org/officeDocument/2006/relationships/image" Target="media/rId68.jpg"/><Relationship Id="rId28" Type="http://schemas.openxmlformats.org/officeDocument/2006/relationships/image" Target="media/rId28.jpg"/><Relationship Id="rId59" Type="http://schemas.openxmlformats.org/officeDocument/2006/relationships/image" Target="media/rId59.jpg"/><Relationship Id="rId77" Type="http://schemas.openxmlformats.org/officeDocument/2006/relationships/image" Target="media/rId77.jpg"/><Relationship Id="rId160" Type="http://schemas.openxmlformats.org/officeDocument/2006/relationships/image" Target="media/rId160.jpg"/><Relationship Id="rId157" Type="http://schemas.openxmlformats.org/officeDocument/2006/relationships/image" Target="media/rId157.jpg"/><Relationship Id="rId149" Type="http://schemas.openxmlformats.org/officeDocument/2006/relationships/image" Target="media/rId149.jpg"/><Relationship Id="rId24" Type="http://schemas.openxmlformats.org/officeDocument/2006/relationships/image" Target="media/rId24.jpg"/><Relationship Id="rId62" Type="http://schemas.openxmlformats.org/officeDocument/2006/relationships/image" Target="media/rId62.jpg"/><Relationship Id="rId36" Type="http://schemas.openxmlformats.org/officeDocument/2006/relationships/image" Target="media/rId36.jpg"/><Relationship Id="rId139" Type="http://schemas.openxmlformats.org/officeDocument/2006/relationships/image" Target="media/rId139.jpg"/><Relationship Id="rId81" Type="http://schemas.openxmlformats.org/officeDocument/2006/relationships/image" Target="media/rId81.jpg"/><Relationship Id="rId96" Type="http://schemas.openxmlformats.org/officeDocument/2006/relationships/image" Target="media/rId96.jpg"/><Relationship Id="rId128" Type="http://schemas.openxmlformats.org/officeDocument/2006/relationships/image" Target="media/rId128.jpg"/><Relationship Id="rId53" Type="http://schemas.openxmlformats.org/officeDocument/2006/relationships/image" Target="media/rId53.jpg"/><Relationship Id="rId87" Type="http://schemas.openxmlformats.org/officeDocument/2006/relationships/image" Target="media/rId87.jpg"/><Relationship Id="rId114" Type="http://schemas.openxmlformats.org/officeDocument/2006/relationships/image" Target="media/rId114.jpg"/><Relationship Id="rId132" Type="http://schemas.openxmlformats.org/officeDocument/2006/relationships/image" Target="media/rId1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2026-09-07T02:12:42Z</dcterms:created>
  <dcterms:modified xsi:type="dcterms:W3CDTF">2026-09-07T02:12:42Z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