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3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4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10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20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（203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5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5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8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5"/>
    <w:bookmarkStart w:id="26" w:name="有机化学-第4章-芳香化合物与亲电取代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6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9"/>
    <w:bookmarkStart w:id="30" w:name="有机化学-第8章-周环反应与自由基题目来源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3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1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（164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8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1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5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一分册测试</w:t>
            </w:r>
            <w:r>
              <w:rPr>
                <w:rFonts w:hint="eastAsia" w:ascii="Times New Roman" w:hAnsi="Times New Roman" w:eastAsia="Times New Roman" w:cs="Times New Roman"/>
              </w:rPr>
              <w:t>-Ch10A-11-I2O5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-Ch7A-5-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2026-09-07T02:10:52Z</dcterms:created>
  <dcterms:modified xsi:type="dcterms:W3CDTF">2026-09-07T02:10:52Z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