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一分册测试-ch2a-2-多硫离子平衡计算"/>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一分册测试</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1</m:t>
              </m:r>
            </m:sub>
          </m:sSub>
          <m:r>
            <m:rPr>
              <m:sty m:val="p"/>
            </m:rPr>
            <m:t>=</m:t>
          </m:r>
          <m:r>
            <m:t>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sSub>
            <m:e>
              <m:r>
                <m:t>c</m:t>
              </m:r>
            </m:e>
            <m:sub>
              <m:r>
                <m:t>0</m:t>
              </m:r>
            </m:sub>
          </m:sSub>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一分册测试-ch4b-2-agcl溶解度与相似相溶"/>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一分册测试</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一分册测试-ch4b-5-铁氧化物co与h2还原平衡"/>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一分册测试</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11"/>
    <w:bookmarkStart w:id="12" w:name="一分册测试-ch4b-9-lechatelier原理定量判断"/>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一分册测试</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题1"/>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13"/>
    <w:bookmarkStart w:id="14" w:name="习题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
    <w:bookmarkStart w:id="15" w:name="习题3"/>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15"/>
    <w:bookmarkStart w:id="16" w:name="习题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16"/>
    <w:bookmarkStart w:id="17" w:name="习题5"/>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17"/>
    <w:bookmarkStart w:id="18" w:name="习题6"/>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18"/>
    <w:bookmarkStart w:id="19" w:name="习题7"/>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19"/>
    <w:bookmarkStart w:id="20" w:name="习题8"/>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20"/>
    <w:bookmarkStart w:id="21" w:name="习题9"/>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21"/>
    <w:bookmarkStart w:id="22" w:name="化学能力测试-ch5a-10-co2与h2转化率"/>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一分册-测2-3"/>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09"/>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一分册-测2-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2-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5"/>
    <w:bookmarkStart w:id="26" w:name="一分册-测2-16"/>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12"/>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二分册-l1对例1-2002初赛xef2制备条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28" name="Picture"/>
            <a:graphic>
              <a:graphicData uri="http://schemas.openxmlformats.org/drawingml/2006/picture">
                <pic:pic>
                  <pic:nvPicPr>
                    <pic:cNvPr descr="d2321ffaa5e5ca1cb2c10a7fcb0e412f4f3c4278b628e5d334acf5e9e120b9f5.jpg" id="29" name="Picture"/>
                    <pic:cNvPicPr>
                      <a:picLocks noChangeArrowheads="1" noChangeAspect="1"/>
                    </pic:cNvPicPr>
                  </pic:nvPicPr>
                  <pic:blipFill>
                    <a:blip r:embed="rId2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16"/>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二分册-l1对例2-2003江苏预赛铁与水蒸气kp省预赛"/>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1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31"/>
    <w:bookmarkStart w:id="32" w:name="二分册-l1实2-再充入原料后平衡移动"/>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32"/>
    <w:bookmarkStart w:id="33" w:name="二分册-l1实6-血红蛋白co中毒与乳酸作用"/>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6" w:name="二分册-l1实9-异构化x与y四图判k"/>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35" name="Picture"/>
            <a:graphic>
              <a:graphicData uri="http://schemas.openxmlformats.org/drawingml/2006/picture">
                <pic:pic>
                  <pic:nvPicPr>
                    <pic:cNvPr descr="747615873d9e347b461ed30e988d3cc4d8e52c741db182637d71f3e32aad8724.jpg" id="36" name="Picture"/>
                    <pic:cNvPicPr>
                      <a:picLocks noChangeArrowheads="1" noChangeAspect="1"/>
                    </pic:cNvPicPr>
                  </pic:nvPicPr>
                  <pic:blipFill>
                    <a:blip r:embed="rId3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38" name="Picture"/>
            <a:graphic>
              <a:graphicData uri="http://schemas.openxmlformats.org/drawingml/2006/picture">
                <pic:pic>
                  <pic:nvPicPr>
                    <pic:cNvPr descr="3c2268ddba9cf22031b5c872a91523e2739287496d47cef821bb98078098c3db.jpg" id="39" name="Picture"/>
                    <pic:cNvPicPr>
                      <a:picLocks noChangeArrowheads="1" noChangeAspect="1"/>
                    </pic:cNvPicPr>
                  </pic:nvPicPr>
                  <pic:blipFill>
                    <a:blip r:embed="rId37"/>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41" name="Picture"/>
            <a:graphic>
              <a:graphicData uri="http://schemas.openxmlformats.org/drawingml/2006/picture">
                <pic:pic>
                  <pic:nvPicPr>
                    <pic:cNvPr descr="b242158c022aac6ab5c3eaa39b61fd900638873cf411149764c43e01e621b3c0.jpg" id="42" name="Picture"/>
                    <pic:cNvPicPr>
                      <a:picLocks noChangeArrowheads="1" noChangeAspect="1"/>
                    </pic:cNvPicPr>
                  </pic:nvPicPr>
                  <pic:blipFill>
                    <a:blip r:embed="rId40"/>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44" name="Picture"/>
            <a:graphic>
              <a:graphicData uri="http://schemas.openxmlformats.org/drawingml/2006/picture">
                <pic:pic>
                  <pic:nvPicPr>
                    <pic:cNvPr descr="a44f112f6baaa046068ea7471dd7d4615746e325f47e1c0fecf2c6c6aa0d88a1.jpg" id="45" name="Picture"/>
                    <pic:cNvPicPr>
                      <a:picLocks noChangeArrowheads="1" noChangeAspect="1"/>
                    </pic:cNvPicPr>
                  </pic:nvPicPr>
                  <pic:blipFill>
                    <a:blip r:embed="rId43"/>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46"/>
    <w:bookmarkStart w:id="47" w:name="二分册-l1实10-ki与i2萃取平衡常数"/>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7"/>
    <w:bookmarkStart w:id="48" w:name="二分册-l1实13-羟基磷灰石转化为氟磷灰石"/>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no2浓度变化计算第25届初赛"/>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二分册-l1对例4-2006初赛甲醇合成工艺kp"/>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51" name="Picture"/>
            <a:graphic>
              <a:graphicData uri="http://schemas.openxmlformats.org/drawingml/2006/picture">
                <pic:pic>
                  <pic:nvPicPr>
                    <pic:cNvPr descr="66b08849fe50da7fa23fe000960efe44646e71e048d843c98b3048b0edcefdd2.jpg" id="52" name="Picture"/>
                    <pic:cNvPicPr>
                      <a:picLocks noChangeArrowheads="1" noChangeAspect="1"/>
                    </pic:cNvPicPr>
                  </pic:nvPicPr>
                  <pic:blipFill>
                    <a:blip r:embed="rId50"/>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2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23"/>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25"/>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二分册-l1实11-费托合成co加氢四问"/>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6"/>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8"/>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k下n2o4no2分压计算第30届初赛"/>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平衡向左移动</w:t>
      </w:r>
    </w:p>
    <w:p>
      <w:pPr>
        <w:numPr>
          <w:ilvl w:val="0"/>
          <w:numId w:val="1030"/>
        </w:numPr>
      </w:pPr>
      <w:r>
        <w:rPr>
          <w:rFonts w:hint="eastAsia" w:ascii="Times New Roman" w:hAnsi="Times New Roman" w:eastAsia="FangSong" w:cs="Times New Roman"/>
        </w:rPr>
        <w:t xml:space="preserve">平衡不移动</w:t>
      </w:r>
    </w:p>
    <w:p>
      <w:pPr>
        <w:numPr>
          <w:ilvl w:val="0"/>
          <w:numId w:val="1030"/>
        </w:numPr>
      </w:pPr>
      <w:r>
        <w:rPr>
          <w:rFonts w:hint="eastAsia" w:ascii="Times New Roman" w:hAnsi="Times New Roman" w:eastAsia="FangSong" w:cs="Times New Roman"/>
        </w:rPr>
        <w:t xml:space="preserve">平衡向右移动</w:t>
      </w:r>
    </w:p>
    <w:p>
      <w:pPr>
        <w:numPr>
          <w:ilvl w:val="0"/>
          <w:numId w:val="1030"/>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平衡移动程度更大</w:t>
      </w:r>
    </w:p>
    <w:p>
      <w:pPr>
        <w:numPr>
          <w:ilvl w:val="0"/>
          <w:numId w:val="1031"/>
        </w:numPr>
      </w:pPr>
      <w:r>
        <w:rPr>
          <w:rFonts w:hint="eastAsia" w:ascii="Times New Roman" w:hAnsi="Times New Roman" w:eastAsia="FangSong" w:cs="Times New Roman"/>
        </w:rPr>
        <w:t xml:space="preserve">平衡移动程度更小</w:t>
      </w:r>
    </w:p>
    <w:p>
      <w:pPr>
        <w:numPr>
          <w:ilvl w:val="0"/>
          <w:numId w:val="1031"/>
        </w:numPr>
      </w:pPr>
      <w:r>
        <w:rPr>
          <w:rFonts w:hint="eastAsia" w:ascii="Times New Roman" w:hAnsi="Times New Roman" w:eastAsia="FangSong" w:cs="Times New Roman"/>
        </w:rPr>
        <w:t xml:space="preserve">平衡移动程度不变</w:t>
      </w:r>
    </w:p>
    <w:p>
      <w:pPr>
        <w:numPr>
          <w:ilvl w:val="0"/>
          <w:numId w:val="1031"/>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55"/>
    <w:bookmarkStart w:id="56" w:name="物平-03-多重平衡耦合"/>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m:oMathPara>
        <m:oMathParaPr>
          <m:jc m:val="center"/>
          <m:ctrlPr>
            <w:rPr>
              <w:sz w:val="28"/>
              <w:szCs w:val="28"/>
            </w:rPr>
          </m:ctrlPr>
        </m:oMathParaPr>
        <m:oMath>
          <m:r>
            <m:rPr>
              <m:sty m:val="p"/>
            </m:rPr>
            <m:t>C</m:t>
          </m:r>
          <m:r>
            <m:rPr>
              <m:sty m:val="p"/>
            </m:rPr>
            <m:t>+</m:t>
          </m:r>
          <m:r>
            <m:rPr>
              <m:sty m:val="p"/>
            </m:rPr>
            <m:t>C</m:t>
          </m:r>
          <m:sSub>
            <m:e>
              <m:r>
                <m:rPr>
                  <m:sty m:val="p"/>
                </m:rPr>
                <m:t>O</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m:t>
          </m:r>
          <m:r>
            <m:rPr>
              <m:sty m:val="p"/>
            </m:rPr>
            <m:t>⇌</m:t>
          </m:r>
          <m:r>
            <m:rPr>
              <m:sty m:val="p"/>
            </m:rPr>
            <m:t>2</m:t>
          </m:r>
          <m:r>
            <m:rPr>
              <m:sty m:val="p"/>
            </m:rPr>
            <m:t>C</m:t>
          </m:r>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image" Target="media/rId37.jpg"/><Relationship Id="rId50" Type="http://schemas.openxmlformats.org/officeDocument/2006/relationships/image" Target="media/rId50.jpg"/><Relationship Id="rId34" Type="http://schemas.openxmlformats.org/officeDocument/2006/relationships/image" Target="media/rId34.jpg"/><Relationship Id="rId43" Type="http://schemas.openxmlformats.org/officeDocument/2006/relationships/image" Target="media/rId43.jpg"/><Relationship Id="rId40" Type="http://schemas.openxmlformats.org/officeDocument/2006/relationships/image" Target="media/rId40.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2026-09-07T02:10:51Z</dcterms:created>
  <dcterms:modified xsi:type="dcterms:W3CDTF">2026-09-07T02:10:51Z</dcterms:modified>
</cp:coreProperties>
</file>

<file path=docProps/custom.xml><?xml version="1.0" encoding="utf-8"?>
<Properties xmlns="http://schemas.openxmlformats.org/officeDocument/2006/custom-properties" xmlns:vt="http://schemas.openxmlformats.org/officeDocument/2006/docPropsVTypes"/>
</file>