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例9.1-ksp计算与溶解度比较"/>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160" w:after="80"/>
      </w:pPr>
      <w:r>
        <w:pict>
          <v:rect style="width:0;height:1.5pt" o:hralign="center" o:hrstd="t" o:hr="t"/>
        </w:pict>
      </w:r>
    </w:p>
    <w:bookmarkEnd w:id="9"/>
    <w:bookmarkStart w:id="10" w:name="例9.2-酸度对溶解度的影响"/>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例9.3-缓冲溶液与沉淀溶解平衡"/>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例9.4-酸性条件下难溶盐的溶解度"/>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2"/>
    <w:bookmarkStart w:id="13" w:name="例9.6-h2s沉淀分离中的ph控制"/>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例9.7-强酸性条件下h2s沉淀cu2"/>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例9.8-沉淀转化的条件"/>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例9.9-zns在盐酸中的溶解"/>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23" w:name="dmpe胶束电荷计算第38届初赛"/>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8" name="Picture"/>
            <a:graphic>
              <a:graphicData uri="http://schemas.openxmlformats.org/drawingml/2006/picture">
                <pic:pic>
                  <pic:nvPicPr>
                    <pic:cNvPr descr="61c59eaa0bf7d90cbbb31291aa3e8faeecd0c648c9fda2cdfb4de521ba0e829a.jpg" id="19" name="Picture"/>
                    <pic:cNvPicPr>
                      <a:picLocks noChangeArrowheads="1" noChangeAspect="1"/>
                    </pic:cNvPicPr>
                  </pic:nvPicPr>
                  <pic:blipFill>
                    <a:blip r:embed="rId17"/>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21" name="Picture"/>
            <a:graphic>
              <a:graphicData uri="http://schemas.openxmlformats.org/drawingml/2006/picture">
                <pic:pic>
                  <pic:nvPicPr>
                    <pic:cNvPr descr="72b95a60158a47b8a20aa8f41eb82c6a0d3c9c0d97019694343d54baf328068f.jpg" id="22" name="Picture"/>
                    <pic:cNvPicPr>
                      <a:picLocks noChangeArrowheads="1" noChangeAspect="1"/>
                    </pic:cNvPicPr>
                  </pic:nvPicPr>
                  <pic:blipFill>
                    <a:blip r:embed="rId20"/>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一级胺捕集co2方程式第38届初赛"/>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25" name="Picture"/>
            <a:graphic>
              <a:graphicData uri="http://schemas.openxmlformats.org/drawingml/2006/picture">
                <pic:pic>
                  <pic:nvPicPr>
                    <pic:cNvPr descr="053035652d93ccc03f2e0b5bed3afe7b1a806ccd6ae7e85425b509a41f9f90eb.jpg" id="26" name="Picture"/>
                    <pic:cNvPicPr>
                      <a:picLocks noChangeArrowheads="1" noChangeAspect="1"/>
                    </pic:cNvPicPr>
                  </pic:nvPicPr>
                  <pic:blipFill>
                    <a:blip r:embed="rId24"/>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28" name="Picture"/>
            <a:graphic>
              <a:graphicData uri="http://schemas.openxmlformats.org/drawingml/2006/picture">
                <pic:pic>
                  <pic:nvPicPr>
                    <pic:cNvPr descr="09ee260b9a1edca8892e93938c94faaf06c86c90728da8b1d6e85baa5669d32a.jpg" id="29" name="Picture"/>
                    <pic:cNvPicPr>
                      <a:picLocks noChangeArrowheads="1" noChangeAspect="1"/>
                    </pic:cNvPicPr>
                  </pic:nvPicPr>
                  <pic:blipFill>
                    <a:blip r:embed="rId27"/>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31" name="Picture"/>
            <a:graphic>
              <a:graphicData uri="http://schemas.openxmlformats.org/drawingml/2006/picture">
                <pic:pic>
                  <pic:nvPicPr>
                    <pic:cNvPr descr="f9e12ea483b96d3938061688a7df554e9ba3124365057f065a00673836bad17d.jpg" id="32" name="Picture"/>
                    <pic:cNvPicPr>
                      <a:picLocks noChangeArrowheads="1" noChangeAspect="1"/>
                    </pic:cNvPicPr>
                  </pic:nvPicPr>
                  <pic:blipFill>
                    <a:blip r:embed="rId30"/>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2"/>
        </w:numPr>
      </w:pPr>
      <w:r>
        <w:rPr>
          <w:rFonts w:hint="eastAsia" w:ascii="Times New Roman" w:hAnsi="Times New Roman" w:eastAsia="FangSong" w:cs="Times New Roman"/>
        </w:rPr>
        <w:t xml:space="preserve">需要外加电源供电</w:t>
      </w:r>
    </w:p>
    <w:p>
      <w:pPr>
        <w:numPr>
          <w:ilvl w:val="0"/>
          <w:numId w:val="1002"/>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2"/>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2"/>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section"/>
    <w:p>
      <w:pPr>
        <w:pStyle w:val="Heading2"/>
        <w:spacing w:before="280" w:after="120"/>
      </w:pPr>
      <w:r>
        <w:rPr>
          <w:rFonts w:ascii="Times New Roman" w:hAnsi="Times New Roman" w:eastAsia="Times New Roman" w:cs="Times New Roman"/>
        </w:rPr>
        <w:t xml:space="preserve">5.11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1" w:name="一分册测试-ch3b-1-腐蚀废液制铵明矾"/>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一分册测试</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36" name="Picture"/>
            <a:graphic>
              <a:graphicData uri="http://schemas.openxmlformats.org/drawingml/2006/picture">
                <pic:pic>
                  <pic:nvPicPr>
                    <pic:cNvPr descr="58990de71257e5860d5538b8e3edeb4d78e726a81622db80da36fd2447e783da.jpg" id="37" name="Picture"/>
                    <pic:cNvPicPr>
                      <a:picLocks noChangeArrowheads="1" noChangeAspect="1"/>
                    </pic:cNvPicPr>
                  </pic:nvPicPr>
                  <pic:blipFill>
                    <a:blip r:embed="rId35"/>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39" name="Picture"/>
            <a:graphic>
              <a:graphicData uri="http://schemas.openxmlformats.org/drawingml/2006/picture">
                <pic:pic>
                  <pic:nvPicPr>
                    <pic:cNvPr descr="37e9b4d80d72099252030a12d8742acd255a6555493bb373968eaaa4b2a5451a.jpg" id="40" name="Picture"/>
                    <pic:cNvPicPr>
                      <a:picLocks noChangeArrowheads="1" noChangeAspect="1"/>
                    </pic:cNvPicPr>
                  </pic:nvPicPr>
                  <pic:blipFill>
                    <a:blip r:embed="rId38"/>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41"/>
    <w:bookmarkStart w:id="45" w:name="一分册测试-ch3b-3-甲醛测定"/>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一分册测试</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43" name="Picture"/>
            <a:graphic>
              <a:graphicData uri="http://schemas.openxmlformats.org/drawingml/2006/picture">
                <pic:pic>
                  <pic:nvPicPr>
                    <pic:cNvPr descr="5b7345f95f3f4b2b86e824d0868336ef61090c40aa8e650a22f4ea7ca7bd38b8.jpg" id="44" name="Picture"/>
                    <pic:cNvPicPr>
                      <a:picLocks noChangeArrowheads="1" noChangeAspect="1"/>
                    </pic:cNvPicPr>
                  </pic:nvPicPr>
                  <pic:blipFill>
                    <a:blip r:embed="rId42"/>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03"/>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4b-6-三氯化铝气态分子式与解离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一分册测试</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一分册测试-ch7a-3-四甲铵连二硫酸盐so2吸收剂"/>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一分册测试</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一分册测试-ch11a-3-溶剂自偶电离与酸碱"/>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一分册测试</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48"/>
    <w:bookmarkStart w:id="49" w:name="一分册测试-ch12b-3-溶剂理论与酸碱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一分册测试</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例8.10-弱酸盐混合缓冲求ka表达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8.8-强碱滴定弱酸求ka"/>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例9.5-弱酸存在下难溶盐的ksp计算"/>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6" w:name="一分册-测2-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54" name="Picture"/>
            <a:graphic>
              <a:graphicData uri="http://schemas.openxmlformats.org/drawingml/2006/picture">
                <pic:pic>
                  <pic:nvPicPr>
                    <pic:cNvPr descr="75fc68154a551b0edc347aaf93ba83667a760f171d231210b27a298c1a628aeb.jpg" id="55" name="Picture"/>
                    <pic:cNvPicPr>
                      <a:picLocks noChangeArrowheads="1" noChangeAspect="1"/>
                    </pic:cNvPicPr>
                  </pic:nvPicPr>
                  <pic:blipFill>
                    <a:blip r:embed="rId53"/>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160" w:after="80"/>
      </w:pPr>
      <w:r>
        <w:pict>
          <v:rect style="width:0;height:1.5pt" o:hralign="center" o:hrstd="t" o:hr="t"/>
        </w:pict>
      </w:r>
    </w:p>
    <w:bookmarkEnd w:id="56"/>
    <w:bookmarkStart w:id="60" w:name="一分册-测3-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0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58" name="Picture"/>
            <a:graphic>
              <a:graphicData uri="http://schemas.openxmlformats.org/drawingml/2006/picture">
                <pic:pic>
                  <pic:nvPicPr>
                    <pic:cNvPr descr="500d3f3f42abee1072b3fc009a3eb067286415df42f9b9c1a3aa0b97db1011d1.jpg" id="59" name="Picture"/>
                    <pic:cNvPicPr>
                      <a:picLocks noChangeArrowheads="1" noChangeAspect="1"/>
                    </pic:cNvPicPr>
                  </pic:nvPicPr>
                  <pic:blipFill>
                    <a:blip r:embed="rId57"/>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一分册-测4-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0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62" name="Picture"/>
            <a:graphic>
              <a:graphicData uri="http://schemas.openxmlformats.org/drawingml/2006/picture">
                <pic:pic>
                  <pic:nvPicPr>
                    <pic:cNvPr descr="e5f6533710ba521473b9fe152fdebb93579c9b7336e62cfb358535fd88733598.jpg" id="63" name="Picture"/>
                    <pic:cNvPicPr>
                      <a:picLocks noChangeArrowheads="1" noChangeAspect="1"/>
                    </pic:cNvPicPr>
                  </pic:nvPicPr>
                  <pic:blipFill>
                    <a:blip r:embed="rId61"/>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一分册-测4-14"/>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66" name="Picture"/>
            <a:graphic>
              <a:graphicData uri="http://schemas.openxmlformats.org/drawingml/2006/picture">
                <pic:pic>
                  <pic:nvPicPr>
                    <pic:cNvPr descr="12a65c7c64877cdd847bd64270bac0282fa5ebd2e38f1c2c13f884db916cbdcb.jpg" id="67" name="Picture"/>
                    <pic:cNvPicPr>
                      <a:picLocks noChangeArrowheads="1" noChangeAspect="1"/>
                    </pic:cNvPicPr>
                  </pic:nvPicPr>
                  <pic:blipFill>
                    <a:blip r:embed="rId65"/>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10"/>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11"/>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68"/>
    <w:bookmarkStart w:id="69" w:name="一分册测试-ch13a-10-受阻路易斯酸碱对flp"/>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一分册测试</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化学能力测试-ch5b-5-cocl2湿度计与cfse"/>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化学能力测试</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71" name="Picture"/>
            <a:graphic>
              <a:graphicData uri="http://schemas.openxmlformats.org/drawingml/2006/picture">
                <pic:pic>
                  <pic:nvPicPr>
                    <pic:cNvPr descr="26aa8b138ed5897cca76cd90e37aff2f1efbd6dfad2c210fc8b37e6ce1bb9c3c.jpg" id="72" name="Picture"/>
                    <pic:cNvPicPr>
                      <a:picLocks noChangeArrowheads="1" noChangeAspect="1"/>
                    </pic:cNvPicPr>
                  </pic:nvPicPr>
                  <pic:blipFill>
                    <a:blip r:embed="rId70"/>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12"/>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13"/>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14"/>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74" name="Picture"/>
            <a:graphic>
              <a:graphicData uri="http://schemas.openxmlformats.org/drawingml/2006/picture">
                <pic:pic>
                  <pic:nvPicPr>
                    <pic:cNvPr descr="aa9a8e1a0e56d241df2927f792ad633699f81d7783152cb6e31e9365d01e2709.jpg" id="75" name="Picture"/>
                    <pic:cNvPicPr>
                      <a:picLocks noChangeArrowheads="1" noChangeAspect="1"/>
                    </pic:cNvPicPr>
                  </pic:nvPicPr>
                  <pic:blipFill>
                    <a:blip r:embed="rId73"/>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spacing w:before="160" w:after="80"/>
      </w:pPr>
      <w:r>
        <w:pict>
          <v:rect style="width:0;height:1.5pt" o:hralign="center" o:hrstd="t" o:hr="t"/>
        </w:pict>
      </w:r>
    </w:p>
    <w:bookmarkEnd w:id="76"/>
    <w:bookmarkStart w:id="77" w:name="二分册-l1实12-n2o4解离kp三问"/>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碳酸分布系数计算第26届初赛"/>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27" Type="http://schemas.openxmlformats.org/officeDocument/2006/relationships/image" Target="media/rId27.jpg"/><Relationship Id="rId65" Type="http://schemas.openxmlformats.org/officeDocument/2006/relationships/image" Target="media/rId65.jpg"/><Relationship Id="rId70" Type="http://schemas.openxmlformats.org/officeDocument/2006/relationships/image" Target="media/rId70.jpg"/><Relationship Id="rId38" Type="http://schemas.openxmlformats.org/officeDocument/2006/relationships/image" Target="media/rId38.jpg"/><Relationship Id="rId57" Type="http://schemas.openxmlformats.org/officeDocument/2006/relationships/image" Target="media/rId57.jpg"/><Relationship Id="rId35" Type="http://schemas.openxmlformats.org/officeDocument/2006/relationships/image" Target="media/rId35.jpg"/><Relationship Id="rId42" Type="http://schemas.openxmlformats.org/officeDocument/2006/relationships/image" Target="media/rId42.jpg"/><Relationship Id="rId17" Type="http://schemas.openxmlformats.org/officeDocument/2006/relationships/image" Target="media/rId17.jpg"/><Relationship Id="rId20" Type="http://schemas.openxmlformats.org/officeDocument/2006/relationships/image" Target="media/rId20.jpg"/><Relationship Id="rId53" Type="http://schemas.openxmlformats.org/officeDocument/2006/relationships/image" Target="media/rId53.jpg"/><Relationship Id="rId73" Type="http://schemas.openxmlformats.org/officeDocument/2006/relationships/image" Target="media/rId73.jpg"/><Relationship Id="rId61" Type="http://schemas.openxmlformats.org/officeDocument/2006/relationships/image" Target="media/rId61.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2026-09-07T02:13:32Z</dcterms:created>
  <dcterms:modified xsi:type="dcterms:W3CDTF">2026-09-07T02:13:32Z</dcterms:modified>
</cp:coreProperties>
</file>

<file path=docProps/custom.xml><?xml version="1.0" encoding="utf-8"?>
<Properties xmlns="http://schemas.openxmlformats.org/officeDocument/2006/custom-properties" xmlns:vt="http://schemas.openxmlformats.org/officeDocument/2006/docPropsVTypes"/>
</file>