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碳族元素通性与碳的同素异形体网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碳族元素通性与碳的同素异形体网络</w:t>
      </w:r>
    </w:p>
    <w:bookmarkStart w:id="9" w:name="通性与成键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通性与成键特征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（C、Si、Ge、Sn、Pb），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自非金属经半导体过渡到典型金属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碳半径极小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77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C—C（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348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614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）、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都很强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故链化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环化能力突出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金刚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金刚石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4028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e45fc8ba0b1f587a8ee2afd3b58f39294fc1d5d7d92aff920e18069285f70c1e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40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3-1：</w:t>
            </w:r>
            <w:r>
              <w:rPr>
                <w:rFonts w:hint="eastAsia" w:ascii="Times New Roman" w:hAnsi="Times New Roman" w:eastAsia="FangSong" w:cs="Times New Roman"/>
              </w:rPr>
              <w:t>金刚石的三维共价骨架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无色透明晶体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三维共价网状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莫氏硬度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10（</w:t>
      </w:r>
      <w:r>
        <w:rPr>
          <w:rFonts w:hint="eastAsia" w:ascii="Times New Roman" w:hAnsi="Times New Roman" w:eastAsia="FangSong" w:cs="Times New Roman"/>
          <w:b/>
          <w:bCs/>
        </w:rPr>
        <w:t>天然矿物最高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3550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带隙宽达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5.47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故为优良绝缘体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热导率约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2200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约为铜的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7" w:name="石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石墨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石墨层结构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63362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6e5ed8edce10a77b628eb6eef3bc803a029b31b716c0b86c6ca720b7f2c1698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633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3-2：</w:t>
            </w:r>
            <w:r>
              <w:rPr>
                <w:rFonts w:hint="eastAsia" w:ascii="Times New Roman" w:hAnsi="Times New Roman" w:eastAsia="FangSong" w:cs="Times New Roman"/>
              </w:rPr>
              <w:t>石墨的层状六元环结构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石墨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灰黑色鳞片状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是碳的热力学最稳定态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金刚石转变为石墨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、C—C </w:t>
      </w:r>
      <w:r>
        <w:rPr>
          <w:rFonts w:hint="eastAsia" w:ascii="Times New Roman" w:hAnsi="Times New Roman" w:eastAsia="FangSong" w:cs="Times New Roman"/>
        </w:rPr>
        <w:t xml:space="preserve">键长仅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比金刚石的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还短</w:t>
      </w:r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侧面交叠成贯穿全层的离域大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hint="eastAsia" w:ascii="Times New Roman" w:hAnsi="Times New Roman" w:eastAsia="FangSong" w:cs="Times New Roman"/>
          <w:b/>
          <w:bCs/>
        </w:rPr>
        <w:t xml:space="preserve">导电并呈灰黑色金属光泽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335.4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仅靠范德华力维系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层间极易滑动剥离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手感滑腻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用作高温固体润滑剂与铅笔笔芯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富勒烯与孤立五元环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富勒烯与孤立五元环规则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84715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3efff61f9cb3bcc10ebb63b82cabcce63a41402ca2926a858c05eaf9161a8ce4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84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3-3：C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的截角二十面体骨架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富勒烯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FangSong" w:cs="Times New Roman"/>
          <w:b/>
          <w:bCs/>
        </w:rPr>
        <w:t xml:space="preserve">足球烯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黑色粉末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截角二十面体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个五元环</w:t>
      </w:r>
      <w:r>
        <w:rPr>
          <w:rFonts w:ascii="Times New Roman" w:hAnsi="Times New Roman" w:eastAsia="Times New Roman" w:cs="Times New Roman"/>
        </w:rPr>
        <w:t xml:space="preserve"> + 20 </w:t>
      </w:r>
      <w:r>
        <w:rPr>
          <w:rFonts w:hint="eastAsia" w:ascii="Times New Roman" w:hAnsi="Times New Roman" w:eastAsia="FangSong" w:cs="Times New Roman"/>
        </w:rPr>
        <w:t>个六元环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由欧拉定理可知任何三配位封闭碳笼</w:t>
      </w:r>
      <w:r>
        <w:rPr>
          <w:rFonts w:hint="eastAsia" w:ascii="Times New Roman" w:hAnsi="Times New Roman" w:eastAsia="FangSong" w:cs="Times New Roman"/>
          <w:b/>
          <w:bCs/>
        </w:rPr>
        <w:t xml:space="preserve">必须且只能有</w:t>
      </w:r>
      <w:r>
        <w:rPr>
          <w:rFonts w:ascii="Times New Roman" w:hAnsi="Times New Roman" w:eastAsia="Times New Roman" w:cs="Times New Roman"/>
          <w:b/>
          <w:bCs/>
        </w:rPr>
        <w:t xml:space="preserve"> 12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个五元环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个五元环被六元环完全隔开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互不共棱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</w:t>
      </w:r>
      <w:r>
        <w:rPr>
          <w:rFonts w:hint="eastAsia" w:ascii="Times New Roman" w:hAnsi="Times New Roman" w:eastAsia="FangSong" w:cs="Times New Roman"/>
          <w:b/>
          <w:bCs/>
        </w:rPr>
        <w:t>孤立五元环规则</w:t>
      </w:r>
      <w:r>
        <w:rPr>
          <w:rFonts w:hint="eastAsia" w:ascii="Times New Roman" w:hAnsi="Times New Roman" w:eastAsia="Times New Roman" w:cs="Times New Roman"/>
          <w:b/>
          <w:bCs/>
        </w:rPr>
        <w:t>（IPR）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两类不等价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6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短键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5</m:t>
        </m:r>
        <m:r>
          <m:rPr>
            <m:nor/>
            <m:sty m:val="p"/>
          </m:rPr>
          <m:t>-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笼外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体系不显芳香性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反倾向亲电加成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7" w:name="碳的特征化合物与微观成键机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碳的特征化合物与微观成键机制</w:t>
      </w:r>
    </w:p>
    <w:bookmarkStart w:id="23" w:name="一氧化碳与二氧化碳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一氧化碳与二氧化碳概述</w:t>
      </w:r>
    </w:p>
    <w:bookmarkEnd w:id="23"/>
    <w:bookmarkStart w:id="24" w:name="一氧化碳的成键与配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一氧化碳的成键与配位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一氧化碳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严格等电子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净键级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3，</w:t>
      </w:r>
      <m:oMath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双原子分子中最高</w:t>
      </w:r>
      <w:r>
        <w:rPr>
          <w:rFonts w:hint="eastAsia" w:ascii="Times New Roman" w:hAnsi="Times New Roman" w:eastAsia="Times New Roman" w:cs="Times New Roman"/>
        </w:rPr>
        <w:t>）。HOMO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孤对偏向碳外侧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使永久偶极矩极小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方向反常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碳微负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氧微正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≡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δ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与过渡金属配位时</w:t>
      </w:r>
      <w:r>
        <w:rPr>
          <w:rFonts w:hint="eastAsia" w:ascii="Times New Roman" w:hAnsi="Times New Roman" w:eastAsia="FangSong" w:cs="Times New Roman"/>
          <w:b/>
          <w:bCs/>
        </w:rPr>
        <w:t xml:space="preserve">一律以碳端成键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也正因碳端配位而使血红蛋白中毒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>双向反馈机理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31" w:name="二氧化碳的结构与相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二氧化碳的结构与相图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0651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37ee95c5f40e7cad3dafca4b5be3a6cc8213c3cd34a16453130dd0b5c6105b3b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065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3-4：CO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分子晶体的晶胞取向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直线型非极性分子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动力学与热力学都很稳定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固态即</w:t>
      </w:r>
      <w:r>
        <w:rPr>
          <w:rFonts w:hint="eastAsia" w:ascii="Times New Roman" w:hAnsi="Times New Roman" w:eastAsia="FangSong" w:cs="Times New Roman"/>
          <w:b/>
          <w:bCs/>
        </w:rPr>
        <w:t xml:space="preserve">干冰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面心立方分子晶体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018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9c2b27a2d84bca20ad76aa62d281c7b35d8264d4063a3714742d17044e0dc20f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01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3-5：CO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的温压相图与三相点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干冰的三相点为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56.6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0.518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5.11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远高于常压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故常压下固态受热到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78.5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即直接升华为气体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不经液相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得名的原因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越过临界点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31.1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7.38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即进入</w:t>
      </w:r>
      <w:r>
        <w:rPr>
          <w:rFonts w:hint="eastAsia" w:ascii="Times New Roman" w:hAnsi="Times New Roman" w:eastAsia="FangSong" w:cs="Times New Roman"/>
          <w:b/>
          <w:bCs/>
        </w:rPr>
        <w:t xml:space="preserve">超临界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密度与溶解能力近液体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黏度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扩散与表面张力近气体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用于天然产物萃取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如脱咖啡因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与绿色合成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5" w:name="碳化物的三类及其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碳化物的三类及其水解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62274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aac665f6acb5c6dd55e85e0dc41f85b2cd321a1b15111cf4f282109adb1340c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62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3-6：CaC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四方晶胞中乙炔根的取向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碳化物按成键本质分</w:t>
      </w:r>
      <w:r>
        <w:rPr>
          <w:rFonts w:hint="eastAsia" w:ascii="Times New Roman" w:hAnsi="Times New Roman" w:eastAsia="FangSong" w:cs="Times New Roman"/>
          <w:b/>
          <w:bCs/>
        </w:rPr>
        <w:t xml:space="preserve">三类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代表物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俗名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结构与成键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与水的作用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电石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高电正性金属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；NaCl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轴拉伸的四方晶系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遇水定量水解生成烃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间隙型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>填入金属密堆积八面体空隙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保留金属导电导热性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3880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不与水反应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作高速切削刀具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）、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三维共价交织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硬度与耐磨性近金刚石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离子型由小半径高电荷阳离子与碳负离子构成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遇水定量水解生成烃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间隙型需金属半径大于约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熔点常在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3000</m:t>
        </m:r>
        <m:r>
          <m:rPr>
            <m:sty m:val="p"/>
          </m:rPr>
          <m:t>∼</m:t>
        </m:r>
        <m:r>
          <m:t>4000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不与水反应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电石遇水猛烈放热水解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晶格含单个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甲烷型碳化物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水解则定量放出甲烷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碳酸盐与碳酸氢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碳酸盐与碳酸氢盐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碳酸盐与碳酸氢盐在热分解与水溶性上的规律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正盐远高于酸式盐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酸式盐含极性质子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正盐缺少羟基质子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须靠阳离子极化力诱导碳酸根异裂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>阳离子半径越小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电荷越高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分解温度越低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的正碳酸盐加热到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以上仍只熔化不分解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因二价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二价晶格能大而难溶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其碳酸氢盐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则因阴离子降为单电荷而极易溶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这正是喀斯特溶洞与钟乳石形成的化学基础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钠盐恰好相反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溶解度很小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索尔维法与侯氏制碱法能定向析出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晶体的热力学抓手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End w:id="37"/>
    <w:bookmarkStart w:id="58" w:name="硅单质二氧化硅与多聚硅酸盐三维网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二氧化硅与多聚硅酸盐三维网架</w:t>
      </w:r>
    </w:p>
    <w:bookmarkStart w:id="38" w:name="硅的亲氧性与四氯化硅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硅的亲氧性与四氯化硅水解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硅是地壳丰度第二的元素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与碳的关键差别在键能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碳能形成强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C—C（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C=C；</w:t>
      </w:r>
      <w:r>
        <w:rPr>
          <w:rFonts w:hint="eastAsia" w:ascii="Times New Roman" w:hAnsi="Times New Roman" w:eastAsia="FangSong" w:cs="Times New Roman"/>
        </w:rPr>
        <w:t>硅半径大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侧面重叠效率差</w:t>
      </w:r>
      <w:r>
        <w:rPr>
          <w:rFonts w:hint="eastAsia" w:ascii="Times New Roman" w:hAnsi="Times New Roman" w:eastAsia="Times New Roman" w:cs="Times New Roman"/>
        </w:rPr>
        <w:t>，Si—Si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但硅可利用外层空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轨道接受氧的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Si—O </w:t>
      </w:r>
      <w:r>
        <w:rPr>
          <w:rFonts w:hint="eastAsia" w:ascii="Times New Roman" w:hAnsi="Times New Roman" w:eastAsia="FangSong" w:cs="Times New Roman"/>
          <w:b/>
          <w:bCs/>
        </w:rPr>
        <w:t xml:space="preserve">键能高达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因此硅</w:t>
      </w:r>
      <w:r>
        <w:rPr>
          <w:rFonts w:hint="eastAsia" w:ascii="Times New Roman" w:hAnsi="Times New Roman" w:eastAsia="FangSong" w:cs="Times New Roman"/>
          <w:b/>
          <w:bCs/>
        </w:rPr>
        <w:t xml:space="preserve">强亲氧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不形成长硅链或分立多重键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而收敛于以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硅氧四面体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为单元的三维网络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水解行为也随之分化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无低能空轨道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常温常压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完全不水解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可接纳水分子氧的孤对进攻形成过渡态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剧烈放热水解并放出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浓白酸雾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42" w:name="二氧化硅与石英玻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二氧化硅与石英玻璃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石英对比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63648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27ac9342a844791755cc810d5d1d429942a710567fd4c89f0083268d01b8ae27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636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3-7：</w:t>
            </w:r>
            <w:r>
              <w:rPr>
                <w:rFonts w:hint="eastAsia" w:ascii="Times New Roman" w:hAnsi="Times New Roman" w:eastAsia="FangSong" w:cs="Times New Roman"/>
              </w:rPr>
              <w:t>石英晶体与石英玻璃的拓扑对比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与分子晶体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是三维共价原子晶体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石英中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呈角型连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144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四面体通过共顶氧在三维无休止连接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石英熔点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王水近乎完全惰性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唯独被氢氟酸特异性腐蚀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刻蚀玻璃与半导体晶圆的核心机理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熔融石英骤冷淬火则冻结为</w:t>
      </w:r>
      <w:r>
        <w:rPr>
          <w:rFonts w:hint="eastAsia" w:ascii="Times New Roman" w:hAnsi="Times New Roman" w:eastAsia="FangSong" w:cs="Times New Roman"/>
          <w:b/>
          <w:bCs/>
        </w:rPr>
        <w:t xml:space="preserve">石英玻璃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短程有序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长程无序的非晶态网络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热膨胀系数近零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紫外透过性好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经受千度红热骤入冷水仍不碎裂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硅酸盐的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硅酸盐的分类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8699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4dc16a2dd81ebf68fd20f8d08d77951303d65cf1d1c590c0b0fe8efdd6fd49bb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869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3-8：</w:t>
            </w:r>
            <w:r>
              <w:rPr>
                <w:rFonts w:hint="eastAsia" w:ascii="Times New Roman" w:hAnsi="Times New Roman" w:eastAsia="FangSong" w:cs="Times New Roman"/>
              </w:rPr>
              <w:t>偏硅酸与链状偏硅酸根的结构对比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天然硅酸盐都以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阴离子单元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岛状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锆石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绿帘石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祖母绿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绿柱石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辉石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透辉石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2.75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11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角闪石与石棉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滑石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高岭土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云母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架状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</w:p>
        </w:tc>
      </w:tr>
    </w:tbl>
    <w:bookmarkEnd w:id="46"/>
    <w:bookmarkStart w:id="50" w:name="层状硅酸盐与云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层状硅酸盐与云母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层状硅酸盐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1943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0547a4cb0dafb62ee1f93e9ea5064cfcf662616cf23a40b7c29b532faede98e9.jp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1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3-9：</w:t>
            </w:r>
            <w:r>
              <w:rPr>
                <w:rFonts w:hint="eastAsia" w:ascii="Times New Roman" w:hAnsi="Times New Roman" w:eastAsia="FangSong" w:cs="Times New Roman"/>
              </w:rPr>
              <w:t>层状硅酸盐的六元环网格与云母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层状硅酸盐的典型代表是</w:t>
      </w:r>
      <w:r>
        <w:rPr>
          <w:rFonts w:hint="eastAsia" w:ascii="Times New Roman" w:hAnsi="Times New Roman" w:eastAsia="FangSong" w:cs="Times New Roman"/>
          <w:b/>
          <w:bCs/>
        </w:rPr>
        <w:t>滑石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高岭土与白云母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以白云母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同晶置换而使硅铝层带永久负电荷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靠层间大半径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的静电引力拉合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层内是强共价键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层间仅离子键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极易沿底面剥离成</w:t>
      </w:r>
      <w:r>
        <w:rPr>
          <w:rFonts w:hint="eastAsia" w:ascii="Times New Roman" w:hAnsi="Times New Roman" w:eastAsia="FangSong" w:cs="Times New Roman"/>
          <w:b/>
          <w:bCs/>
        </w:rPr>
        <w:t xml:space="preserve">超薄透明的绝缘耐温薄片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7" w:name="沸石分子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沸石分子筛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型沸石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LTA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83782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0211d9b1030337618ae6820cb223515015e7850b4fdfa2bb6cf8d894ec827bb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83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895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0e57953cd1dea2b31a83e9b724c006675016988c296a65b8ae67819fe263891e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89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3-10：A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型沸石的</w:t>
            </w:r>
            <w:r>
              <w:rPr>
                <w:rFonts w:ascii="Times New Roman" w:hAnsi="Times New Roman" w:eastAsia="Times New Roman" w:cs="Times New Roman"/>
              </w:rPr>
              <w:t xml:space="preserve"> β </w:t>
            </w:r>
            <w:r>
              <w:rPr>
                <w:rFonts w:hint="eastAsia" w:ascii="Times New Roman" w:hAnsi="Times New Roman" w:eastAsia="FangSong" w:cs="Times New Roman"/>
              </w:rPr>
              <w:t xml:space="preserve">笼与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超笼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3-11：LTA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型分子筛的骨架与超笼孔道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个顶角全部共顶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即得三维架状</w:t>
      </w: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（Zeolites）：</w:t>
      </w:r>
      <w:r>
        <w:rPr>
          <w:rFonts w:hint="eastAsia" w:ascii="Times New Roman" w:hAnsi="Times New Roman" w:eastAsia="FangSong" w:cs="Times New Roman"/>
        </w:rPr>
        <w:t>开放规整的微孔通道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型沸石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48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27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个方钠石笼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位于立方晶胞顶角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经四元双环相连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在中央围出直径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入口为八元环窗口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交换阳离子即可精准调控孔径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4A（</w:t>
      </w:r>
      <w:r>
        <w:rPr>
          <w:rFonts w:hint="eastAsia" w:ascii="Times New Roman" w:hAnsi="Times New Roman" w:eastAsia="FangSong" w:cs="Times New Roman"/>
          <w:b/>
          <w:bCs/>
        </w:rPr>
        <w:t>钠型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排斥烷烃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3A（</w:t>
      </w:r>
      <w:r>
        <w:rPr>
          <w:rFonts w:hint="eastAsia" w:ascii="Times New Roman" w:hAnsi="Times New Roman" w:eastAsia="FangSong" w:cs="Times New Roman"/>
          <w:b/>
          <w:bCs/>
        </w:rPr>
        <w:t>钾型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部分堵孔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乙烯脱水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5A（</w:t>
      </w:r>
      <w:r>
        <w:rPr>
          <w:rFonts w:hint="eastAsia" w:ascii="Times New Roman" w:hAnsi="Times New Roman" w:eastAsia="FangSong" w:cs="Times New Roman"/>
          <w:b/>
          <w:bCs/>
        </w:rPr>
        <w:t>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t>0.5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正构与异构烷烃的分子筛分离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这是石油炼化与工业气体深度干燥的基石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70" w:name="锗锡铅重主族元素与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锗锡铅重主族元素与惰性电子对效应</w:t>
      </w:r>
    </w:p>
    <w:bookmarkStart w:id="59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沿碳族向下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碳与硅中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均为基态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少见且强还原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已有一定亚稳空间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到铅则彻底反转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是绝对基态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变为亚稳且强氧化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9"/>
    <w:bookmarkStart w:id="60" w:name="惰性电子对的相对论成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惰性电子对的相对论成因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由此在水溶液与无机反应中形成鲜明对峙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0"/>
    <w:bookmarkStart w:id="61" w:name="snii-的还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Sn(II) </w:t>
      </w:r>
      <w:r>
        <w:rPr>
          <w:rFonts w:hint="eastAsia" w:ascii="Times New Roman" w:hAnsi="Times New Roman" w:eastAsia="SimHei" w:cs="Times New Roman"/>
        </w:rPr>
        <w:t xml:space="preserve">的还原性</w:t>
      </w:r>
    </w:p>
    <w:p>
      <w:pPr>
        <w:pStyle w:val="FirstParagraph"/>
        <w:ind w:firstLine="420"/>
      </w:pP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是中等强度的还原剂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重铬酸钾无汞定铁法的预还原剂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则做</w:t>
      </w:r>
      <w:r>
        <w:rPr>
          <w:rFonts w:hint="eastAsia" w:ascii="Times New Roman" w:hAnsi="Times New Roman" w:eastAsia="FangSong" w:cs="Times New Roman"/>
          <w:b/>
          <w:bCs/>
        </w:rPr>
        <w:t xml:space="preserve">分步特征还原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少量时生成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丝光白色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过量时进一步还原为</w:t>
      </w:r>
      <w:r>
        <w:rPr>
          <w:rFonts w:hint="eastAsia" w:ascii="Times New Roman" w:hAnsi="Times New Roman" w:eastAsia="FangSong" w:cs="Times New Roman"/>
          <w:b/>
          <w:bCs/>
        </w:rPr>
        <w:t xml:space="preserve">灰黑色汞微晶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溶液有两个坑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又易被空气氧化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规范做法是</w:t>
      </w:r>
      <w:r>
        <w:rPr>
          <w:rFonts w:hint="eastAsia" w:ascii="Times New Roman" w:hAnsi="Times New Roman" w:eastAsia="FangSong" w:cs="Times New Roman"/>
          <w:b/>
          <w:bCs/>
        </w:rPr>
        <w:t xml:space="preserve">先用浓盐酸溶解以抑制水解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再用煮沸除氧的水稀释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并在瓶中常备</w:t>
      </w:r>
      <w:r>
        <w:rPr>
          <w:rFonts w:hint="eastAsia" w:ascii="Times New Roman" w:hAnsi="Times New Roman" w:eastAsia="FangSong" w:cs="Times New Roman"/>
          <w:b/>
          <w:bCs/>
        </w:rPr>
        <w:t xml:space="preserve">锡粒</w:t>
      </w:r>
      <w:r>
        <w:rPr>
          <w:rFonts w:hint="eastAsia" w:ascii="Times New Roman" w:hAnsi="Times New Roman" w:eastAsia="FangSong" w:cs="Times New Roman"/>
        </w:rPr>
        <w:t>维持归中平衡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1"/>
    <w:bookmarkStart w:id="62" w:name="pbiv-的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Pb(IV) </w:t>
      </w:r>
      <w:r>
        <w:rPr>
          <w:rFonts w:hint="eastAsia" w:ascii="Times New Roman" w:hAnsi="Times New Roman" w:eastAsia="SimHei" w:cs="Times New Roman"/>
        </w:rPr>
        <w:t xml:space="preserve">的氧化性</w:t>
      </w:r>
    </w:p>
    <w:p>
      <w:pPr>
        <w:pStyle w:val="FirstParagraph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棕黑色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是强氧化剂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能在热稀硝酸中把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它也是铅酸蓄电池正极的活性物质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因分子内自氧化还原而极不稳定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常温稍热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甚至光照即分解并放出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黄绿色氯气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根本无法制得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瞬间生成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混合价氧化物-pb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混合价氧化物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红丹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铅丹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是混合价氧化物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[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加入稀硝酸时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溶入液相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棕黑色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</w:t>
      </w:r>
      <w:r>
        <w:rPr>
          <w:rFonts w:hint="eastAsia" w:ascii="Times New Roman" w:hAnsi="Times New Roman" w:eastAsia="FangSong" w:cs="Times New Roman"/>
        </w:rPr>
        <w:t>留在固相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是判断混合价构成的经典实例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立体化学活性的孤对电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立体化学活性的孤对电子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SnO / PbO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039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a8bdc74df3f8d4fe27290dff2bcae7e804fa7d72310271e30afecac16b7d4b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0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3-12：SnO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PbO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中的立体活性孤对电子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混合价氧化物中的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孤对并非总是非活性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SnO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PbO（</w:t>
      </w:r>
      <w:r>
        <w:rPr>
          <w:rFonts w:hint="eastAsia" w:ascii="Times New Roman" w:hAnsi="Times New Roman" w:eastAsia="FangSong" w:cs="Times New Roman"/>
          <w:b/>
          <w:bCs/>
        </w:rPr>
        <w:t>密陀僧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的四方晶胞中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金属原子位于四角锥顶点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底面由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向锥顶外侧凸出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成为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立体化学活性孤对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它占据大体积并推斥相邻晶层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使层间结合力大幅削弱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都易沿层解理滑移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碳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碳族物质速查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10、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导热极佳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笔铅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层间易滑动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形成层间化合物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足球烯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可发生加成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生成超导性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白色雪状固体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常压直接升华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−</m:t>
              </m:r>
              <m:r>
                <m:t>78.5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遇水放出可燃气体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无色至墨绿色晶体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9.5、</w:t>
            </w:r>
            <w:r>
              <w:rPr>
                <w:rFonts w:hint="eastAsia" w:ascii="Times New Roman" w:hAnsi="Times New Roman" w:eastAsia="FangSong" w:cs="Times New Roman"/>
              </w:rPr>
              <w:t>耐磨耐高温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砂石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1710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水玻璃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泡花碱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锡石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偏酸性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彩金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密陀僧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）／</w:t>
            </w:r>
            <w:r>
              <w:rPr>
                <w:rFonts w:hint="eastAsia" w:ascii="Times New Roman" w:hAnsi="Times New Roman" w:eastAsia="FangSong" w:cs="Times New Roman"/>
              </w:rPr>
              <w:t>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黄色至红色固体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铅蓄电池放电产物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受热易分解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8"/>
    <w:bookmarkStart w:id="69" w:name="碳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 xml:space="preserve">碳族反应方程式速查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二氧化硅与碳酸钠共熔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四氯化硅水解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二氧化碳通入石灰水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碳酸钙溶蚀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碳酸氢钠受热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Fe(III)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Sn(II)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Mn(II)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铅丹与稀硝酸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铅蓄电池放电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9"/>
    <w:bookmarkEnd w:id="70"/>
    <w:bookmarkStart w:id="84" w:name="硼族元素缺电子化学多中心键与硼烷原子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硼族元素缺电子化学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多中心键与硼烷原子簇</w:t>
      </w:r>
    </w:p>
    <w:bookmarkStart w:id="71" w:name="缺电子化学与多中心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缺电子化学与多中心键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（B、Al、Ga、In、Tl），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缺电子化合物</w:t>
      </w:r>
      <w:r>
        <w:rPr>
          <w:rFonts w:hint="eastAsia" w:ascii="Times New Roman" w:hAnsi="Times New Roman" w:eastAsia="FangSong" w:cs="Times New Roman"/>
        </w:rPr>
        <w:t>著称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键框架而建立多中心键体系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价层却有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即便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个电子全部成键也只有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永远凑不满八隅律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价电子数少于可用价轨道数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的本性定义了缺电子物种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硼靠</w:t>
      </w:r>
      <w:r>
        <w:rPr>
          <w:rFonts w:hint="eastAsia" w:ascii="Times New Roman" w:hAnsi="Times New Roman" w:eastAsia="FangSong" w:cs="Times New Roman"/>
          <w:b/>
          <w:bCs/>
        </w:rPr>
        <w:t>三中心两电子键</w:t>
      </w:r>
      <w:r>
        <w:rPr>
          <w:rFonts w:hint="eastAsia" w:ascii="Times New Roman" w:hAnsi="Times New Roman" w:eastAsia="Times New Roman" w:cs="Times New Roman"/>
          <w:b/>
          <w:bCs/>
        </w:rPr>
        <w:t>（3c-2e）</w:t>
      </w:r>
      <w:r>
        <w:rPr>
          <w:rFonts w:hint="eastAsia" w:ascii="Times New Roman" w:hAnsi="Times New Roman" w:eastAsia="FangSong" w:cs="Times New Roman"/>
        </w:rPr>
        <w:t>补足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5" w:name="单质硼的-b₁₂-二十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单质硼的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二十面体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二十面体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67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873cbe75eb3febf36d01f2dec2ee98bdf5d4ec3a688469ba12e1355be002ec44.jp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3-13：</w:t>
            </w:r>
            <w:r>
              <w:rPr>
                <w:rFonts w:hint="eastAsia" w:ascii="Times New Roman" w:hAnsi="Times New Roman" w:eastAsia="FangSong" w:cs="Times New Roman"/>
              </w:rPr>
              <w:t>单质硼的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二十面体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单质硼的基本结构基元是</w:t>
      </w:r>
      <w:r>
        <w:rPr>
          <w:rFonts w:hint="eastAsia" w:ascii="Times New Roman" w:hAnsi="Times New Roman" w:eastAsia="FangSong" w:cs="Times New Roman"/>
          <w:b/>
          <w:bCs/>
        </w:rPr>
        <w:t xml:space="preserve">正二十面体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个顶点的外向径向轨道形成正常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键以连接相邻二十面体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其余价电子以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与多中心离域轨道结合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2076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莫氏硬度</w:t>
      </w:r>
      <w:r>
        <w:rPr>
          <w:rFonts w:ascii="Times New Roman" w:hAnsi="Times New Roman" w:eastAsia="Times New Roman" w:cs="Times New Roman"/>
          <w:b/>
          <w:bCs/>
        </w:rPr>
        <w:t xml:space="preserve"> 9.3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仅次于金刚石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82" w:name="乙硼烷的三中心两电子桥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乙硼烷的三中心两电子桥键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480448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8c42f36410e8e37837e8ea15bd6ea12e9b7dfbcc8ea8597c2183c4519507c39b.jp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80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581377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8203710cb0f11b53222a04500250e92bbb67961ab7d7c0bf8468755f4859e4ce.jp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81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3-14：B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的双桥氢结构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3-15：B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桥氢分子轨道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乙硼烷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全分子只有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根化学键提供所需的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故采取</w:t>
      </w:r>
      <w:r>
        <w:rPr>
          <w:rFonts w:hint="eastAsia" w:ascii="Times New Roman" w:hAnsi="Times New Roman" w:eastAsia="FangSong" w:cs="Times New Roman"/>
          <w:b/>
          <w:bCs/>
        </w:rPr>
        <w:t xml:space="preserve">非经典桥式结构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取近四面体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个端氢与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2c-2e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个价电子分给上下两个对称跨越的</w:t>
      </w:r>
      <w:r>
        <w:rPr>
          <w:rFonts w:hint="eastAsia" w:ascii="Times New Roman" w:hAnsi="Times New Roman" w:eastAsia="FangSong" w:cs="Times New Roman"/>
          <w:b/>
          <w:bCs/>
        </w:rPr>
        <w:t xml:space="preserve">氢桥键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氢桥键中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各出一个指向桥氢的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与桥氢的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轨道三重交叠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反键三条三中心分子轨道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个电子填入成键轨道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</w:t>
      </w:r>
      <w:r>
        <w:rPr>
          <w:rFonts w:hint="eastAsia" w:ascii="Times New Roman" w:hAnsi="Times New Roman" w:eastAsia="FangSong" w:cs="Times New Roman"/>
          <w:b/>
          <w:bCs/>
        </w:rPr>
        <w:t xml:space="preserve">弯曲跨越三个原子核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桥键使每个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从而满足八隅律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因电子密度分散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>明显长于端氢键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119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受亲核试剂进攻时易发生</w:t>
      </w:r>
      <w:r>
        <w:rPr>
          <w:rFonts w:hint="eastAsia" w:ascii="Times New Roman" w:hAnsi="Times New Roman" w:eastAsia="FangSong" w:cs="Times New Roman"/>
          <w:b/>
          <w:bCs/>
        </w:rPr>
        <w:t xml:space="preserve">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如与乙醚生成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不对称裂解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在液氨中生成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乙硼烷在醚类中解离为甲硼烷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进而发生</w:t>
      </w:r>
      <w:r>
        <w:rPr>
          <w:rFonts w:hint="eastAsia" w:ascii="Times New Roman" w:hAnsi="Times New Roman" w:eastAsia="FangSong" w:cs="Times New Roman"/>
          <w:b/>
          <w:bCs/>
        </w:rPr>
        <w:t xml:space="preserve">硼氢化反应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。B—H </w:t>
      </w:r>
      <w:r>
        <w:rPr>
          <w:rFonts w:hint="eastAsia" w:ascii="Times New Roman" w:hAnsi="Times New Roman" w:eastAsia="FangSong" w:cs="Times New Roman"/>
        </w:rPr>
        <w:t>中氢带部分负电荷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故硼优先加到取代基较少的碳上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氧化即可由烯烃制得伯醇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硼烷的闭式巢式网式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硼烷的闭式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网式分类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高阶硼烷随硼数递增可形成</w:t>
      </w:r>
      <w:r>
        <w:rPr>
          <w:rFonts w:hint="eastAsia" w:ascii="Times New Roman" w:hAnsi="Times New Roman" w:eastAsia="FangSong" w:cs="Times New Roman"/>
          <w:b/>
          <w:bCs/>
        </w:rPr>
        <w:t>闭式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巢式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网式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都衍生自同一多面体母体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几何与组成由骨架电子对数判定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闭式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网式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每少一对骨架电子对相当于母体多面体多切除一个顶点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100" w:name="硼酸硼砂与缺电子补偿及卤化硼大派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硼砂与缺电子补偿及卤化硼大派键</w:t>
      </w:r>
    </w:p>
    <w:bookmarkStart w:id="85" w:name="缺电子的三种补偿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缺电子的三种补偿方式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缺电子物种补足八隅律有三条经典途径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多中心桥键多聚化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的共价氯桥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hint="eastAsia" w:ascii="Times New Roman" w:hAnsi="Times New Roman" w:eastAsia="FangSong" w:cs="Times New Roman"/>
          <w:b/>
          <w:bCs/>
        </w:rPr>
        <w:t xml:space="preserve">路易斯酸</w:t>
      </w:r>
      <w:r>
        <w:rPr>
          <w:rFonts w:hint="eastAsia" w:ascii="Times New Roman" w:hAnsi="Times New Roman" w:eastAsia="FangSong" w:cs="Times New Roman"/>
        </w:rPr>
        <w:t>接纳外来碱的孤对形成配位加合物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O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与相邻配体带孤对的原子发生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侧面共轭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形成分子内多中心离域大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硼酸的结构与路易斯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硼酸的结构与路易斯酸性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正硼酸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无色片状晶体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有蜡状光泽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单斜层状结构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层内每个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个羟基成正三角形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分子间靠密集的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氢键横向锁合成平面六元环网络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触感滑腻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常用作高温脱模剂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硼酸在水中是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一元极弱酸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自身不给出质子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其酸性实为路易斯酸性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轨道接纳水分子氧的孤对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配位后诱导一个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因平衡常数极小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直接准确滴定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90" w:name="多元醇强化与硼酸的滴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多元醇强化与硼酸的滴定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硼酸螯合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250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63ab9705e46dd07cabf0890e710d6799d4e94bfa2539f4c851d4cb123f07c53e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2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3-16：</w:t>
            </w:r>
            <w:r>
              <w:rPr>
                <w:rFonts w:hint="eastAsia" w:ascii="Times New Roman" w:hAnsi="Times New Roman" w:eastAsia="FangSong" w:cs="Times New Roman"/>
              </w:rPr>
              <w:t>邻二醇强化硼酸酸性的原理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hint="eastAsia" w:ascii="Times New Roman" w:hAnsi="Times New Roman" w:eastAsia="FangSong" w:cs="Times New Roman"/>
          <w:b/>
          <w:bCs/>
        </w:rPr>
        <w:t xml:space="preserve">顺式邻二醇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甘露醇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同侧两个醇羟基与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双齿螯合脱水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生成稳定的五元螺环螯合酸根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平衡常数增大数万倍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被抬升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∼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转为可用酚酞指示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定量滴定的中强一元酸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这就是容量法测定硼的原理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硼砂的结构与硼砂珠实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硼砂的结构与硼砂珠实验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硼砂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是最重要的工业硼矿物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但其真实结构式为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个四配位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个三配位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个桥氧共顶缩成双六元并环笼状阴离子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环外各带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个端羟基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硼砂水溶液因水解呈温和弱碱性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rPr>
            <m:sty m:val="p"/>
          </m:rPr>
          <m:t>9.24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常用作校准酸度计的基准缓冲液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硼砂珠实验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硼砂置于白金丝圈上灼烧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先脱水熔成透明玻璃状熔体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再蘸微量过渡金属盐灼烧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与金属氧化物生成有特征颜色的偏硼酸盐珠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钴呈深宝石蓝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铜呈翠绿至天蓝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铬呈鲜绿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用于野外矿物快速辨识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5" w:name="卤化硼的路易斯酸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卤化硼的路易斯酸性顺序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反馈键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81524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1a23633cf952c33a7d32cb4b71d0af79dd342d4b696e7f240ed1f986d5e7c4a0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815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3-17：BF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的分子内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三卤化硼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的路易斯酸性出现</w:t>
      </w:r>
      <w:r>
        <w:rPr>
          <w:rFonts w:hint="eastAsia" w:ascii="Times New Roman" w:hAnsi="Times New Roman" w:eastAsia="FangSong" w:cs="Times New Roman"/>
          <w:b/>
          <w:bCs/>
        </w:rPr>
        <w:t xml:space="preserve">反常顺序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按电负性直觉应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而实测恰相反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为平面正三角形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的垂直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主量子数匹配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核间距极短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侧面重叠效率最高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 xml:space="preserve">键缩短至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带部分双键特征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接纳碱配位时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必须由平面三角扭曲为四面体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须先打断该大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的破坏能垒超过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卤素半径急剧膨胀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轨道升至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p</m:t>
        </m:r>
        <m:r>
          <m:rPr>
            <m:sty m:val="p"/>
          </m:rPr>
          <m:t>/</m:t>
        </m:r>
        <m:r>
          <m:t>4</m:t>
        </m:r>
        <m:r>
          <m:t>p</m:t>
        </m:r>
        <m:r>
          <m:rPr>
            <m:sty m:val="p"/>
          </m:rPr>
          <m:t>/</m:t>
        </m:r>
        <m:r>
          <m:t>5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重叠积分趋于零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分子内反馈大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键几乎不存在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配位时重构能垒极低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仍高度缺电子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的路易斯酸性反而强于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5"/>
    <w:bookmarkStart w:id="99" w:name="氮化硼与金刚石的类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氮化硼与金刚石的类比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立方氮化硼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6732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b695705be186e24a86213af3c4d42109b2f81d56bd76b6f7314f43d500956255.jp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67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3-18：</w:t>
            </w:r>
            <w:r>
              <w:rPr>
                <w:rFonts w:hint="eastAsia" w:ascii="Times New Roman" w:hAnsi="Times New Roman" w:eastAsia="FangSong" w:cs="Times New Roman"/>
              </w:rPr>
              <w:t>立方氮化硼的闪锌矿型晶胞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Times New Roman" w:cs="Times New Roman"/>
        </w:rPr>
        <w:t xml:space="preserve">B（3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硬度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六方氮化硼</w:t>
            </w:r>
            <w:r>
              <w:rPr>
                <w:rFonts w:ascii="Times New Roman" w:hAnsi="Times New Roman" w:eastAsia="Times New Roman" w:cs="Times New Roman"/>
              </w:rPr>
              <w:t xml:space="preserve"> h-BN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六方层状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类石墨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质软滑腻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绝缘性优异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  <w:r>
              <w:rPr>
                <w:rFonts w:ascii="Times New Roman" w:hAnsi="Times New Roman" w:eastAsia="Times New Roman" w:cs="Times New Roman"/>
              </w:rPr>
              <w:t xml:space="preserve"> c-BN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闪锌矿型三维致密共价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与金刚石等电子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莫氏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9.8（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自然界第二硬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抗铁族氧化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超硬刀具主导材料</w:t>
            </w:r>
          </w:p>
        </w:tc>
      </w:tr>
    </w:tbl>
    <w:bookmarkEnd w:id="99"/>
    <w:bookmarkEnd w:id="100"/>
    <w:bookmarkStart w:id="110" w:name="铝的两性化学共价双聚相变与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铝的两性化学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共价双聚相变与对角线规则</w:t>
      </w:r>
    </w:p>
    <w:bookmarkStart w:id="101" w:name="铝的亲氧性与铝热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铝的亲氧性与铝热反应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铝是地壳中丰度最高的金属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氧化物与氢氧化物都展现出代表性的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铝的</w:t>
      </w:r>
      <w:r>
        <w:rPr>
          <w:rFonts w:hint="eastAsia" w:ascii="Times New Roman" w:hAnsi="Times New Roman" w:eastAsia="FangSong" w:cs="Times New Roman"/>
          <w:b/>
          <w:bCs/>
        </w:rPr>
        <w:t xml:space="preserve">亲氧性极强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1582.3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空气中瞬间形成仅数纳米厚的致密氧化铝钝化膜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浓硫酸中亦表面钝化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膜一旦被破坏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铝的还原性极强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 xml:space="preserve">铝热反应</w:t>
      </w:r>
      <w:r>
        <w:rPr>
          <w:rFonts w:hint="eastAsia" w:ascii="Times New Roman" w:hAnsi="Times New Roman" w:eastAsia="FangSong" w:cs="Times New Roman"/>
        </w:rPr>
        <w:t xml:space="preserve">中铝粉与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受镁条引燃即放热达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生成熔融金属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用于野外无缝钢轨焊接与难熔金属冶炼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氧化铝与氢氧化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氧化铝与氢氧化铝的两性</w:t>
      </w:r>
    </w:p>
    <w:p>
      <w:pPr>
        <w:pStyle w:val="FirstParagraph"/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是两性化合物的经典范本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四羟基合铝酸根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溶解度极小值出现在中性偏弱碱区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6.5</m:t>
        </m:r>
        <m:r>
          <m:rPr>
            <m:sty m:val="p"/>
          </m:rPr>
          <m:t>∼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是拜耳法碱溶铝土矿的工艺支柱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刚玉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α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近似六方密堆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填其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硬度莫氏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9；</w:t>
      </w:r>
      <w:r>
        <w:rPr>
          <w:rFonts w:hint="eastAsia" w:ascii="Times New Roman" w:hAnsi="Times New Roman" w:eastAsia="FangSong" w:cs="Times New Roman"/>
        </w:rPr>
        <w:t>掺微量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呈艳红即</w:t>
      </w:r>
      <w:r>
        <w:rPr>
          <w:rFonts w:hint="eastAsia" w:ascii="Times New Roman" w:hAnsi="Times New Roman" w:eastAsia="FangSong" w:cs="Times New Roman"/>
          <w:b/>
          <w:bCs/>
        </w:rPr>
        <w:t xml:space="preserve">红宝石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Fe、Ti </w:t>
      </w:r>
      <w:r>
        <w:rPr>
          <w:rFonts w:hint="eastAsia" w:ascii="Times New Roman" w:hAnsi="Times New Roman" w:eastAsia="FangSong" w:cs="Times New Roman"/>
        </w:rPr>
        <w:t xml:space="preserve">呈深蓝即</w:t>
      </w:r>
      <w:r>
        <w:rPr>
          <w:rFonts w:hint="eastAsia" w:ascii="Times New Roman" w:hAnsi="Times New Roman" w:eastAsia="FangSong" w:cs="Times New Roman"/>
          <w:b/>
          <w:bCs/>
        </w:rPr>
        <w:t xml:space="preserve">蓝宝石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2"/>
    <w:bookmarkStart w:id="106" w:name="氯化铝的双聚与相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氯化铝的双聚与相变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5586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f17db7bdb9b9bd51da5ab21e8b6852fe7593ba9c4be42e2786ba902818e6993c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5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3-19：Al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的双四面体共棱结构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随相变发生键型质变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固态为六方层状单斜晶格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以八面体包围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显著离子晶体特征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192.4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反常升华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以下气相中配位数由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转为共价分子型</w:t>
      </w:r>
      <w:r>
        <w:rPr>
          <w:rFonts w:hint="eastAsia" w:ascii="Times New Roman" w:hAnsi="Times New Roman" w:eastAsia="FangSong" w:cs="Times New Roman"/>
          <w:b/>
          <w:bCs/>
        </w:rPr>
        <w:t xml:space="preserve">双聚体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个端氯为普通极性共价键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桥氯</w:t>
      </w:r>
      <w:r>
        <w:rPr>
          <w:rFonts w:hint="eastAsia" w:ascii="Times New Roman" w:hAnsi="Times New Roman" w:eastAsia="FangSong" w:cs="Times New Roman"/>
        </w:rPr>
        <w:t>以孤对反向配位补足缺电子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构成共棱的平面四元环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解离为平面三角形单体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Friedel-Crafts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烷基化与酰基化的常用催化剂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6"/>
    <w:bookmarkStart w:id="107" w:name="bsi-与-beal-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B—Si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Be—Al </w:t>
      </w:r>
      <w:r>
        <w:rPr>
          <w:rFonts w:hint="eastAsia" w:ascii="Times New Roman" w:hAnsi="Times New Roman" w:eastAsia="SimHei" w:cs="Times New Roman"/>
        </w:rPr>
        <w:t xml:space="preserve">的对角线相似性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B–Si、Be–Al </w:t>
      </w:r>
      <w:r>
        <w:rPr>
          <w:rFonts w:hint="eastAsia" w:ascii="Times New Roman" w:hAnsi="Times New Roman" w:eastAsia="FangSong" w:cs="Times New Roman"/>
        </w:rPr>
        <w:t>之间表现明显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沿周期向右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核电荷增加使半径收缩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沿同族向下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电子层增加使半径膨胀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两个相互正交的趋势在对角方向代数抵消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使对角元素的离子势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与共价电负性相近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与硅</w:t>
      </w:r>
      <w:r>
        <w:rPr>
          <w:rFonts w:hint="eastAsia" w:ascii="Times New Roman" w:hAnsi="Times New Roman" w:eastAsia="Times New Roman" w:cs="Times New Roman"/>
        </w:rPr>
        <w:t>（Si）</w:t>
      </w:r>
      <w:r>
        <w:rPr>
          <w:rFonts w:hint="eastAsia" w:ascii="Times New Roman" w:hAnsi="Times New Roman" w:eastAsia="FangSong" w:cs="Times New Roman"/>
        </w:rPr>
        <w:t>的显著相似性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硼与硅的相似性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单质都是高硬度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高熔点的半导体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晶体骨架富含多面体共价网络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都难熔且极易形成玻璃态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都是极易脱水聚合的极弱酸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能形成庞杂的层状与网状多聚酸盐体系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都是易挥发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有恶臭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遇空气即自燃的共价分子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卤化物都极易在水中剧烈放热水解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且都能与碱金属氟化物形成高配位氟配阴离子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7"/>
    <w:bookmarkStart w:id="108" w:name="硼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硼族物质速查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无色玻璃状固体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易吸水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白色鳞片状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与石墨同构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立方氮化硼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9.8，</w:t>
            </w:r>
            <w:r>
              <w:rPr>
                <w:rFonts w:hint="eastAsia" w:ascii="Times New Roman" w:hAnsi="Times New Roman" w:eastAsia="FangSong" w:cs="Times New Roman"/>
              </w:rPr>
              <w:t>仅次于金刚石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高温高压由六方相转变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刚玉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红宝石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蓝宝石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掺杂呈红或蓝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硬度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含铁杂质时呈黄色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强路易斯酸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助熔剂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降低熔点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电解铝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无色八面体晶体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水解生成胶体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净水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遇水放出甲烷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8"/>
    <w:bookmarkStart w:id="109" w:name="硼族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硼族反应方程式速查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硼与浓硝酸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硼酸的电离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乙硼烷水解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乙硼烷氨解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三氟化硼加合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铝热反应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铝与强碱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氢氧化铝两性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冰晶石熔融电解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9"/>
    <w:bookmarkEnd w:id="110"/>
    <w:bookmarkStart w:id="111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碳与硅同属第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；（4）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。（1）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(浓)</m:t>
        </m:r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hint="eastAsia" w:ascii="Times New Roman" w:hAnsi="Times New Roman" w:eastAsia="Times New Roman" w:cs="Times New Roman"/>
        </w:rPr>
        <w:t xml:space="preserve"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；（5）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(过量)</m:t>
        </m:r>
      </m:oMath>
      <w:r>
        <w:rPr>
          <w:rFonts w:hint="eastAsia" w:ascii="Times New Roman" w:hAnsi="Times New Roman" w:eastAsia="Times New Roman" w:cs="Times New Roman"/>
        </w:rPr>
        <w:t xml:space="preserve">；（6）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(过量)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54" Type="http://schemas.openxmlformats.org/officeDocument/2006/relationships/image" Target="media/rId54.jpg"/><Relationship Id="rId92" Type="http://schemas.openxmlformats.org/officeDocument/2006/relationships/image" Target="media/rId92.png"/><Relationship Id="rId51" Type="http://schemas.openxmlformats.org/officeDocument/2006/relationships/image" Target="media/rId51.png"/><Relationship Id="rId39" Type="http://schemas.openxmlformats.org/officeDocument/2006/relationships/image" Target="media/rId39.png"/><Relationship Id="rId25" Type="http://schemas.openxmlformats.org/officeDocument/2006/relationships/image" Target="media/rId25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3" Type="http://schemas.openxmlformats.org/officeDocument/2006/relationships/image" Target="media/rId43.jpg"/><Relationship Id="rId87" Type="http://schemas.openxmlformats.org/officeDocument/2006/relationships/image" Target="media/rId87.jpg"/><Relationship Id="rId79" Type="http://schemas.openxmlformats.org/officeDocument/2006/relationships/image" Target="media/rId79.jpg"/><Relationship Id="rId72" Type="http://schemas.openxmlformats.org/officeDocument/2006/relationships/image" Target="media/rId72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64" Type="http://schemas.openxmlformats.org/officeDocument/2006/relationships/image" Target="media/rId64.png"/><Relationship Id="rId96" Type="http://schemas.openxmlformats.org/officeDocument/2006/relationships/image" Target="media/rId96.jpg"/><Relationship Id="rId10" Type="http://schemas.openxmlformats.org/officeDocument/2006/relationships/image" Target="media/rId10.jpg"/><Relationship Id="rId103" Type="http://schemas.openxmlformats.org/officeDocument/2006/relationships/image" Target="media/rId103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2026-09-30T13:47:42Z</dcterms:created>
  <dcterms:modified xsi:type="dcterms:W3CDTF">2026-09-30T13:47:42Z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