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 xml:space="preserve">Lattices）。</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赛场最典型失分陷阱在于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2026-10-01T06:25:09Z</dcterms:created>
  <dcterms:modified xsi:type="dcterms:W3CDTF">2026-10-01T06:25:09Z</dcterms:modified>
</cp:coreProperties>
</file>

<file path=docProps/custom.xml><?xml version="1.0" encoding="utf-8"?>
<Properties xmlns="http://schemas.openxmlformats.org/officeDocument/2006/custom-properties" xmlns:vt="http://schemas.openxmlformats.org/officeDocument/2006/docPropsVTypes"/>
</file>