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分子电子振动</w:t>
            </w:r>
          </w:p>
        </w:tc>
      </w:tr>
      <w:tr>
        <w:tc>
          <w:tcPr/>
          <w:p>
            <w:pPr>
              <w:pStyle w:val="Compact"/>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tc>
      </w:tr>
    </w:tbl>
    <w:p>
      <w:pPr>
        <w:pStyle w:val="BodyText"/>
        <w:spacing w:before="120"/>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布拉格反射光程差几何推导</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tc>
      </w:tr>
    </w:tbl>
    <w:p>
      <w:pPr>
        <w:pStyle w:val="BodyText"/>
        <w:spacing w:before="120" w:after="80"/>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XRD</w:t>
            </w:r>
            <w:r>
              <w:rPr>
                <w:rFonts w:hint="eastAsia" w:ascii="Times New Roman" w:hAnsi="Times New Roman" w:eastAsia="SimHei" w:cs="Times New Roman"/>
                <w:b/>
              </w:rPr>
              <w:t>衍射角</w:t>
            </w:r>
          </w:p>
        </w:tc>
      </w:tr>
      <w:tr>
        <w:tc>
          <w:tcPr/>
          <w:p>
            <w:pPr>
              <w:pStyle w:val="Compact"/>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tc>
      </w:tr>
    </w:tbl>
    <w:p>
      <w:pPr>
        <w:pStyle w:val="BodyText"/>
        <w:spacing w:before="120"/>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粉末微晶随机取向衍射圆锥</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tc>
      </w:tr>
    </w:tbl>
    <w:p>
      <w:pPr>
        <w:pStyle w:val="BodyText"/>
        <w:spacing w:before="120"/>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晶体粉末</w:t>
            </w:r>
            <w:r>
              <w:rPr>
                <w:rFonts w:hint="eastAsia" w:ascii="Times New Roman" w:hAnsi="Times New Roman" w:eastAsia="Times New Roman" w:cs="Times New Roman"/>
                <w:b/>
              </w:rPr>
              <w:t>XRD</w:t>
            </w:r>
            <w:r>
              <w:rPr>
                <w:rFonts w:hint="eastAsia" w:ascii="Times New Roman" w:hAnsi="Times New Roman" w:eastAsia="SimHei" w:cs="Times New Roman"/>
                <w:b/>
              </w:rPr>
              <w:t>实验衍射谱</w:t>
            </w:r>
          </w:p>
        </w:tc>
      </w:tr>
      <w:tr>
        <w:tc>
          <w:tcPr/>
          <w:p>
            <w:pPr>
              <w:pStyle w:val="Compact"/>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tc>
      </w:tr>
    </w:tbl>
    <w:p>
      <w:pPr>
        <w:pStyle w:val="BodyText"/>
        <w:spacing w:before="120"/>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顺反辛烯红外吸收光谱对比</w:t>
            </w:r>
          </w:p>
        </w:tc>
      </w:tr>
      <w:tr>
        <w:tc>
          <w:tcPr/>
          <w:p>
            <w:pPr>
              <w:pStyle w:val="Compact"/>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tc>
      </w:tr>
    </w:tbl>
    <w:p>
      <w:pPr>
        <w:pStyle w:val="BodyText"/>
        <w:spacing w:before="120"/>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取代苯倍频区指纹红外吸收</w:t>
            </w:r>
          </w:p>
        </w:tc>
      </w:tr>
      <w:tr>
        <w:tc>
          <w:tcPr/>
          <w:p>
            <w:pPr>
              <w:pStyle w:val="Compact"/>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tc>
      </w:tr>
    </w:tbl>
    <w:p>
      <w:pPr>
        <w:pStyle w:val="BodyText"/>
        <w:spacing w:before="120" w:after="80"/>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异丙醇与丁酮红外图谱对比</w:t>
            </w:r>
          </w:p>
        </w:tc>
      </w:tr>
      <w:tr>
        <w:tc>
          <w:tcPr/>
          <w:p>
            <w:pPr>
              <w:pStyle w:val="Compact"/>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tc>
      </w:tr>
    </w:tbl>
    <w:p>
      <w:pPr>
        <w:pStyle w:val="BodyText"/>
        <w:spacing w:before="120" w:after="80"/>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各类羰基化合物红外伸缩频</w:t>
            </w:r>
          </w:p>
        </w:tc>
      </w:tr>
      <w:tr>
        <w:tc>
          <w:tcPr/>
          <w:p>
            <w:pPr>
              <w:pStyle w:val="Compact"/>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tc>
      </w:tr>
    </w:tbl>
    <w:p>
      <w:pPr>
        <w:pStyle w:val="BodyText"/>
        <w:spacing w:before="120"/>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红外光谱与拉曼光谱的互补性在中心对称分子上体现得最为彻底</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乙烯双键各向异性去屏蔽空</w:t>
            </w:r>
          </w:p>
        </w:tc>
      </w:tr>
      <w:tr>
        <w:tc>
          <w:tcPr/>
          <w:p>
            <w:pPr>
              <w:pStyle w:val="Compact"/>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tc>
      </w:tr>
    </w:tbl>
    <w:p>
      <w:pPr>
        <w:pStyle w:val="BodyText"/>
        <w:spacing w:before="120" w:after="80"/>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乙炔叁键圆筒形环电流屏蔽</w:t>
            </w:r>
          </w:p>
        </w:tc>
      </w:tr>
      <w:tr>
        <w:tc>
          <w:tcPr/>
          <w:p>
            <w:pPr>
              <w:pStyle w:val="Compact"/>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tc>
      </w:tr>
    </w:tbl>
    <w:p>
      <w:pPr>
        <w:pStyle w:val="BodyText"/>
        <w:spacing w:before="120"/>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自旋偶合裂分杨辉三角展开</w:t>
            </w:r>
          </w:p>
        </w:tc>
      </w:tr>
      <w:tr>
        <w:tc>
          <w:tcPr/>
          <w:p>
            <w:pPr>
              <w:pStyle w:val="Compact"/>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tc>
      </w:tr>
    </w:tbl>
    <w:p>
      <w:pPr>
        <w:pStyle w:val="BodyText"/>
        <w:spacing w:before="120" w:after="80"/>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氯乙烷低分辨</w:t>
            </w:r>
          </w:p>
        </w:tc>
      </w:tr>
      <w:tr>
        <w:tc>
          <w:tcPr/>
          <w:p>
            <w:pPr>
              <w:pStyle w:val="Compact"/>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tc>
      </w:tr>
    </w:tbl>
    <w:p>
      <w:pPr>
        <w:pStyle w:val="BodyText"/>
        <w:spacing w:before="120" w:after="80"/>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乙醇质子交换</w:t>
            </w:r>
          </w:p>
        </w:tc>
      </w:tr>
      <w:tr>
        <w:tc>
          <w:tcPr/>
          <w:p>
            <w:pPr>
              <w:pStyle w:val="Compact"/>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tc>
      </w:tr>
    </w:tbl>
    <w:p>
      <w:pPr>
        <w:pStyle w:val="BodyText"/>
        <w:spacing w:before="120" w:after="80"/>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氢谱积分阶梯</w:t>
            </w:r>
          </w:p>
        </w:tc>
      </w:tr>
      <w:tr>
        <w:tc>
          <w:tcPr/>
          <w:p>
            <w:pPr>
              <w:pStyle w:val="Compact"/>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tc>
      </w:tr>
    </w:tbl>
    <w:p>
      <w:pPr>
        <w:pStyle w:val="BodyText"/>
        <w:spacing w:before="120"/>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spacing w:after="80"/>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质子宽带去耦碳谱单峰谱线</w:t>
            </w:r>
          </w:p>
        </w:tc>
      </w:tr>
      <w:tr>
        <w:tc>
          <w:tcPr/>
          <w:p>
            <w:pPr>
              <w:pStyle w:val="Compact"/>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tc>
      </w:tr>
    </w:tbl>
    <w:p>
      <w:pPr>
        <w:pStyle w:val="BodyText"/>
        <w:spacing w:before="120" w:after="80"/>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典型有机基团碳十三化学位</w:t>
            </w:r>
          </w:p>
        </w:tc>
      </w:tr>
      <w:tr>
        <w:tc>
          <w:tcPr/>
          <w:p>
            <w:pPr>
              <w:pStyle w:val="Compact"/>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tc>
      </w:tr>
    </w:tbl>
    <w:p>
      <w:pPr>
        <w:pStyle w:val="BodyText"/>
        <w:spacing w:before="120"/>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DEPT-135</w:t>
            </w:r>
            <w:r>
              <w:rPr>
                <w:rFonts w:hint="eastAsia" w:ascii="Times New Roman" w:hAnsi="Times New Roman" w:eastAsia="SimHei" w:cs="Times New Roman"/>
                <w:b/>
              </w:rPr>
              <w:t>度极性反</w:t>
            </w:r>
          </w:p>
        </w:tc>
      </w:tr>
      <w:tr>
        <w:tc>
          <w:tcPr/>
          <w:p>
            <w:pPr>
              <w:pStyle w:val="Compact"/>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tc>
      </w:tr>
    </w:tbl>
    <w:p>
      <w:pPr>
        <w:pStyle w:val="BodyText"/>
        <w:spacing w:before="120" w:after="80"/>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DEPT-90</w:t>
            </w:r>
            <w:r>
              <w:rPr>
                <w:rFonts w:hint="eastAsia" w:ascii="Times New Roman" w:hAnsi="Times New Roman" w:eastAsia="SimHei" w:cs="Times New Roman"/>
                <w:b/>
              </w:rPr>
              <w:t>度单呈叔碳</w:t>
            </w:r>
          </w:p>
        </w:tc>
      </w:tr>
      <w:tr>
        <w:tc>
          <w:tcPr/>
          <w:p>
            <w:pPr>
              <w:pStyle w:val="Compact"/>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tc>
      </w:tr>
    </w:tbl>
    <w:p>
      <w:pPr>
        <w:pStyle w:val="BodyText"/>
        <w:spacing w:before="120"/>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spacing w:after="80"/>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质谱棒状图质荷比</w:t>
            </w:r>
          </w:p>
        </w:tc>
      </w:tr>
      <w:tr>
        <w:tc>
          <w:tcPr/>
          <w:p>
            <w:pPr>
              <w:pStyle w:val="Compact"/>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tc>
      </w:tr>
    </w:tbl>
    <w:p>
      <w:pPr>
        <w:pStyle w:val="BodyText"/>
        <w:spacing w:before="120"/>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含氯含溴同位素离子簇特征</w:t>
            </w:r>
          </w:p>
        </w:tc>
      </w:tr>
      <w:tr>
        <w:tc>
          <w:tcPr/>
          <w:p>
            <w:pPr>
              <w:pStyle w:val="Compact"/>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tc>
      </w:tr>
    </w:tbl>
    <w:p>
      <w:pPr>
        <w:pStyle w:val="BodyText"/>
        <w:spacing w:before="120"/>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杂原子自由基阳离子诱导阿</w:t>
            </w:r>
          </w:p>
        </w:tc>
      </w:tr>
      <w:tr>
        <w:tc>
          <w:tcPr/>
          <w:p>
            <w:pPr>
              <w:pStyle w:val="Compact"/>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tc>
      </w:tr>
    </w:tbl>
    <w:p>
      <w:pPr>
        <w:pStyle w:val="BodyText"/>
        <w:spacing w:before="120"/>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甲基戊酮质谱裂解</w:t>
            </w:r>
          </w:p>
        </w:tc>
      </w:tr>
      <w:tr>
        <w:tc>
          <w:tcPr/>
          <w:p>
            <w:pPr>
              <w:pStyle w:val="Compact"/>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spacing w:after="80"/>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价电子跃迁类型</w:t>
            </w:r>
          </w:p>
        </w:tc>
      </w:tr>
      <w:tr>
        <w:tc>
          <w:tcPr/>
          <w:p>
            <w:pPr>
              <w:pStyle w:val="Compact"/>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tc>
      </w:tr>
    </w:tbl>
    <w:p>
      <w:pPr>
        <w:pStyle w:val="BodyText"/>
        <w:spacing w:before="120"/>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紫外吸收光谱吸光度</w:t>
            </w:r>
          </w:p>
        </w:tc>
      </w:tr>
      <w:tr>
        <w:tc>
          <w:tcPr/>
          <w:p>
            <w:pPr>
              <w:pStyle w:val="Compact"/>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tc>
      </w:tr>
    </w:tbl>
    <w:p>
      <w:pPr>
        <w:pStyle w:val="BodyText"/>
        <w:spacing w:before="120"/>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各类电磁辐射对应的微观能级跃迁形态如下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与晶体内原子点阵周期常数相当</w:t>
      </w:r>
      <w:r>
        <w:rPr>
          <w:rFonts w:hint="eastAsia" w:ascii="Times New Roman" w:hAnsi="Times New Roman" w:eastAsia="Times New Roman" w:cs="Times New Roman"/>
        </w:rPr>
        <w:t>，</w:t>
      </w:r>
      <w:r>
        <w:rPr>
          <w:rFonts w:hint="eastAsia" w:ascii="Times New Roman" w:hAnsi="Times New Roman" w:eastAsia="FangSong" w:cs="Times New Roman"/>
        </w:rPr>
        <w:t>主要引发原子内层核外电子云的相干弹性散射</w:t>
      </w:r>
      <w:r>
        <w:rPr>
          <w:rFonts w:hint="eastAsia" w:ascii="Times New Roman" w:hAnsi="Times New Roman" w:eastAsia="Times New Roman" w:cs="Times New Roman"/>
        </w:rPr>
        <w:t>，</w:t>
      </w:r>
      <w:r>
        <w:rPr>
          <w:rFonts w:hint="eastAsia" w:ascii="Times New Roman" w:hAnsi="Times New Roman" w:eastAsia="FangSong" w:cs="Times New Roman"/>
        </w:rPr>
        <w:t>发生干涉产生</w:t>
      </w:r>
      <w:r>
        <w:rPr>
          <w:rFonts w:ascii="Times New Roman" w:hAnsi="Times New Roman" w:eastAsia="Times New Roman" w:cs="Times New Roman"/>
        </w:rPr>
        <w:t xml:space="preserve"> X </w:t>
      </w:r>
      <w:r>
        <w:rPr>
          <w:rFonts w:hint="eastAsia" w:ascii="Times New Roman" w:hAnsi="Times New Roman" w:eastAsia="FangSong" w:cs="Times New Roman"/>
        </w:rPr>
        <w:t>射线晶体衍射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激发分子外层价电子由成键轨道向反键轨道跃迁</w:t>
      </w:r>
      <w:r>
        <w:rPr>
          <w:rFonts w:hint="eastAsia" w:ascii="Times New Roman" w:hAnsi="Times New Roman" w:eastAsia="Times New Roman" w:cs="Times New Roman"/>
        </w:rPr>
        <w:t>（</w:t>
      </w:r>
      <w:r>
        <w:rPr>
          <w:rFonts w:hint="eastAsia" w:ascii="Times New Roman" w:hAnsi="Times New Roman" w:eastAsia="FangSong" w:cs="Times New Roman"/>
        </w:rPr>
        <w:t>电子能级跃迁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激发分子内部化学键原子核间的相对位移</w:t>
      </w:r>
      <w:r>
        <w:rPr>
          <w:rFonts w:hint="eastAsia" w:ascii="Times New Roman" w:hAnsi="Times New Roman" w:eastAsia="Times New Roman" w:cs="Times New Roman"/>
        </w:rPr>
        <w:t>（</w:t>
      </w:r>
      <w:r>
        <w:rPr>
          <w:rFonts w:hint="eastAsia" w:ascii="Times New Roman" w:hAnsi="Times New Roman" w:eastAsia="FangSong" w:cs="Times New Roman"/>
        </w:rPr>
        <w:t>分子振动能级跃迁并伴随转动能级跃迁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微波</w:t>
      </w:r>
      <w:r>
        <w:rPr>
          <w:rFonts w:hint="eastAsia" w:ascii="Times New Roman" w:hAnsi="Times New Roman" w:eastAsia="Times New Roman" w:cs="Times New Roman"/>
        </w:rPr>
        <w:t>（</w:t>
      </w:r>
      <w:r>
        <w:rPr>
          <w:rFonts w:hint="eastAsia" w:ascii="Times New Roman" w:hAnsi="Times New Roman" w:eastAsia="FangSong" w:cs="Times New Roman"/>
        </w:rPr>
        <w:t>毫米至厘米波段</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仅激发分子绕质心惯性轴的整体转动</w:t>
      </w:r>
      <w:r>
        <w:rPr>
          <w:rFonts w:hint="eastAsia" w:ascii="Times New Roman" w:hAnsi="Times New Roman" w:eastAsia="Times New Roman" w:cs="Times New Roman"/>
        </w:rPr>
        <w:t>（</w:t>
      </w:r>
      <w:r>
        <w:rPr>
          <w:rFonts w:hint="eastAsia" w:ascii="Times New Roman" w:hAnsi="Times New Roman" w:eastAsia="FangSong" w:cs="Times New Roman"/>
        </w:rPr>
        <w:t>分子转动能级跃迁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射频电磁波</w:t>
      </w:r>
      <w:r>
        <w:rPr>
          <w:rFonts w:hint="eastAsia" w:ascii="Times New Roman" w:hAnsi="Times New Roman" w:eastAsia="Times New Roman" w:cs="Times New Roman"/>
        </w:rPr>
        <w:t>（</w:t>
      </w:r>
      <w:r>
        <w:rPr>
          <w:rFonts w:hint="eastAsia" w:ascii="Times New Roman" w:hAnsi="Times New Roman" w:eastAsia="FangSong" w:cs="Times New Roman"/>
        </w:rPr>
        <w:t>米级波段</w:t>
      </w:r>
      <w:r>
        <w:rPr>
          <w:rFonts w:hint="eastAsia" w:ascii="Times New Roman" w:hAnsi="Times New Roman" w:eastAsia="Times New Roman" w:cs="Times New Roman"/>
        </w:rPr>
        <w:t>）</w:t>
      </w:r>
      <w:r>
        <w:rPr>
          <w:rFonts w:hint="eastAsia" w:ascii="Times New Roman" w:hAnsi="Times New Roman" w:eastAsia="FangSong" w:cs="Times New Roman"/>
        </w:rPr>
        <w:t>能量极微</w:t>
      </w:r>
      <w:r>
        <w:rPr>
          <w:rFonts w:hint="eastAsia" w:ascii="Times New Roman" w:hAnsi="Times New Roman" w:eastAsia="Times New Roman" w:cs="Times New Roman"/>
        </w:rPr>
        <w:t>，</w:t>
      </w:r>
      <w:r>
        <w:rPr>
          <w:rFonts w:hint="eastAsia" w:ascii="Times New Roman" w:hAnsi="Times New Roman" w:eastAsia="FangSong" w:cs="Times New Roman"/>
        </w:rPr>
        <w:t>在外加高强静磁场作用下引发原子核自旋塞曼能级之间的磁共振跃迁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紫外吸收光谱在凝聚相中呈宽带包络的原因在于</w:t>
      </w:r>
      <w:r>
        <w:rPr>
          <w:rFonts w:hint="eastAsia" w:ascii="Times New Roman" w:hAnsi="Times New Roman" w:eastAsia="Times New Roman" w:cs="Times New Roman"/>
        </w:rPr>
        <w:t>：</w:t>
      </w:r>
      <w:r>
        <w:rPr>
          <w:rFonts w:hint="eastAsia" w:ascii="Times New Roman" w:hAnsi="Times New Roman" w:eastAsia="FangSong" w:cs="Times New Roman"/>
        </w:rPr>
        <w:t>分子内部能级满足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每一个电子能级上都密集叠加着诸多振动能级</w:t>
      </w:r>
      <w:r>
        <w:rPr>
          <w:rFonts w:hint="eastAsia" w:ascii="Times New Roman" w:hAnsi="Times New Roman" w:eastAsia="Times New Roman" w:cs="Times New Roman"/>
        </w:rPr>
        <w:t>，</w:t>
      </w:r>
      <w:r>
        <w:rPr>
          <w:rFonts w:hint="eastAsia" w:ascii="Times New Roman" w:hAnsi="Times New Roman" w:eastAsia="FangSong" w:cs="Times New Roman"/>
        </w:rPr>
        <w:t>每个振动态又附着密集的转动态</w:t>
      </w:r>
      <w:r>
        <w:rPr>
          <w:rFonts w:hint="eastAsia" w:ascii="Times New Roman" w:hAnsi="Times New Roman" w:eastAsia="Times New Roman" w:cs="Times New Roman"/>
        </w:rPr>
        <w:t>。</w:t>
      </w:r>
      <w:r>
        <w:rPr>
          <w:rFonts w:hint="eastAsia" w:ascii="Times New Roman" w:hAnsi="Times New Roman" w:eastAsia="FangSong" w:cs="Times New Roman"/>
        </w:rPr>
        <w:t>分子发生电子能级跃迁时</w:t>
      </w:r>
      <w:r>
        <w:rPr>
          <w:rFonts w:hint="eastAsia" w:ascii="Times New Roman" w:hAnsi="Times New Roman" w:eastAsia="Times New Roman" w:cs="Times New Roman"/>
        </w:rPr>
        <w:t>，</w:t>
      </w:r>
      <w:r>
        <w:rPr>
          <w:rFonts w:hint="eastAsia" w:ascii="Times New Roman" w:hAnsi="Times New Roman" w:eastAsia="FangSong" w:cs="Times New Roman"/>
        </w:rPr>
        <w:t>同时伴随大量振动与转动态的复合跃迁</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且在溶液相中</w:t>
      </w:r>
      <w:r>
        <w:rPr>
          <w:rFonts w:hint="eastAsia" w:ascii="Times New Roman" w:hAnsi="Times New Roman" w:eastAsia="Times New Roman" w:cs="Times New Roman"/>
        </w:rPr>
        <w:t>，</w:t>
      </w:r>
      <w:r>
        <w:rPr>
          <w:rFonts w:hint="eastAsia" w:ascii="Times New Roman" w:hAnsi="Times New Roman" w:eastAsia="FangSong" w:cs="Times New Roman"/>
        </w:rPr>
        <w:t>溶剂分子的碰撞热运动与偶极电场涨落导致谱线发生强烈的碰撞展宽与静电非均匀展宽</w:t>
      </w:r>
      <w:r>
        <w:rPr>
          <w:rFonts w:hint="eastAsia" w:ascii="Times New Roman" w:hAnsi="Times New Roman" w:eastAsia="Times New Roman" w:cs="Times New Roman"/>
        </w:rPr>
        <w:t>，</w:t>
      </w:r>
      <w:r>
        <w:rPr>
          <w:rFonts w:hint="eastAsia" w:ascii="Times New Roman" w:hAnsi="Times New Roman" w:eastAsia="FangSong" w:cs="Times New Roman"/>
        </w:rPr>
        <w:t>导致无数密集相邻的吸收跃迁相互重合交叠</w:t>
      </w:r>
      <w:r>
        <w:rPr>
          <w:rFonts w:hint="eastAsia" w:ascii="Times New Roman" w:hAnsi="Times New Roman" w:eastAsia="Times New Roman" w:cs="Times New Roman"/>
        </w:rPr>
        <w:t>，</w:t>
      </w:r>
      <w:r>
        <w:rPr>
          <w:rFonts w:hint="eastAsia" w:ascii="Times New Roman" w:hAnsi="Times New Roman" w:eastAsia="FangSong" w:cs="Times New Roman"/>
        </w:rPr>
        <w:t>最终平滑为宏观的平缓宽带包络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考虑两层垂直间距为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w:t>
      </w:r>
      <w:r>
        <w:rPr>
          <w:rFonts w:hint="eastAsia" w:ascii="Times New Roman" w:hAnsi="Times New Roman" w:eastAsia="Times New Roman" w:cs="Times New Roman"/>
        </w:rPr>
        <w:t>。</w:t>
      </w:r>
      <w:r>
        <w:rPr>
          <w:rFonts w:hint="eastAsia" w:ascii="Times New Roman" w:hAnsi="Times New Roman" w:eastAsia="FangSong" w:cs="Times New Roman"/>
        </w:rPr>
        <w:t>当平行的入射单色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射向晶面时</w:t>
      </w:r>
      <w:r>
        <w:rPr>
          <w:rFonts w:hint="eastAsia" w:ascii="Times New Roman" w:hAnsi="Times New Roman" w:eastAsia="Times New Roman" w:cs="Times New Roman"/>
        </w:rPr>
        <w:t>，</w:t>
      </w:r>
      <w:r>
        <w:rPr>
          <w:rFonts w:hint="eastAsia" w:ascii="Times New Roman" w:hAnsi="Times New Roman" w:eastAsia="FangSong" w:cs="Times New Roman"/>
        </w:rPr>
        <w:t>上层晶面原子发生散射</w:t>
      </w:r>
      <w:r>
        <w:rPr>
          <w:rFonts w:hint="eastAsia" w:ascii="Times New Roman" w:hAnsi="Times New Roman" w:eastAsia="Times New Roman" w:cs="Times New Roman"/>
        </w:rPr>
        <w:t>，</w:t>
      </w:r>
      <w:r>
        <w:rPr>
          <w:rFonts w:hint="eastAsia" w:ascii="Times New Roman" w:hAnsi="Times New Roman" w:eastAsia="FangSong" w:cs="Times New Roman"/>
        </w:rPr>
        <w:t>下层相邻晶面原子同样发生相干散射</w:t>
      </w:r>
      <w:r>
        <w:rPr>
          <w:rFonts w:hint="eastAsia" w:ascii="Times New Roman" w:hAnsi="Times New Roman" w:eastAsia="Times New Roman" w:cs="Times New Roman"/>
        </w:rPr>
        <w:t>。</w:t>
      </w:r>
      <w:r>
        <w:rPr>
          <w:rFonts w:hint="eastAsia" w:ascii="Times New Roman" w:hAnsi="Times New Roman" w:eastAsia="FangSong" w:cs="Times New Roman"/>
        </w:rPr>
        <w:t>自入射波阵面作垂线可知</w:t>
      </w:r>
      <w:r>
        <w:rPr>
          <w:rFonts w:hint="eastAsia" w:ascii="Times New Roman" w:hAnsi="Times New Roman" w:eastAsia="Times New Roman" w:cs="Times New Roman"/>
        </w:rPr>
        <w:t>，</w:t>
      </w:r>
      <w:r>
        <w:rPr>
          <w:rFonts w:hint="eastAsia" w:ascii="Times New Roman" w:hAnsi="Times New Roman" w:eastAsia="FangSong" w:cs="Times New Roman"/>
        </w:rPr>
        <w:t>照射至下层晶面的光线在入射段比上层光线多走了一段长度为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的几何路程</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两晶面散射光出射至同一波阵面时</w:t>
      </w:r>
      <w:r>
        <w:rPr>
          <w:rFonts w:hint="eastAsia" w:ascii="Times New Roman" w:hAnsi="Times New Roman" w:eastAsia="Times New Roman" w:cs="Times New Roman"/>
        </w:rPr>
        <w:t>，</w:t>
      </w:r>
      <w:r>
        <w:rPr>
          <w:rFonts w:hint="eastAsia" w:ascii="Times New Roman" w:hAnsi="Times New Roman" w:eastAsia="FangSong" w:cs="Times New Roman"/>
        </w:rPr>
        <w:t>下层散射光线在出射段又多走了一段长为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的路程</w:t>
      </w:r>
      <w:r>
        <w:rPr>
          <w:rFonts w:hint="eastAsia" w:ascii="Times New Roman" w:hAnsi="Times New Roman" w:eastAsia="Times New Roman" w:cs="Times New Roman"/>
        </w:rPr>
        <w:t>。</w:t>
      </w:r>
      <w:r>
        <w:rPr>
          <w:rFonts w:hint="eastAsia" w:ascii="Times New Roman" w:hAnsi="Times New Roman" w:eastAsia="FangSong" w:cs="Times New Roman"/>
        </w:rPr>
        <w:t>因此相邻两层晶面散射的反射光束之间的总光程差恒为</w:t>
      </w:r>
      <w:r>
        <w:rPr>
          <w:rFonts w:ascii="Times New Roman" w:hAnsi="Times New Roman" w:eastAsia="Times New Roman" w:cs="Times New Roman"/>
        </w:rPr>
        <w:t xml:space="preserve"> </w:t>
      </w:r>
      <m:oMath>
        <m:oMathPr>
          <m:ctrlPr>
            <w:rPr>
              <w:sz w:val="28"/>
              <w:szCs w:val="28"/>
            </w:rPr>
          </m:ctrlPr>
        </m:oMathPr>
        <m:r>
          <m:rPr>
            <m:sty m:val="p"/>
          </m:rPr>
          <m:t>Δ</m:t>
        </m:r>
        <m:r>
          <m:t>L</m:t>
        </m:r>
        <m:r>
          <m:rPr>
            <m:sty m:val="p"/>
          </m:rPr>
          <m:t>=</m:t>
        </m:r>
        <m:r>
          <m:t>d</m:t>
        </m:r>
        <m:r>
          <m:rPr>
            <m:sty m:val="p"/>
          </m:rPr>
          <m:t>sin</m:t>
        </m:r>
        <m:r>
          <m:t>θ</m:t>
        </m:r>
        <m:r>
          <m:rPr>
            <m:sty m:val="p"/>
          </m:rPr>
          <m:t>+</m:t>
        </m:r>
        <m:r>
          <m:t>d</m:t>
        </m:r>
        <m:r>
          <m:rPr>
            <m:sty m:val="p"/>
          </m:rPr>
          <m:t>sin</m:t>
        </m:r>
        <m:r>
          <m:t>θ</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只有当该光程差严格等于波长的整数倍时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所有晶面的散射波在空间特定方位同相叠加产生极大干涉相长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由仪器读数可知</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因此布拉格掠射角为</w:t>
      </w:r>
      <w:r>
        <w:rPr>
          <w:rFonts w:ascii="Times New Roman" w:hAnsi="Times New Roman" w:eastAsia="Times New Roman" w:cs="Times New Roman"/>
        </w:rPr>
        <w:t xml:space="preserve"> </w:t>
      </w:r>
      <m:oMath>
        <m:oMathPr>
          <m:ctrlPr>
            <w:rPr>
              <w:sz w:val="28"/>
              <w:szCs w:val="28"/>
            </w:rPr>
          </m:ctrlPr>
        </m:oMathPr>
        <m:r>
          <m:t>θ</m:t>
        </m:r>
        <m:r>
          <m:rPr>
            <m:sty m:val="p"/>
          </m:rPr>
          <m:t>=</m:t>
        </m:r>
        <m:r>
          <m:t>28.50</m:t>
        </m:r>
        <m:r>
          <m:rPr>
            <m:sty m:val="p"/>
          </m:rPr>
          <m:t>°</m:t>
        </m:r>
        <m:r>
          <m:rPr>
            <m:sty m:val="p"/>
          </m:rPr>
          <m:t>/</m:t>
        </m:r>
        <m:r>
          <m:t>2</m:t>
        </m:r>
        <m:r>
          <m:rPr>
            <m:sty m:val="p"/>
          </m:rPr>
          <m:t>=</m:t>
        </m:r>
        <m:r>
          <m:t>14.25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14.25</m:t>
        </m:r>
        <m:r>
          <m:rPr>
            <m:sty m:val="p"/>
          </m:rPr>
          <m:t>°</m:t>
        </m:r>
        <m:r>
          <m:rPr>
            <m:sty m:val="p"/>
          </m:rPr>
          <m:t>)</m:t>
        </m:r>
        <m:r>
          <m:rPr>
            <m:sty m:val="p"/>
          </m:rPr>
          <m:t>=</m:t>
        </m:r>
        <m:r>
          <m:t>0.24615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λ</m:t>
            </m:r>
          </m:num>
          <m:den>
            <m:r>
              <m:t>2</m:t>
            </m:r>
            <m:r>
              <m:rPr>
                <m:sty m:val="p"/>
              </m:rPr>
              <m:t>sin</m:t>
            </m:r>
            <m:r>
              <m:t>θ</m:t>
            </m:r>
          </m:den>
        </m:f>
        <m:r>
          <m:rPr>
            <m:sty m:val="p"/>
          </m:rPr>
          <m:t>=</m:t>
        </m:r>
        <m:f>
          <m:fPr>
            <m:type m:val="bar"/>
          </m:fPr>
          <m:num>
            <m:r>
              <m:t>0.15418</m:t>
            </m:r>
            <m:r>
              <m:t> </m:t>
            </m:r>
            <m:r>
              <m:rPr>
                <m:sty m:val="p"/>
              </m:rPr>
              <m:t>n</m:t>
            </m:r>
            <m:r>
              <m:rPr>
                <m:sty m:val="p"/>
              </m:rPr>
              <m:t>m</m:t>
            </m:r>
          </m:num>
          <m:den>
            <m:r>
              <m:t>2</m:t>
            </m:r>
            <m:r>
              <m:rPr>
                <m:sty m:val="p"/>
              </m:rPr>
              <m:t>×</m:t>
            </m:r>
            <m:r>
              <m:t>0.24615</m:t>
            </m:r>
          </m:den>
        </m:f>
        <m:r>
          <m:rPr>
            <m:sty m:val="p"/>
          </m:rPr>
          <m:t>=</m:t>
        </m:r>
        <m:f>
          <m:fPr>
            <m:type m:val="bar"/>
          </m:fPr>
          <m:num>
            <m:r>
              <m:t>0.15418</m:t>
            </m:r>
          </m:num>
          <m:den>
            <m:r>
              <m:t>0.4923</m:t>
            </m:r>
          </m:den>
        </m:f>
        <m:r>
          <m:rPr>
            <m:sty m:val="p"/>
          </m:rPr>
          <m:t>≈</m:t>
        </m:r>
        <m:r>
          <m:t>0.3132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3.132</m:t>
        </m:r>
        <m:r>
          <m:t> </m:t>
        </m:r>
        <m:acc>
          <m:accPr>
            <m:chr m:val="̊"/>
          </m:accPr>
          <m:e>
            <m:r>
              <m:rPr>
                <m:sty m:val="p"/>
              </m:rPr>
              <m:t>A</m:t>
            </m:r>
          </m:e>
        </m:acc>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 xml:space="preserve">首先求各峰对应的布拉格角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sin</m:t>
            </m:r>
          </m:e>
          <m:sup>
            <m:r>
              <m:t>2</m:t>
            </m:r>
          </m:sup>
        </m:sSup>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oMathPr>
          <m:ctrlPr>
            <w:rPr>
              <w:sz w:val="28"/>
              <w:szCs w:val="28"/>
            </w:rPr>
          </m:ctrlPr>
        </m:oMathPr>
        <m:r>
          <m:t>2</m:t>
        </m:r>
        <m:sSub>
          <m:e>
            <m:r>
              <m:t>θ</m:t>
            </m:r>
          </m:e>
          <m:sub>
            <m:r>
              <m:t>1</m:t>
            </m:r>
          </m:sub>
        </m:sSub>
        <m:r>
          <m:rPr>
            <m:sty m:val="p"/>
          </m:rPr>
          <m:t>=</m:t>
        </m:r>
        <m:r>
          <m:t>38.40</m:t>
        </m:r>
        <m:r>
          <m:rPr>
            <m:sty m:val="p"/>
          </m:rPr>
          <m:t>°</m:t>
        </m:r>
        <m:r>
          <m:rPr>
            <m:sty m:val="p"/>
          </m:rPr>
          <m:t>⟹</m:t>
        </m:r>
        <m:sSub>
          <m:e>
            <m:r>
              <m:t>θ</m:t>
            </m:r>
          </m:e>
          <m:sub>
            <m:r>
              <m:t>1</m:t>
            </m:r>
          </m:sub>
        </m:sSub>
        <m:r>
          <m:rPr>
            <m:sty m:val="p"/>
          </m:rPr>
          <m:t>=</m:t>
        </m:r>
        <m:r>
          <m:t>19.20</m:t>
        </m:r>
        <m:r>
          <m:rPr>
            <m:sty m:val="p"/>
          </m:rPr>
          <m:t>°</m:t>
        </m:r>
        <m:r>
          <m:rPr>
            <m:sty m:val="p"/>
          </m:rPr>
          <m:t>⟹</m:t>
        </m:r>
        <m:r>
          <m:rPr>
            <m:sty m:val="p"/>
          </m:rPr>
          <m:t>sin</m:t>
        </m:r>
        <m:r>
          <m:rPr>
            <m:sty m:val="p"/>
          </m:rPr>
          <m:t>(</m:t>
        </m:r>
        <m:r>
          <m:t>19.20</m:t>
        </m:r>
        <m:r>
          <m:rPr>
            <m:sty m:val="p"/>
          </m:rPr>
          <m:t>°</m:t>
        </m:r>
        <m:r>
          <m:rPr>
            <m:sty m:val="p"/>
          </m:rPr>
          <m:t>)</m:t>
        </m:r>
        <m:r>
          <m:rPr>
            <m:sty m:val="p"/>
          </m:rPr>
          <m:t>=</m:t>
        </m:r>
        <m:r>
          <m:t>0.32887</m:t>
        </m:r>
        <m:r>
          <m:rPr>
            <m:sty m:val="p"/>
          </m:rPr>
          <m:t>⟹</m:t>
        </m:r>
        <m:sSup>
          <m:e>
            <m:r>
              <m:rPr>
                <m:sty m:val="p"/>
              </m:rPr>
              <m:t>sin</m:t>
            </m:r>
          </m:e>
          <m:sup>
            <m:r>
              <m:t>2</m:t>
            </m:r>
          </m:sup>
        </m:sSup>
        <m:sSub>
          <m:e>
            <m:r>
              <m:t>θ</m:t>
            </m:r>
          </m:e>
          <m:sub>
            <m:r>
              <m:t>1</m:t>
            </m:r>
          </m:sub>
        </m:sSub>
        <m:r>
          <m:rPr>
            <m:sty m:val="p"/>
          </m:rPr>
          <m:t>=</m:t>
        </m:r>
        <m:r>
          <m:t>0.10815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oMathPr>
          <m:ctrlPr>
            <w:rPr>
              <w:sz w:val="28"/>
              <w:szCs w:val="28"/>
            </w:rPr>
          </m:ctrlPr>
        </m:oMathPr>
        <m:r>
          <m:t>2</m:t>
        </m:r>
        <m:sSub>
          <m:e>
            <m:r>
              <m:t>θ</m:t>
            </m:r>
          </m:e>
          <m:sub>
            <m:r>
              <m:t>2</m:t>
            </m:r>
          </m:sub>
        </m:sSub>
        <m:r>
          <m:rPr>
            <m:sty m:val="p"/>
          </m:rPr>
          <m:t>=</m:t>
        </m:r>
        <m:r>
          <m:t>44.60</m:t>
        </m:r>
        <m:r>
          <m:rPr>
            <m:sty m:val="p"/>
          </m:rPr>
          <m:t>°</m:t>
        </m:r>
        <m:r>
          <m:rPr>
            <m:sty m:val="p"/>
          </m:rPr>
          <m:t>⟹</m:t>
        </m:r>
        <m:sSub>
          <m:e>
            <m:r>
              <m:t>θ</m:t>
            </m:r>
          </m:e>
          <m:sub>
            <m:r>
              <m:t>2</m:t>
            </m:r>
          </m:sub>
        </m:sSub>
        <m:r>
          <m:rPr>
            <m:sty m:val="p"/>
          </m:rPr>
          <m:t>=</m:t>
        </m:r>
        <m:r>
          <m:t>22.30</m:t>
        </m:r>
        <m:r>
          <m:rPr>
            <m:sty m:val="p"/>
          </m:rPr>
          <m:t>°</m:t>
        </m:r>
        <m:r>
          <m:rPr>
            <m:sty m:val="p"/>
          </m:rPr>
          <m:t>⟹</m:t>
        </m:r>
        <m:r>
          <m:rPr>
            <m:sty m:val="p"/>
          </m:rPr>
          <m:t>sin</m:t>
        </m:r>
        <m:r>
          <m:rPr>
            <m:sty m:val="p"/>
          </m:rPr>
          <m:t>(</m:t>
        </m:r>
        <m:r>
          <m:t>22.30</m:t>
        </m:r>
        <m:r>
          <m:rPr>
            <m:sty m:val="p"/>
          </m:rPr>
          <m:t>°</m:t>
        </m:r>
        <m:r>
          <m:rPr>
            <m:sty m:val="p"/>
          </m:rPr>
          <m:t>)</m:t>
        </m:r>
        <m:r>
          <m:rPr>
            <m:sty m:val="p"/>
          </m:rPr>
          <m:t>=</m:t>
        </m:r>
        <m:r>
          <m:t>0.37946</m:t>
        </m:r>
        <m:r>
          <m:rPr>
            <m:sty m:val="p"/>
          </m:rPr>
          <m:t>⟹</m:t>
        </m:r>
        <m:sSup>
          <m:e>
            <m:r>
              <m:rPr>
                <m:sty m:val="p"/>
              </m:rPr>
              <m:t>sin</m:t>
            </m:r>
          </m:e>
          <m:sup>
            <m:r>
              <m:t>2</m:t>
            </m:r>
          </m:sup>
        </m:sSup>
        <m:sSub>
          <m:e>
            <m:r>
              <m:t>θ</m:t>
            </m:r>
          </m:e>
          <m:sub>
            <m:r>
              <m:t>2</m:t>
            </m:r>
          </m:sub>
        </m:sSub>
        <m:r>
          <m:rPr>
            <m:sty m:val="p"/>
          </m:rPr>
          <m:t>=</m:t>
        </m:r>
        <m:r>
          <m:t>0.1440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oMathPr>
          <m:ctrlPr>
            <w:rPr>
              <w:sz w:val="28"/>
              <w:szCs w:val="28"/>
            </w:rPr>
          </m:ctrlPr>
        </m:oMathPr>
        <m:r>
          <m:t>2</m:t>
        </m:r>
        <m:sSub>
          <m:e>
            <m:r>
              <m:t>θ</m:t>
            </m:r>
          </m:e>
          <m:sub>
            <m:r>
              <m:t>3</m:t>
            </m:r>
          </m:sub>
        </m:sSub>
        <m:r>
          <m:rPr>
            <m:sty m:val="p"/>
          </m:rPr>
          <m:t>=</m:t>
        </m:r>
        <m:r>
          <m:t>64.90</m:t>
        </m:r>
        <m:r>
          <m:rPr>
            <m:sty m:val="p"/>
          </m:rPr>
          <m:t>°</m:t>
        </m:r>
        <m:r>
          <m:rPr>
            <m:sty m:val="p"/>
          </m:rPr>
          <m:t>⟹</m:t>
        </m:r>
        <m:sSub>
          <m:e>
            <m:r>
              <m:t>θ</m:t>
            </m:r>
          </m:e>
          <m:sub>
            <m:r>
              <m:t>3</m:t>
            </m:r>
          </m:sub>
        </m:sSub>
        <m:r>
          <m:rPr>
            <m:sty m:val="p"/>
          </m:rPr>
          <m:t>=</m:t>
        </m:r>
        <m:r>
          <m:t>32.45</m:t>
        </m:r>
        <m:r>
          <m:rPr>
            <m:sty m:val="p"/>
          </m:rPr>
          <m:t>°</m:t>
        </m:r>
        <m:r>
          <m:rPr>
            <m:sty m:val="p"/>
          </m:rPr>
          <m:t>⟹</m:t>
        </m:r>
        <m:r>
          <m:rPr>
            <m:sty m:val="p"/>
          </m:rPr>
          <m:t>sin</m:t>
        </m:r>
        <m:r>
          <m:rPr>
            <m:sty m:val="p"/>
          </m:rPr>
          <m:t>(</m:t>
        </m:r>
        <m:r>
          <m:t>32.45</m:t>
        </m:r>
        <m:r>
          <m:rPr>
            <m:sty m:val="p"/>
          </m:rPr>
          <m:t>°</m:t>
        </m:r>
        <m:r>
          <m:rPr>
            <m:sty m:val="p"/>
          </m:rPr>
          <m:t>)</m:t>
        </m:r>
        <m:r>
          <m:rPr>
            <m:sty m:val="p"/>
          </m:rPr>
          <m:t>=</m:t>
        </m:r>
        <m:r>
          <m:t>0.53657</m:t>
        </m:r>
        <m:r>
          <m:rPr>
            <m:sty m:val="p"/>
          </m:rPr>
          <m:t>⟹</m:t>
        </m:r>
        <m:sSup>
          <m:e>
            <m:r>
              <m:rPr>
                <m:sty m:val="p"/>
              </m:rPr>
              <m:t>sin</m:t>
            </m:r>
          </m:e>
          <m:sup>
            <m:r>
              <m:t>2</m:t>
            </m:r>
          </m:sup>
        </m:sSup>
        <m:sSub>
          <m:e>
            <m:r>
              <m:t>θ</m:t>
            </m:r>
          </m:e>
          <m:sub>
            <m:r>
              <m:t>3</m:t>
            </m:r>
          </m:sub>
        </m:sSub>
        <m:r>
          <m:rPr>
            <m:sty m:val="p"/>
          </m:rPr>
          <m:t>=</m:t>
        </m:r>
        <m:r>
          <m:t>0.2879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oMathPr>
          <m:ctrlPr>
            <w:rPr>
              <w:sz w:val="28"/>
              <w:szCs w:val="28"/>
            </w:rPr>
          </m:ctrlPr>
        </m:oMathPr>
        <m:r>
          <m:t>2</m:t>
        </m:r>
        <m:sSub>
          <m:e>
            <m:r>
              <m:t>θ</m:t>
            </m:r>
          </m:e>
          <m:sub>
            <m:r>
              <m:t>4</m:t>
            </m:r>
          </m:sub>
        </m:sSub>
        <m:r>
          <m:rPr>
            <m:sty m:val="p"/>
          </m:rPr>
          <m:t>=</m:t>
        </m:r>
        <m:r>
          <m:t>77.95</m:t>
        </m:r>
        <m:r>
          <m:rPr>
            <m:sty m:val="p"/>
          </m:rPr>
          <m:t>°</m:t>
        </m:r>
        <m:r>
          <m:rPr>
            <m:sty m:val="p"/>
          </m:rPr>
          <m:t>⟹</m:t>
        </m:r>
        <m:sSub>
          <m:e>
            <m:r>
              <m:t>θ</m:t>
            </m:r>
          </m:e>
          <m:sub>
            <m:r>
              <m:t>4</m:t>
            </m:r>
          </m:sub>
        </m:sSub>
        <m:r>
          <m:rPr>
            <m:sty m:val="p"/>
          </m:rPr>
          <m:t>=</m:t>
        </m:r>
        <m:r>
          <m:t>38.975</m:t>
        </m:r>
        <m:r>
          <m:rPr>
            <m:sty m:val="p"/>
          </m:rPr>
          <m:t>°</m:t>
        </m:r>
        <m:r>
          <m:rPr>
            <m:sty m:val="p"/>
          </m:rPr>
          <m:t>⟹</m:t>
        </m:r>
        <m:r>
          <m:rPr>
            <m:sty m:val="p"/>
          </m:rPr>
          <m:t>sin</m:t>
        </m:r>
        <m:r>
          <m:rPr>
            <m:sty m:val="p"/>
          </m:rPr>
          <m:t>(</m:t>
        </m:r>
        <m:r>
          <m:t>38.975</m:t>
        </m:r>
        <m:r>
          <m:rPr>
            <m:sty m:val="p"/>
          </m:rPr>
          <m:t>°</m:t>
        </m:r>
        <m:r>
          <m:rPr>
            <m:sty m:val="p"/>
          </m:rPr>
          <m:t>)</m:t>
        </m:r>
        <m:r>
          <m:rPr>
            <m:sty m:val="p"/>
          </m:rPr>
          <m:t>=</m:t>
        </m:r>
        <m:r>
          <m:t>0.62896</m:t>
        </m:r>
        <m:r>
          <m:rPr>
            <m:sty m:val="p"/>
          </m:rPr>
          <m:t>⟹</m:t>
        </m:r>
        <m:sSup>
          <m:e>
            <m:r>
              <m:rPr>
                <m:sty m:val="p"/>
              </m:rPr>
              <m:t>sin</m:t>
            </m:r>
          </m:e>
          <m:sup>
            <m:r>
              <m:t>2</m:t>
            </m:r>
          </m:sup>
        </m:sSup>
        <m:sSub>
          <m:e>
            <m:r>
              <m:t>θ</m:t>
            </m:r>
          </m:e>
          <m:sub>
            <m:r>
              <m:t>4</m:t>
            </m:r>
          </m:sub>
        </m:sSub>
        <m:r>
          <m:rPr>
            <m:sty m:val="p"/>
          </m:rPr>
          <m:t>=</m:t>
        </m:r>
        <m:r>
          <m:t>0.3956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m:oMath>
        <m:oMathPr>
          <m:ctrlPr>
            <w:rPr>
              <w:sz w:val="28"/>
              <w:szCs w:val="28"/>
            </w:rPr>
          </m:ctrlPr>
        </m:oMathPr>
        <m:r>
          <m:t>2</m:t>
        </m:r>
        <m:sSub>
          <m:e>
            <m:r>
              <m:t>θ</m:t>
            </m:r>
          </m:e>
          <m:sub>
            <m:r>
              <m:t>5</m:t>
            </m:r>
          </m:sub>
        </m:sSub>
        <m:r>
          <m:rPr>
            <m:sty m:val="p"/>
          </m:rPr>
          <m:t>=</m:t>
        </m:r>
        <m:r>
          <m:t>82.20</m:t>
        </m:r>
        <m:r>
          <m:rPr>
            <m:sty m:val="p"/>
          </m:rPr>
          <m:t>°</m:t>
        </m:r>
        <m:r>
          <m:rPr>
            <m:sty m:val="p"/>
          </m:rPr>
          <m:t>⟹</m:t>
        </m:r>
        <m:sSub>
          <m:e>
            <m:r>
              <m:t>θ</m:t>
            </m:r>
          </m:e>
          <m:sub>
            <m:r>
              <m:t>5</m:t>
            </m:r>
          </m:sub>
        </m:sSub>
        <m:r>
          <m:rPr>
            <m:sty m:val="p"/>
          </m:rPr>
          <m:t>=</m:t>
        </m:r>
        <m:r>
          <m:t>41.10</m:t>
        </m:r>
        <m:r>
          <m:rPr>
            <m:sty m:val="p"/>
          </m:rPr>
          <m:t>°</m:t>
        </m:r>
        <m:r>
          <m:rPr>
            <m:sty m:val="p"/>
          </m:rPr>
          <m:t>⟹</m:t>
        </m:r>
        <m:r>
          <m:rPr>
            <m:sty m:val="p"/>
          </m:rPr>
          <m:t>sin</m:t>
        </m:r>
        <m:r>
          <m:rPr>
            <m:sty m:val="p"/>
          </m:rPr>
          <m:t>(</m:t>
        </m:r>
        <m:r>
          <m:t>41.10</m:t>
        </m:r>
        <m:r>
          <m:rPr>
            <m:sty m:val="p"/>
          </m:rPr>
          <m:t>°</m:t>
        </m:r>
        <m:r>
          <m:rPr>
            <m:sty m:val="p"/>
          </m:rPr>
          <m:t>)</m:t>
        </m:r>
        <m:r>
          <m:rPr>
            <m:sty m:val="p"/>
          </m:rPr>
          <m:t>=</m:t>
        </m:r>
        <m:r>
          <m:t>0.65738</m:t>
        </m:r>
        <m:r>
          <m:rPr>
            <m:sty m:val="p"/>
          </m:rPr>
          <m:t>⟹</m:t>
        </m:r>
        <m:sSup>
          <m:e>
            <m:r>
              <m:rPr>
                <m:sty m:val="p"/>
              </m:rPr>
              <m:t>sin</m:t>
            </m:r>
          </m:e>
          <m:sup>
            <m:r>
              <m:t>2</m:t>
            </m:r>
          </m:sup>
        </m:sSup>
        <m:sSub>
          <m:e>
            <m:r>
              <m:t>θ</m:t>
            </m:r>
          </m:e>
          <m:sub>
            <m:r>
              <m:t>5</m:t>
            </m:r>
          </m:sub>
        </m:sSub>
        <m:r>
          <m:rPr>
            <m:sty m:val="p"/>
          </m:rPr>
          <m:t>=</m:t>
        </m:r>
        <m:r>
          <m:t>0.4321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进行归一化比值计算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rPr>
                    <m:sty m:val="p"/>
                  </m:rPr>
                  <m:t>sin</m:t>
                </m:r>
              </m:e>
              <m:sup>
                <m:r>
                  <m:t>2</m:t>
                </m:r>
              </m:sup>
            </m:sSup>
            <m:sSub>
              <m:e>
                <m:r>
                  <m:t>θ</m:t>
                </m:r>
              </m:e>
              <m:sub>
                <m:r>
                  <m:t>i</m:t>
                </m:r>
              </m:sub>
            </m:sSub>
          </m:num>
          <m:den>
            <m:sSup>
              <m:e>
                <m:r>
                  <m:rPr>
                    <m:sty m:val="p"/>
                  </m:rPr>
                  <m:t>sin</m:t>
                </m:r>
              </m:e>
              <m:sup>
                <m:r>
                  <m:t>2</m:t>
                </m:r>
              </m:sup>
            </m:sSup>
            <m:sSub>
              <m:e>
                <m:r>
                  <m:t>θ</m:t>
                </m:r>
              </m:e>
              <m:sub>
                <m:r>
                  <m:t>1</m:t>
                </m:r>
              </m:sub>
            </m:sSub>
          </m:den>
        </m:f>
        <m:r>
          <m:rPr>
            <m:sty m:val="p"/>
          </m:rPr>
          <m:t>=</m:t>
        </m:r>
        <m:r>
          <m:t>1.000</m:t>
        </m:r>
        <m:r>
          <m:rPr>
            <m:sty m:val="p"/>
          </m:rPr>
          <m:t>:</m:t>
        </m:r>
        <m:r>
          <m:t>1.332</m:t>
        </m:r>
        <m:r>
          <m:rPr>
            <m:sty m:val="p"/>
          </m:rPr>
          <m:t>:</m:t>
        </m:r>
        <m:r>
          <m:t>2.662</m:t>
        </m:r>
        <m:r>
          <m:rPr>
            <m:sty m:val="p"/>
          </m:rPr>
          <m:t>:</m:t>
        </m:r>
        <m:r>
          <m:t>3.658</m:t>
        </m:r>
        <m:r>
          <m:rPr>
            <m:sty m:val="p"/>
          </m:rPr>
          <m:t>:</m:t>
        </m:r>
        <m:r>
          <m:t>3.995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将该比值整体乘以</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可得精确的整数比序列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r>
          <m:t>4.00</m:t>
        </m:r>
        <m:r>
          <m:rPr>
            <m:sty m:val="p"/>
          </m:rPr>
          <m:t>:</m:t>
        </m:r>
        <m:r>
          <m:t>7.99</m:t>
        </m:r>
        <m:r>
          <m:rPr>
            <m:sty m:val="p"/>
          </m:rPr>
          <m:t>:</m:t>
        </m:r>
        <m:r>
          <m:t>10.97</m:t>
        </m:r>
        <m:r>
          <m:rPr>
            <m:sty m:val="p"/>
          </m:rPr>
          <m:t>:</m:t>
        </m:r>
        <m:r>
          <m:t>11.99</m:t>
        </m:r>
        <m:r>
          <m:rPr>
            <m:sty m:val="p"/>
          </m:rPr>
          <m:t>≈</m:t>
        </m: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允许出峰晶面平方和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的点阵型式</w:t>
      </w:r>
      <w:r>
        <w:rPr>
          <w:rFonts w:hint="eastAsia" w:ascii="Times New Roman" w:hAnsi="Times New Roman" w:eastAsia="Times New Roman" w:cs="Times New Roman"/>
        </w:rPr>
        <w:t>，</w:t>
      </w:r>
      <w:r>
        <w:rPr>
          <w:rFonts w:hint="eastAsia" w:ascii="Times New Roman" w:hAnsi="Times New Roman" w:eastAsia="FangSong" w:cs="Times New Roman"/>
        </w:rPr>
        <w:t>严格且唯一地对应面心立方点阵</w:t>
      </w:r>
      <w:r>
        <w:rPr>
          <w:rFonts w:hint="eastAsia" w:ascii="Times New Roman" w:hAnsi="Times New Roman" w:eastAsia="Times New Roman" w:cs="Times New Roman"/>
        </w:rPr>
        <w:t>（FCC），</w:t>
      </w:r>
      <w:r>
        <w:rPr>
          <w:rFonts w:hint="eastAsia" w:ascii="Times New Roman" w:hAnsi="Times New Roman" w:eastAsia="FangSong" w:cs="Times New Roman"/>
        </w:rPr>
        <w:t>其系统消光规则为</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各峰晶面指数指认如下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利用第一峰</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0.15418</m:t>
            </m:r>
            <m:r>
              <m:t> </m:t>
            </m:r>
            <m:r>
              <m:rPr>
                <m:sty m:val="p"/>
              </m:rPr>
              <m:t>n</m:t>
            </m:r>
            <m:r>
              <m:rPr>
                <m:sty m:val="p"/>
              </m:rPr>
              <m:t>m</m:t>
            </m:r>
          </m:num>
          <m:den>
            <m:r>
              <m:t>2</m:t>
            </m:r>
            <m:r>
              <m:rPr>
                <m:sty m:val="p"/>
              </m:rPr>
              <m:t>×</m:t>
            </m:r>
            <m:r>
              <m:t>0.32887</m:t>
            </m:r>
          </m:den>
        </m:f>
        <m:r>
          <m:rPr>
            <m:sty m:val="p"/>
          </m:rPr>
          <m:t>=</m:t>
        </m:r>
        <m:r>
          <m:t>0.23441</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由立方晶系面间距公式</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0.23441</m:t>
        </m:r>
        <m:r>
          <m:t> </m:t>
        </m:r>
        <m:r>
          <m:rPr>
            <m:sty m:val="p"/>
          </m:rPr>
          <m:t>n</m:t>
        </m:r>
        <m:r>
          <m:rPr>
            <m:sty m:val="p"/>
          </m:rPr>
          <m:t>m</m:t>
        </m:r>
        <m:r>
          <m:rPr>
            <m:sty m:val="p"/>
          </m:rPr>
          <m:t>×</m:t>
        </m:r>
        <m:r>
          <m:t>1.73205</m:t>
        </m:r>
        <m:r>
          <m:rPr>
            <m:sty m:val="p"/>
          </m:rPr>
          <m:t>=</m:t>
        </m:r>
        <m:r>
          <m:t>0.4060</m:t>
        </m:r>
        <m:r>
          <m:t> </m:t>
        </m:r>
        <m:r>
          <m:rPr>
            <m:sty m:val="p"/>
          </m:rPr>
          <m:t>n</m:t>
        </m:r>
        <m:r>
          <m:rPr>
            <m:sty m:val="p"/>
          </m:rPr>
          <m:t>m</m:t>
        </m:r>
        <m:r>
          <m:rPr>
            <m:sty m:val="p"/>
          </m:rPr>
          <m:t>=</m:t>
        </m:r>
        <m:r>
          <m:t>406.0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该金属对应金属金</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或铝</w:t>
      </w:r>
      <w:r>
        <w:rPr>
          <w:rFonts w:ascii="Times New Roman" w:hAnsi="Times New Roman" w:eastAsia="Times New Roman" w:cs="Times New Roman"/>
        </w:rPr>
        <w:t xml:space="preserve"> Al </w:t>
      </w:r>
      <w:r>
        <w:rPr>
          <w:rFonts w:hint="eastAsia" w:ascii="Times New Roman" w:hAnsi="Times New Roman" w:eastAsia="FangSong" w:cs="Times New Roman"/>
        </w:rPr>
        <w:t>点阵体系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根据微观分子自由度定理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质心在三维空间沿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轴的平动自由度恒为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所有原子核处于同一直线</w:t>
      </w:r>
      <w:r>
        <w:rPr>
          <w:rFonts w:hint="eastAsia" w:ascii="Times New Roman" w:hAnsi="Times New Roman" w:eastAsia="Times New Roman" w:cs="Times New Roman"/>
        </w:rPr>
        <w:t>，</w:t>
      </w:r>
      <w:r>
        <w:rPr>
          <w:rFonts w:hint="eastAsia" w:ascii="Times New Roman" w:hAnsi="Times New Roman" w:eastAsia="FangSong" w:cs="Times New Roman"/>
        </w:rPr>
        <w:t>绕分子中心轴旋转时原子质量分布半径为零</w:t>
      </w:r>
      <w:r>
        <w:rPr>
          <w:rFonts w:hint="eastAsia" w:ascii="Times New Roman" w:hAnsi="Times New Roman" w:eastAsia="Times New Roman" w:cs="Times New Roman"/>
        </w:rPr>
        <w:t>、</w:t>
      </w:r>
      <w:r>
        <w:rPr>
          <w:rFonts w:hint="eastAsia" w:ascii="Times New Roman" w:hAnsi="Times New Roman" w:eastAsia="FangSong" w:cs="Times New Roman"/>
        </w:rPr>
        <w:t>转动惯量趋近于零</w:t>
      </w:r>
      <w:r>
        <w:rPr>
          <w:rFonts w:hint="eastAsia" w:ascii="Times New Roman" w:hAnsi="Times New Roman" w:eastAsia="Times New Roman" w:cs="Times New Roman"/>
        </w:rPr>
        <w:t>，</w:t>
      </w:r>
      <w:r>
        <w:rPr>
          <w:rFonts w:hint="eastAsia" w:ascii="Times New Roman" w:hAnsi="Times New Roman" w:eastAsia="FangSong" w:cs="Times New Roman"/>
        </w:rPr>
        <w:t>因此仅有</w:t>
      </w:r>
      <w:r>
        <w:rPr>
          <w:rFonts w:ascii="Times New Roman" w:hAnsi="Times New Roman" w:eastAsia="Times New Roman" w:cs="Times New Roman"/>
        </w:rPr>
        <w:t xml:space="preserve"> 2 </w:t>
      </w:r>
      <w:r>
        <w:rPr>
          <w:rFonts w:hint="eastAsia" w:ascii="Times New Roman" w:hAnsi="Times New Roman" w:eastAsia="FangSong" w:cs="Times New Roman"/>
        </w:rPr>
        <w:t>个垂直于分子长轴的转动自由度</w:t>
      </w:r>
      <w:r>
        <w:rPr>
          <w:rFonts w:hint="eastAsia" w:ascii="Times New Roman" w:hAnsi="Times New Roman" w:eastAsia="Times New Roman" w:cs="Times New Roman"/>
        </w:rPr>
        <w:t>，</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个相互正交的主转动惯量轴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逐项核算如下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线性分子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5</m:t>
        </m:r>
        <m:r>
          <m:rPr>
            <m:sty m:val="p"/>
          </m:rPr>
          <m:t>=</m:t>
        </m:r>
        <m:r>
          <m:t>9</m:t>
        </m:r>
        <m:r>
          <m:rPr>
            <m:sty m:val="p"/>
          </m:rPr>
          <m:t>−</m:t>
        </m:r>
        <m:r>
          <m:t>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 </w:t>
      </w:r>
      <w:r>
        <w:rPr>
          <w:rFonts w:hint="eastAsia" w:ascii="Times New Roman" w:hAnsi="Times New Roman" w:eastAsia="FangSong" w:cs="Times New Roman"/>
        </w:rPr>
        <w:t>个对称伸缩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个反对称伸缩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个相互正交且能量相等的简并弯曲振动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非线性角型分子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9</m:t>
        </m:r>
        <m:r>
          <m:rPr>
            <m:sty m:val="p"/>
          </m:rPr>
          <m:t>−</m:t>
        </m:r>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分别为对称伸缩</w:t>
      </w:r>
      <w:r>
        <w:rPr>
          <w:rFonts w:hint="eastAsia" w:ascii="Times New Roman" w:hAnsi="Times New Roman" w:eastAsia="Times New Roman" w:cs="Times New Roman"/>
        </w:rPr>
        <w:t>、</w:t>
      </w:r>
      <w:r>
        <w:rPr>
          <w:rFonts w:hint="eastAsia" w:ascii="Times New Roman" w:hAnsi="Times New Roman" w:eastAsia="FangSong" w:cs="Times New Roman"/>
        </w:rPr>
        <w:t>反对称伸缩和剪式弯曲振动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非线性正四面体分子</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15</m:t>
        </m:r>
        <m:r>
          <m:rPr>
            <m:sty m:val="p"/>
          </m:rPr>
          <m:t>−</m:t>
        </m:r>
        <m:r>
          <m:t>6</m:t>
        </m:r>
        <m:r>
          <m:rPr>
            <m:sty m:val="p"/>
          </m:rPr>
          <m:t>=</m:t>
        </m:r>
        <m:r>
          <m:t>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非线性平面正六边形分子</w:t>
      </w:r>
      <w:r>
        <w:rPr>
          <w:rFonts w:hint="eastAsia" w:ascii="Times New Roman" w:hAnsi="Times New Roman" w:eastAsia="Times New Roman" w:cs="Times New Roman"/>
        </w:rPr>
        <w:t>（</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12</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36</m:t>
        </m:r>
        <m:r>
          <m:rPr>
            <m:sty m:val="p"/>
          </m:rPr>
          <m:t>−</m:t>
        </m:r>
        <m:r>
          <m:t>6</m:t>
        </m:r>
        <m:r>
          <m:rPr>
            <m:sty m:val="p"/>
          </m:rPr>
          <m:t>=</m:t>
        </m:r>
        <m:r>
          <m:t>30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由胡克定律简谐振子模型</w:t>
      </w:r>
      <w:r>
        <w:rPr>
          <w:rFonts w:hint="eastAsia" w:ascii="Times New Roman" w:hAnsi="Times New Roman" w:eastAsia="Times New Roman" w:cs="Times New Roman"/>
        </w:rPr>
        <w:t>，</w:t>
      </w:r>
      <w:r>
        <w:rPr>
          <w:rFonts w:hint="eastAsia" w:ascii="Times New Roman" w:hAnsi="Times New Roman" w:eastAsia="FangSong" w:cs="Times New Roman"/>
        </w:rPr>
        <w:t>双原子振动的基频波数公式为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其中光速</w:t>
      </w:r>
      <w:r>
        <w:rPr>
          <w:rFonts w:ascii="Times New Roman" w:hAnsi="Times New Roman" w:eastAsia="Times New Roman" w:cs="Times New Roman"/>
        </w:rPr>
        <w:t xml:space="preserve"> </w:t>
      </w:r>
      <m:oMath>
        <m:oMathPr>
          <m:ctrlPr>
            <w:rPr>
              <w:sz w:val="28"/>
              <w:szCs w:val="28"/>
            </w:rPr>
          </m:ctrlPr>
        </m:oMathPr>
        <m:r>
          <m:t>c</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12</m:t>
            </m:r>
            <m:r>
              <m:rPr>
                <m:sty m:val="p"/>
              </m:rPr>
              <m:t>+</m:t>
            </m:r>
            <m:r>
              <m:t>1</m:t>
            </m:r>
          </m:den>
        </m:f>
        <m:r>
          <m:t> </m:t>
        </m:r>
        <m:r>
          <m:rPr>
            <m:sty m:val="p"/>
          </m:rPr>
          <m:t>u</m:t>
        </m:r>
        <m:r>
          <m:rPr>
            <m:sty m:val="p"/>
          </m:rPr>
          <m:t>=</m:t>
        </m:r>
        <m:f>
          <m:fPr>
            <m:type m:val="bar"/>
          </m:fPr>
          <m:num>
            <m:r>
              <m:t>12</m:t>
            </m:r>
          </m:num>
          <m:den>
            <m:r>
              <m:t>13</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1.5328</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其振动物理频率为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ν</m:t>
        </m:r>
        <m:r>
          <m:rPr>
            <m:sty m:val="p"/>
          </m:rPr>
          <m:t>=</m:t>
        </m:r>
        <m:r>
          <m:t>c</m:t>
        </m:r>
        <m:acc>
          <m:accPr>
            <m:chr m:val="̃"/>
          </m:accPr>
          <m:e>
            <m:r>
              <m:t>ν</m:t>
            </m:r>
          </m:e>
        </m:acc>
        <m:r>
          <m:rPr>
            <m:sty m:val="p"/>
          </m:rPr>
          <m:t>=</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r>
          <m:rPr>
            <m:sty m:val="p"/>
          </m:rPr>
          <m:t>)</m:t>
        </m:r>
        <m:r>
          <m:rPr>
            <m:sty m:val="p"/>
          </m:rPr>
          <m:t>×</m:t>
        </m:r>
        <m:r>
          <m:t>2960</m:t>
        </m:r>
        <m:r>
          <m:t> </m:t>
        </m:r>
        <m:r>
          <m:rPr>
            <m:sty m:val="p"/>
          </m:rPr>
          <m:t>c</m:t>
        </m:r>
        <m:sSup>
          <m:e>
            <m:r>
              <m:rPr>
                <m:sty m:val="p"/>
              </m:rPr>
              <m:t>m</m:t>
            </m:r>
          </m:e>
          <m:sup>
            <m:r>
              <m:rPr>
                <m:sty m:val="p"/>
              </m:rPr>
              <m:t>−</m:t>
            </m:r>
            <m:r>
              <m:rPr>
                <m:sty m:val="p"/>
              </m:rPr>
              <m:t>1</m:t>
            </m:r>
          </m:sup>
        </m:sSup>
        <m:r>
          <m:rPr>
            <m:sty m:val="p"/>
          </m:rPr>
          <m:t>=</m:t>
        </m:r>
        <m:r>
          <m:t>8.8738</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反解力常数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4</m:t>
        </m:r>
        <m:sSup>
          <m:e>
            <m:r>
              <m:t>π</m:t>
            </m:r>
          </m:e>
          <m:sup>
            <m:r>
              <m:t>2</m:t>
            </m:r>
          </m:sup>
        </m:sSup>
        <m:sSup>
          <m:e>
            <m:r>
              <m:t>ν</m:t>
            </m:r>
          </m:e>
          <m:sup>
            <m:r>
              <m:t>2</m:t>
            </m:r>
          </m:sup>
        </m:sSup>
        <m:sSub>
          <m:e>
            <m:r>
              <m:t>μ</m:t>
            </m:r>
          </m:e>
          <m:sub>
            <m:r>
              <m:rPr>
                <m:sty m:val="p"/>
              </m:rPr>
              <m:t>C</m:t>
            </m:r>
            <m:r>
              <m:rPr>
                <m:sty m:val="p"/>
              </m:rPr>
              <m:t>H</m:t>
            </m:r>
          </m:sub>
        </m:sSub>
        <m:r>
          <m:rPr>
            <m:sty m:val="p"/>
          </m:rPr>
          <m:t>=</m:t>
        </m:r>
        <m:r>
          <m:t>4</m:t>
        </m:r>
        <m:r>
          <m:rPr>
            <m:sty m:val="p"/>
          </m:rPr>
          <m:t>×</m:t>
        </m:r>
        <m:sSup>
          <m:e>
            <m:r>
              <m:t>π</m:t>
            </m:r>
          </m:e>
          <m:sup>
            <m:r>
              <m:t>2</m:t>
            </m:r>
          </m:sup>
        </m:sSup>
        <m:r>
          <m:rPr>
            <m:sty m:val="p"/>
          </m:rPr>
          <m:t>×</m:t>
        </m:r>
        <m:r>
          <m:rPr>
            <m:sty m:val="p"/>
          </m:rPr>
          <m:t>(</m:t>
        </m:r>
        <m:r>
          <m:t>8.8738</m:t>
        </m:r>
        <m:r>
          <m:rPr>
            <m:sty m:val="p"/>
          </m:rPr>
          <m:t>×</m:t>
        </m:r>
        <m:sSup>
          <m:e>
            <m:r>
              <m:t>10</m:t>
            </m:r>
          </m:e>
          <m:sup>
            <m:r>
              <m:t>13</m:t>
            </m:r>
          </m:sup>
        </m:sSup>
        <m:sSup>
          <m:e>
            <m:r>
              <m:rPr>
                <m:sty m:val="p"/>
              </m:rPr>
              <m:t>)</m:t>
            </m:r>
          </m:e>
          <m:sup>
            <m:r>
              <m:t>2</m:t>
            </m:r>
          </m:sup>
        </m:sSup>
        <m:r>
          <m:rPr>
            <m:sty m:val="p"/>
          </m:rPr>
          <m:t>×</m:t>
        </m:r>
        <m:r>
          <m:t>1.5328</m:t>
        </m:r>
        <m:r>
          <m:rPr>
            <m:sty m:val="p"/>
          </m:rPr>
          <m:t>×</m:t>
        </m:r>
        <m:sSup>
          <m:e>
            <m:r>
              <m:t>10</m:t>
            </m:r>
          </m:e>
          <m:sup>
            <m:r>
              <m:rPr>
                <m:sty m:val="p"/>
              </m:rPr>
              <m:t>−</m:t>
            </m:r>
            <m:r>
              <m:t>27</m:t>
            </m:r>
          </m:sup>
        </m:sSup>
        <m:r>
          <m:rPr>
            <m:sty m:val="p"/>
          </m:rPr>
          <m:t>≈</m:t>
        </m:r>
        <m:r>
          <m:t>476</m:t>
        </m:r>
        <m:r>
          <m:t> </m:t>
        </m:r>
        <m:r>
          <m:rPr>
            <m:sty m:val="p"/>
          </m:rPr>
          <m:t>N</m:t>
        </m:r>
        <m:r>
          <m:rPr>
            <m:sty m:val="p"/>
          </m:rPr>
          <m:t>/</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对于氘代后的</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12</m:t>
            </m:r>
            <m:r>
              <m:rPr>
                <m:sty m:val="p"/>
              </m:rPr>
              <m:t>+</m:t>
            </m:r>
            <m:r>
              <m:t>2</m:t>
            </m:r>
          </m:den>
        </m:f>
        <m:r>
          <m:t> </m:t>
        </m:r>
        <m:r>
          <m:rPr>
            <m:sty m:val="p"/>
          </m:rPr>
          <m:t>u</m:t>
        </m:r>
        <m:r>
          <m:rPr>
            <m:sty m:val="p"/>
          </m:rPr>
          <m:t>=</m:t>
        </m:r>
        <m:f>
          <m:fPr>
            <m:type m:val="bar"/>
          </m:fPr>
          <m:num>
            <m:r>
              <m:t>24</m:t>
            </m:r>
          </m:num>
          <m:den>
            <m:r>
              <m:t>14</m:t>
            </m:r>
          </m:den>
        </m:f>
        <m:r>
          <m:t> </m:t>
        </m:r>
        <m:r>
          <m:rPr>
            <m:sty m:val="p"/>
          </m:rPr>
          <m:t>u</m:t>
        </m:r>
        <m:r>
          <m:rPr>
            <m:sty m:val="p"/>
          </m:rPr>
          <m:t>=</m:t>
        </m:r>
        <m:f>
          <m:fPr>
            <m:type m:val="bar"/>
          </m:fPr>
          <m:num>
            <m:r>
              <m:t>12</m:t>
            </m:r>
          </m:num>
          <m:den>
            <m:r>
              <m:t>7</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2.8466</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取决于核外电子排布</w:t>
      </w:r>
      <w:r>
        <w:rPr>
          <w:rFonts w:hint="eastAsia" w:ascii="Times New Roman" w:hAnsi="Times New Roman" w:eastAsia="Times New Roman" w:cs="Times New Roman"/>
        </w:rPr>
        <w:t>，</w:t>
      </w:r>
      <w:r>
        <w:rPr>
          <w:rFonts w:hint="eastAsia" w:ascii="Times New Roman" w:hAnsi="Times New Roman" w:eastAsia="FangSong" w:cs="Times New Roman"/>
        </w:rPr>
        <w:t>同位素代换对成键电子云分布无影响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D</m:t>
            </m:r>
          </m:sub>
        </m:sSub>
        <m:r>
          <m:rPr>
            <m:sty m:val="p"/>
          </m:rPr>
          <m:t>=</m:t>
        </m:r>
        <m:sSub>
          <m:e>
            <m:r>
              <m:t>k</m:t>
            </m:r>
          </m:e>
          <m:sub>
            <m:r>
              <m:rPr>
                <m:sty m:val="p"/>
              </m:rPr>
              <m:t>C</m:t>
            </m:r>
            <m:r>
              <m:rPr>
                <m:sty m:val="p"/>
              </m:rP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两者的波数之比严格等于折合质量平方根的反比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D</m:t>
                </m:r>
              </m:sub>
            </m:sSub>
          </m:num>
          <m:den>
            <m:sSub>
              <m:e>
                <m:acc>
                  <m:accPr>
                    <m:chr m:val="̃"/>
                  </m:accPr>
                  <m:e>
                    <m:r>
                      <m:t>ν</m:t>
                    </m:r>
                  </m:e>
                </m:acc>
              </m:e>
              <m:sub>
                <m:r>
                  <m:rPr>
                    <m:sty m:val="p"/>
                  </m:rPr>
                  <m:t>C</m:t>
                </m:r>
                <m:r>
                  <m:rPr>
                    <m:sty m:val="p"/>
                  </m:rPr>
                  <m:t>H</m:t>
                </m:r>
              </m:sub>
            </m:sSub>
          </m:den>
        </m:f>
        <m:r>
          <m:rPr>
            <m:sty m:val="p"/>
          </m:rPr>
          <m:t>=</m:t>
        </m:r>
        <m:rad>
          <m:radPr>
            <m:degHide m:val="on"/>
          </m:radPr>
          <m:deg/>
          <m:e>
            <m:f>
              <m:fPr>
                <m:type m:val="bar"/>
              </m:fPr>
              <m:num>
                <m:sSub>
                  <m:e>
                    <m:r>
                      <m:t>μ</m:t>
                    </m:r>
                  </m:e>
                  <m:sub>
                    <m:r>
                      <m:rPr>
                        <m:sty m:val="p"/>
                      </m:rPr>
                      <m:t>C</m:t>
                    </m:r>
                    <m:r>
                      <m:rPr>
                        <m:sty m:val="p"/>
                      </m:rPr>
                      <m:t>H</m:t>
                    </m:r>
                  </m:sub>
                </m:sSub>
              </m:num>
              <m:den>
                <m:sSub>
                  <m:e>
                    <m:r>
                      <m:t>μ</m:t>
                    </m:r>
                  </m:e>
                  <m:sub>
                    <m:r>
                      <m:rPr>
                        <m:sty m:val="p"/>
                      </m:rPr>
                      <m:t>C</m:t>
                    </m:r>
                    <m:r>
                      <m:rPr>
                        <m:sty m:val="p"/>
                      </m:rPr>
                      <m:t>D</m:t>
                    </m:r>
                  </m:sub>
                </m:sSub>
              </m:den>
            </m:f>
          </m:e>
        </m:rad>
        <m:r>
          <m:rPr>
            <m:sty m:val="p"/>
          </m:rPr>
          <m:t>=</m:t>
        </m:r>
        <m:rad>
          <m:radPr>
            <m:degHide m:val="on"/>
          </m:radPr>
          <m:deg/>
          <m:e>
            <m:f>
              <m:fPr>
                <m:type m:val="bar"/>
              </m:fPr>
              <m:num>
                <m:r>
                  <m:t>12</m:t>
                </m:r>
                <m:r>
                  <m:rPr>
                    <m:sty m:val="p"/>
                  </m:rPr>
                  <m:t>/</m:t>
                </m:r>
                <m:r>
                  <m:t>13</m:t>
                </m:r>
              </m:num>
              <m:den>
                <m:r>
                  <m:t>12</m:t>
                </m:r>
                <m:r>
                  <m:rPr>
                    <m:sty m:val="p"/>
                  </m:rPr>
                  <m:t>/</m:t>
                </m:r>
                <m:r>
                  <m:t>7</m:t>
                </m:r>
              </m:den>
            </m:f>
          </m:e>
        </m:rad>
        <m:r>
          <m:rPr>
            <m:sty m:val="p"/>
          </m:rPr>
          <m:t>=</m:t>
        </m:r>
        <m:rad>
          <m:radPr>
            <m:degHide m:val="on"/>
          </m:radPr>
          <m:deg/>
          <m:e>
            <m:f>
              <m:fPr>
                <m:type m:val="bar"/>
              </m:fPr>
              <m:num>
                <m:r>
                  <m:t>7</m:t>
                </m:r>
              </m:num>
              <m:den>
                <m:r>
                  <m:t>13</m:t>
                </m:r>
              </m:den>
            </m:f>
          </m:e>
        </m:rad>
        <m:r>
          <m:rPr>
            <m:sty m:val="p"/>
          </m:rPr>
          <m:t>=</m:t>
        </m:r>
        <m:rad>
          <m:radPr>
            <m:degHide m:val="on"/>
          </m:radPr>
          <m:deg/>
          <m:e>
            <m:r>
              <m:t>0.53846</m:t>
            </m:r>
          </m:e>
        </m:rad>
        <m:r>
          <m:rPr>
            <m:sty m:val="p"/>
          </m:rPr>
          <m:t>≈</m:t>
        </m:r>
        <m:r>
          <m:t>0.7338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键的理论预测红外吸收波数为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D</m:t>
            </m:r>
          </m:sub>
        </m:sSub>
        <m:r>
          <m:rPr>
            <m:sty m:val="p"/>
          </m:rPr>
          <m:t>=</m:t>
        </m:r>
        <m:r>
          <m:t>2960</m:t>
        </m:r>
        <m:r>
          <m:t> </m:t>
        </m:r>
        <m:r>
          <m:rPr>
            <m:sty m:val="p"/>
          </m:rPr>
          <m:t>c</m:t>
        </m:r>
        <m:sSup>
          <m:e>
            <m:r>
              <m:rPr>
                <m:sty m:val="p"/>
              </m:rPr>
              <m:t>m</m:t>
            </m:r>
          </m:e>
          <m:sup>
            <m:r>
              <m:rPr>
                <m:sty m:val="p"/>
              </m:rPr>
              <m:t>−</m:t>
            </m:r>
            <m:r>
              <m:rPr>
                <m:sty m:val="p"/>
              </m:rPr>
              <m:t>1</m:t>
            </m:r>
          </m:sup>
        </m:sSup>
        <m:r>
          <m:rPr>
            <m:sty m:val="p"/>
          </m:rPr>
          <m:t>×</m:t>
        </m:r>
        <m:r>
          <m:t>0.7338</m:t>
        </m:r>
        <m:r>
          <m:rPr>
            <m:sty m:val="p"/>
          </m:rPr>
          <m:t>≈</m:t>
        </m:r>
        <m:r>
          <m:t>2172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该计算结果完美解释了红外实验中将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氘代后</w:t>
      </w:r>
      <w:r>
        <w:rPr>
          <w:rFonts w:hint="eastAsia" w:ascii="Times New Roman" w:hAnsi="Times New Roman" w:eastAsia="Times New Roman" w:cs="Times New Roman"/>
        </w:rPr>
        <w:t>，</w:t>
      </w:r>
      <w:r>
        <w:rPr>
          <w:rFonts w:hint="eastAsia" w:ascii="Times New Roman" w:hAnsi="Times New Roman" w:eastAsia="FangSong" w:cs="Times New Roman"/>
        </w:rPr>
        <w:t>吸收峰由高频</w:t>
      </w:r>
      <w:r>
        <w:rPr>
          <w:rFonts w:ascii="Times New Roman" w:hAnsi="Times New Roman" w:eastAsia="Times New Roman" w:cs="Times New Roman"/>
        </w:rPr>
        <w:t xml:space="preserve"> </w:t>
      </w:r>
      <m:oMath>
        <m:oMathPr>
          <m:ctrlPr>
            <w:rPr>
              <w:sz w:val="28"/>
              <w:szCs w:val="28"/>
            </w:rPr>
          </m:ctrlPr>
        </m:oMathP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w:t>
      </w:r>
      <w:r>
        <w:rPr>
          <w:rFonts w:ascii="Times New Roman" w:hAnsi="Times New Roman" w:eastAsia="Times New Roman" w:cs="Times New Roman"/>
        </w:rPr>
        <w:t xml:space="preserve"> </w:t>
      </w:r>
      <m:oMath>
        <m:oMathPr>
          <m:ctrlPr>
            <w:rPr>
              <w:sz w:val="28"/>
              <w:szCs w:val="28"/>
            </w:rPr>
          </m:ctrlPr>
        </m:oMathPr>
        <m:r>
          <m:t>2170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特征静默区的实验现象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BodyText"/>
        <w:ind w:firstLine="420"/>
      </w:pPr>
      <w:r>
        <w:rPr>
          <w:rFonts w:hint="eastAsia" w:ascii="Times New Roman" w:hAnsi="Times New Roman" w:eastAsia="FangSong" w:cs="Times New Roman"/>
        </w:rPr>
        <w:t>本题的核心裁决法则是中心对称分子互斥规则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互斥规则的数理基础建立在反演操作对称性之上</w:t>
      </w:r>
      <w:r>
        <w:rPr>
          <w:rFonts w:hint="eastAsia" w:ascii="Times New Roman" w:hAnsi="Times New Roman" w:eastAsia="Times New Roman" w:cs="Times New Roman"/>
        </w:rPr>
        <w:t>：</w:t>
      </w:r>
      <w:r>
        <w:rPr>
          <w:rFonts w:hint="eastAsia" w:ascii="Times New Roman" w:hAnsi="Times New Roman" w:eastAsia="FangSong" w:cs="Times New Roman"/>
        </w:rPr>
        <w:t>在具有反演对称中心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跃迁偶极矩算符</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是奇宇称算符</w:t>
      </w:r>
      <w:r>
        <w:rPr>
          <w:rFonts w:hint="eastAsia" w:ascii="Times New Roman" w:hAnsi="Times New Roman" w:eastAsia="Times New Roman" w:cs="Times New Roman"/>
        </w:rPr>
        <w:t>（</w:t>
      </w:r>
      <w:r>
        <w:rPr>
          <w:rFonts w:hint="eastAsia" w:ascii="Times New Roman" w:hAnsi="Times New Roman" w:eastAsia="FangSong" w:cs="Times New Roman"/>
        </w:rPr>
        <w:t>反演下波函数变号</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宇称的反对称简正振动才能引起偶极矩变化</w:t>
      </w:r>
      <w:r>
        <w:rPr>
          <w:rFonts w:hint="eastAsia" w:ascii="Times New Roman" w:hAnsi="Times New Roman" w:eastAsia="Times New Roman" w:cs="Times New Roman"/>
        </w:rPr>
        <w:t>，</w:t>
      </w:r>
      <w:r>
        <w:rPr>
          <w:rFonts w:hint="eastAsia" w:ascii="Times New Roman" w:hAnsi="Times New Roman" w:eastAsia="FangSong" w:cs="Times New Roman"/>
        </w:rPr>
        <w:t>即红外活性</w:t>
      </w:r>
      <w:r>
        <w:rPr>
          <w:rFonts w:hint="eastAsia" w:ascii="Times New Roman" w:hAnsi="Times New Roman" w:eastAsia="Times New Roman" w:cs="Times New Roman"/>
        </w:rPr>
        <w:t>；</w:t>
      </w:r>
      <w:r>
        <w:rPr>
          <w:rFonts w:hint="eastAsia" w:ascii="Times New Roman" w:hAnsi="Times New Roman" w:eastAsia="FangSong" w:cs="Times New Roman"/>
        </w:rPr>
        <w:t>而极化率张量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是二次型偶宇称算符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宇称的全对称简正振动才能引起极化率变化</w:t>
      </w:r>
      <w:r>
        <w:rPr>
          <w:rFonts w:hint="eastAsia" w:ascii="Times New Roman" w:hAnsi="Times New Roman" w:eastAsia="Times New Roman" w:cs="Times New Roman"/>
        </w:rPr>
        <w:t>，</w:t>
      </w:r>
      <w:r>
        <w:rPr>
          <w:rFonts w:hint="eastAsia" w:ascii="Times New Roman" w:hAnsi="Times New Roman" w:eastAsia="FangSong" w:cs="Times New Roman"/>
        </w:rPr>
        <w:t>即拉曼活性</w:t>
      </w:r>
      <w:r>
        <w:rPr>
          <w:rFonts w:hint="eastAsia" w:ascii="Times New Roman" w:hAnsi="Times New Roman" w:eastAsia="Times New Roman" w:cs="Times New Roman"/>
        </w:rPr>
        <w:t>。</w:t>
      </w:r>
      <w:r>
        <w:rPr>
          <w:rFonts w:hint="eastAsia" w:ascii="Times New Roman" w:hAnsi="Times New Roman" w:eastAsia="FangSong" w:cs="Times New Roman"/>
        </w:rPr>
        <w:t>因此在中心对称分子中</w:t>
      </w:r>
      <w:r>
        <w:rPr>
          <w:rFonts w:hint="eastAsia" w:ascii="Times New Roman" w:hAnsi="Times New Roman" w:eastAsia="Times New Roman" w:cs="Times New Roman"/>
        </w:rPr>
        <w:t>，</w:t>
      </w:r>
      <w:r>
        <w:rPr>
          <w:rFonts w:hint="eastAsia" w:ascii="Times New Roman" w:hAnsi="Times New Roman" w:eastAsia="FangSong" w:cs="Times New Roman"/>
        </w:rPr>
        <w:t>红外活性的模式拉曼必定禁阻</w:t>
      </w:r>
      <w:r>
        <w:rPr>
          <w:rFonts w:hint="eastAsia" w:ascii="Times New Roman" w:hAnsi="Times New Roman" w:eastAsia="Times New Roman" w:cs="Times New Roman"/>
        </w:rPr>
        <w:t>，</w:t>
      </w:r>
      <w:r>
        <w:rPr>
          <w:rFonts w:hint="eastAsia" w:ascii="Times New Roman" w:hAnsi="Times New Roman" w:eastAsia="FangSong" w:cs="Times New Roman"/>
        </w:rPr>
        <w:t>拉曼活性的模式红外必定禁阻</w:t>
      </w:r>
      <w:r>
        <w:rPr>
          <w:rFonts w:hint="eastAsia" w:ascii="Times New Roman" w:hAnsi="Times New Roman" w:eastAsia="Times New Roman" w:cs="Times New Roman"/>
        </w:rPr>
        <w:t>，</w:t>
      </w:r>
      <w:r>
        <w:rPr>
          <w:rFonts w:hint="eastAsia" w:ascii="Times New Roman" w:hAnsi="Times New Roman" w:eastAsia="FangSong" w:cs="Times New Roman"/>
        </w:rPr>
        <w:t>二者严格互斥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实验显示红外吸收峰与拉曼峰完全不重叠</w:t>
      </w:r>
      <w:r>
        <w:rPr>
          <w:rFonts w:hint="eastAsia" w:ascii="Times New Roman" w:hAnsi="Times New Roman" w:eastAsia="Times New Roman" w:cs="Times New Roman"/>
        </w:rPr>
        <w:t>、</w:t>
      </w:r>
      <w:r>
        <w:rPr>
          <w:rFonts w:hint="eastAsia" w:ascii="Times New Roman" w:hAnsi="Times New Roman" w:eastAsia="FangSong" w:cs="Times New Roman"/>
        </w:rPr>
        <w:t>绝对互斥</w:t>
      </w:r>
      <w:r>
        <w:rPr>
          <w:rFonts w:hint="eastAsia" w:ascii="Times New Roman" w:hAnsi="Times New Roman" w:eastAsia="Times New Roman" w:cs="Times New Roman"/>
        </w:rPr>
        <w:t>。</w:t>
      </w:r>
      <w:r>
        <w:rPr>
          <w:rFonts w:hint="eastAsia" w:ascii="Times New Roman" w:hAnsi="Times New Roman" w:eastAsia="FangSong" w:cs="Times New Roman"/>
        </w:rPr>
        <w:t>这无可辩驳地证明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其空间几何构型必须为直线型分子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为全对称伸缩振动</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偶极矩始终为零但极化率椭球剧变</w:t>
      </w:r>
      <w:r>
        <w:rPr>
          <w:rFonts w:hint="eastAsia" w:ascii="Times New Roman" w:hAnsi="Times New Roman" w:eastAsia="Times New Roman" w:cs="Times New Roman"/>
        </w:rPr>
        <w:t>，</w:t>
      </w:r>
      <w:r>
        <w:rPr>
          <w:rFonts w:hint="eastAsia" w:ascii="Times New Roman" w:hAnsi="Times New Roman" w:eastAsia="FangSong" w:cs="Times New Roman"/>
        </w:rPr>
        <w:t>仅拉曼活性</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为反对称伸缩振动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为简并弯曲振动</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偶极矩剧变但极化率对称</w:t>
      </w:r>
      <w:r>
        <w:rPr>
          <w:rFonts w:hint="eastAsia" w:ascii="Times New Roman" w:hAnsi="Times New Roman" w:eastAsia="Times New Roman" w:cs="Times New Roman"/>
        </w:rPr>
        <w:t>，</w:t>
      </w:r>
      <w:r>
        <w:rPr>
          <w:rFonts w:hint="eastAsia" w:ascii="Times New Roman" w:hAnsi="Times New Roman" w:eastAsia="FangSong" w:cs="Times New Roman"/>
        </w:rPr>
        <w:t>仅红外活性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实验显示其</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个基本振动频率在红外光谱与拉曼光谱中均全域同频出峰</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根据互斥规则的逆否命题</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绝不可能拥有反演对称中心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必然是非线性的角型折线构型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分子的对称伸缩</w:t>
      </w:r>
      <w:r>
        <w:rPr>
          <w:rFonts w:hint="eastAsia" w:ascii="Times New Roman" w:hAnsi="Times New Roman" w:eastAsia="Times New Roman" w:cs="Times New Roman"/>
        </w:rPr>
        <w:t>（</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剪式弯曲</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和反对称伸缩</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在振动过程中均同时伴随非零的偶极矩变化与极化率变化</w:t>
      </w:r>
      <w:r>
        <w:rPr>
          <w:rFonts w:hint="eastAsia" w:ascii="Times New Roman" w:hAnsi="Times New Roman" w:eastAsia="Times New Roman" w:cs="Times New Roman"/>
        </w:rPr>
        <w:t>，</w:t>
      </w:r>
      <w:r>
        <w:rPr>
          <w:rFonts w:hint="eastAsia" w:ascii="Times New Roman" w:hAnsi="Times New Roman" w:eastAsia="FangSong" w:cs="Times New Roman"/>
        </w:rPr>
        <w:t>因此在红外和拉曼光谱中均呈现完全活性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BodyText"/>
        <w:ind w:firstLine="420"/>
      </w:pPr>
      <w:r>
        <w:rPr>
          <w:rFonts w:hint="eastAsia" w:ascii="Times New Roman" w:hAnsi="Times New Roman" w:eastAsia="FangSong" w:cs="Times New Roman"/>
        </w:rPr>
        <w:t xml:space="preserve">四种化合物中质子的化学位移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由大到小的正确排列顺序为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（B，</w:t>
      </w:r>
      <m:oMath>
        <m:oMathPr>
          <m:ctrlPr>
            <w:rPr>
              <w:sz w:val="28"/>
              <w:szCs w:val="28"/>
            </w:rPr>
          </m:ctrlPr>
        </m:oMathPr>
        <m:r>
          <m:t>δ</m:t>
        </m:r>
        <m:r>
          <m:rPr>
            <m:sty m:val="p"/>
          </m:rPr>
          <m:t>≈</m:t>
        </m:r>
        <m:r>
          <m:t>5.28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丙炔末端氢</w:t>
      </w:r>
      <w:r>
        <w:rPr>
          <w:rFonts w:hint="eastAsia" w:ascii="Times New Roman" w:hAnsi="Times New Roman" w:eastAsia="Times New Roman" w:cs="Times New Roman"/>
        </w:rPr>
        <w:t>（C，</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环己烷</w:t>
      </w:r>
      <w:r>
        <w:rPr>
          <w:rFonts w:hint="eastAsia" w:ascii="Times New Roman" w:hAnsi="Times New Roman" w:eastAsia="Times New Roman" w:cs="Times New Roman"/>
        </w:rPr>
        <w:t>（D，</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物理机制与磁各向异性空间图景解析如下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苯环具有高度离域的环状共轭大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hint="eastAsia" w:ascii="Times New Roman" w:hAnsi="Times New Roman" w:eastAsia="FangSong" w:cs="Times New Roman"/>
        </w:rPr>
        <w:t>平面上下闭合流动产生强烈的反磁性环电流</w:t>
      </w:r>
      <w:r>
        <w:rPr>
          <w:rFonts w:hint="eastAsia" w:ascii="Times New Roman" w:hAnsi="Times New Roman" w:eastAsia="Times New Roman" w:cs="Times New Roman"/>
        </w:rPr>
        <w:t>。</w:t>
      </w:r>
      <w:r>
        <w:rPr>
          <w:rFonts w:hint="eastAsia" w:ascii="Times New Roman" w:hAnsi="Times New Roman" w:eastAsia="FangSong" w:cs="Times New Roman"/>
        </w:rPr>
        <w:t>根据感应磁场回流几何</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环电流产生的感应磁力线在苯环内部与外场对抗</w:t>
      </w:r>
      <w:r>
        <w:rPr>
          <w:rFonts w:hint="eastAsia" w:ascii="Times New Roman" w:hAnsi="Times New Roman" w:eastAsia="Times New Roman" w:cs="Times New Roman"/>
        </w:rPr>
        <w:t>，</w:t>
      </w:r>
      <w:r>
        <w:rPr>
          <w:rFonts w:hint="eastAsia" w:ascii="Times New Roman" w:hAnsi="Times New Roman" w:eastAsia="FangSong" w:cs="Times New Roman"/>
        </w:rPr>
        <w:t>而在苯环平面外围圆周区与外加磁场严格同向叠加</w:t>
      </w:r>
      <w:r>
        <w:rPr>
          <w:rFonts w:hint="eastAsia" w:ascii="Times New Roman" w:hAnsi="Times New Roman" w:eastAsia="Times New Roman" w:cs="Times New Roman"/>
        </w:rPr>
        <w:t>。</w:t>
      </w:r>
      <w:r>
        <w:rPr>
          <w:rFonts w:hint="eastAsia" w:ascii="Times New Roman" w:hAnsi="Times New Roman" w:eastAsia="FangSong" w:cs="Times New Roman"/>
        </w:rPr>
        <w:t>由于芳香氢原子全部伸展在苯环平面的外围去屏蔽区</w:t>
      </w:r>
      <w:r>
        <w:rPr>
          <w:rFonts w:hint="eastAsia" w:ascii="Times New Roman" w:hAnsi="Times New Roman" w:eastAsia="Times New Roman" w:cs="Times New Roman"/>
        </w:rPr>
        <w:t>，</w:t>
      </w:r>
      <w:r>
        <w:rPr>
          <w:rFonts w:hint="eastAsia" w:ascii="Times New Roman" w:hAnsi="Times New Roman" w:eastAsia="FangSong" w:cs="Times New Roman"/>
        </w:rPr>
        <w:t>感受到了额外加强的局部有效磁场</w:t>
      </w:r>
      <w:r>
        <w:rPr>
          <w:rFonts w:hint="eastAsia" w:ascii="Times New Roman" w:hAnsi="Times New Roman" w:eastAsia="Times New Roman" w:cs="Times New Roman"/>
        </w:rPr>
        <w:t>，</w:t>
      </w:r>
      <w:r>
        <w:rPr>
          <w:rFonts w:hint="eastAsia" w:ascii="Times New Roman" w:hAnsi="Times New Roman" w:eastAsia="FangSong" w:cs="Times New Roman"/>
        </w:rPr>
        <w:t>发生剧烈的低场去屏蔽位移</w:t>
      </w:r>
      <w:r>
        <w:rPr>
          <w:rFonts w:hint="eastAsia" w:ascii="Times New Roman" w:hAnsi="Times New Roman" w:eastAsia="Times New Roman" w:cs="Times New Roman"/>
        </w:rPr>
        <w:t>（</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电子在外场作用下在双键上下流动</w:t>
      </w:r>
      <w:r>
        <w:rPr>
          <w:rFonts w:hint="eastAsia" w:ascii="Times New Roman" w:hAnsi="Times New Roman" w:eastAsia="Times New Roman" w:cs="Times New Roman"/>
        </w:rPr>
        <w:t>，</w:t>
      </w:r>
      <w:r>
        <w:rPr>
          <w:rFonts w:hint="eastAsia" w:ascii="Times New Roman" w:hAnsi="Times New Roman" w:eastAsia="FangSong" w:cs="Times New Roman"/>
        </w:rPr>
        <w:t>感应磁场在双键正上方和下方形成屏蔽区</w:t>
      </w:r>
      <w:r>
        <w:rPr>
          <w:rFonts w:hint="eastAsia" w:ascii="Times New Roman" w:hAnsi="Times New Roman" w:eastAsia="Times New Roman" w:cs="Times New Roman"/>
        </w:rPr>
        <w:t>，</w:t>
      </w:r>
      <w:r>
        <w:rPr>
          <w:rFonts w:hint="eastAsia" w:ascii="Times New Roman" w:hAnsi="Times New Roman" w:eastAsia="FangSong" w:cs="Times New Roman"/>
        </w:rPr>
        <w:t>而在双键骨架所在平面的两侧边缘回流加强</w:t>
      </w:r>
      <w:r>
        <w:rPr>
          <w:rFonts w:hint="eastAsia" w:ascii="Times New Roman" w:hAnsi="Times New Roman" w:eastAsia="Times New Roman" w:cs="Times New Roman"/>
        </w:rPr>
        <w:t>。</w:t>
      </w:r>
      <w:r>
        <w:rPr>
          <w:rFonts w:hint="eastAsia" w:ascii="Times New Roman" w:hAnsi="Times New Roman" w:eastAsia="FangSong" w:cs="Times New Roman"/>
        </w:rPr>
        <w:t>烯烃质子正好处于该平面两翼的去屏蔽区内</w:t>
      </w:r>
      <w:r>
        <w:rPr>
          <w:rFonts w:hint="eastAsia" w:ascii="Times New Roman" w:hAnsi="Times New Roman" w:eastAsia="Times New Roman" w:cs="Times New Roman"/>
        </w:rPr>
        <w:t>，</w:t>
      </w:r>
      <w:r>
        <w:rPr>
          <w:rFonts w:hint="eastAsia" w:ascii="Times New Roman" w:hAnsi="Times New Roman" w:eastAsia="FangSong" w:cs="Times New Roman"/>
        </w:rPr>
        <w:t>因此在无电负性原子时位移依然显著升至</w:t>
      </w:r>
      <w:r>
        <w:rPr>
          <w:rFonts w:ascii="Times New Roman" w:hAnsi="Times New Roman" w:eastAsia="Times New Roman" w:cs="Times New Roman"/>
        </w:rPr>
        <w:t xml:space="preserve"> </w:t>
      </w:r>
      <m:oMath>
        <m:oMathPr>
          <m:ctrlPr>
            <w:rPr>
              <w:sz w:val="28"/>
              <w:szCs w:val="28"/>
            </w:rPr>
          </m:ctrlPr>
        </m:oMathPr>
        <m:r>
          <m:t>δ</m:t>
        </m:r>
        <m:r>
          <m:rPr>
            <m:sty m:val="p"/>
          </m:rPr>
          <m:t>≈</m:t>
        </m:r>
        <m:r>
          <m:t>5.28</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末端炔烃的碳碳叁键拥有两套正交且相互重叠的圆筒形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在外磁场平行于叁键键轴作用时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电子绕叁键对称轴发生顺畅的无阻碍环形流动</w:t>
      </w:r>
      <w:r>
        <w:rPr>
          <w:rFonts w:hint="eastAsia" w:ascii="Times New Roman" w:hAnsi="Times New Roman" w:eastAsia="Times New Roman" w:cs="Times New Roman"/>
        </w:rPr>
        <w:t>，</w:t>
      </w:r>
      <w:r>
        <w:rPr>
          <w:rFonts w:hint="eastAsia" w:ascii="Times New Roman" w:hAnsi="Times New Roman" w:eastAsia="FangSong" w:cs="Times New Roman"/>
        </w:rPr>
        <w:t>在叁键圆柱体内部产生强烈的反向感应磁场</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末端炔氢由于分子几何构型为直线型</w:t>
      </w:r>
      <w:r>
        <w:rPr>
          <w:rFonts w:hint="eastAsia" w:ascii="Times New Roman" w:hAnsi="Times New Roman" w:eastAsia="Times New Roman" w:cs="Times New Roman"/>
        </w:rPr>
        <w:t>，</w:t>
      </w:r>
      <w:r>
        <w:rPr>
          <w:rFonts w:hint="eastAsia" w:ascii="Times New Roman" w:hAnsi="Times New Roman" w:eastAsia="FangSong" w:cs="Times New Roman"/>
        </w:rPr>
        <w:t>恰好笔直坐落于叁键轴线的正后方延长线上</w:t>
      </w:r>
      <w:r>
        <w:rPr>
          <w:rFonts w:hint="eastAsia" w:ascii="Times New Roman" w:hAnsi="Times New Roman" w:eastAsia="Times New Roman" w:cs="Times New Roman"/>
        </w:rPr>
        <w:t>，</w:t>
      </w:r>
      <w:r>
        <w:rPr>
          <w:rFonts w:hint="eastAsia" w:ascii="Times New Roman" w:hAnsi="Times New Roman" w:eastAsia="FangSong" w:cs="Times New Roman"/>
        </w:rPr>
        <w:t>正中圆筒形屏蔽区中央</w:t>
      </w:r>
      <w:r>
        <w:rPr>
          <w:rFonts w:hint="eastAsia" w:ascii="Times New Roman" w:hAnsi="Times New Roman" w:eastAsia="Times New Roman" w:cs="Times New Roman"/>
        </w:rPr>
        <w:t>！</w:t>
      </w:r>
      <w:r>
        <w:rPr>
          <w:rFonts w:hint="eastAsia" w:ascii="Times New Roman" w:hAnsi="Times New Roman" w:eastAsia="FangSong" w:cs="Times New Roman"/>
        </w:rPr>
        <w:t>这导致末端炔氢受到了极强的轴向反磁性屏蔽保护</w:t>
      </w:r>
      <w:r>
        <w:rPr>
          <w:rFonts w:hint="eastAsia" w:ascii="Times New Roman" w:hAnsi="Times New Roman" w:eastAsia="Times New Roman" w:cs="Times New Roman"/>
        </w:rPr>
        <w:t>，</w:t>
      </w:r>
      <w:r>
        <w:rPr>
          <w:rFonts w:hint="eastAsia" w:ascii="Times New Roman" w:hAnsi="Times New Roman" w:eastAsia="FangSong" w:cs="Times New Roman"/>
        </w:rPr>
        <w:t>抵消了大量外加磁场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杂化碳原子的吸电子能力强于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磁各向异性屏蔽效应却占据了压倒性统治地位</w:t>
      </w:r>
      <w:r>
        <w:rPr>
          <w:rFonts w:hint="eastAsia" w:ascii="Times New Roman" w:hAnsi="Times New Roman" w:eastAsia="Times New Roman" w:cs="Times New Roman"/>
        </w:rPr>
        <w:t>，</w:t>
      </w:r>
      <w:r>
        <w:rPr>
          <w:rFonts w:hint="eastAsia" w:ascii="Times New Roman" w:hAnsi="Times New Roman" w:eastAsia="FangSong" w:cs="Times New Roman"/>
        </w:rPr>
        <w:t>将末端炔氢的信号强行拉回高场至</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环己烷仅含定域的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w:t>
      </w:r>
      <w:r>
        <w:rPr>
          <w:rFonts w:hint="eastAsia" w:ascii="Times New Roman" w:hAnsi="Times New Roman" w:eastAsia="Times New Roman" w:cs="Times New Roman"/>
        </w:rPr>
        <w:t>，</w:t>
      </w:r>
      <w:r>
        <w:rPr>
          <w:rFonts w:hint="eastAsia" w:ascii="Times New Roman" w:hAnsi="Times New Roman" w:eastAsia="FangSong" w:cs="Times New Roman"/>
        </w:rPr>
        <w:t>没有易流动的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电子环电流</w:t>
      </w:r>
      <w:r>
        <w:rPr>
          <w:rFonts w:hint="eastAsia" w:ascii="Times New Roman" w:hAnsi="Times New Roman" w:eastAsia="Times New Roman" w:cs="Times New Roman"/>
        </w:rPr>
        <w:t>，</w:t>
      </w:r>
      <w:r>
        <w:rPr>
          <w:rFonts w:hint="eastAsia" w:ascii="Times New Roman" w:hAnsi="Times New Roman" w:eastAsia="FangSong" w:cs="Times New Roman"/>
        </w:rPr>
        <w:t>主要受普通碳氢键的常规屏蔽支配</w:t>
      </w:r>
      <w:r>
        <w:rPr>
          <w:rFonts w:hint="eastAsia" w:ascii="Times New Roman" w:hAnsi="Times New Roman" w:eastAsia="Times New Roman" w:cs="Times New Roman"/>
        </w:rPr>
        <w:t>，</w:t>
      </w:r>
      <w:r>
        <w:rPr>
          <w:rFonts w:hint="eastAsia" w:ascii="Times New Roman" w:hAnsi="Times New Roman" w:eastAsia="FangSong" w:cs="Times New Roman"/>
        </w:rPr>
        <w:t>化学位移处于最常规的烷烃饱和高场区</w:t>
      </w:r>
      <w:r>
        <w:rPr>
          <w:rFonts w:hint="eastAsia" w:ascii="Times New Roman" w:hAnsi="Times New Roman" w:eastAsia="Times New Roman" w:cs="Times New Roman"/>
        </w:rPr>
        <w:t>（</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BodyText"/>
        <w:ind w:firstLine="420"/>
      </w:pPr>
      <w:r>
        <w:rPr>
          <w:rFonts w:hint="eastAsia" w:ascii="Times New Roman" w:hAnsi="Times New Roman" w:eastAsia="FangSong" w:cs="Times New Roman"/>
        </w:rPr>
        <w:t>根据一级谱自旋</w:t>
      </w:r>
      <w:r>
        <w:rPr>
          <w:rFonts w:hint="eastAsia" w:ascii="Times New Roman" w:hAnsi="Times New Roman" w:eastAsia="Times New Roman" w:cs="Times New Roman"/>
        </w:rPr>
        <w:t>-</w:t>
      </w:r>
      <w:r>
        <w:rPr>
          <w:rFonts w:hint="eastAsia" w:ascii="Times New Roman" w:hAnsi="Times New Roman" w:eastAsia="FangSong" w:cs="Times New Roman"/>
        </w:rPr>
        <w:t>自旋偶合裂分的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规律与杨辉三角二项式展开展开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第一组为亚甲基质子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直接连接在电负性溴原子上</w:t>
      </w:r>
      <w:r>
        <w:rPr>
          <w:rFonts w:hint="eastAsia" w:ascii="Times New Roman" w:hAnsi="Times New Roman" w:eastAsia="Times New Roman" w:cs="Times New Roman"/>
        </w:rPr>
        <w:t>，</w:t>
      </w:r>
      <w:r>
        <w:rPr>
          <w:rFonts w:hint="eastAsia" w:ascii="Times New Roman" w:hAnsi="Times New Roman" w:eastAsia="FangSong" w:cs="Times New Roman"/>
        </w:rPr>
        <w:t>受强诱导去屏蔽作用</w:t>
      </w:r>
      <w:r>
        <w:rPr>
          <w:rFonts w:hint="eastAsia" w:ascii="Times New Roman" w:hAnsi="Times New Roman" w:eastAsia="Times New Roman" w:cs="Times New Roman"/>
        </w:rPr>
        <w:t>，</w:t>
      </w:r>
      <w:r>
        <w:rPr>
          <w:rFonts w:hint="eastAsia" w:ascii="Times New Roman" w:hAnsi="Times New Roman" w:eastAsia="FangSong" w:cs="Times New Roman"/>
        </w:rPr>
        <w:t>处于较低场</w:t>
      </w:r>
      <w:r>
        <w:rPr>
          <w:rFonts w:ascii="Times New Roman" w:hAnsi="Times New Roman" w:eastAsia="Times New Roman" w:cs="Times New Roman"/>
        </w:rPr>
        <w:t xml:space="preserve"> </w:t>
      </w:r>
      <m:oMath>
        <m:oMathPr>
          <m:ctrlPr>
            <w:rPr>
              <w:sz w:val="28"/>
              <w:szCs w:val="28"/>
            </w:rPr>
          </m:ctrlPr>
        </m:oMathPr>
        <m:r>
          <m:t>δ</m:t>
        </m:r>
        <m:r>
          <m:rPr>
            <m:sty m:val="p"/>
          </m:rPr>
          <m:t>≈</m:t>
        </m:r>
        <m:r>
          <m:t>3.4</m:t>
        </m:r>
        <m:r>
          <m:rPr>
            <m:sty m:val="p"/>
          </m:rPr>
          <m:t>∼</m:t>
        </m:r>
        <m:r>
          <m:t>3.6</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与相邻甲基上的</w:t>
      </w:r>
      <w:r>
        <w:rPr>
          <w:rFonts w:ascii="Times New Roman" w:hAnsi="Times New Roman" w:eastAsia="Times New Roman" w:cs="Times New Roman"/>
        </w:rPr>
        <w:t xml:space="preserve"> 3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二项式给出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处于烷烃高场</w:t>
      </w:r>
      <w:r>
        <w:rPr>
          <w:rFonts w:ascii="Times New Roman" w:hAnsi="Times New Roman" w:eastAsia="Times New Roman" w:cs="Times New Roman"/>
        </w:rPr>
        <w:t xml:space="preserve"> </w:t>
      </w:r>
      <m:oMath>
        <m:oMathPr>
          <m:ctrlPr>
            <w:rPr>
              <w:sz w:val="28"/>
              <w:szCs w:val="28"/>
            </w:rPr>
          </m:ctrlPr>
        </m:oMathPr>
        <m:r>
          <m:t>δ</m:t>
        </m:r>
        <m:r>
          <m:rPr>
            <m:sty m:val="p"/>
          </m:rPr>
          <m:t>≈</m:t>
        </m:r>
        <m:r>
          <m:t>1.6</m:t>
        </m:r>
        <m:r>
          <m:rPr>
            <m:sty m:val="p"/>
          </m:rPr>
          <m:t>∼</m:t>
        </m:r>
        <m:r>
          <m:t>1.7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两组共振信号的积分面积比等于质子数目之比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m:t>
        </m:r>
        <m:r>
          <m:t>2</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分子具有对称面</w:t>
      </w:r>
      <w:r>
        <w:rPr>
          <w:rFonts w:hint="eastAsia" w:ascii="Times New Roman" w:hAnsi="Times New Roman" w:eastAsia="Times New Roman" w:cs="Times New Roman"/>
        </w:rPr>
        <w:t>，</w:t>
      </w:r>
      <w:r>
        <w:rPr>
          <w:rFonts w:hint="eastAsia" w:ascii="Times New Roman" w:hAnsi="Times New Roman" w:eastAsia="FangSong" w:cs="Times New Roman"/>
        </w:rPr>
        <w:t>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第一组为次甲基质子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直接连接在连溴的叔碳上</w:t>
      </w:r>
      <w:r>
        <w:rPr>
          <w:rFonts w:hint="eastAsia" w:ascii="Times New Roman" w:hAnsi="Times New Roman" w:eastAsia="Times New Roman" w:cs="Times New Roman"/>
        </w:rPr>
        <w:t>，</w:t>
      </w:r>
      <w:r>
        <w:rPr>
          <w:rFonts w:hint="eastAsia" w:ascii="Times New Roman" w:hAnsi="Times New Roman" w:eastAsia="FangSong" w:cs="Times New Roman"/>
        </w:rPr>
        <w:t>去屏蔽最强</w:t>
      </w:r>
      <w:r>
        <w:rPr>
          <w:rFonts w:hint="eastAsia" w:ascii="Times New Roman" w:hAnsi="Times New Roman" w:eastAsia="Times New Roman" w:cs="Times New Roman"/>
        </w:rPr>
        <w:t>，</w:t>
      </w:r>
      <w:r>
        <w:rPr>
          <w:rFonts w:hint="eastAsia" w:ascii="Times New Roman" w:hAnsi="Times New Roman" w:eastAsia="FangSong" w:cs="Times New Roman"/>
        </w:rPr>
        <w:t>处于低场</w:t>
      </w:r>
      <w:r>
        <w:rPr>
          <w:rFonts w:ascii="Times New Roman" w:hAnsi="Times New Roman" w:eastAsia="Times New Roman" w:cs="Times New Roman"/>
        </w:rPr>
        <w:t xml:space="preserve"> </w:t>
      </w:r>
      <m:oMath>
        <m:oMathPr>
          <m:ctrlPr>
            <w:rPr>
              <w:sz w:val="28"/>
              <w:szCs w:val="28"/>
            </w:rPr>
          </m:ctrlPr>
        </m:oMathPr>
        <m:r>
          <m:t>δ</m:t>
        </m:r>
        <m:r>
          <m:rPr>
            <m:sty m:val="p"/>
          </m:rPr>
          <m:t>≈</m:t>
        </m:r>
        <m:r>
          <m:t>4.1</m:t>
        </m:r>
        <m:r>
          <m:rPr>
            <m:sty m:val="p"/>
          </m:rPr>
          <m:t>∼</m:t>
        </m:r>
        <m:r>
          <m:t>4.3</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与两侧两个等价甲基共计</w:t>
      </w:r>
      <w:r>
        <w:rPr>
          <w:rFonts w:ascii="Times New Roman" w:hAnsi="Times New Roman" w:eastAsia="Times New Roman" w:cs="Times New Roman"/>
        </w:rPr>
        <w:t xml:space="preserve"> 6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律裂分为七重峰</w:t>
      </w:r>
      <w:r>
        <w:rPr>
          <w:rFonts w:hint="eastAsia" w:ascii="Times New Roman" w:hAnsi="Times New Roman" w:eastAsia="Times New Roman" w:cs="Times New Roman"/>
        </w:rPr>
        <w:t>（</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第二组为两个甲基质子</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化学环境完全对称等价</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6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处于高场</w:t>
      </w:r>
      <w:r>
        <w:rPr>
          <w:rFonts w:ascii="Times New Roman" w:hAnsi="Times New Roman" w:eastAsia="Times New Roman" w:cs="Times New Roman"/>
        </w:rPr>
        <w:t xml:space="preserve"> </w:t>
      </w:r>
      <m:oMath>
        <m:oMathPr>
          <m:ctrlPr>
            <w:rPr>
              <w:sz w:val="28"/>
              <w:szCs w:val="28"/>
            </w:rPr>
          </m:ctrlPr>
        </m:oMathPr>
        <m:r>
          <m:t>δ</m:t>
        </m:r>
        <m:r>
          <m:rPr>
            <m:sty m:val="p"/>
          </m:rPr>
          <m:t>≈</m:t>
        </m:r>
        <m:r>
          <m:t>1.7</m:t>
        </m:r>
        <m:r>
          <m:rPr>
            <m:sty m:val="p"/>
          </m:rPr>
          <m:t>∼</m:t>
        </m:r>
        <m:r>
          <m:t>1.8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与相邻次甲基上的</w:t>
      </w:r>
      <w:r>
        <w:rPr>
          <w:rFonts w:ascii="Times New Roman" w:hAnsi="Times New Roman" w:eastAsia="Times New Roman" w:cs="Times New Roman"/>
        </w:rPr>
        <w:t xml:space="preserve"> 1 </w:t>
      </w:r>
      <w:r>
        <w:rPr>
          <w:rFonts w:hint="eastAsia" w:ascii="Times New Roman" w:hAnsi="Times New Roman" w:eastAsia="FangSong" w:cs="Times New Roman"/>
        </w:rPr>
        <w:t>个质子偶合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律裂分为双重峰</w:t>
      </w:r>
      <w:r>
        <w:rPr>
          <w:rFonts w:hint="eastAsia" w:ascii="Times New Roman" w:hAnsi="Times New Roman" w:eastAsia="Times New Roman" w:cs="Times New Roman"/>
        </w:rPr>
        <w:t>（</w:t>
      </w:r>
      <m:oMath>
        <m:r>
          <m:rPr>
            <m:sty m:val="p"/>
          </m:rPr>
          <m:t>d</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子峰高度比严格为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两组信号的积分面积比等于质子数比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2</m:t>
        </m:r>
        <m:r>
          <m:rPr>
            <m:sty m:val="p"/>
          </m:rPr>
          <m:t>×</m:t>
        </m:r>
        <m:r>
          <m:rPr>
            <m:sty m:val="p"/>
          </m:rPr>
          <m:t>C</m:t>
        </m:r>
        <m:sSub>
          <m:e>
            <m:r>
              <m:rPr>
                <m:sty m:val="p"/>
              </m:rPr>
              <m:t>H</m:t>
            </m:r>
          </m:e>
          <m:sub>
            <m:r>
              <m:rPr>
                <m:sty m:val="p"/>
              </m:rPr>
              <m:t>3</m:t>
            </m:r>
          </m:sub>
        </m:sSub>
        <m:r>
          <m:rPr>
            <m:sty m:val="p"/>
          </m:rPr>
          <m:t>=</m:t>
        </m:r>
        <m:r>
          <m:t>1</m:t>
        </m:r>
        <m:r>
          <m:rPr>
            <m:sty m:val="p"/>
          </m:rPr>
          <m:t>:</m:t>
        </m:r>
        <m:r>
          <m:t>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BodyText"/>
        <w:ind w:firstLine="420"/>
      </w:pPr>
      <w:r>
        <w:rPr>
          <w:rFonts w:hint="eastAsia" w:ascii="Times New Roman" w:hAnsi="Times New Roman" w:eastAsia="FangSong" w:cs="Times New Roman"/>
        </w:rPr>
        <w:t>在质谱分子离子区</w:t>
      </w:r>
      <w:r>
        <w:rPr>
          <w:rFonts w:hint="eastAsia" w:ascii="Times New Roman" w:hAnsi="Times New Roman" w:eastAsia="Times New Roman" w:cs="Times New Roman"/>
        </w:rPr>
        <w:t>，</w:t>
      </w:r>
      <w:r>
        <w:rPr>
          <w:rFonts w:hint="eastAsia" w:ascii="Times New Roman" w:hAnsi="Times New Roman" w:eastAsia="FangSong" w:cs="Times New Roman"/>
        </w:rPr>
        <w:t>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个质量单位的同位素峰群</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oMath>
      <w:r>
        <w:rPr>
          <w:rFonts w:hint="eastAsia" w:ascii="Times New Roman" w:hAnsi="Times New Roman" w:eastAsia="Times New Roman" w:cs="Times New Roman"/>
        </w:rPr>
        <w:t>）</w:t>
      </w:r>
      <w:r>
        <w:rPr>
          <w:rFonts w:hint="eastAsia" w:ascii="Times New Roman" w:hAnsi="Times New Roman" w:eastAsia="FangSong" w:cs="Times New Roman"/>
        </w:rPr>
        <w:t>是判定氯和溴的绝对判据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设分子中含有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个卤素原子</w:t>
      </w:r>
      <w:r>
        <w:rPr>
          <w:rFonts w:hint="eastAsia" w:ascii="Times New Roman" w:hAnsi="Times New Roman" w:eastAsia="Times New Roman" w:cs="Times New Roman"/>
        </w:rPr>
        <w:t>，</w:t>
      </w:r>
      <w:r>
        <w:rPr>
          <w:rFonts w:hint="eastAsia" w:ascii="Times New Roman" w:hAnsi="Times New Roman" w:eastAsia="FangSong" w:cs="Times New Roman"/>
        </w:rPr>
        <w:t>各同位素丰度分布服从二项式展开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1</m:t>
            </m:r>
          </m:sup>
        </m:sSup>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1</m:t>
            </m:r>
          </m:sup>
        </m:sSup>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1</m:t>
        </m:r>
        <m:r>
          <m:rPr>
            <m:sty m:val="p"/>
          </m:rPr>
          <m:t>:</m:t>
        </m:r>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个溴</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3</m:t>
        </m:r>
        <m:r>
          <m:rPr>
            <m:sty m:val="p"/>
          </m:rPr>
          <m:t>:</m:t>
        </m:r>
        <m:r>
          <m:t>4</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sSup>
          <m:e>
            <m:r>
              <m:t>3</m:t>
            </m:r>
          </m:e>
          <m:sup>
            <m:r>
              <m:t>2</m:t>
            </m:r>
          </m:sup>
        </m:sSup>
        <m:r>
          <m:rPr>
            <m:sty m:val="p"/>
          </m:rPr>
          <m:t>:</m:t>
        </m:r>
        <m:r>
          <m:t>2</m:t>
        </m:r>
        <m:r>
          <m:rPr>
            <m:sty m:val="p"/>
          </m:rPr>
          <m:t>×</m:t>
        </m:r>
        <m:r>
          <m:t>3</m:t>
        </m:r>
        <m:r>
          <m:rPr>
            <m:sty m:val="p"/>
          </m:rPr>
          <m:t>×</m:t>
        </m:r>
        <m:r>
          <m:t>1</m:t>
        </m:r>
        <m:r>
          <m:rPr>
            <m:sty m:val="p"/>
          </m:rPr>
          <m:t>:</m:t>
        </m:r>
        <m:sSup>
          <m:e>
            <m:r>
              <m:t>1</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该理论展开比值</w:t>
      </w:r>
      <w:r>
        <w:rPr>
          <w:rFonts w:ascii="Times New Roman" w:hAnsi="Times New Roman" w:eastAsia="Times New Roman" w:cs="Times New Roman"/>
        </w:rPr>
        <w:t xml:space="preserve"> </w:t>
      </w:r>
      <m:oMath>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与题目检测的相对丰度完全相符</w:t>
      </w:r>
      <w:r>
        <w:rPr>
          <w:rFonts w:hint="eastAsia" w:ascii="Times New Roman" w:hAnsi="Times New Roman" w:eastAsia="Times New Roman" w:cs="Times New Roman"/>
        </w:rPr>
        <w:t>，</w:t>
      </w:r>
      <w:r>
        <w:rPr>
          <w:rFonts w:hint="eastAsia" w:ascii="Times New Roman" w:hAnsi="Times New Roman" w:eastAsia="FangSong" w:cs="Times New Roman"/>
        </w:rPr>
        <w:t>无可置疑地锁定</w:t>
      </w:r>
      <w:r>
        <w:rPr>
          <w:rFonts w:hint="eastAsia" w:ascii="Times New Roman" w:hAnsi="Times New Roman" w:eastAsia="Times New Roman" w:cs="Times New Roman"/>
        </w:rPr>
        <w:t>：</w:t>
      </w:r>
      <w:r>
        <w:rPr>
          <w:rFonts w:hint="eastAsia" w:ascii="Times New Roman" w:hAnsi="Times New Roman" w:eastAsia="FangSong" w:cs="Times New Roman"/>
        </w:rPr>
        <w:t>该分子中必然含有且仅含有</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不含溴原子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分子离子峰中最轻的同位素峰为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对应两个</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总质量为</w:t>
      </w:r>
      <w:r>
        <w:rPr>
          <w:rFonts w:ascii="Times New Roman" w:hAnsi="Times New Roman" w:eastAsia="Times New Roman" w:cs="Times New Roman"/>
        </w:rPr>
        <w:t xml:space="preserve"> </w:t>
      </w:r>
      <m:oMath>
        <m:oMathPr>
          <m:ctrlPr>
            <w:rPr>
              <w:sz w:val="28"/>
              <w:szCs w:val="28"/>
            </w:rPr>
          </m:ctrlPr>
        </m:oMathPr>
        <m:r>
          <m:t>35</m:t>
        </m:r>
        <m:r>
          <m:rPr>
            <m:sty m:val="p"/>
          </m:rPr>
          <m:t>×</m:t>
        </m:r>
        <m:r>
          <m:t>2</m:t>
        </m:r>
        <m:r>
          <m:rPr>
            <m:sty m:val="p"/>
          </m:rPr>
          <m:t>=</m:t>
        </m:r>
        <m:r>
          <m:t>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扣除两个氯原子后</w:t>
      </w:r>
      <w:r>
        <w:rPr>
          <w:rFonts w:hint="eastAsia" w:ascii="Times New Roman" w:hAnsi="Times New Roman" w:eastAsia="Times New Roman" w:cs="Times New Roman"/>
        </w:rPr>
        <w:t>，</w:t>
      </w:r>
      <w:r>
        <w:rPr>
          <w:rFonts w:hint="eastAsia" w:ascii="Times New Roman" w:hAnsi="Times New Roman" w:eastAsia="FangSong" w:cs="Times New Roman"/>
        </w:rPr>
        <w:t>剩余骨架质量为</w:t>
      </w:r>
      <w:r>
        <w:rPr>
          <w:rFonts w:ascii="Times New Roman" w:hAnsi="Times New Roman" w:eastAsia="Times New Roman" w:cs="Times New Roman"/>
        </w:rPr>
        <w:t xml:space="preserve"> </w:t>
      </w:r>
      <m:oMath>
        <m:oMathPr>
          <m:ctrlPr>
            <w:rPr>
              <w:sz w:val="28"/>
              <w:szCs w:val="28"/>
            </w:rPr>
          </m:ctrlPr>
        </m:oMathPr>
        <m:r>
          <m:t>156</m:t>
        </m:r>
        <m:r>
          <m:rPr>
            <m:sty m:val="p"/>
          </m:rPr>
          <m:t>−</m:t>
        </m:r>
        <m:r>
          <m:t>70</m:t>
        </m:r>
        <m:r>
          <m:rPr>
            <m:sty m:val="p"/>
          </m:rPr>
          <m:t>=</m:t>
        </m:r>
        <m:r>
          <m:t>86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对于纯碳氢化合物残基</w:t>
      </w:r>
      <w:r>
        <w:rPr>
          <w:rFonts w:hint="eastAsia" w:ascii="Times New Roman" w:hAnsi="Times New Roman" w:eastAsia="Times New Roman" w:cs="Times New Roman"/>
        </w:rPr>
        <w:t>，</w:t>
      </w:r>
      <w:r>
        <w:rPr>
          <w:rFonts w:hint="eastAsia" w:ascii="Times New Roman" w:hAnsi="Times New Roman" w:eastAsia="FangSong" w:cs="Times New Roman"/>
        </w:rPr>
        <w:t>设分子式为</w:t>
      </w:r>
      <w:r>
        <w:rPr>
          <w:rFonts w:ascii="Times New Roman" w:hAnsi="Times New Roman" w:eastAsia="Times New Roman" w:cs="Times New Roman"/>
        </w:rPr>
        <w:t xml:space="preserve"> </w:t>
      </w:r>
      <m:oMath>
        <m:sSub>
          <m:e>
            <m:r>
              <m:rPr>
                <m:sty m:val="p"/>
              </m:rPr>
              <m:t>C</m:t>
            </m:r>
          </m:e>
          <m:sub>
            <m:r>
              <m:rPr>
                <m:sty m:val="p"/>
              </m:rPr>
              <m:t>n</m:t>
            </m:r>
          </m:sub>
        </m:sSub>
        <m:sSub>
          <m:e>
            <m:r>
              <m:rPr>
                <m:sty m:val="p"/>
              </m:rPr>
              <m:t>H</m:t>
            </m:r>
          </m:e>
          <m:sub>
            <m:r>
              <m:rPr>
                <m:sty m:val="p"/>
              </m:rPr>
              <m:t>m</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12</m:t>
        </m:r>
        <m:r>
          <m:t>n</m:t>
        </m:r>
        <m:r>
          <m:rPr>
            <m:sty m:val="p"/>
          </m:rPr>
          <m:t>+</m:t>
        </m:r>
        <m:r>
          <m:t>m</m:t>
        </m:r>
        <m:r>
          <m:rPr>
            <m:sty m:val="p"/>
          </m:rPr>
          <m:t>=</m:t>
        </m:r>
        <m:r>
          <m:t>86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12</m:t>
        </m:r>
        <m:r>
          <m:rPr>
            <m:sty m:val="p"/>
          </m:rPr>
          <m:t>×</m:t>
        </m:r>
        <m:r>
          <m:t>6</m:t>
        </m:r>
        <m:r>
          <m:rPr>
            <m:sty m:val="p"/>
          </m:rPr>
          <m:t>=</m:t>
        </m:r>
        <m:r>
          <m:t>72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86</m:t>
        </m:r>
        <m:r>
          <m:rPr>
            <m:sty m:val="p"/>
          </m:rPr>
          <m:t>−</m:t>
        </m:r>
        <m:r>
          <m:t>72</m:t>
        </m:r>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此时骨架为饱和烃基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连接两个氯原子后得到二氯己烷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其由主同位素构成的分子量为</w:t>
      </w:r>
      <w:r>
        <w:rPr>
          <w:rFonts w:ascii="Times New Roman" w:hAnsi="Times New Roman" w:eastAsia="Times New Roman" w:cs="Times New Roman"/>
        </w:rPr>
        <w:t xml:space="preserve"> </w:t>
      </w:r>
      <m:oMath>
        <m:oMathPr>
          <m:ctrlPr>
            <w:rPr>
              <w:sz w:val="28"/>
              <w:szCs w:val="28"/>
            </w:rPr>
          </m:ctrlPr>
        </m:oMathPr>
        <m:r>
          <m:t>12</m:t>
        </m:r>
        <m:r>
          <m:rPr>
            <m:sty m:val="p"/>
          </m:rPr>
          <m:t>×</m:t>
        </m:r>
        <m:r>
          <m:t>6</m:t>
        </m:r>
        <m:r>
          <m:rPr>
            <m:sty m:val="p"/>
          </m:rPr>
          <m:t>+</m:t>
        </m:r>
        <m:r>
          <m:t>12</m:t>
        </m:r>
        <m:r>
          <m:rPr>
            <m:sty m:val="p"/>
          </m:rPr>
          <m:t>×</m:t>
        </m:r>
        <m:r>
          <m:t>1</m:t>
        </m:r>
        <m:r>
          <m:rPr>
            <m:sty m:val="p"/>
          </m:rPr>
          <m:t>+</m:t>
        </m:r>
        <m:r>
          <m:t>35</m:t>
        </m:r>
        <m:r>
          <m:rPr>
            <m:sty m:val="p"/>
          </m:rPr>
          <m:t>×</m:t>
        </m:r>
        <m:r>
          <m:t>2</m:t>
        </m:r>
        <m:r>
          <m:rPr>
            <m:sty m:val="p"/>
          </m:rPr>
          <m:t>=</m:t>
        </m:r>
        <m:r>
          <m:t>72</m:t>
        </m:r>
        <m:r>
          <m:rPr>
            <m:sty m:val="p"/>
          </m:rPr>
          <m:t>+</m:t>
        </m:r>
        <m:r>
          <m:t>12</m:t>
        </m:r>
        <m:r>
          <m:rPr>
            <m:sty m:val="p"/>
          </m:rPr>
          <m:t>+</m:t>
        </m:r>
        <m:r>
          <m:t>70</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重新核算</w:t>
      </w:r>
      <w:r>
        <w:rPr>
          <w:rFonts w:hint="eastAsia" w:ascii="Times New Roman" w:hAnsi="Times New Roman" w:eastAsia="Times New Roman" w:cs="Times New Roman"/>
        </w:rPr>
        <w:t>：</w:t>
      </w:r>
      <m:oMath>
        <m:r>
          <m:t>156</m:t>
        </m:r>
      </m:oMath>
      <w:r>
        <w:rPr>
          <w:rFonts w:ascii="Times New Roman" w:hAnsi="Times New Roman" w:eastAsia="Times New Roman" w:cs="Times New Roman"/>
        </w:rPr>
        <w:t xml:space="preserve"> </w:t>
      </w:r>
      <w:r>
        <w:rPr>
          <w:rFonts w:hint="eastAsia" w:ascii="Times New Roman" w:hAnsi="Times New Roman" w:eastAsia="FangSong" w:cs="Times New Roman"/>
        </w:rPr>
        <w:t>对应的主同位素分子量</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14</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m:oMath>
        <m:oMathPr>
          <m:ctrlPr>
            <w:rPr>
              <w:sz w:val="28"/>
              <w:szCs w:val="28"/>
            </w:rPr>
          </m:ctrlPr>
        </m:oMathPr>
        <m:r>
          <m:t>72</m:t>
        </m:r>
        <m:r>
          <m:rPr>
            <m:sty m:val="p"/>
          </m:rPr>
          <m:t>+</m:t>
        </m:r>
        <m:r>
          <m:t>14</m:t>
        </m:r>
        <m:r>
          <m:rPr>
            <m:sty m:val="p"/>
          </m:rPr>
          <m:t>+</m:t>
        </m:r>
        <m:r>
          <m:t>70</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饱和烷烃扣除两氢连接两氯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因此该化合物的最简分子式为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即二氯己烷的各种同分异构体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二氯己烷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BodyText"/>
        <w:ind w:firstLine="420"/>
      </w:pPr>
      <w:r>
        <w:rPr>
          <w:rFonts w:hint="eastAsia" w:ascii="Times New Roman" w:hAnsi="Times New Roman" w:eastAsia="FangSong" w:cs="Times New Roman"/>
        </w:rPr>
        <w:t>各分子的最低能量电子跃迁类型与最大吸收波长定性分析如下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纯饱和烷烃</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能级差极高</w:t>
      </w:r>
      <w:r>
        <w:rPr>
          <w:rFonts w:hint="eastAsia" w:ascii="Times New Roman" w:hAnsi="Times New Roman" w:eastAsia="Times New Roman" w:cs="Times New Roman"/>
        </w:rPr>
        <w:t>，</w:t>
      </w:r>
      <w:r>
        <w:rPr>
          <w:rFonts w:hint="eastAsia" w:ascii="Times New Roman" w:hAnsi="Times New Roman" w:eastAsia="FangSong" w:cs="Times New Roman"/>
        </w:rPr>
        <w:t>吸收在远紫外真空紫外区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含有孤立碳碳双键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强烈的对称允许跃迁</w:t>
      </w:r>
      <w:r>
        <w:rPr>
          <w:rFonts w:hint="eastAsia" w:ascii="Times New Roman" w:hAnsi="Times New Roman" w:eastAsia="Times New Roman" w:cs="Times New Roman"/>
        </w:rPr>
        <w:t>，</w:t>
      </w:r>
      <w:r>
        <w:rPr>
          <w:rFonts w:hint="eastAsia" w:ascii="Times New Roman" w:hAnsi="Times New Roman" w:eastAsia="FangSong" w:cs="Times New Roman"/>
        </w:rPr>
        <w:t>吸收峰位于近真空紫外区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&gt;</m:t>
        </m:r>
        <m:sSup>
          <m:e>
            <m:r>
              <m:t>10</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含有两个共轭碳碳双键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oMathPr>
          <m:ctrlPr>
            <w:rPr>
              <w:sz w:val="28"/>
              <w:szCs w:val="28"/>
            </w:rPr>
          </m:ctrlPr>
        </m:oMathPr>
        <m:sSub>
          <m:e>
            <m:r>
              <m:t>π</m:t>
            </m:r>
          </m:e>
          <m:sub>
            <m:r>
              <m:t>2</m:t>
            </m:r>
          </m:sub>
        </m:sSub>
        <m:r>
          <m:rPr>
            <m:sty m:val="p"/>
          </m:rPr>
          <m:t>→</m:t>
        </m:r>
        <m:sSubSup>
          <m:e>
            <m:r>
              <m:t>π</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吸收发生显著红移</w:t>
      </w:r>
      <w:r>
        <w:rPr>
          <w:rFonts w:hint="eastAsia" w:ascii="Times New Roman" w:hAnsi="Times New Roman" w:eastAsia="Times New Roman" w:cs="Times New Roman"/>
        </w:rPr>
        <w:t>，</w:t>
      </w:r>
      <w:r>
        <w:rPr>
          <w:rFonts w:hint="eastAsia" w:ascii="Times New Roman" w:hAnsi="Times New Roman" w:eastAsia="FangSong" w:cs="Times New Roman"/>
        </w:rPr>
        <w:t>进入常规紫外光区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21000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含有与碳碳双键共轭的羰基基团</w:t>
      </w:r>
      <w:r>
        <w:rPr>
          <w:rFonts w:hint="eastAsia" w:ascii="Times New Roman" w:hAnsi="Times New Roman" w:eastAsia="Times New Roman" w:cs="Times New Roman"/>
        </w:rPr>
        <w:t>，</w:t>
      </w:r>
      <w:r>
        <w:rPr>
          <w:rFonts w:hint="eastAsia" w:ascii="Times New Roman" w:hAnsi="Times New Roman" w:eastAsia="FangSong" w:cs="Times New Roman"/>
        </w:rPr>
        <w:t>既有共轭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又在氧原子上拥有非成键孤对电子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其能量最低的跃迁为禁阻的</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产生弱吸收</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波长红移至</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同时具有强吸收的共轭</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210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若以分子能够吸收的最长波长</w:t>
      </w:r>
      <w:r>
        <w:rPr>
          <w:rFonts w:hint="eastAsia" w:ascii="Times New Roman" w:hAnsi="Times New Roman" w:eastAsia="Times New Roman" w:cs="Times New Roman"/>
        </w:rPr>
        <w:t>（</w:t>
      </w:r>
      <w:r>
        <w:rPr>
          <w:rFonts w:hint="eastAsia" w:ascii="Times New Roman" w:hAnsi="Times New Roman" w:eastAsia="FangSong" w:cs="Times New Roman"/>
        </w:rPr>
        <w:t>最低能跃迁</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波长由大到小</w:t>
      </w:r>
      <w:r>
        <w:rPr>
          <w:rFonts w:hint="eastAsia" w:ascii="Times New Roman" w:hAnsi="Times New Roman" w:eastAsia="Times New Roman" w:cs="Times New Roman"/>
        </w:rPr>
        <w:t>（</w:t>
      </w:r>
      <w:r>
        <w:rPr>
          <w:rFonts w:hint="eastAsia" w:ascii="Times New Roman" w:hAnsi="Times New Roman" w:eastAsia="FangSong" w:cs="Times New Roman"/>
        </w:rPr>
        <w:t>能量由低到高</w:t>
      </w:r>
      <w:r>
        <w:rPr>
          <w:rFonts w:hint="eastAsia" w:ascii="Times New Roman" w:hAnsi="Times New Roman" w:eastAsia="Times New Roman" w:cs="Times New Roman"/>
        </w:rPr>
        <w:t>）</w:t>
      </w:r>
      <w:r>
        <w:rPr>
          <w:rFonts w:hint="eastAsia" w:ascii="Times New Roman" w:hAnsi="Times New Roman" w:eastAsia="FangSong" w:cs="Times New Roman"/>
        </w:rPr>
        <w:t>的顺序为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t>n</m:t>
        </m:r>
        <m:r>
          <m:rPr>
            <m:sty m:val="p"/>
          </m:rPr>
          <m:t>→</m:t>
        </m:r>
        <m:sSup>
          <m:e>
            <m:r>
              <m:t>π</m:t>
            </m:r>
          </m:e>
          <m:sup>
            <m:r>
              <m:rPr>
                <m:sty m:val="p"/>
              </m:rPr>
              <m:t>*</m:t>
            </m:r>
          </m:sup>
        </m:sSup>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共轭体系扩展导致波长红移的量子力学微观机制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当两个双键发生轨道离域共轭时</w:t>
      </w:r>
      <w:r>
        <w:rPr>
          <w:rFonts w:hint="eastAsia" w:ascii="Times New Roman" w:hAnsi="Times New Roman" w:eastAsia="Times New Roman" w:cs="Times New Roman"/>
        </w:rPr>
        <w:t>，</w:t>
      </w:r>
      <w:r>
        <w:rPr>
          <w:rFonts w:hint="eastAsia" w:ascii="Times New Roman" w:hAnsi="Times New Roman" w:eastAsia="FangSong" w:cs="Times New Roman"/>
        </w:rPr>
        <w:t>原先孤立的两个成键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轨道和两个反键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组合成能量更分散的新分子轨道系列</w:t>
      </w:r>
      <w:r>
        <w:rPr>
          <w:rFonts w:hint="eastAsia" w:ascii="Times New Roman" w:hAnsi="Times New Roman" w:eastAsia="Times New Roman" w:cs="Times New Roman"/>
        </w:rPr>
        <w:t>（</w:t>
      </w:r>
      <m:oMath>
        <m:oMathPr>
          <m:ctrlPr>
            <w:rPr>
              <w:sz w:val="28"/>
              <w:szCs w:val="28"/>
            </w:rPr>
          </m:ctrlPr>
        </m:oMathPr>
        <m:sSub>
          <m:e>
            <m:r>
              <m:t>π</m:t>
            </m:r>
          </m:e>
          <m:sub>
            <m:r>
              <m:t>1</m:t>
            </m:r>
          </m:sub>
        </m:sSub>
        <m:r>
          <m:rPr>
            <m:sty m:val="p"/>
          </m:rPr>
          <m:t>,</m:t>
        </m:r>
        <m:sSub>
          <m:e>
            <m:r>
              <m:t>π</m:t>
            </m:r>
          </m:e>
          <m:sub>
            <m:r>
              <m:t>2</m:t>
            </m:r>
          </m:sub>
        </m:sSub>
        <m:r>
          <m:rPr>
            <m:sty m:val="p"/>
          </m:rPr>
          <m:t>,</m:t>
        </m:r>
        <m:sSubSup>
          <m:e>
            <m:r>
              <m:t>π</m:t>
            </m:r>
          </m:e>
          <m:sub>
            <m:r>
              <m:t>3</m:t>
            </m:r>
          </m:sub>
          <m:sup>
            <m:r>
              <m:rPr>
                <m:sty m:val="p"/>
              </m:rPr>
              <m:t>*</m:t>
            </m:r>
          </m:sup>
        </m:sSubSup>
        <m:r>
          <m:rPr>
            <m:sty m:val="p"/>
          </m:rPr>
          <m:t>,</m:t>
        </m:r>
        <m:sSubSup>
          <m:e>
            <m:r>
              <m:t>π</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原本孤立双键的成键轨道分裂为一高一低</w:t>
      </w:r>
      <w:r>
        <w:rPr>
          <w:rFonts w:hint="eastAsia" w:ascii="Times New Roman" w:hAnsi="Times New Roman" w:eastAsia="Times New Roman" w:cs="Times New Roman"/>
        </w:rPr>
        <w:t>，</w:t>
      </w:r>
      <w:r>
        <w:rPr>
          <w:rFonts w:hint="eastAsia" w:ascii="Times New Roman" w:hAnsi="Times New Roman" w:eastAsia="FangSong" w:cs="Times New Roman"/>
        </w:rPr>
        <w:t>反键轨道同样分裂为一高一低</w:t>
      </w:r>
      <w:r>
        <w:rPr>
          <w:rFonts w:hint="eastAsia" w:ascii="Times New Roman" w:hAnsi="Times New Roman" w:eastAsia="Times New Roman" w:cs="Times New Roman"/>
        </w:rPr>
        <w:t>。</w:t>
      </w:r>
      <w:r>
        <w:rPr>
          <w:rFonts w:hint="eastAsia" w:ascii="Times New Roman" w:hAnsi="Times New Roman" w:eastAsia="FangSong" w:cs="Times New Roman"/>
        </w:rPr>
        <w:t>结果使得分子的最高占据分子轨道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π</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能量明显上升</w:t>
      </w:r>
      <w:r>
        <w:rPr>
          <w:rFonts w:hint="eastAsia" w:ascii="Times New Roman" w:hAnsi="Times New Roman" w:eastAsia="Times New Roman" w:cs="Times New Roman"/>
        </w:rPr>
        <w:t>，</w:t>
      </w:r>
      <w:r>
        <w:rPr>
          <w:rFonts w:hint="eastAsia" w:ascii="Times New Roman" w:hAnsi="Times New Roman" w:eastAsia="FangSong" w:cs="Times New Roman"/>
        </w:rPr>
        <w:t>而最低未占分子轨道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π</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能量明显下降</w:t>
      </w:r>
      <w:r>
        <w:rPr>
          <w:rFonts w:hint="eastAsia" w:ascii="Times New Roman" w:hAnsi="Times New Roman" w:eastAsia="Times New Roman" w:cs="Times New Roman"/>
        </w:rPr>
        <w:t>！</w:t>
      </w:r>
      <w:r>
        <w:rPr>
          <w:rFonts w:hint="eastAsia" w:ascii="Times New Roman" w:hAnsi="Times New Roman" w:eastAsia="FangSong" w:cs="Times New Roman"/>
        </w:rPr>
        <w:t>这一使</w:t>
      </w:r>
      <w:r>
        <w:rPr>
          <w:rFonts w:ascii="Times New Roman" w:hAnsi="Times New Roman" w:eastAsia="Times New Roman" w:cs="Times New Roman"/>
        </w:rPr>
        <w:t xml:space="preserve">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降低的轨道离域效应</w:t>
      </w:r>
      <w:r>
        <w:rPr>
          <w:rFonts w:hint="eastAsia" w:ascii="Times New Roman" w:hAnsi="Times New Roman" w:eastAsia="Times New Roman" w:cs="Times New Roman"/>
        </w:rPr>
        <w:t>，</w:t>
      </w:r>
      <w:r>
        <w:rPr>
          <w:rFonts w:hint="eastAsia" w:ascii="Times New Roman" w:hAnsi="Times New Roman" w:eastAsia="FangSong" w:cs="Times New Roman"/>
        </w:rPr>
        <w:t>使得二者之间的能级间隙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发生剧烈的缩窄</w:t>
      </w:r>
      <w:r>
        <w:rPr>
          <w:rFonts w:hint="eastAsia" w:ascii="Times New Roman" w:hAnsi="Times New Roman" w:eastAsia="Times New Roman" w:cs="Times New Roman"/>
        </w:rPr>
        <w:t>。</w:t>
      </w:r>
      <w:r>
        <w:rPr>
          <w:rFonts w:hint="eastAsia" w:ascii="Times New Roman" w:hAnsi="Times New Roman" w:eastAsia="FangSong" w:cs="Times New Roman"/>
        </w:rPr>
        <w:t>由普朗克爱因斯坦关系式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f>
          <m:fPr>
            <m:type m:val="bar"/>
          </m:fPr>
          <m:num>
            <m:r>
              <m:t>h</m:t>
            </m:r>
            <m:r>
              <m:t>c</m:t>
            </m:r>
          </m:num>
          <m:den>
            <m:r>
              <m:t>λ</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吸收光子的波长与能隙成反比</w:t>
      </w:r>
      <w:r>
        <w:rPr>
          <w:rFonts w:hint="eastAsia" w:ascii="Times New Roman" w:hAnsi="Times New Roman" w:eastAsia="Times New Roman" w:cs="Times New Roman"/>
        </w:rPr>
        <w:t>，</w:t>
      </w:r>
      <w:r>
        <w:rPr>
          <w:rFonts w:hint="eastAsia" w:ascii="Times New Roman" w:hAnsi="Times New Roman" w:eastAsia="FangSong" w:cs="Times New Roman"/>
        </w:rPr>
        <w:t>因此共轭链条越长</w:t>
      </w:r>
      <w:r>
        <w:rPr>
          <w:rFonts w:hint="eastAsia" w:ascii="Times New Roman" w:hAnsi="Times New Roman" w:eastAsia="Times New Roman" w:cs="Times New Roman"/>
        </w:rPr>
        <w:t>，</w:t>
      </w:r>
      <w:r>
        <w:rPr>
          <w:rFonts w:hint="eastAsia" w:ascii="Times New Roman" w:hAnsi="Times New Roman" w:eastAsia="FangSong" w:cs="Times New Roman"/>
        </w:rPr>
        <w:t>能级差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所需光子能量越低</w:t>
      </w:r>
      <w:r>
        <w:rPr>
          <w:rFonts w:hint="eastAsia" w:ascii="Times New Roman" w:hAnsi="Times New Roman" w:eastAsia="Times New Roman" w:cs="Times New Roman"/>
        </w:rPr>
        <w:t>，</w:t>
      </w:r>
      <w:r>
        <w:rPr>
          <w:rFonts w:hint="eastAsia" w:ascii="Times New Roman" w:hAnsi="Times New Roman" w:eastAsia="FangSong" w:cs="Times New Roman"/>
        </w:rPr>
        <w:t>吸收波长必然向长波方向剧烈移动</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根据面心立方</w:t>
      </w:r>
      <w:r>
        <w:rPr>
          <w:rFonts w:hint="eastAsia" w:ascii="Times New Roman" w:hAnsi="Times New Roman" w:eastAsia="Times New Roman" w:cs="Times New Roman"/>
        </w:rPr>
        <w:t>（FCC）</w:t>
      </w:r>
      <w:r>
        <w:rPr>
          <w:rFonts w:hint="eastAsia" w:ascii="Times New Roman" w:hAnsi="Times New Roman" w:eastAsia="FangSong" w:cs="Times New Roman"/>
        </w:rPr>
        <w:t>点阵系统消光规则</w:t>
      </w:r>
      <w:r>
        <w:rPr>
          <w:rFonts w:hint="eastAsia" w:ascii="Times New Roman" w:hAnsi="Times New Roman" w:eastAsia="Times New Roman" w:cs="Times New Roman"/>
        </w:rPr>
        <w:t>，</w:t>
      </w:r>
      <w:r>
        <w:rPr>
          <w:rFonts w:hint="eastAsia" w:ascii="Times New Roman" w:hAnsi="Times New Roman" w:eastAsia="FangSong" w:cs="Times New Roman"/>
        </w:rPr>
        <w:t>晶面指数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w:t>
      </w:r>
      <w:r>
        <w:rPr>
          <w:rFonts w:hint="eastAsia" w:ascii="Times New Roman" w:hAnsi="Times New Roman" w:eastAsia="Times New Roman" w:cs="Times New Roman"/>
        </w:rPr>
        <w:t>，</w:t>
      </w:r>
      <w:r>
        <w:rPr>
          <w:rFonts w:hint="eastAsia" w:ascii="Times New Roman" w:hAnsi="Times New Roman" w:eastAsia="FangSong" w:cs="Times New Roman"/>
        </w:rPr>
        <w:t>前四个允许出峰的晶面指数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由第一峰</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38.25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求布拉格角</w:t>
      </w:r>
      <w:r>
        <w:rPr>
          <w:rFonts w:ascii="Times New Roman" w:hAnsi="Times New Roman" w:eastAsia="Times New Roman" w:cs="Times New Roman"/>
        </w:rPr>
        <w:t xml:space="preserve"> </w:t>
      </w:r>
      <m:oMath>
        <m:sSub>
          <m:e>
            <m:r>
              <m:t>θ</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r>
          <m:t>38.25</m:t>
        </m:r>
        <m:r>
          <m:rPr>
            <m:sty m:val="p"/>
          </m:rPr>
          <m:t>°</m:t>
        </m:r>
        <m:r>
          <m:rPr>
            <m:sty m:val="p"/>
          </m:rPr>
          <m:t>/</m:t>
        </m:r>
        <m:r>
          <m:t>2</m:t>
        </m:r>
        <m:r>
          <m:rPr>
            <m:sty m:val="p"/>
          </m:rPr>
          <m:t>=</m:t>
        </m:r>
        <m:r>
          <m:t>19.125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sin</m:t>
        </m:r>
        <m:sSub>
          <m:e>
            <m:r>
              <m:t>θ</m:t>
            </m:r>
          </m:e>
          <m:sub>
            <m:r>
              <m:t>1</m:t>
            </m:r>
          </m:sub>
        </m:sSub>
        <m:r>
          <m:rPr>
            <m:sty m:val="p"/>
          </m:rPr>
          <m:t>=</m:t>
        </m:r>
        <m:r>
          <m:rPr>
            <m:sty m:val="p"/>
          </m:rPr>
          <m:t>sin</m:t>
        </m:r>
        <m:r>
          <m:rPr>
            <m:sty m:val="p"/>
          </m:rPr>
          <m:t>(</m:t>
        </m:r>
        <m:r>
          <m:t>19.125</m:t>
        </m:r>
        <m:r>
          <m:rPr>
            <m:sty m:val="p"/>
          </m:rPr>
          <m:t>°</m:t>
        </m:r>
        <m:r>
          <m:rPr>
            <m:sty m:val="p"/>
          </m:rPr>
          <m:t>)</m:t>
        </m:r>
        <m:r>
          <m:rPr>
            <m:sty m:val="p"/>
          </m:rPr>
          <m:t>=</m:t>
        </m:r>
        <m:r>
          <m:t>0.32763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根据布拉格方程与立方晶系面间距公式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0.15406</m:t>
            </m:r>
            <m:r>
              <m:t> </m:t>
            </m:r>
            <m:r>
              <m:rPr>
                <m:sty m:val="p"/>
              </m:rPr>
              <m:t>n</m:t>
            </m:r>
            <m:r>
              <m:rPr>
                <m:sty m:val="p"/>
              </m:rPr>
              <m:t>m</m:t>
            </m:r>
          </m:num>
          <m:den>
            <m:r>
              <m:t>2</m:t>
            </m:r>
            <m:r>
              <m:rPr>
                <m:sty m:val="p"/>
              </m:rPr>
              <m:t>×</m:t>
            </m:r>
            <m:r>
              <m:t>0.32763</m:t>
            </m:r>
          </m:den>
        </m:f>
        <m:r>
          <m:rPr>
            <m:sty m:val="p"/>
          </m:rPr>
          <m:t>=</m:t>
        </m:r>
        <m:r>
          <m:t>0.23511</m:t>
        </m:r>
        <m:r>
          <m:t> </m:t>
        </m:r>
        <m:r>
          <m:rPr>
            <m:sty m:val="p"/>
          </m:rPr>
          <m:t>n</m:t>
        </m:r>
        <m:r>
          <m:rPr>
            <m:sty m:val="p"/>
          </m:rPr>
          <m:t>m</m:t>
        </m:r>
        <m:r>
          <m:rPr>
            <m:sty m:val="p"/>
          </m:rPr>
          <m:t>=</m:t>
        </m:r>
        <m:r>
          <m:t>235.11</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得晶胞常数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235.11</m:t>
        </m:r>
        <m:r>
          <m:t> </m:t>
        </m:r>
        <m:r>
          <m:rPr>
            <m:sty m:val="p"/>
          </m:rPr>
          <m:t>p</m:t>
        </m:r>
        <m:r>
          <m:rPr>
            <m:sty m:val="p"/>
          </m:rPr>
          <m:t>m</m:t>
        </m:r>
        <m:r>
          <m:rPr>
            <m:sty m:val="p"/>
          </m:rPr>
          <m:t>×</m:t>
        </m:r>
        <m:r>
          <m:t>1.73205</m:t>
        </m:r>
        <m:r>
          <m:rPr>
            <m:sty m:val="p"/>
          </m:rPr>
          <m:t>=</m:t>
        </m:r>
        <m:r>
          <m:t>407.2</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通过第二峰</w:t>
      </w:r>
      <w:r>
        <w:rPr>
          <w:rFonts w:ascii="Times New Roman" w:hAnsi="Times New Roman" w:eastAsia="Times New Roman" w:cs="Times New Roman"/>
        </w:rPr>
        <w:t xml:space="preserve"> </w:t>
      </w:r>
      <m:oMath>
        <m:oMathPr>
          <m:ctrlPr>
            <w:rPr>
              <w:sz w:val="28"/>
              <w:szCs w:val="28"/>
            </w:rPr>
          </m:ctrlPr>
        </m:oMathPr>
        <m:r>
          <m:t>2</m:t>
        </m:r>
        <m:sSub>
          <m:e>
            <m:r>
              <m:t>θ</m:t>
            </m:r>
          </m:e>
          <m:sub>
            <m:r>
              <m:t>2</m:t>
            </m:r>
          </m:sub>
        </m:sSub>
        <m:r>
          <m:rPr>
            <m:sty m:val="p"/>
          </m:rPr>
          <m:t>=</m:t>
        </m:r>
        <m:r>
          <m:t>44.42</m:t>
        </m:r>
        <m:r>
          <m:rPr>
            <m:sty m:val="p"/>
          </m:rPr>
          <m:t>°</m:t>
        </m:r>
        <m:r>
          <m:rPr>
            <m:sty m:val="p"/>
          </m:rPr>
          <m:t>⟹</m:t>
        </m:r>
        <m:sSub>
          <m:e>
            <m:r>
              <m:t>θ</m:t>
            </m:r>
          </m:e>
          <m:sub>
            <m:r>
              <m:t>2</m:t>
            </m:r>
          </m:sub>
        </m:sSub>
        <m:r>
          <m:rPr>
            <m:sty m:val="p"/>
          </m:rPr>
          <m:t>=</m:t>
        </m:r>
        <m:r>
          <m:t>22.21</m:t>
        </m:r>
        <m:r>
          <m:rPr>
            <m:sty m:val="p"/>
          </m:rPr>
          <m:t>°</m:t>
        </m:r>
        <m:r>
          <m:rPr>
            <m:sty m:val="p"/>
          </m:rPr>
          <m:t>⟹</m:t>
        </m:r>
        <m:r>
          <m:rPr>
            <m:sty m:val="p"/>
          </m:rPr>
          <m:t>sin</m:t>
        </m:r>
        <m:sSub>
          <m:e>
            <m:r>
              <m:t>θ</m:t>
            </m:r>
          </m:e>
          <m:sub>
            <m:r>
              <m:t>2</m:t>
            </m:r>
          </m:sub>
        </m:sSub>
        <m:r>
          <m:rPr>
            <m:sty m:val="p"/>
          </m:rPr>
          <m:t>=</m:t>
        </m:r>
        <m:r>
          <m:t>0.37798</m:t>
        </m:r>
        <m:r>
          <m:rPr>
            <m:sty m:val="p"/>
          </m:rPr>
          <m:t>⟹</m:t>
        </m:r>
        <m:sSub>
          <m:e>
            <m:r>
              <m:t>d</m:t>
            </m:r>
          </m:e>
          <m:sub>
            <m:r>
              <m:t>200</m:t>
            </m:r>
          </m:sub>
        </m:sSub>
        <m:r>
          <m:rPr>
            <m:sty m:val="p"/>
          </m:rPr>
          <m:t>=</m:t>
        </m:r>
        <m:r>
          <m:t>0.20380</m:t>
        </m:r>
        <m:r>
          <m:t> </m:t>
        </m:r>
        <m:r>
          <m:rPr>
            <m:sty m:val="p"/>
          </m:rPr>
          <m:t>n</m:t>
        </m:r>
        <m:r>
          <m:rPr>
            <m:sty m:val="p"/>
          </m:rPr>
          <m:t>m</m:t>
        </m:r>
        <m:r>
          <m:rPr>
            <m:sty m:val="p"/>
          </m:rPr>
          <m:t>⟹</m:t>
        </m:r>
        <m:r>
          <m:t>a</m:t>
        </m:r>
        <m:r>
          <m:rPr>
            <m:sty m:val="p"/>
          </m:rPr>
          <m:t>=</m:t>
        </m:r>
        <m:r>
          <m:t>2</m:t>
        </m:r>
        <m:sSub>
          <m:e>
            <m:r>
              <m:t>d</m:t>
            </m:r>
          </m:e>
          <m:sub>
            <m:r>
              <m:t>200</m:t>
            </m:r>
          </m:sub>
        </m:sSub>
        <m:r>
          <m:rPr>
            <m:sty m:val="p"/>
          </m:rPr>
          <m:t>=</m:t>
        </m:r>
        <m:r>
          <m:t>407.6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校验</w:t>
      </w:r>
      <w:r>
        <w:rPr>
          <w:rFonts w:hint="eastAsia" w:ascii="Times New Roman" w:hAnsi="Times New Roman" w:eastAsia="Times New Roman" w:cs="Times New Roman"/>
        </w:rPr>
        <w:t>，</w:t>
      </w:r>
      <w:r>
        <w:rPr>
          <w:rFonts w:hint="eastAsia" w:ascii="Times New Roman" w:hAnsi="Times New Roman" w:eastAsia="FangSong" w:cs="Times New Roman"/>
        </w:rPr>
        <w:t>两者高度吻合</w:t>
      </w:r>
      <w:r>
        <w:rPr>
          <w:rFonts w:hint="eastAsia" w:ascii="Times New Roman" w:hAnsi="Times New Roman" w:eastAsia="Times New Roman" w:cs="Times New Roman"/>
        </w:rPr>
        <w:t>，</w:t>
      </w:r>
      <w:r>
        <w:rPr>
          <w:rFonts w:hint="eastAsia" w:ascii="Times New Roman" w:hAnsi="Times New Roman" w:eastAsia="FangSong" w:cs="Times New Roman"/>
        </w:rPr>
        <w:t>取平均值</w:t>
      </w:r>
      <w:r>
        <w:rPr>
          <w:rFonts w:ascii="Times New Roman" w:hAnsi="Times New Roman" w:eastAsia="Times New Roman" w:cs="Times New Roman"/>
        </w:rPr>
        <w:t xml:space="preserve"> </w:t>
      </w:r>
      <m:oMath>
        <m:oMathPr>
          <m:ctrlPr>
            <w:rPr>
              <w:sz w:val="28"/>
              <w:szCs w:val="28"/>
            </w:rPr>
          </m:ctrlPr>
        </m:oMathPr>
        <m:r>
          <m:t>a</m:t>
        </m:r>
        <m:r>
          <m:rPr>
            <m:sty m:val="p"/>
          </m:rPr>
          <m:t>=</m:t>
        </m:r>
        <m:r>
          <m:t>407.4</m:t>
        </m:r>
        <m:r>
          <m:t> </m:t>
        </m:r>
        <m:r>
          <m:rPr>
            <m:sty m:val="p"/>
          </m:rPr>
          <m:t>p</m:t>
        </m:r>
        <m:r>
          <m:rPr>
            <m:sty m:val="p"/>
          </m:rPr>
          <m:t>m</m:t>
        </m:r>
        <m:r>
          <m:rPr>
            <m:sty m:val="p"/>
          </m:rPr>
          <m:t>=</m:t>
        </m:r>
        <m:r>
          <m:t>4.074</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在面心立方最密堆积点阵中</w:t>
      </w:r>
      <w:r>
        <w:rPr>
          <w:rFonts w:hint="eastAsia" w:ascii="Times New Roman" w:hAnsi="Times New Roman" w:eastAsia="Times New Roman" w:cs="Times New Roman"/>
        </w:rPr>
        <w:t>，</w:t>
      </w:r>
      <w:r>
        <w:rPr>
          <w:rFonts w:hint="eastAsia" w:ascii="Times New Roman" w:hAnsi="Times New Roman" w:eastAsia="FangSong" w:cs="Times New Roman"/>
        </w:rPr>
        <w:t>金属原子在立方晶胞的面对角线上相互紧密接触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面对角线长为</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因此金属原子半径为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
              <m:t>1.4142</m:t>
            </m:r>
          </m:num>
          <m:den>
            <m:r>
              <m:t>4</m:t>
            </m:r>
          </m:den>
        </m:f>
        <m:r>
          <m:rPr>
            <m:sty m:val="p"/>
          </m:rPr>
          <m:t>×</m:t>
        </m:r>
        <m:r>
          <m:t>407.4</m:t>
        </m:r>
        <m:r>
          <m:t> </m:t>
        </m:r>
        <m:r>
          <m:rPr>
            <m:sty m:val="p"/>
          </m:rPr>
          <m:t>p</m:t>
        </m:r>
        <m:r>
          <m:rPr>
            <m:sty m:val="p"/>
          </m:rPr>
          <m:t>m</m:t>
        </m:r>
        <m:r>
          <m:rPr>
            <m:sty m:val="p"/>
          </m:rPr>
          <m:t>≈</m:t>
        </m:r>
        <m:r>
          <m:t>144.0</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面心立方点阵单胞所含有的原子总数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单胞的宏观体积为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4.074</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6.762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单个单胞的质量为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rPr>
                <m:sty m:val="p"/>
              </m:rPr>
              <m:t>c</m:t>
            </m:r>
            <m:r>
              <m:rPr>
                <m:sty m:val="p"/>
              </m:rPr>
              <m:t>e</m:t>
            </m:r>
            <m:r>
              <m:rPr>
                <m:sty m:val="p"/>
              </m:rPr>
              <m:t>l</m:t>
            </m:r>
            <m:r>
              <m:rPr>
                <m:sty m:val="p"/>
              </m:rPr>
              <m:t>l</m:t>
            </m:r>
          </m:sub>
        </m:sSub>
        <m:r>
          <m:rPr>
            <m:sty m:val="p"/>
          </m:rPr>
          <m:t>=</m:t>
        </m:r>
        <m:f>
          <m:fPr>
            <m:type m:val="bar"/>
          </m:fPr>
          <m:num>
            <m:r>
              <m:t>Z</m:t>
            </m:r>
            <m:r>
              <m:rPr>
                <m:sty m:val="p"/>
              </m:rPr>
              <m:t>×</m:t>
            </m:r>
            <m:r>
              <m:t>M</m:t>
            </m:r>
          </m:num>
          <m:den>
            <m:sSub>
              <m:e>
                <m:r>
                  <m:t>N</m:t>
                </m:r>
              </m:e>
              <m:sub>
                <m:r>
                  <m:t>A</m:t>
                </m:r>
              </m:sub>
            </m:sSub>
          </m:den>
        </m:f>
        <m:r>
          <m:rPr>
            <m:sty m:val="p"/>
          </m:rPr>
          <m:t>=</m:t>
        </m:r>
        <m:f>
          <m:fPr>
            <m:type m:val="bar"/>
          </m:fPr>
          <m:num>
            <m:r>
              <m:t>4</m:t>
            </m:r>
            <m:r>
              <m:rPr>
                <m:sty m:val="p"/>
              </m:rPr>
              <m:t>×</m:t>
            </m:r>
            <m:r>
              <m:t>106.42</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7.0688</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7.0688</m:t>
            </m:r>
            <m:r>
              <m:rPr>
                <m:sty m:val="p"/>
              </m:rPr>
              <m:t>×</m:t>
            </m:r>
            <m:sSup>
              <m:e>
                <m:r>
                  <m:t>10</m:t>
                </m:r>
              </m:e>
              <m:sup>
                <m:r>
                  <m:rPr>
                    <m:sty m:val="p"/>
                  </m:rPr>
                  <m:t>−</m:t>
                </m:r>
                <m:r>
                  <m:t>22</m:t>
                </m:r>
              </m:sup>
            </m:sSup>
            <m:r>
              <m:t> </m:t>
            </m:r>
            <m:r>
              <m:rPr>
                <m:sty m:val="p"/>
              </m:rPr>
              <m:t>g</m:t>
            </m:r>
          </m:num>
          <m:den>
            <m:r>
              <m:t>6.762</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r>
          <m:t>10.45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该金属对应贵金属钯</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其实验实测密度为</w:t>
      </w:r>
      <w:r>
        <w:rPr>
          <w:rFonts w:ascii="Times New Roman" w:hAnsi="Times New Roman" w:eastAsia="Times New Roman" w:cs="Times New Roman"/>
        </w:rPr>
        <w:t xml:space="preserve"> </w:t>
      </w:r>
      <m:oMath>
        <m:oMathPr>
          <m:ctrlPr>
            <w:rPr>
              <w:sz w:val="28"/>
              <w:szCs w:val="28"/>
            </w:rPr>
          </m:ctrlPr>
        </m:oMathPr>
        <m:r>
          <m:t>12.02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此处为考题给出的标准理论晶体反演计算结果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BodyText"/>
        <w:ind w:firstLine="420"/>
      </w:pPr>
      <w:r>
        <w:rPr>
          <w:rFonts w:hint="eastAsia" w:ascii="Times New Roman" w:hAnsi="Times New Roman" w:eastAsia="FangSong" w:cs="Times New Roman"/>
        </w:rPr>
        <w:t>运用分子点群与选择定则对顺反异构体进行理论推导如下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在碳碳双键的伸缩振动过程中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两个对称的反式丙基基团沿双键轴线发生反向对称拉伸</w:t>
      </w:r>
      <w:r>
        <w:rPr>
          <w:rFonts w:hint="eastAsia" w:ascii="Times New Roman" w:hAnsi="Times New Roman" w:eastAsia="Times New Roman" w:cs="Times New Roman"/>
        </w:rPr>
        <w:t>。</w:t>
      </w:r>
      <w:r>
        <w:rPr>
          <w:rFonts w:hint="eastAsia" w:ascii="Times New Roman" w:hAnsi="Times New Roman" w:eastAsia="FangSong" w:cs="Times New Roman"/>
        </w:rPr>
        <w:t>由于分子关于反演中心严格对称</w:t>
      </w:r>
      <w:r>
        <w:rPr>
          <w:rFonts w:hint="eastAsia" w:ascii="Times New Roman" w:hAnsi="Times New Roman" w:eastAsia="Times New Roman" w:cs="Times New Roman"/>
        </w:rPr>
        <w:t>，</w:t>
      </w:r>
      <w:r>
        <w:rPr>
          <w:rFonts w:hint="eastAsia" w:ascii="Times New Roman" w:hAnsi="Times New Roman" w:eastAsia="FangSong" w:cs="Times New Roman"/>
        </w:rPr>
        <w:t>振动过程中正负电荷中心在任意时刻均严格重合</w:t>
      </w:r>
      <w:r>
        <w:rPr>
          <w:rFonts w:hint="eastAsia" w:ascii="Times New Roman" w:hAnsi="Times New Roman" w:eastAsia="Times New Roman" w:cs="Times New Roman"/>
        </w:rPr>
        <w:t>，</w:t>
      </w:r>
      <w:r>
        <w:rPr>
          <w:rFonts w:hint="eastAsia" w:ascii="Times New Roman" w:hAnsi="Times New Roman" w:eastAsia="FangSong" w:cs="Times New Roman"/>
        </w:rPr>
        <w:t>分子的瞬时偶极矩始终为零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因此根据红外选择定则</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辛烯在红外光谱的</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附近完全没有</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伸缩吸收峰</w:t>
      </w:r>
      <w:r>
        <w:rPr>
          <w:rFonts w:hint="eastAsia" w:ascii="Times New Roman" w:hAnsi="Times New Roman" w:eastAsia="Times New Roman" w:cs="Times New Roman"/>
        </w:rPr>
        <w:t>，</w:t>
      </w:r>
      <w:r>
        <w:rPr>
          <w:rFonts w:hint="eastAsia" w:ascii="Times New Roman" w:hAnsi="Times New Roman" w:eastAsia="FangSong" w:cs="Times New Roman"/>
        </w:rPr>
        <w:t>基线完全平坦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在对称拉伸过程中</w:t>
      </w:r>
      <w:r>
        <w:rPr>
          <w:rFonts w:hint="eastAsia" w:ascii="Times New Roman" w:hAnsi="Times New Roman" w:eastAsia="Times New Roman" w:cs="Times New Roman"/>
        </w:rPr>
        <w:t>，</w:t>
      </w:r>
      <w:r>
        <w:rPr>
          <w:rFonts w:hint="eastAsia" w:ascii="Times New Roman" w:hAnsi="Times New Roman" w:eastAsia="FangSong" w:cs="Times New Roman"/>
        </w:rPr>
        <w:t>电子云发生整体胀缩</w:t>
      </w:r>
      <w:r>
        <w:rPr>
          <w:rFonts w:hint="eastAsia" w:ascii="Times New Roman" w:hAnsi="Times New Roman" w:eastAsia="Times New Roman" w:cs="Times New Roman"/>
        </w:rPr>
        <w:t>，</w:t>
      </w:r>
      <w:r>
        <w:rPr>
          <w:rFonts w:hint="eastAsia" w:ascii="Times New Roman" w:hAnsi="Times New Roman" w:eastAsia="FangSong" w:cs="Times New Roman"/>
        </w:rPr>
        <w:t>极化率椭球大小剧烈改变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辛烯在拉曼光谱的</w:t>
      </w:r>
      <w:r>
        <w:rPr>
          <w:rFonts w:ascii="Times New Roman" w:hAnsi="Times New Roman" w:eastAsia="Times New Roman" w:cs="Times New Roman"/>
        </w:rPr>
        <w:t xml:space="preserve"> </w:t>
      </w:r>
      <m:oMath>
        <m:oMathPr>
          <m:ctrlPr>
            <w:rPr>
              <w:sz w:val="28"/>
              <w:szCs w:val="28"/>
            </w:rPr>
          </m:ctrlPr>
        </m:oMathPr>
        <m:r>
          <m:t>1670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处呈现出一根尖锐强烈的拉曼特征散射强峰</w:t>
      </w:r>
      <w:r>
        <w:rPr>
          <w:rFonts w:hint="eastAsia" w:ascii="Times New Roman" w:hAnsi="Times New Roman" w:eastAsia="Times New Roman" w:cs="Times New Roman"/>
        </w:rPr>
        <w:t>。</w:t>
      </w:r>
      <w:r>
        <w:rPr>
          <w:rFonts w:hint="eastAsia" w:ascii="Times New Roman" w:hAnsi="Times New Roman" w:eastAsia="FangSong" w:cs="Times New Roman"/>
        </w:rPr>
        <w:t>这完全符合中心对称分子的互斥规则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辛烯不具有反演对称中心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两个丙基位于双键同侧</w:t>
      </w:r>
      <w:r>
        <w:rPr>
          <w:rFonts w:hint="eastAsia" w:ascii="Times New Roman" w:hAnsi="Times New Roman" w:eastAsia="Times New Roman" w:cs="Times New Roman"/>
        </w:rPr>
        <w:t>。</w:t>
      </w:r>
      <w:r>
        <w:rPr>
          <w:rFonts w:hint="eastAsia" w:ascii="Times New Roman" w:hAnsi="Times New Roman" w:eastAsia="FangSong" w:cs="Times New Roman"/>
        </w:rPr>
        <w:t>在碳碳双键伸缩振动时</w:t>
      </w:r>
      <w:r>
        <w:rPr>
          <w:rFonts w:hint="eastAsia" w:ascii="Times New Roman" w:hAnsi="Times New Roman" w:eastAsia="Times New Roman" w:cs="Times New Roman"/>
        </w:rPr>
        <w:t>，</w:t>
      </w:r>
      <w:r>
        <w:rPr>
          <w:rFonts w:hint="eastAsia" w:ascii="Times New Roman" w:hAnsi="Times New Roman" w:eastAsia="FangSong" w:cs="Times New Roman"/>
        </w:rPr>
        <w:t>基团同向拉伸破坏了瞬时电荷分布平衡</w:t>
      </w:r>
      <w:r>
        <w:rPr>
          <w:rFonts w:hint="eastAsia" w:ascii="Times New Roman" w:hAnsi="Times New Roman" w:eastAsia="Times New Roman" w:cs="Times New Roman"/>
        </w:rPr>
        <w:t>，</w:t>
      </w:r>
      <w:r>
        <w:rPr>
          <w:rFonts w:hint="eastAsia" w:ascii="Times New Roman" w:hAnsi="Times New Roman" w:eastAsia="FangSong" w:cs="Times New Roman"/>
        </w:rPr>
        <w:t>产生显著的沿对称轴方向的净动态偶极矩改变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辛烯在红外光谱中呈现明显的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振动也改变了分子极化率</w:t>
      </w:r>
      <w:r>
        <w:rPr>
          <w:rFonts w:hint="eastAsia" w:ascii="Times New Roman" w:hAnsi="Times New Roman" w:eastAsia="Times New Roman" w:cs="Times New Roman"/>
        </w:rPr>
        <w:t>，</w:t>
      </w:r>
      <w:r>
        <w:rPr>
          <w:rFonts w:hint="eastAsia" w:ascii="Times New Roman" w:hAnsi="Times New Roman" w:eastAsia="FangSong" w:cs="Times New Roman"/>
        </w:rPr>
        <w:t>故在拉曼光谱中</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处同样出现散射峰</w:t>
      </w:r>
      <w:r>
        <w:rPr>
          <w:rFonts w:hint="eastAsia" w:ascii="Times New Roman" w:hAnsi="Times New Roman" w:eastAsia="Times New Roman" w:cs="Times New Roman"/>
        </w:rPr>
        <w:t>，</w:t>
      </w:r>
      <w:r>
        <w:rPr>
          <w:rFonts w:hint="eastAsia" w:ascii="Times New Roman" w:hAnsi="Times New Roman" w:eastAsia="FangSong" w:cs="Times New Roman"/>
        </w:rPr>
        <w:t>红外与拉曼同频共振出峰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指纹区面外弯曲振动判据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除双键伸缩外</w:t>
      </w:r>
      <w:r>
        <w:rPr>
          <w:rFonts w:hint="eastAsia" w:ascii="Times New Roman" w:hAnsi="Times New Roman" w:eastAsia="Times New Roman" w:cs="Times New Roman"/>
        </w:rPr>
        <w:t>，</w:t>
      </w:r>
      <w:r>
        <w:rPr>
          <w:rFonts w:hint="eastAsia" w:ascii="Times New Roman" w:hAnsi="Times New Roman" w:eastAsia="FangSong" w:cs="Times New Roman"/>
        </w:rPr>
        <w:t>双键上</w:t>
      </w:r>
      <w:r>
        <w:rPr>
          <w:rFonts w:ascii="Times New Roman" w:hAnsi="Times New Roman" w:eastAsia="Times New Roman" w:cs="Times New Roman"/>
        </w:rPr>
        <w:t xml:space="preserve"> </w:t>
      </w:r>
      <m:oMath>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的面外变形弯曲振动是区别顺反构型的铁证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反式双键由于反向变形产生极强的偶极矩垂直跃迁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处必然出现一根尖锐</w:t>
      </w:r>
      <w:r>
        <w:rPr>
          <w:rFonts w:hint="eastAsia" w:ascii="Times New Roman" w:hAnsi="Times New Roman" w:eastAsia="Times New Roman" w:cs="Times New Roman"/>
        </w:rPr>
        <w:t>、</w:t>
      </w:r>
      <w:r>
        <w:rPr>
          <w:rFonts w:hint="eastAsia" w:ascii="Times New Roman" w:hAnsi="Times New Roman" w:eastAsia="FangSong" w:cs="Times New Roman"/>
        </w:rPr>
        <w:t>强度极高的特征红外吸收单峰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顺式双键的两个氢同向弯曲</w:t>
      </w:r>
      <w:r>
        <w:rPr>
          <w:rFonts w:hint="eastAsia" w:ascii="Times New Roman" w:hAnsi="Times New Roman" w:eastAsia="Times New Roman" w:cs="Times New Roman"/>
        </w:rPr>
        <w:t>，</w:t>
      </w:r>
      <w:r>
        <w:rPr>
          <w:rFonts w:hint="eastAsia" w:ascii="Times New Roman" w:hAnsi="Times New Roman" w:eastAsia="FangSong" w:cs="Times New Roman"/>
        </w:rPr>
        <w:t>吸收峰移向低频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附近出现宽而较强的特征峰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红外光谱中在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无峰且在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有强峰的必为反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有峰且在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附近有特征吸收的必为顺</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BodyText"/>
        <w:ind w:firstLine="420"/>
      </w:pPr>
      <w:r>
        <w:rPr>
          <w:rFonts w:hint="eastAsia" w:ascii="Times New Roman" w:hAnsi="Times New Roman" w:eastAsia="FangSong" w:cs="Times New Roman"/>
        </w:rPr>
        <w:t>五类化合物的羰基红外伸缩振动特征吸收波数由高到低的正确顺序为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双峰</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乙酰氯</w:t>
      </w:r>
      <w:r>
        <w:rPr>
          <w:rFonts w:hint="eastAsia" w:ascii="Times New Roman" w:hAnsi="Times New Roman" w:eastAsia="Times New Roman" w:cs="Times New Roman"/>
        </w:rPr>
        <w:t>（B，</w:t>
      </w:r>
      <m:oMath>
        <m:oMathPr>
          <m:ctrlPr>
            <w:rPr>
              <w:sz w:val="28"/>
              <w:szCs w:val="28"/>
            </w:rPr>
          </m:ctrlPr>
        </m:oMathPr>
        <m:r>
          <m:rPr>
            <m:sty m:val="p"/>
          </m:rPr>
          <m: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（C，</w:t>
      </w:r>
      <m:oMath>
        <m:oMathPr>
          <m:ctrlPr>
            <w:rPr>
              <w:sz w:val="28"/>
              <w:szCs w:val="28"/>
            </w:rPr>
          </m:ctrlPr>
        </m:oMathPr>
        <m:r>
          <m:rPr>
            <m:sty m:val="p"/>
          </m:rPr>
          <m:t>≈</m:t>
        </m: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m:oMath>
        <m:oMathPr>
          <m:ctrlPr>
            <w:rPr>
              <w:sz w:val="28"/>
              <w:szCs w:val="28"/>
            </w:rPr>
          </m:ctrlPr>
        </m:oMathPr>
        <m:r>
          <m:rPr>
            <m:sty m:val="p"/>
          </m:rPr>
          <m:t>≈</m:t>
        </m: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乙酰胺</w:t>
      </w:r>
      <w:r>
        <w:rPr>
          <w:rFonts w:hint="eastAsia" w:ascii="Times New Roman" w:hAnsi="Times New Roman" w:eastAsia="Times New Roman" w:cs="Times New Roman"/>
        </w:rPr>
        <w:t>（E，</w:t>
      </w:r>
      <m:oMath>
        <m:oMathPr>
          <m:ctrlPr>
            <w:rPr>
              <w:sz w:val="28"/>
              <w:szCs w:val="28"/>
            </w:rPr>
          </m:ctrlPr>
        </m:oMathPr>
        <m:r>
          <m:rPr>
            <m:sty m:val="p"/>
          </m:rPr>
          <m:t>≈</m:t>
        </m: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电子效应与力常数理论剖析如下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羰基伸缩振动遵循胡克定律</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吸收波数直接取决于碳氧双键的化学键力常数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力常数越大</w:t>
      </w:r>
      <w:r>
        <w:rPr>
          <w:rFonts w:hint="eastAsia" w:ascii="Times New Roman" w:hAnsi="Times New Roman" w:eastAsia="Times New Roman" w:cs="Times New Roman"/>
        </w:rPr>
        <w:t>，</w:t>
      </w:r>
      <w:r>
        <w:rPr>
          <w:rFonts w:hint="eastAsia" w:ascii="Times New Roman" w:hAnsi="Times New Roman" w:eastAsia="FangSong" w:cs="Times New Roman"/>
        </w:rPr>
        <w:t>碳氧键级越高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直接与羰基碳相连的杂原子通过诱导效应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和共轭效应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进行激烈的电子争夺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乙酰氯</w:t>
      </w:r>
      <w:r>
        <w:rPr>
          <w:rFonts w:hint="eastAsia" w:ascii="Times New Roman" w:hAnsi="Times New Roman" w:eastAsia="Times New Roman" w:cs="Times New Roman"/>
        </w:rPr>
        <w:t>（B）：</w:t>
      </w:r>
      <w:r>
        <w:rPr>
          <w:rFonts w:hint="eastAsia" w:ascii="Times New Roman" w:hAnsi="Times New Roman" w:eastAsia="FangSong" w:cs="Times New Roman"/>
        </w:rPr>
        <w:t>氯原子具有极强的吸电子诱导效应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使羰基碳上的有效正电荷显著增加</w:t>
      </w:r>
      <w:r>
        <w:rPr>
          <w:rFonts w:hint="eastAsia" w:ascii="Times New Roman" w:hAnsi="Times New Roman" w:eastAsia="Times New Roman" w:cs="Times New Roman"/>
        </w:rPr>
        <w:t>，</w:t>
      </w:r>
      <w:r>
        <w:rPr>
          <w:rFonts w:hint="eastAsia" w:ascii="Times New Roman" w:hAnsi="Times New Roman" w:eastAsia="FangSong" w:cs="Times New Roman"/>
        </w:rPr>
        <w:t>极大地拉紧了碳氧</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成键电子云</w:t>
      </w:r>
      <w:r>
        <w:rPr>
          <w:rFonts w:hint="eastAsia" w:ascii="Times New Roman" w:hAnsi="Times New Roman" w:eastAsia="Times New Roman" w:cs="Times New Roman"/>
        </w:rPr>
        <w:t>，</w:t>
      </w:r>
      <w:r>
        <w:rPr>
          <w:rFonts w:hint="eastAsia" w:ascii="Times New Roman" w:hAnsi="Times New Roman" w:eastAsia="FangSong" w:cs="Times New Roman"/>
        </w:rPr>
        <w:t>迫使碳氧键长缩短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w:t>
      </w:r>
      <w:r>
        <w:rPr>
          <w:rFonts w:hint="eastAsia" w:ascii="Times New Roman" w:hAnsi="Times New Roman" w:eastAsia="Times New Roman" w:cs="Times New Roman"/>
        </w:rPr>
        <w:t>；</w:t>
      </w:r>
      <w:r>
        <w:rPr>
          <w:rFonts w:hint="eastAsia" w:ascii="Times New Roman" w:hAnsi="Times New Roman" w:eastAsia="FangSong" w:cs="Times New Roman"/>
        </w:rPr>
        <w:t>虽然氯具有孤对电子</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轨道与碳的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轨道由于主量子数不同</w:t>
      </w:r>
      <w:r>
        <w:rPr>
          <w:rFonts w:hint="eastAsia" w:ascii="Times New Roman" w:hAnsi="Times New Roman" w:eastAsia="Times New Roman" w:cs="Times New Roman"/>
        </w:rPr>
        <w:t>、</w:t>
      </w:r>
      <w:r>
        <w:rPr>
          <w:rFonts w:hint="eastAsia" w:ascii="Times New Roman" w:hAnsi="Times New Roman" w:eastAsia="FangSong" w:cs="Times New Roman"/>
        </w:rPr>
        <w:t>能级与空间匹配较差</w:t>
      </w:r>
      <w:r>
        <w:rPr>
          <w:rFonts w:hint="eastAsia" w:ascii="Times New Roman" w:hAnsi="Times New Roman" w:eastAsia="Times New Roman" w:cs="Times New Roman"/>
        </w:rPr>
        <w:t>，</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共轭微弱</w:t>
      </w:r>
      <w:r>
        <w:rPr>
          <w:rFonts w:hint="eastAsia" w:ascii="Times New Roman" w:hAnsi="Times New Roman" w:eastAsia="Times New Roman" w:cs="Times New Roman"/>
        </w:rPr>
        <w:t>。</w:t>
      </w:r>
      <w:r>
        <w:rPr>
          <w:rFonts w:hint="eastAsia" w:ascii="Times New Roman" w:hAnsi="Times New Roman" w:eastAsia="FangSong" w:cs="Times New Roman"/>
        </w:rPr>
        <w:t>因此强烈的</w:t>
      </w:r>
      <w:r>
        <w:rPr>
          <w:rFonts w:ascii="Times New Roman" w:hAnsi="Times New Roman" w:eastAsia="Times New Roman" w:cs="Times New Roman"/>
        </w:rPr>
        <w:t xml:space="preserve"> </w:t>
      </w:r>
      <m:oMath>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诱导效应占绝对统治地位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使羰基吸收波数飙升至</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两个羰基共享一个中心氧原子</w:t>
      </w:r>
      <w:r>
        <w:rPr>
          <w:rFonts w:hint="eastAsia" w:ascii="Times New Roman" w:hAnsi="Times New Roman" w:eastAsia="Times New Roman" w:cs="Times New Roman"/>
        </w:rPr>
        <w:t>。</w:t>
      </w:r>
      <w:r>
        <w:rPr>
          <w:rFonts w:hint="eastAsia" w:ascii="Times New Roman" w:hAnsi="Times New Roman" w:eastAsia="FangSong" w:cs="Times New Roman"/>
        </w:rPr>
        <w:t>中心氧原子对两侧羰基均发挥强吸电子诱导效应</w:t>
      </w:r>
      <w:r>
        <w:rPr>
          <w:rFonts w:hint="eastAsia" w:ascii="Times New Roman" w:hAnsi="Times New Roman" w:eastAsia="Times New Roman" w:cs="Times New Roman"/>
        </w:rPr>
        <w:t>，</w:t>
      </w:r>
      <w:r>
        <w:rPr>
          <w:rFonts w:hint="eastAsia" w:ascii="Times New Roman" w:hAnsi="Times New Roman" w:eastAsia="FangSong" w:cs="Times New Roman"/>
        </w:rPr>
        <w:t>同时两个羰基在空间产生强烈的振动动力学振动偶合作用</w:t>
      </w:r>
      <w:r>
        <w:rPr>
          <w:rFonts w:hint="eastAsia" w:ascii="Times New Roman" w:hAnsi="Times New Roman" w:eastAsia="Times New Roman" w:cs="Times New Roman"/>
        </w:rPr>
        <w:t>，</w:t>
      </w:r>
      <w:r>
        <w:rPr>
          <w:rFonts w:hint="eastAsia" w:ascii="Times New Roman" w:hAnsi="Times New Roman" w:eastAsia="FangSong" w:cs="Times New Roman"/>
        </w:rPr>
        <w:t>裂分为一高一低两个对称与反对称特征吸收峰</w:t>
      </w:r>
      <w:r>
        <w:rPr>
          <w:rFonts w:hint="eastAsia" w:ascii="Times New Roman" w:hAnsi="Times New Roman" w:eastAsia="Times New Roman" w:cs="Times New Roman"/>
        </w:rPr>
        <w:t>（</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其最高峰位冠绝常规羰基衍生物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（C）：</w:t>
      </w:r>
      <w:r>
        <w:rPr>
          <w:rFonts w:hint="eastAsia" w:ascii="Times New Roman" w:hAnsi="Times New Roman" w:eastAsia="FangSong" w:cs="Times New Roman"/>
        </w:rPr>
        <w:t>氧原子的吸电子诱导效应强于碳</w:t>
      </w:r>
      <w:r>
        <w:rPr>
          <w:rFonts w:hint="eastAsia" w:ascii="Times New Roman" w:hAnsi="Times New Roman" w:eastAsia="Times New Roman" w:cs="Times New Roman"/>
        </w:rPr>
        <w:t>，</w:t>
      </w:r>
      <w:r>
        <w:rPr>
          <w:rFonts w:hint="eastAsia" w:ascii="Times New Roman" w:hAnsi="Times New Roman" w:eastAsia="FangSong" w:cs="Times New Roman"/>
        </w:rPr>
        <w:t>使羰基碳缺电子</w:t>
      </w:r>
      <w:r>
        <w:rPr>
          <w:rFonts w:hint="eastAsia" w:ascii="Times New Roman" w:hAnsi="Times New Roman" w:eastAsia="Times New Roman" w:cs="Times New Roman"/>
        </w:rPr>
        <w:t>，</w:t>
      </w:r>
      <w:r>
        <w:rPr>
          <w:rFonts w:hint="eastAsia" w:ascii="Times New Roman" w:hAnsi="Times New Roman" w:eastAsia="FangSong" w:cs="Times New Roman"/>
        </w:rPr>
        <w:t>虽然酯氧原子与羰基存在</w:t>
      </w:r>
      <w:r>
        <w:rPr>
          <w:rFonts w:ascii="Times New Roman" w:hAnsi="Times New Roman" w:eastAsia="Times New Roman" w:cs="Times New Roman"/>
        </w:rPr>
        <w:t xml:space="preserve"> </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但诱导吸电子效应依然微弱占优</w:t>
      </w:r>
      <w:r>
        <w:rPr>
          <w:rFonts w:hint="eastAsia" w:ascii="Times New Roman" w:hAnsi="Times New Roman" w:eastAsia="Times New Roman" w:cs="Times New Roman"/>
        </w:rPr>
        <w:t>，</w:t>
      </w:r>
      <w:r>
        <w:rPr>
          <w:rFonts w:hint="eastAsia" w:ascii="Times New Roman" w:hAnsi="Times New Roman" w:eastAsia="FangSong" w:cs="Times New Roman"/>
        </w:rPr>
        <w:t>使碳氧双键力常数略高于普通饱和酮</w:t>
      </w:r>
      <w:r>
        <w:rPr>
          <w:rFonts w:hint="eastAsia" w:ascii="Times New Roman" w:hAnsi="Times New Roman" w:eastAsia="Times New Roman" w:cs="Times New Roman"/>
        </w:rPr>
        <w:t>，</w:t>
      </w:r>
      <w:r>
        <w:rPr>
          <w:rFonts w:hint="eastAsia" w:ascii="Times New Roman" w:hAnsi="Times New Roman" w:eastAsia="FangSong" w:cs="Times New Roman"/>
        </w:rPr>
        <w:t>吸收峰稳定在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hint="eastAsia" w:ascii="Times New Roman" w:hAnsi="Times New Roman" w:eastAsia="FangSong" w:cs="Times New Roman"/>
        </w:rPr>
        <w:t>羰基两端连接两个供电子的饱和甲基</w:t>
      </w:r>
      <w:r>
        <w:rPr>
          <w:rFonts w:hint="eastAsia" w:ascii="Times New Roman" w:hAnsi="Times New Roman" w:eastAsia="Times New Roman" w:cs="Times New Roman"/>
        </w:rPr>
        <w:t>，</w:t>
      </w:r>
      <w:r>
        <w:rPr>
          <w:rFonts w:hint="eastAsia" w:ascii="Times New Roman" w:hAnsi="Times New Roman" w:eastAsia="FangSong" w:cs="Times New Roman"/>
        </w:rPr>
        <w:t>无杂原子强诱导拔电子作用</w:t>
      </w:r>
      <w:r>
        <w:rPr>
          <w:rFonts w:hint="eastAsia" w:ascii="Times New Roman" w:hAnsi="Times New Roman" w:eastAsia="Times New Roman" w:cs="Times New Roman"/>
        </w:rPr>
        <w:t>，</w:t>
      </w:r>
      <w:r>
        <w:rPr>
          <w:rFonts w:hint="eastAsia" w:ascii="Times New Roman" w:hAnsi="Times New Roman" w:eastAsia="FangSong" w:cs="Times New Roman"/>
        </w:rPr>
        <w:t>属于基准的标准脂肪酮吸收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（E）：</w:t>
      </w:r>
      <w:r>
        <w:rPr>
          <w:rFonts w:hint="eastAsia" w:ascii="Times New Roman" w:hAnsi="Times New Roman" w:eastAsia="FangSong" w:cs="Times New Roman"/>
        </w:rPr>
        <w:t>氮原子的电负性小于氧和氯</w:t>
      </w:r>
      <w:r>
        <w:rPr>
          <w:rFonts w:hint="eastAsia" w:ascii="Times New Roman" w:hAnsi="Times New Roman" w:eastAsia="Times New Roman" w:cs="Times New Roman"/>
        </w:rPr>
        <w:t>，</w:t>
      </w:r>
      <w:r>
        <w:rPr>
          <w:rFonts w:hint="eastAsia" w:ascii="Times New Roman" w:hAnsi="Times New Roman" w:eastAsia="FangSong" w:cs="Times New Roman"/>
        </w:rPr>
        <w:t>其孤对电子的供电子能力极强</w:t>
      </w:r>
      <w:r>
        <w:rPr>
          <w:rFonts w:hint="eastAsia" w:ascii="Times New Roman" w:hAnsi="Times New Roman" w:eastAsia="Times New Roman" w:cs="Times New Roman"/>
        </w:rPr>
        <w:t>，</w:t>
      </w:r>
      <w:r>
        <w:rPr>
          <w:rFonts w:hint="eastAsia" w:ascii="Times New Roman" w:hAnsi="Times New Roman" w:eastAsia="FangSong" w:cs="Times New Roman"/>
        </w:rPr>
        <w:t>与羰基形成极强的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共振极限结构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在基态中占有极大权重</w:t>
      </w:r>
      <w:r>
        <w:rPr>
          <w:rFonts w:hint="eastAsia" w:ascii="Times New Roman" w:hAnsi="Times New Roman" w:eastAsia="Times New Roman" w:cs="Times New Roman"/>
        </w:rPr>
        <w:t>，</w:t>
      </w:r>
      <w:r>
        <w:rPr>
          <w:rFonts w:hint="eastAsia" w:ascii="Times New Roman" w:hAnsi="Times New Roman" w:eastAsia="FangSong" w:cs="Times New Roman"/>
        </w:rPr>
        <w:t>使得碳氧双键明显单键化</w:t>
      </w:r>
      <w:r>
        <w:rPr>
          <w:rFonts w:hint="eastAsia" w:ascii="Times New Roman" w:hAnsi="Times New Roman" w:eastAsia="Times New Roman" w:cs="Times New Roman"/>
        </w:rPr>
        <w:t>，</w:t>
      </w:r>
      <w:r>
        <w:rPr>
          <w:rFonts w:hint="eastAsia" w:ascii="Times New Roman" w:hAnsi="Times New Roman" w:eastAsia="FangSong" w:cs="Times New Roman"/>
        </w:rPr>
        <w:t>键长显著拉长</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因此乙酰胺的羰基吸收波数大幅显著下降至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在纯正丁醇液态下</w:t>
      </w:r>
      <w:r>
        <w:rPr>
          <w:rFonts w:hint="eastAsia" w:ascii="Times New Roman" w:hAnsi="Times New Roman" w:eastAsia="Times New Roman" w:cs="Times New Roman"/>
        </w:rPr>
        <w:t>，</w:t>
      </w:r>
      <w:r>
        <w:rPr>
          <w:rFonts w:hint="eastAsia" w:ascii="Times New Roman" w:hAnsi="Times New Roman" w:eastAsia="FangSong" w:cs="Times New Roman"/>
        </w:rPr>
        <w:t>分子间通过羟基氧原子孤电子与相邻分子的羟基氢形成高度动态交联的多聚分子间氢键网络</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H</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氢键的形成促使成键氧原子的电子云向氢键桥键转移</w:t>
      </w:r>
      <w:r>
        <w:rPr>
          <w:rFonts w:hint="eastAsia" w:ascii="Times New Roman" w:hAnsi="Times New Roman" w:eastAsia="Times New Roman" w:cs="Times New Roman"/>
        </w:rPr>
        <w:t>，</w:t>
      </w:r>
      <w:r>
        <w:rPr>
          <w:rFonts w:hint="eastAsia" w:ascii="Times New Roman" w:hAnsi="Times New Roman" w:eastAsia="FangSong" w:cs="Times New Roman"/>
        </w:rPr>
        <w:t>强烈削弱了原本共价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共价键键长拉长</w:t>
      </w:r>
      <w:r>
        <w:rPr>
          <w:rFonts w:hint="eastAsia" w:ascii="Times New Roman" w:hAnsi="Times New Roman" w:eastAsia="Times New Roman" w:cs="Times New Roman"/>
        </w:rPr>
        <w:t>、</w:t>
      </w:r>
      <w:r>
        <w:rPr>
          <w:rFonts w:hint="eastAsia" w:ascii="Times New Roman" w:hAnsi="Times New Roman" w:eastAsia="FangSong" w:cs="Times New Roman"/>
        </w:rPr>
        <w:t>化学键力常数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由胡克定律可知其振动频率大幅红移至</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峰形严重宽化呈舌状的原因在于</w:t>
      </w:r>
      <w:r>
        <w:rPr>
          <w:rFonts w:hint="eastAsia" w:ascii="Times New Roman" w:hAnsi="Times New Roman" w:eastAsia="Times New Roman" w:cs="Times New Roman"/>
        </w:rPr>
        <w:t>：</w:t>
      </w:r>
      <w:r>
        <w:rPr>
          <w:rFonts w:hint="eastAsia" w:ascii="Times New Roman" w:hAnsi="Times New Roman" w:eastAsia="FangSong" w:cs="Times New Roman"/>
        </w:rPr>
        <w:t>凝聚态溶液中分子不断进行剧烈的无规则热碰撞</w:t>
      </w:r>
      <w:r>
        <w:rPr>
          <w:rFonts w:hint="eastAsia" w:ascii="Times New Roman" w:hAnsi="Times New Roman" w:eastAsia="Times New Roman" w:cs="Times New Roman"/>
        </w:rPr>
        <w:t>，</w:t>
      </w:r>
      <w:r>
        <w:rPr>
          <w:rFonts w:hint="eastAsia" w:ascii="Times New Roman" w:hAnsi="Times New Roman" w:eastAsia="FangSong" w:cs="Times New Roman"/>
        </w:rPr>
        <w:t>分子间氢键的距离与键角处于高度非均匀的统计动态涨落之中</w:t>
      </w:r>
      <w:r>
        <w:rPr>
          <w:rFonts w:hint="eastAsia" w:ascii="Times New Roman" w:hAnsi="Times New Roman" w:eastAsia="Times New Roman" w:cs="Times New Roman"/>
        </w:rPr>
        <w:t>，</w:t>
      </w:r>
      <w:r>
        <w:rPr>
          <w:rFonts w:hint="eastAsia" w:ascii="Times New Roman" w:hAnsi="Times New Roman" w:eastAsia="FangSong" w:cs="Times New Roman"/>
        </w:rPr>
        <w:t>存在从单体</w:t>
      </w:r>
      <w:r>
        <w:rPr>
          <w:rFonts w:hint="eastAsia" w:ascii="Times New Roman" w:hAnsi="Times New Roman" w:eastAsia="Times New Roman" w:cs="Times New Roman"/>
        </w:rPr>
        <w:t>、</w:t>
      </w:r>
      <w:r>
        <w:rPr>
          <w:rFonts w:hint="eastAsia" w:ascii="Times New Roman" w:hAnsi="Times New Roman" w:eastAsia="FangSong" w:cs="Times New Roman"/>
        </w:rPr>
        <w:t>二聚体到不同链长寡聚体的连续缔合状态</w:t>
      </w:r>
      <w:r>
        <w:rPr>
          <w:rFonts w:hint="eastAsia" w:ascii="Times New Roman" w:hAnsi="Times New Roman" w:eastAsia="Times New Roman" w:cs="Times New Roman"/>
        </w:rPr>
        <w:t>，</w:t>
      </w:r>
      <w:r>
        <w:rPr>
          <w:rFonts w:hint="eastAsia" w:ascii="Times New Roman" w:hAnsi="Times New Roman" w:eastAsia="FangSong" w:cs="Times New Roman"/>
        </w:rPr>
        <w:t>每一个微观缔合状态对应略有差异的共价键力常数</w:t>
      </w:r>
      <w:r>
        <w:rPr>
          <w:rFonts w:hint="eastAsia" w:ascii="Times New Roman" w:hAnsi="Times New Roman" w:eastAsia="Times New Roman" w:cs="Times New Roman"/>
        </w:rPr>
        <w:t>，</w:t>
      </w:r>
      <w:r>
        <w:rPr>
          <w:rFonts w:hint="eastAsia" w:ascii="Times New Roman" w:hAnsi="Times New Roman" w:eastAsia="FangSong" w:cs="Times New Roman"/>
        </w:rPr>
        <w:t>无数相邻微弱差异的谱线叠加展宽</w:t>
      </w:r>
      <w:r>
        <w:rPr>
          <w:rFonts w:hint="eastAsia" w:ascii="Times New Roman" w:hAnsi="Times New Roman" w:eastAsia="Times New Roman" w:cs="Times New Roman"/>
        </w:rPr>
        <w:t>，</w:t>
      </w:r>
      <w:r>
        <w:rPr>
          <w:rFonts w:hint="eastAsia" w:ascii="Times New Roman" w:hAnsi="Times New Roman" w:eastAsia="FangSong" w:cs="Times New Roman"/>
        </w:rPr>
        <w:t>形成宏观平缓宽阔的包络宽峰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逐级稀释过程的微观机制</w:t>
      </w:r>
      <w:r>
        <w:rPr>
          <w:rFonts w:hint="eastAsia" w:ascii="Times New Roman" w:hAnsi="Times New Roman" w:eastAsia="Times New Roman" w:cs="Times New Roman"/>
        </w:rPr>
        <w:t>：</w:t>
      </w:r>
      <w:r>
        <w:rPr>
          <w:rFonts w:hint="eastAsia" w:ascii="Times New Roman" w:hAnsi="Times New Roman" w:eastAsia="FangSong" w:cs="Times New Roman"/>
        </w:rPr>
        <w:t>分子间氢键的形成属于可逆热力学平衡过程</w:t>
      </w:r>
      <w:r>
        <w:rPr>
          <w:rFonts w:hint="eastAsia" w:ascii="Times New Roman" w:hAnsi="Times New Roman" w:eastAsia="Times New Roman" w:cs="Times New Roman"/>
        </w:rPr>
        <w:t>。</w:t>
      </w:r>
      <w:r>
        <w:rPr>
          <w:rFonts w:hint="eastAsia" w:ascii="Times New Roman" w:hAnsi="Times New Roman" w:eastAsia="FangSong" w:cs="Times New Roman"/>
        </w:rPr>
        <w:t>四氯化碳是非极性惰性溶剂</w:t>
      </w:r>
      <w:r>
        <w:rPr>
          <w:rFonts w:hint="eastAsia" w:ascii="Times New Roman" w:hAnsi="Times New Roman" w:eastAsia="Times New Roman" w:cs="Times New Roman"/>
        </w:rPr>
        <w:t>，</w:t>
      </w:r>
      <w:r>
        <w:rPr>
          <w:rFonts w:hint="eastAsia" w:ascii="Times New Roman" w:hAnsi="Times New Roman" w:eastAsia="FangSong" w:cs="Times New Roman"/>
        </w:rPr>
        <w:t>无法与醇形成氢键</w:t>
      </w:r>
      <w:r>
        <w:rPr>
          <w:rFonts w:hint="eastAsia" w:ascii="Times New Roman" w:hAnsi="Times New Roman" w:eastAsia="Times New Roman" w:cs="Times New Roman"/>
        </w:rPr>
        <w:t>。</w:t>
      </w:r>
      <w:r>
        <w:rPr>
          <w:rFonts w:hint="eastAsia" w:ascii="Times New Roman" w:hAnsi="Times New Roman" w:eastAsia="FangSong" w:cs="Times New Roman"/>
        </w:rPr>
        <w:t>随着四氯化碳稀释倍数急剧扩大</w:t>
      </w:r>
      <w:r>
        <w:rPr>
          <w:rFonts w:hint="eastAsia" w:ascii="Times New Roman" w:hAnsi="Times New Roman" w:eastAsia="Times New Roman" w:cs="Times New Roman"/>
        </w:rPr>
        <w:t>，</w:t>
      </w:r>
      <w:r>
        <w:rPr>
          <w:rFonts w:hint="eastAsia" w:ascii="Times New Roman" w:hAnsi="Times New Roman" w:eastAsia="FangSong" w:cs="Times New Roman"/>
        </w:rPr>
        <w:t>醇分子之间的碰撞几率呈几何级数锐减</w:t>
      </w:r>
      <w:r>
        <w:rPr>
          <w:rFonts w:hint="eastAsia" w:ascii="Times New Roman" w:hAnsi="Times New Roman" w:eastAsia="Times New Roman" w:cs="Times New Roman"/>
        </w:rPr>
        <w:t>，</w:t>
      </w:r>
      <w:r>
        <w:rPr>
          <w:rFonts w:hint="eastAsia" w:ascii="Times New Roman" w:hAnsi="Times New Roman" w:eastAsia="FangSong" w:cs="Times New Roman"/>
        </w:rPr>
        <w:t>多聚氢键网络被彻底瓦解打散</w:t>
      </w:r>
      <w:r>
        <w:rPr>
          <w:rFonts w:hint="eastAsia" w:ascii="Times New Roman" w:hAnsi="Times New Roman" w:eastAsia="Times New Roman" w:cs="Times New Roman"/>
        </w:rPr>
        <w:t>，</w:t>
      </w:r>
      <w:r>
        <w:rPr>
          <w:rFonts w:hint="eastAsia" w:ascii="Times New Roman" w:hAnsi="Times New Roman" w:eastAsia="FangSong" w:cs="Times New Roman"/>
        </w:rPr>
        <w:t>醇分子几乎全部以孤立的游离单体形式存在</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键恢复了未受微扰的固有共价键强度与极高力常数</w:t>
      </w:r>
      <w:r>
        <w:rPr>
          <w:rFonts w:hint="eastAsia" w:ascii="Times New Roman" w:hAnsi="Times New Roman" w:eastAsia="Times New Roman" w:cs="Times New Roman"/>
        </w:rPr>
        <w:t>，</w:t>
      </w:r>
      <w:r>
        <w:rPr>
          <w:rFonts w:hint="eastAsia" w:ascii="Times New Roman" w:hAnsi="Times New Roman" w:eastAsia="FangSong" w:cs="Times New Roman"/>
        </w:rPr>
        <w:t>且所有孤立分子的微观振动环境严格均一</w:t>
      </w:r>
      <w:r>
        <w:rPr>
          <w:rFonts w:hint="eastAsia" w:ascii="Times New Roman" w:hAnsi="Times New Roman" w:eastAsia="Times New Roman" w:cs="Times New Roman"/>
        </w:rPr>
        <w:t>，</w:t>
      </w:r>
      <w:r>
        <w:rPr>
          <w:rFonts w:hint="eastAsia" w:ascii="Times New Roman" w:hAnsi="Times New Roman" w:eastAsia="FangSong" w:cs="Times New Roman"/>
        </w:rPr>
        <w:t>因此红外吸收峰移回高波数并在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处呈现极尖锐的游离羟基单峰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水杨酸甲酯高倍稀释下的行为差异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水杨酸甲酯在相同高倍稀释后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其羟基吸收峰不会发生向</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移动的现象</w:t>
      </w:r>
      <w:r>
        <w:rPr>
          <w:rFonts w:hint="eastAsia" w:ascii="Times New Roman" w:hAnsi="Times New Roman" w:eastAsia="Times New Roman" w:cs="Times New Roman"/>
        </w:rPr>
        <w:t>，</w:t>
      </w:r>
      <w:r>
        <w:rPr>
          <w:rFonts w:hint="eastAsia" w:ascii="Times New Roman" w:hAnsi="Times New Roman" w:eastAsia="FangSong" w:cs="Times New Roman"/>
        </w:rPr>
        <w:t>其宽峰仍将稳定维持在较低波数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物理原因在于</w:t>
      </w:r>
      <w:r>
        <w:rPr>
          <w:rFonts w:hint="eastAsia" w:ascii="Times New Roman" w:hAnsi="Times New Roman" w:eastAsia="Times New Roman" w:cs="Times New Roman"/>
        </w:rPr>
        <w:t>：</w:t>
      </w:r>
      <w:r>
        <w:rPr>
          <w:rFonts w:hint="eastAsia" w:ascii="Times New Roman" w:hAnsi="Times New Roman" w:eastAsia="FangSong" w:cs="Times New Roman"/>
        </w:rPr>
        <w:t>水杨酸甲酯分子结构中</w:t>
      </w:r>
      <w:r>
        <w:rPr>
          <w:rFonts w:hint="eastAsia" w:ascii="Times New Roman" w:hAnsi="Times New Roman" w:eastAsia="Times New Roman" w:cs="Times New Roman"/>
        </w:rPr>
        <w:t>，</w:t>
      </w:r>
      <w:r>
        <w:rPr>
          <w:rFonts w:hint="eastAsia" w:ascii="Times New Roman" w:hAnsi="Times New Roman" w:eastAsia="FangSong" w:cs="Times New Roman"/>
        </w:rPr>
        <w:t>酚羟基与邻位的酯羰基在分子内部构型上完美契合</w:t>
      </w:r>
      <w:r>
        <w:rPr>
          <w:rFonts w:hint="eastAsia" w:ascii="Times New Roman" w:hAnsi="Times New Roman" w:eastAsia="Times New Roman" w:cs="Times New Roman"/>
        </w:rPr>
        <w:t>，</w:t>
      </w:r>
      <w:r>
        <w:rPr>
          <w:rFonts w:hint="eastAsia" w:ascii="Times New Roman" w:hAnsi="Times New Roman" w:eastAsia="FangSong" w:cs="Times New Roman"/>
        </w:rPr>
        <w:t>自发形成了稳定的六元环分子内氢键</w:t>
      </w:r>
      <w:r>
        <w:rPr>
          <w:rFonts w:hint="eastAsia" w:ascii="Times New Roman" w:hAnsi="Times New Roman" w:eastAsia="Times New Roman" w:cs="Times New Roman"/>
        </w:rPr>
        <w:t>。</w:t>
      </w:r>
      <w:r>
        <w:rPr>
          <w:rFonts w:hint="eastAsia" w:ascii="Times New Roman" w:hAnsi="Times New Roman" w:eastAsia="FangSong" w:cs="Times New Roman"/>
        </w:rPr>
        <w:t>分子内氢键是单个分子内部官能团之间的空间锁合</w:t>
      </w:r>
      <w:r>
        <w:rPr>
          <w:rFonts w:hint="eastAsia" w:ascii="Times New Roman" w:hAnsi="Times New Roman" w:eastAsia="Times New Roman" w:cs="Times New Roman"/>
        </w:rPr>
        <w:t>，</w:t>
      </w:r>
      <w:r>
        <w:rPr>
          <w:rFonts w:hint="eastAsia" w:ascii="Times New Roman" w:hAnsi="Times New Roman" w:eastAsia="FangSong" w:cs="Times New Roman"/>
        </w:rPr>
        <w:t>完全不依赖分子间的相互碰撞</w:t>
      </w:r>
      <w:r>
        <w:rPr>
          <w:rFonts w:hint="eastAsia" w:ascii="Times New Roman" w:hAnsi="Times New Roman" w:eastAsia="Times New Roman" w:cs="Times New Roman"/>
        </w:rPr>
        <w:t>。</w:t>
      </w:r>
      <w:r>
        <w:rPr>
          <w:rFonts w:hint="eastAsia" w:ascii="Times New Roman" w:hAnsi="Times New Roman" w:eastAsia="FangSong" w:cs="Times New Roman"/>
        </w:rPr>
        <w:t>因此无论如何用四氯化碳溶剂进行高倍稀释</w:t>
      </w:r>
      <w:r>
        <w:rPr>
          <w:rFonts w:hint="eastAsia" w:ascii="Times New Roman" w:hAnsi="Times New Roman" w:eastAsia="Times New Roman" w:cs="Times New Roman"/>
        </w:rPr>
        <w:t>，</w:t>
      </w:r>
      <w:r>
        <w:rPr>
          <w:rFonts w:hint="eastAsia" w:ascii="Times New Roman" w:hAnsi="Times New Roman" w:eastAsia="FangSong" w:cs="Times New Roman"/>
        </w:rPr>
        <w:t>分子内六元环氢键均不受浓度稀释的影响而牢固保持</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键始终处于受削弱的缔合态</w:t>
      </w:r>
      <w:r>
        <w:rPr>
          <w:rFonts w:hint="eastAsia" w:ascii="Times New Roman" w:hAnsi="Times New Roman" w:eastAsia="Times New Roman" w:cs="Times New Roman"/>
        </w:rPr>
        <w:t>，</w:t>
      </w:r>
      <w:r>
        <w:rPr>
          <w:rFonts w:hint="eastAsia" w:ascii="Times New Roman" w:hAnsi="Times New Roman" w:eastAsia="FangSong" w:cs="Times New Roman"/>
        </w:rPr>
        <w:t>红外吸收峰位与峰形在稀释前后基本保持不变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苯环取代基的面外变形弯曲振动</w:t>
      </w:r>
      <w:r>
        <w:rPr>
          <w:rFonts w:hint="eastAsia" w:ascii="Times New Roman" w:hAnsi="Times New Roman" w:eastAsia="Times New Roman" w:cs="Times New Roman"/>
        </w:rPr>
        <w:t>（</w:t>
      </w:r>
      <m:oMath>
        <m:sSub>
          <m:e>
            <m:r>
              <m:t>δ</m:t>
            </m:r>
          </m:e>
          <m:sub>
            <m:r>
              <m:rPr>
                <m:sty m:val="p"/>
              </m:rPr>
              <m:t>C</m:t>
            </m:r>
            <m:r>
              <m:rPr>
                <m:sty m:val="p"/>
              </m:rPr>
              <m:t>−</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频率与强度</w:t>
      </w:r>
      <w:r>
        <w:rPr>
          <w:rFonts w:hint="eastAsia" w:ascii="Times New Roman" w:hAnsi="Times New Roman" w:eastAsia="Times New Roman" w:cs="Times New Roman"/>
        </w:rPr>
        <w:t>，</w:t>
      </w:r>
      <w:r>
        <w:rPr>
          <w:rFonts w:hint="eastAsia" w:ascii="Times New Roman" w:hAnsi="Times New Roman" w:eastAsia="FangSong" w:cs="Times New Roman"/>
        </w:rPr>
        <w:t>由苯环上相互紧密相邻的未取代氢原子的集合数目直接决定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（1,2-</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苯环上剩余</w:t>
      </w:r>
      <w:r>
        <w:rPr>
          <w:rFonts w:ascii="Times New Roman" w:hAnsi="Times New Roman" w:eastAsia="Times New Roman" w:cs="Times New Roman"/>
        </w:rPr>
        <w:t xml:space="preserve"> 4 </w:t>
      </w:r>
      <w:r>
        <w:rPr>
          <w:rFonts w:hint="eastAsia" w:ascii="Times New Roman" w:hAnsi="Times New Roman" w:eastAsia="FangSong" w:cs="Times New Roman"/>
        </w:rPr>
        <w:t>个彼此连续相邻的芳氢原子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个相邻氢原子的面外变形振动偶合产生极强的吸收峰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rPr>
            <m:sty m:val="p"/>
          </m:rPr>
          <m:t>∼</m:t>
        </m:r>
        <m:r>
          <m:t>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区间呈现一根特征的强吸收单峰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间二甲苯</w:t>
      </w:r>
      <w:r>
        <w:rPr>
          <w:rFonts w:hint="eastAsia" w:ascii="Times New Roman" w:hAnsi="Times New Roman" w:eastAsia="Times New Roman" w:cs="Times New Roman"/>
        </w:rPr>
        <w:t>（1,3-</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苯环被分割为两类不同环境的孤立与相连氢原子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FangSong" w:cs="Times New Roman"/>
        </w:rPr>
        <w:t>个孤立的孤立芳氢</w:t>
      </w:r>
      <w:r>
        <w:rPr>
          <w:rFonts w:hint="eastAsia" w:ascii="Times New Roman" w:hAnsi="Times New Roman" w:eastAsia="Times New Roman" w:cs="Times New Roman"/>
        </w:rPr>
        <w:t>（</w:t>
      </w:r>
      <w:r>
        <w:rPr>
          <w:rFonts w:hint="eastAsia" w:ascii="Times New Roman" w:hAnsi="Times New Roman" w:eastAsia="FangSong" w:cs="Times New Roman"/>
        </w:rPr>
        <w:t>位于两个甲基夹角处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个彼此相邻的芳氢原子</w:t>
      </w:r>
      <w:r>
        <w:rPr>
          <w:rFonts w:hint="eastAsia" w:ascii="Times New Roman" w:hAnsi="Times New Roman" w:eastAsia="Times New Roman" w:cs="Times New Roman"/>
        </w:rPr>
        <w:t>。</w:t>
      </w:r>
      <w:r>
        <w:rPr>
          <w:rFonts w:hint="eastAsia" w:ascii="Times New Roman" w:hAnsi="Times New Roman" w:eastAsia="FangSong" w:cs="Times New Roman"/>
        </w:rPr>
        <w:t>因此间二甲苯在指纹区必然呈现两根特征强峰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个相邻氢在</w:t>
      </w:r>
      <w:r>
        <w:rPr>
          <w:rFonts w:ascii="Times New Roman" w:hAnsi="Times New Roman" w:eastAsia="Times New Roman" w:cs="Times New Roman"/>
        </w:rPr>
        <w:t xml:space="preserve"> </w:t>
      </w:r>
      <m:oMath>
        <m:oMathPr>
          <m:ctrlPr>
            <w:rPr>
              <w:sz w:val="28"/>
              <w:szCs w:val="28"/>
            </w:rPr>
          </m:ctrlPr>
        </m:oMathPr>
        <m:r>
          <m:t>780</m:t>
        </m:r>
        <m:r>
          <m:rPr>
            <m:sty m:val="p"/>
          </m:rPr>
          <m:t>∼</m:t>
        </m: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出现一根强峰</w:t>
      </w:r>
      <w:r>
        <w:rPr>
          <w:rFonts w:hint="eastAsia" w:ascii="Times New Roman" w:hAnsi="Times New Roman" w:eastAsia="Times New Roman" w:cs="Times New Roman"/>
        </w:rPr>
        <w:t>，</w:t>
      </w:r>
      <w:r>
        <w:rPr>
          <w:rFonts w:hint="eastAsia" w:ascii="Times New Roman" w:hAnsi="Times New Roman" w:eastAsia="FangSong" w:cs="Times New Roman"/>
        </w:rPr>
        <w:t>孤立氢在</w:t>
      </w:r>
      <w:r>
        <w:rPr>
          <w:rFonts w:ascii="Times New Roman" w:hAnsi="Times New Roman" w:eastAsia="Times New Roman" w:cs="Times New Roman"/>
        </w:rPr>
        <w:t xml:space="preserve"> </w:t>
      </w:r>
      <m:oMath>
        <m:oMathPr>
          <m:ctrlPr>
            <w:rPr>
              <w:sz w:val="28"/>
              <w:szCs w:val="28"/>
            </w:rPr>
          </m:ctrlPr>
        </m:oMathPr>
        <m:r>
          <m:t>880</m:t>
        </m:r>
        <m:r>
          <m:rPr>
            <m:sty m:val="p"/>
          </m:rPr>
          <m:t>∼</m:t>
        </m:r>
        <m:r>
          <m:t>860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出现一根中强吸收峰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苯环被对称地分割为两组彼此孤立的</w:t>
      </w:r>
      <w:r>
        <w:rPr>
          <w:rFonts w:hint="eastAsia" w:ascii="Times New Roman" w:hAnsi="Times New Roman" w:eastAsia="Times New Roman" w:cs="Times New Roman"/>
        </w:rPr>
        <w:t>“</w:t>
      </w:r>
      <w:r>
        <w:rPr>
          <w:rFonts w:hint="eastAsia" w:ascii="Times New Roman" w:hAnsi="Times New Roman" w:eastAsia="FangSong" w:cs="Times New Roman"/>
        </w:rPr>
        <w:t>两相邻氢原子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个相邻氢原子的面外变形振动在较高频区发生特征相长干涉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830</m:t>
        </m:r>
        <m:r>
          <m:rPr>
            <m:sty m:val="p"/>
          </m:rPr>
          <m:t>∼</m:t>
        </m:r>
        <m:r>
          <m:t>810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呈现一根尖锐且专一的强吸收单峰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泛频区的特征形态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该区间的弱吸收带是由面外弯曲振动的二倍频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及合频复合而成</w:t>
      </w:r>
      <w:r>
        <w:rPr>
          <w:rFonts w:hint="eastAsia" w:ascii="Times New Roman" w:hAnsi="Times New Roman" w:eastAsia="Times New Roman" w:cs="Times New Roman"/>
        </w:rPr>
        <w:t>。</w:t>
      </w:r>
      <w:r>
        <w:rPr>
          <w:rFonts w:hint="eastAsia" w:ascii="Times New Roman" w:hAnsi="Times New Roman" w:eastAsia="FangSong" w:cs="Times New Roman"/>
        </w:rPr>
        <w:t>由于对二甲苯分子具有极高的反演对称性</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其偶极跃迁矩阵元受到高度对称性的严苛禁阻筛选</w:t>
      </w:r>
      <w:r>
        <w:rPr>
          <w:rFonts w:hint="eastAsia" w:ascii="Times New Roman" w:hAnsi="Times New Roman" w:eastAsia="Times New Roman" w:cs="Times New Roman"/>
        </w:rPr>
        <w:t>，</w:t>
      </w:r>
      <w:r>
        <w:rPr>
          <w:rFonts w:hint="eastAsia" w:ascii="Times New Roman" w:hAnsi="Times New Roman" w:eastAsia="FangSong" w:cs="Times New Roman"/>
        </w:rPr>
        <w:t>使得许多泛频振动在对称操作下跃迁矩抵消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对二甲苯展现出高度特异的</w:t>
      </w:r>
      <w:r>
        <w:rPr>
          <w:rFonts w:hint="eastAsia" w:ascii="Times New Roman" w:hAnsi="Times New Roman" w:eastAsia="Times New Roman" w:cs="Times New Roman"/>
        </w:rPr>
        <w:t>“</w:t>
      </w:r>
      <w:r>
        <w:rPr>
          <w:rFonts w:hint="eastAsia" w:ascii="Times New Roman" w:hAnsi="Times New Roman" w:eastAsia="FangSong" w:cs="Times New Roman"/>
        </w:rPr>
        <w:t>双峰小包</w:t>
      </w:r>
      <w:r>
        <w:rPr>
          <w:rFonts w:hint="eastAsia" w:ascii="Times New Roman" w:hAnsi="Times New Roman" w:eastAsia="Times New Roman" w:cs="Times New Roman"/>
        </w:rPr>
        <w:t>”</w:t>
      </w:r>
      <w:r>
        <w:rPr>
          <w:rFonts w:hint="eastAsia" w:ascii="Times New Roman" w:hAnsi="Times New Roman" w:eastAsia="FangSong" w:cs="Times New Roman"/>
        </w:rPr>
        <w:t>指纹轮廓</w:t>
      </w:r>
      <w:r>
        <w:rPr>
          <w:rFonts w:hint="eastAsia" w:ascii="Times New Roman" w:hAnsi="Times New Roman" w:eastAsia="Times New Roman" w:cs="Times New Roman"/>
        </w:rPr>
        <w:t>，</w:t>
      </w:r>
      <w:r>
        <w:rPr>
          <w:rFonts w:hint="eastAsia" w:ascii="Times New Roman" w:hAnsi="Times New Roman" w:eastAsia="FangSong" w:cs="Times New Roman"/>
        </w:rPr>
        <w:t>谱线简洁</w:t>
      </w:r>
      <w:r>
        <w:rPr>
          <w:rFonts w:hint="eastAsia" w:ascii="Times New Roman" w:hAnsi="Times New Roman" w:eastAsia="Times New Roman" w:cs="Times New Roman"/>
        </w:rPr>
        <w:t>，</w:t>
      </w:r>
      <w:r>
        <w:rPr>
          <w:rFonts w:hint="eastAsia" w:ascii="Times New Roman" w:hAnsi="Times New Roman" w:eastAsia="FangSong" w:cs="Times New Roman"/>
        </w:rPr>
        <w:t>通常仅呈现两个清晰的小吸收峰</w:t>
      </w:r>
      <w:r>
        <w:rPr>
          <w:rFonts w:hint="eastAsia" w:ascii="Times New Roman" w:hAnsi="Times New Roman" w:eastAsia="Times New Roman" w:cs="Times New Roman"/>
        </w:rPr>
        <w:t>；</w:t>
      </w:r>
      <w:r>
        <w:rPr>
          <w:rFonts w:hint="eastAsia" w:ascii="Times New Roman" w:hAnsi="Times New Roman" w:eastAsia="FangSong" w:cs="Times New Roman"/>
        </w:rPr>
        <w:t>而邻二甲苯与间二甲苯由于对称性明显降低</w:t>
      </w:r>
      <w:r>
        <w:rPr>
          <w:rFonts w:hint="eastAsia" w:ascii="Times New Roman" w:hAnsi="Times New Roman" w:eastAsia="Times New Roman" w:cs="Times New Roman"/>
        </w:rPr>
        <w:t>，</w:t>
      </w:r>
      <w:r>
        <w:rPr>
          <w:rFonts w:hint="eastAsia" w:ascii="Times New Roman" w:hAnsi="Times New Roman" w:eastAsia="FangSong" w:cs="Times New Roman"/>
        </w:rPr>
        <w:t>跃迁禁阻解除</w:t>
      </w:r>
      <w:r>
        <w:rPr>
          <w:rFonts w:hint="eastAsia" w:ascii="Times New Roman" w:hAnsi="Times New Roman" w:eastAsia="Times New Roman" w:cs="Times New Roman"/>
        </w:rPr>
        <w:t>，</w:t>
      </w:r>
      <w:r>
        <w:rPr>
          <w:rFonts w:hint="eastAsia" w:ascii="Times New Roman" w:hAnsi="Times New Roman" w:eastAsia="FangSong" w:cs="Times New Roman"/>
        </w:rPr>
        <w:t>呈现出四峰甚至五峰的密集锯齿状包络</w:t>
      </w:r>
      <w:r>
        <w:rPr>
          <w:rFonts w:hint="eastAsia" w:ascii="Times New Roman" w:hAnsi="Times New Roman" w:eastAsia="Times New Roman" w:cs="Times New Roman"/>
        </w:rPr>
        <w:t>。</w:t>
      </w:r>
      <w:r>
        <w:rPr>
          <w:rFonts w:hint="eastAsia" w:ascii="Times New Roman" w:hAnsi="Times New Roman" w:eastAsia="FangSong" w:cs="Times New Roman"/>
        </w:rPr>
        <w:t>只要比对泛频区谱峰的包络构型</w:t>
      </w:r>
      <w:r>
        <w:rPr>
          <w:rFonts w:hint="eastAsia" w:ascii="Times New Roman" w:hAnsi="Times New Roman" w:eastAsia="Times New Roman" w:cs="Times New Roman"/>
        </w:rPr>
        <w:t>，</w:t>
      </w:r>
      <w:r>
        <w:rPr>
          <w:rFonts w:hint="eastAsia" w:ascii="Times New Roman" w:hAnsi="Times New Roman" w:eastAsia="FangSong" w:cs="Times New Roman"/>
        </w:rPr>
        <w:t>即可毫厘不爽地锁定对位取代异构体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BodyText"/>
        <w:ind w:firstLine="420"/>
      </w:pPr>
      <w:r>
        <w:rPr>
          <w:rFonts w:hint="eastAsia" w:ascii="Times New Roman" w:hAnsi="Times New Roman" w:eastAsia="FangSong" w:cs="Times New Roman"/>
        </w:rPr>
        <w:t>化学等价与磁等价判定分析如下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分子具有垂直于分子平面的对称面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和通过碳碳双键的对称面</w:t>
      </w:r>
      <w:r>
        <w:rPr>
          <w:rFonts w:hint="eastAsia" w:ascii="Times New Roman" w:hAnsi="Times New Roman" w:eastAsia="Times New Roman" w:cs="Times New Roman"/>
        </w:rPr>
        <w:t>，</w:t>
      </w:r>
      <w:r>
        <w:rPr>
          <w:rFonts w:hint="eastAsia" w:ascii="Times New Roman" w:hAnsi="Times New Roman" w:eastAsia="FangSong" w:cs="Times New Roman"/>
        </w:rPr>
        <w:t>通过关于分子中垂对称面的镜面反射操作</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可以完美互相置换</w:t>
      </w:r>
      <w:r>
        <w:rPr>
          <w:rFonts w:hint="eastAsia" w:ascii="Times New Roman" w:hAnsi="Times New Roman" w:eastAsia="Times New Roman" w:cs="Times New Roman"/>
        </w:rPr>
        <w:t>，</w:t>
      </w:r>
      <w:r>
        <w:rPr>
          <w:rFonts w:hint="eastAsia" w:ascii="Times New Roman" w:hAnsi="Times New Roman" w:eastAsia="FangSong" w:cs="Times New Roman"/>
        </w:rPr>
        <w:t>空间化学环境完全对称</w:t>
      </w:r>
      <w:r>
        <w:rPr>
          <w:rFonts w:hint="eastAsia" w:ascii="Times New Roman" w:hAnsi="Times New Roman" w:eastAsia="Times New Roman" w:cs="Times New Roman"/>
        </w:rPr>
        <w:t>，</w:t>
      </w:r>
      <w:r>
        <w:rPr>
          <w:rFonts w:hint="eastAsia" w:ascii="Times New Roman" w:hAnsi="Times New Roman" w:eastAsia="FangSong" w:cs="Times New Roman"/>
        </w:rPr>
        <w:t>因此两个氢原子化学位移严格相等</w:t>
      </w:r>
      <w:r>
        <w:rPr>
          <w:rFonts w:hint="eastAsia" w:ascii="Times New Roman" w:hAnsi="Times New Roman" w:eastAsia="Times New Roman" w:cs="Times New Roman"/>
        </w:rPr>
        <w:t>（</w:t>
      </w:r>
      <m:oMath>
        <m:oMathPr>
          <m:ctrlPr>
            <w:rPr>
              <w:sz w:val="28"/>
              <w:szCs w:val="28"/>
            </w:rPr>
          </m:ctrlPr>
        </m:oMathPr>
        <m:sSub>
          <m:e>
            <m:r>
              <m:t>δ</m:t>
            </m:r>
          </m:e>
          <m:sub>
            <m:r>
              <m:rPr>
                <m:sty m:val="p"/>
              </m:rPr>
              <m:t>H</m:t>
            </m:r>
            <m:r>
              <m:rPr>
                <m:sty m:val="p"/>
              </m:rPr>
              <m:t>a</m:t>
            </m:r>
          </m:sub>
        </m:sSub>
        <m:r>
          <m:rPr>
            <m:sty m:val="p"/>
          </m:rPr>
          <m:t>=</m:t>
        </m:r>
        <m:sSub>
          <m:e>
            <m:r>
              <m:t>δ</m:t>
            </m:r>
          </m:e>
          <m:sub>
            <m:r>
              <m:rPr>
                <m:sty m:val="p"/>
              </m:rPr>
              <m:t>H</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分子中存在另外两个有核自旋的氟核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 xml:space="preserve">（</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考察氢核与氟核之间的三键顺反偶合常数</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与处于同侧顺位的</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r>
          <m:t>2</m:t>
        </m:r>
        <m:r>
          <m:rPr>
            <m:sty m:val="p"/>
          </m:rPr>
          <m:t>∼</m:t>
        </m:r>
        <m:r>
          <m:t>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与处于对角线反位的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r>
          <m:rPr>
            <m:sty m:val="p"/>
          </m:rPr>
          <m:t>=</m:t>
        </m:r>
        <m:sSup>
          <m:e>
            <m:r>
              <m:t>​</m:t>
            </m:r>
          </m:e>
          <m:sup>
            <m:r>
              <m:t>3</m:t>
            </m:r>
          </m:sup>
        </m:sSup>
        <m:sSub>
          <m:e>
            <m:r>
              <m:t>J</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对分子中同一个氟核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的偶合常数并不相等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是化学等价但磁不等价的质子</w:t>
      </w:r>
      <w:r>
        <w:rPr>
          <w:rFonts w:hint="eastAsia" w:ascii="Times New Roman" w:hAnsi="Times New Roman" w:eastAsia="Times New Roman" w:cs="Times New Roman"/>
        </w:rPr>
        <w:t>，</w:t>
      </w:r>
      <w:r>
        <w:rPr>
          <w:rFonts w:hint="eastAsia" w:ascii="Times New Roman" w:hAnsi="Times New Roman" w:eastAsia="FangSong" w:cs="Times New Roman"/>
        </w:rPr>
        <w:t>整个分子构成经典的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复杂强偶合自旋系统</w:t>
      </w:r>
      <w:r>
        <w:rPr>
          <w:rFonts w:hint="eastAsia" w:ascii="Times New Roman" w:hAnsi="Times New Roman" w:eastAsia="Times New Roman" w:cs="Times New Roman"/>
        </w:rPr>
        <w:t>，</w:t>
      </w:r>
      <w:r>
        <w:rPr>
          <w:rFonts w:hint="eastAsia" w:ascii="Times New Roman" w:hAnsi="Times New Roman" w:eastAsia="FangSong" w:cs="Times New Roman"/>
        </w:rPr>
        <w:t>谱图中氢谱呈现复杂的多重二阶裂分</w:t>
      </w:r>
      <w:r>
        <w:rPr>
          <w:rFonts w:hint="eastAsia" w:ascii="Times New Roman" w:hAnsi="Times New Roman" w:eastAsia="Times New Roman" w:cs="Times New Roman"/>
        </w:rPr>
        <w:t>，</w:t>
      </w:r>
      <w:r>
        <w:rPr>
          <w:rFonts w:hint="eastAsia" w:ascii="Times New Roman" w:hAnsi="Times New Roman" w:eastAsia="FangSong" w:cs="Times New Roman"/>
        </w:rPr>
        <w:t>绝非简单的三重峰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对二氯苯具有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个芳香环质子通过三个相互正交的二次旋转对称轴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和对称面可以完全相互置换</w:t>
      </w:r>
      <w:r>
        <w:rPr>
          <w:rFonts w:hint="eastAsia" w:ascii="Times New Roman" w:hAnsi="Times New Roman" w:eastAsia="Times New Roman" w:cs="Times New Roman"/>
        </w:rPr>
        <w:t>，</w:t>
      </w:r>
      <w:r>
        <w:rPr>
          <w:rFonts w:hint="eastAsia" w:ascii="Times New Roman" w:hAnsi="Times New Roman" w:eastAsia="FangSong" w:cs="Times New Roman"/>
        </w:rPr>
        <w:t>化学环境严格等价</w:t>
      </w:r>
      <w:r>
        <w:rPr>
          <w:rFonts w:hint="eastAsia" w:ascii="Times New Roman" w:hAnsi="Times New Roman" w:eastAsia="Times New Roman" w:cs="Times New Roman"/>
        </w:rPr>
        <w:t>，</w:t>
      </w:r>
      <w:r>
        <w:rPr>
          <w:rFonts w:hint="eastAsia" w:ascii="Times New Roman" w:hAnsi="Times New Roman" w:eastAsia="FangSong" w:cs="Times New Roman"/>
        </w:rPr>
        <w:t>具有完全相同的化学位移</w:t>
      </w:r>
      <w:r>
        <w:rPr>
          <w:rFonts w:hint="eastAsia" w:ascii="Times New Roman" w:hAnsi="Times New Roman" w:eastAsia="Times New Roman" w:cs="Times New Roman"/>
        </w:rPr>
        <w:t>，</w:t>
      </w:r>
      <w:r>
        <w:rPr>
          <w:rFonts w:hint="eastAsia" w:ascii="Times New Roman" w:hAnsi="Times New Roman" w:eastAsia="FangSong" w:cs="Times New Roman"/>
        </w:rPr>
        <w:t>在全去耦或快速观察中呈现单峰</w:t>
      </w:r>
      <w:r>
        <w:rPr>
          <w:rFonts w:hint="eastAsia" w:ascii="Times New Roman" w:hAnsi="Times New Roman" w:eastAsia="Times New Roman" w:cs="Times New Roman"/>
        </w:rPr>
        <w:t>，</w:t>
      </w:r>
      <w:r>
        <w:rPr>
          <w:rFonts w:hint="eastAsia" w:ascii="Times New Roman" w:hAnsi="Times New Roman" w:eastAsia="FangSong" w:cs="Times New Roman"/>
        </w:rPr>
        <w:t>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任选处于同一侧的两个质子</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为邻位关系</w:t>
      </w:r>
      <w:r>
        <w:rPr>
          <w:rFonts w:hint="eastAsia" w:ascii="Times New Roman" w:hAnsi="Times New Roman" w:eastAsia="Times New Roman" w:cs="Times New Roman"/>
        </w:rPr>
        <w:t>，</w:t>
      </w:r>
      <w:r>
        <w:rPr>
          <w:rFonts w:hint="eastAsia" w:ascii="Times New Roman" w:hAnsi="Times New Roman" w:eastAsia="FangSong" w:cs="Times New Roman"/>
        </w:rPr>
        <w:t>其偶合常数为邻位偶合</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o</m:t>
            </m:r>
            <m:r>
              <m:rPr>
                <m:sty m:val="p"/>
              </m:rPr>
              <m:t>r</m:t>
            </m:r>
            <m:r>
              <m:rPr>
                <m:sty m:val="p"/>
              </m:rPr>
              <m:t>t</m:t>
            </m:r>
            <m:r>
              <m:rPr>
                <m:sty m:val="p"/>
              </m:rPr>
              <m:t>h</m:t>
            </m:r>
            <m:r>
              <m:rPr>
                <m:sty m:val="p"/>
              </m:rPr>
              <m:t>o</m:t>
            </m:r>
          </m:sub>
        </m:sSub>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与处于对侧的质子</w:t>
      </w:r>
      <w:r>
        <w:rPr>
          <w:rFonts w:ascii="Times New Roman" w:hAnsi="Times New Roman" w:eastAsia="Times New Roman" w:cs="Times New Roman"/>
        </w:rPr>
        <w:t xml:space="preserve"> </w:t>
      </w:r>
      <m:oMath>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之间为间位关系</w:t>
      </w:r>
      <w:r>
        <w:rPr>
          <w:rFonts w:hint="eastAsia" w:ascii="Times New Roman" w:hAnsi="Times New Roman" w:eastAsia="Times New Roman" w:cs="Times New Roman"/>
        </w:rPr>
        <w:t>，</w:t>
      </w:r>
      <w:r>
        <w:rPr>
          <w:rFonts w:hint="eastAsia" w:ascii="Times New Roman" w:hAnsi="Times New Roman" w:eastAsia="FangSong" w:cs="Times New Roman"/>
        </w:rPr>
        <w:t>偶合常数为间位偶合</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J</m:t>
            </m:r>
          </m:e>
          <m:sub>
            <m:r>
              <m:rPr>
                <m:sty m:val="p"/>
              </m:rPr>
              <m:t>m</m:t>
            </m:r>
            <m:r>
              <m:rPr>
                <m:sty m:val="p"/>
              </m:rPr>
              <m:t>e</m:t>
            </m:r>
            <m:r>
              <m:rPr>
                <m:sty m:val="p"/>
              </m:rPr>
              <m:t>t</m:t>
            </m:r>
            <m:r>
              <m:rPr>
                <m:sty m:val="p"/>
              </m:rPr>
              <m:t>a</m:t>
            </m:r>
          </m:sub>
        </m:sSub>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之间为对位偶合</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J</m:t>
            </m:r>
          </m:e>
          <m:sub>
            <m:r>
              <m:rPr>
                <m:sty m:val="p"/>
              </m:rPr>
              <m:t>p</m:t>
            </m:r>
            <m:r>
              <m:rPr>
                <m:sty m:val="p"/>
              </m:rPr>
              <m:t>a</m:t>
            </m:r>
            <m:r>
              <m:rPr>
                <m:sty m:val="p"/>
              </m:rPr>
              <m:t>r</m:t>
            </m:r>
            <m:r>
              <m:rPr>
                <m:sty m:val="p"/>
              </m:rPr>
              <m:t>a</m:t>
            </m:r>
          </m:sub>
        </m:sSub>
        <m:r>
          <m:rPr>
            <m:sty m:val="p"/>
          </m:rPr>
          <m:t>≈</m:t>
        </m:r>
        <m:r>
          <m:t>0.5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同侧的两个质子对对侧质子的偶合常数截然不同</w:t>
      </w:r>
      <w:r>
        <w:rPr>
          <w:rFonts w:hint="eastAsia" w:ascii="Times New Roman" w:hAnsi="Times New Roman" w:eastAsia="Times New Roman" w:cs="Times New Roman"/>
        </w:rPr>
        <w:t>（</w:t>
      </w:r>
      <w:r>
        <w:rPr>
          <w:rFonts w:hint="eastAsia" w:ascii="Times New Roman" w:hAnsi="Times New Roman" w:eastAsia="FangSong" w:cs="Times New Roman"/>
        </w:rPr>
        <w:t>邻位偶合</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因此对二氯苯的</w:t>
      </w:r>
      <w:r>
        <w:rPr>
          <w:rFonts w:ascii="Times New Roman" w:hAnsi="Times New Roman" w:eastAsia="Times New Roman" w:cs="Times New Roman"/>
        </w:rPr>
        <w:t xml:space="preserve"> 4 </w:t>
      </w:r>
      <w:r>
        <w:rPr>
          <w:rFonts w:hint="eastAsia" w:ascii="Times New Roman" w:hAnsi="Times New Roman" w:eastAsia="FangSong" w:cs="Times New Roman"/>
        </w:rPr>
        <w:t>个芳氢属于化学等价</w:t>
      </w:r>
      <w:r>
        <w:rPr>
          <w:rFonts w:hint="eastAsia" w:ascii="Times New Roman" w:hAnsi="Times New Roman" w:eastAsia="Times New Roman" w:cs="Times New Roman"/>
        </w:rPr>
        <w:t>、</w:t>
      </w:r>
      <w:r>
        <w:rPr>
          <w:rFonts w:hint="eastAsia" w:ascii="Times New Roman" w:hAnsi="Times New Roman" w:eastAsia="FangSong" w:cs="Times New Roman"/>
        </w:rPr>
        <w:t>磁不等价质子</w:t>
      </w:r>
      <w:r>
        <w:rPr>
          <w:rFonts w:hint="eastAsia" w:ascii="Times New Roman" w:hAnsi="Times New Roman" w:eastAsia="Times New Roman" w:cs="Times New Roman"/>
        </w:rPr>
        <w:t>，</w:t>
      </w:r>
      <w:r>
        <w:rPr>
          <w:rFonts w:hint="eastAsia" w:ascii="Times New Roman" w:hAnsi="Times New Roman" w:eastAsia="FangSong" w:cs="Times New Roman"/>
        </w:rPr>
        <w:t>构成经典的</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r>
          <m:t>B</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sSup>
          <m:e>
            <m:r>
              <m:t>A</m:t>
            </m:r>
          </m:e>
          <m:sup>
            <m:r>
              <m:rPr>
                <m:sty m:val="p"/>
              </m:rPr>
              <m:t>″</m:t>
            </m:r>
          </m:sup>
        </m:sSup>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自旋系统</w:t>
      </w:r>
      <w:r>
        <w:rPr>
          <w:rFonts w:hint="eastAsia" w:ascii="Times New Roman" w:hAnsi="Times New Roman" w:eastAsia="Times New Roman" w:cs="Times New Roman"/>
        </w:rPr>
        <w:t>。</w:t>
      </w:r>
      <w:r>
        <w:rPr>
          <w:rFonts w:hint="eastAsia" w:ascii="Times New Roman" w:hAnsi="Times New Roman" w:eastAsia="FangSong" w:cs="Times New Roman"/>
        </w:rPr>
        <w:t>在高分辨率谱仪下</w:t>
      </w:r>
      <w:r>
        <w:rPr>
          <w:rFonts w:hint="eastAsia" w:ascii="Times New Roman" w:hAnsi="Times New Roman" w:eastAsia="Times New Roman" w:cs="Times New Roman"/>
        </w:rPr>
        <w:t>，</w:t>
      </w:r>
      <w:r>
        <w:rPr>
          <w:rFonts w:hint="eastAsia" w:ascii="Times New Roman" w:hAnsi="Times New Roman" w:eastAsia="FangSong" w:cs="Times New Roman"/>
        </w:rPr>
        <w:t>由于磁不等价性</w:t>
      </w:r>
      <w:r>
        <w:rPr>
          <w:rFonts w:hint="eastAsia" w:ascii="Times New Roman" w:hAnsi="Times New Roman" w:eastAsia="Times New Roman" w:cs="Times New Roman"/>
        </w:rPr>
        <w:t>，</w:t>
      </w:r>
      <w:r>
        <w:rPr>
          <w:rFonts w:hint="eastAsia" w:ascii="Times New Roman" w:hAnsi="Times New Roman" w:eastAsia="FangSong" w:cs="Times New Roman"/>
        </w:rPr>
        <w:t>其芳氢区并不严格是一个纯几何单峰</w:t>
      </w:r>
      <w:r>
        <w:rPr>
          <w:rFonts w:hint="eastAsia" w:ascii="Times New Roman" w:hAnsi="Times New Roman" w:eastAsia="Times New Roman" w:cs="Times New Roman"/>
        </w:rPr>
        <w:t>，</w:t>
      </w:r>
      <w:r>
        <w:rPr>
          <w:rFonts w:hint="eastAsia" w:ascii="Times New Roman" w:hAnsi="Times New Roman" w:eastAsia="FangSong" w:cs="Times New Roman"/>
        </w:rPr>
        <w:t>而是呈现对称的复杂对称多重峰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酯基侧链为普通的乙基基团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该亚甲基碳原子没有连接手性中心</w:t>
      </w:r>
      <w:r>
        <w:rPr>
          <w:rFonts w:hint="eastAsia" w:ascii="Times New Roman" w:hAnsi="Times New Roman" w:eastAsia="Times New Roman" w:cs="Times New Roman"/>
        </w:rPr>
        <w:t>，</w:t>
      </w:r>
      <w:r>
        <w:rPr>
          <w:rFonts w:hint="eastAsia" w:ascii="Times New Roman" w:hAnsi="Times New Roman" w:eastAsia="FangSong" w:cs="Times New Roman"/>
        </w:rPr>
        <w:t>绕碳碳单键进行极高速的自由构象旋转</w:t>
      </w:r>
      <w:r>
        <w:rPr>
          <w:rFonts w:hint="eastAsia" w:ascii="Times New Roman" w:hAnsi="Times New Roman" w:eastAsia="Times New Roman" w:cs="Times New Roman"/>
        </w:rPr>
        <w:t>，</w:t>
      </w:r>
      <w:r>
        <w:rPr>
          <w:rFonts w:hint="eastAsia" w:ascii="Times New Roman" w:hAnsi="Times New Roman" w:eastAsia="FangSong" w:cs="Times New Roman"/>
        </w:rPr>
        <w:t>时间平均后的两个氢原子不仅空间化学环境完全均等</w:t>
      </w:r>
      <w:r>
        <w:rPr>
          <w:rFonts w:hint="eastAsia" w:ascii="Times New Roman" w:hAnsi="Times New Roman" w:eastAsia="Times New Roman" w:cs="Times New Roman"/>
        </w:rPr>
        <w:t>（</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而且由于邻位甲基上的</w:t>
      </w:r>
      <w:r>
        <w:rPr>
          <w:rFonts w:ascii="Times New Roman" w:hAnsi="Times New Roman" w:eastAsia="Times New Roman" w:cs="Times New Roman"/>
        </w:rPr>
        <w:t xml:space="preserve"> 3 </w:t>
      </w:r>
      <w:r>
        <w:rPr>
          <w:rFonts w:hint="eastAsia" w:ascii="Times New Roman" w:hAnsi="Times New Roman" w:eastAsia="FangSong" w:cs="Times New Roman"/>
        </w:rPr>
        <w:t>个氢原子通过自由旋转在时间平均下对该亚甲基的两个氢具有严格均等的邻位偶合常数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7.0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因此酯基亚甲基上的两个质子既是化学等价的</w:t>
      </w:r>
      <w:r>
        <w:rPr>
          <w:rFonts w:hint="eastAsia" w:ascii="Times New Roman" w:hAnsi="Times New Roman" w:eastAsia="Times New Roman" w:cs="Times New Roman"/>
        </w:rPr>
        <w:t>，</w:t>
      </w:r>
      <w:r>
        <w:rPr>
          <w:rFonts w:hint="eastAsia" w:ascii="Times New Roman" w:hAnsi="Times New Roman" w:eastAsia="FangSong" w:cs="Times New Roman"/>
        </w:rPr>
        <w:t>又是磁等价的</w:t>
      </w:r>
      <w:r>
        <w:rPr>
          <w:rFonts w:hint="eastAsia" w:ascii="Times New Roman" w:hAnsi="Times New Roman" w:eastAsia="Times New Roman" w:cs="Times New Roman"/>
        </w:rPr>
        <w:t>，</w:t>
      </w:r>
      <w:r>
        <w:rPr>
          <w:rFonts w:hint="eastAsia" w:ascii="Times New Roman" w:hAnsi="Times New Roman" w:eastAsia="FangSong" w:cs="Times New Roman"/>
        </w:rPr>
        <w:t>属于标准的</w:t>
      </w:r>
      <w:r>
        <w:rPr>
          <w:rFonts w:ascii="Times New Roman" w:hAnsi="Times New Roman" w:eastAsia="Times New Roman" w:cs="Times New Roman"/>
        </w:rPr>
        <w:t xml:space="preserve"> </w:t>
      </w:r>
      <m:oMath>
        <m:sSub>
          <m:e>
            <m:r>
              <m:t>A</m:t>
            </m:r>
          </m:e>
          <m:sub>
            <m:r>
              <m:t>2</m:t>
            </m:r>
          </m:sub>
        </m:sSub>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一级谱系统</w:t>
      </w:r>
      <w:r>
        <w:rPr>
          <w:rFonts w:hint="eastAsia" w:ascii="Times New Roman" w:hAnsi="Times New Roman" w:eastAsia="Times New Roman" w:cs="Times New Roman"/>
        </w:rPr>
        <w:t>，</w:t>
      </w:r>
      <w:r>
        <w:rPr>
          <w:rFonts w:hint="eastAsia" w:ascii="Times New Roman" w:hAnsi="Times New Roman" w:eastAsia="FangSong" w:cs="Times New Roman"/>
        </w:rPr>
        <w:t>严格遵守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律裂分为规整的四重峰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烯烃双键顺反立体构型的卡普拉斯机制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在平面型碳碳双键体系中</w:t>
      </w:r>
      <w:r>
        <w:rPr>
          <w:rFonts w:hint="eastAsia" w:ascii="Times New Roman" w:hAnsi="Times New Roman" w:eastAsia="Times New Roman" w:cs="Times New Roman"/>
        </w:rPr>
        <w:t>，</w:t>
      </w:r>
      <w:r>
        <w:rPr>
          <w:rFonts w:hint="eastAsia" w:ascii="Times New Roman" w:hAnsi="Times New Roman" w:eastAsia="FangSong" w:cs="Times New Roman"/>
        </w:rPr>
        <w:t>原子被牢固锁定在共平面刚性骨架上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对于反式烯烃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两个双键氢原子分别位于双键两侧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在反叠</w:t>
      </w:r>
      <w:r>
        <w:rPr>
          <w:rFonts w:hint="eastAsia" w:ascii="Times New Roman" w:hAnsi="Times New Roman" w:eastAsia="Times New Roman" w:cs="Times New Roman"/>
        </w:rPr>
        <w:t>（anti-periplanar）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轨道与中间碳碳双键的成键和反键轨道之间能够发生最大程度的超共轭线性轨道重叠</w:t>
      </w:r>
      <w:r>
        <w:rPr>
          <w:rFonts w:hint="eastAsia" w:ascii="Times New Roman" w:hAnsi="Times New Roman" w:eastAsia="Times New Roman" w:cs="Times New Roman"/>
        </w:rPr>
        <w:t>，</w:t>
      </w:r>
      <w:r>
        <w:rPr>
          <w:rFonts w:hint="eastAsia" w:ascii="Times New Roman" w:hAnsi="Times New Roman" w:eastAsia="FangSong" w:cs="Times New Roman"/>
        </w:rPr>
        <w:t>核自旋磁矩通过骨架电子云传递极化的效率达到最高峰</w:t>
      </w:r>
      <w:r>
        <w:rPr>
          <w:rFonts w:hint="eastAsia" w:ascii="Times New Roman" w:hAnsi="Times New Roman" w:eastAsia="Times New Roman" w:cs="Times New Roman"/>
        </w:rPr>
        <w:t>，</w:t>
      </w:r>
      <w:r>
        <w:rPr>
          <w:rFonts w:hint="eastAsia" w:ascii="Times New Roman" w:hAnsi="Times New Roman" w:eastAsia="FangSong" w:cs="Times New Roman"/>
        </w:rPr>
        <w:t>因此反式偶合常数极大</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对于顺式烯烃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两个双键氢原子位于双键同侧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键之间的二面角为</w:t>
      </w:r>
      <w:r>
        <w:rPr>
          <w:rFonts w:ascii="Times New Roman" w:hAnsi="Times New Roman" w:eastAsia="Times New Roman" w:cs="Times New Roman"/>
        </w:rPr>
        <w:t xml:space="preserve"> </w:t>
      </w:r>
      <m:oMath>
        <m:r>
          <m:t>ϕ</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在顺叠</w:t>
      </w:r>
      <w:r>
        <w:rPr>
          <w:rFonts w:hint="eastAsia" w:ascii="Times New Roman" w:hAnsi="Times New Roman" w:eastAsia="Times New Roman" w:cs="Times New Roman"/>
        </w:rPr>
        <w:t>（syn-periplanar）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轨道重叠良好但次于反叠构型</w:t>
      </w:r>
      <w:r>
        <w:rPr>
          <w:rFonts w:hint="eastAsia" w:ascii="Times New Roman" w:hAnsi="Times New Roman" w:eastAsia="Times New Roman" w:cs="Times New Roman"/>
        </w:rPr>
        <w:t>，</w:t>
      </w:r>
      <w:r>
        <w:rPr>
          <w:rFonts w:hint="eastAsia" w:ascii="Times New Roman" w:hAnsi="Times New Roman" w:eastAsia="FangSong" w:cs="Times New Roman"/>
        </w:rPr>
        <w:t>偶合常数显著偏小</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由于两者的数值区间分界分明</w:t>
      </w:r>
      <w:r>
        <w:rPr>
          <w:rFonts w:hint="eastAsia" w:ascii="Times New Roman" w:hAnsi="Times New Roman" w:eastAsia="Times New Roman" w:cs="Times New Roman"/>
        </w:rPr>
        <w:t>、</w:t>
      </w:r>
      <w:r>
        <w:rPr>
          <w:rFonts w:hint="eastAsia" w:ascii="Times New Roman" w:hAnsi="Times New Roman" w:eastAsia="FangSong" w:cs="Times New Roman"/>
        </w:rPr>
        <w:t>互不交叉</w:t>
      </w:r>
      <w:r>
        <w:rPr>
          <w:rFonts w:hint="eastAsia" w:ascii="Times New Roman" w:hAnsi="Times New Roman" w:eastAsia="Times New Roman" w:cs="Times New Roman"/>
        </w:rPr>
        <w:t>，</w:t>
      </w:r>
      <w:r>
        <w:rPr>
          <w:rFonts w:hint="eastAsia" w:ascii="Times New Roman" w:hAnsi="Times New Roman" w:eastAsia="FangSong" w:cs="Times New Roman"/>
        </w:rPr>
        <w:t>因此在未知烯烃谱图中</w:t>
      </w:r>
      <w:r>
        <w:rPr>
          <w:rFonts w:hint="eastAsia" w:ascii="Times New Roman" w:hAnsi="Times New Roman" w:eastAsia="Times New Roman" w:cs="Times New Roman"/>
        </w:rPr>
        <w:t>，</w:t>
      </w:r>
      <w:r>
        <w:rPr>
          <w:rFonts w:hint="eastAsia" w:ascii="Times New Roman" w:hAnsi="Times New Roman" w:eastAsia="FangSong" w:cs="Times New Roman"/>
        </w:rPr>
        <w:t>只要直接用直尺或仪器测出双键氢裂分峰的峰距间隙</w:t>
      </w:r>
      <w:r>
        <w:rPr>
          <w:rFonts w:hint="eastAsia" w:ascii="Times New Roman" w:hAnsi="Times New Roman" w:eastAsia="Times New Roman" w:cs="Times New Roman"/>
        </w:rPr>
        <w:t>（</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若峰距大于</w:t>
      </w:r>
      <w:r>
        <w:rPr>
          <w:rFonts w:ascii="Times New Roman" w:hAnsi="Times New Roman" w:eastAsia="Times New Roman" w:cs="Times New Roman"/>
        </w:rPr>
        <w:t xml:space="preserve"> </w:t>
      </w:r>
      <m:oMath>
        <m:r>
          <m:t>13</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必为反式</w:t>
      </w:r>
      <w:r>
        <w:rPr>
          <w:rFonts w:hint="eastAsia" w:ascii="Times New Roman" w:hAnsi="Times New Roman" w:eastAsia="Times New Roman" w:cs="Times New Roman"/>
        </w:rPr>
        <w:t>，</w:t>
      </w:r>
      <w:r>
        <w:rPr>
          <w:rFonts w:hint="eastAsia" w:ascii="Times New Roman" w:hAnsi="Times New Roman" w:eastAsia="FangSong" w:cs="Times New Roman"/>
        </w:rPr>
        <w:t>若峰距小于</w:t>
      </w:r>
      <w:r>
        <w:rPr>
          <w:rFonts w:ascii="Times New Roman" w:hAnsi="Times New Roman" w:eastAsia="Times New Roman" w:cs="Times New Roman"/>
        </w:rPr>
        <w:t xml:space="preserve"> </w:t>
      </w:r>
      <m:oMath>
        <m:r>
          <m:t>11</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环己烷椅型构象的二面角与偶合常数规律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在椅型环己烷中</w:t>
      </w:r>
      <w:r>
        <w:rPr>
          <w:rFonts w:hint="eastAsia" w:ascii="Times New Roman" w:hAnsi="Times New Roman" w:eastAsia="Times New Roman" w:cs="Times New Roman"/>
        </w:rPr>
        <w:t>，</w:t>
      </w:r>
      <w:r>
        <w:rPr>
          <w:rFonts w:hint="eastAsia" w:ascii="Times New Roman" w:hAnsi="Times New Roman" w:eastAsia="FangSong" w:cs="Times New Roman"/>
        </w:rPr>
        <w:t>相邻两个碳原子上的键位空间取向如下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反式直立</w:t>
      </w:r>
      <w:r>
        <w:rPr>
          <w:rFonts w:hint="eastAsia" w:ascii="Times New Roman" w:hAnsi="Times New Roman" w:eastAsia="Times New Roman" w:cs="Times New Roman"/>
        </w:rPr>
        <w:t>-</w:t>
      </w:r>
      <w:r>
        <w:rPr>
          <w:rFonts w:hint="eastAsia" w:ascii="Times New Roman" w:hAnsi="Times New Roman" w:eastAsia="FangSong" w:cs="Times New Roman"/>
        </w:rPr>
        <w:t>直立对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两个氢原子分别垂直向上和向下伸展</w:t>
      </w:r>
      <w:r>
        <w:rPr>
          <w:rFonts w:hint="eastAsia" w:ascii="Times New Roman" w:hAnsi="Times New Roman" w:eastAsia="Times New Roman" w:cs="Times New Roman"/>
        </w:rPr>
        <w:t>，</w:t>
      </w:r>
      <w:r>
        <w:rPr>
          <w:rFonts w:hint="eastAsia" w:ascii="Times New Roman" w:hAnsi="Times New Roman" w:eastAsia="FangSong" w:cs="Times New Roman"/>
        </w:rPr>
        <w:t>构成立体化学上的反叠构型</w:t>
      </w:r>
      <w:r>
        <w:rPr>
          <w:rFonts w:hint="eastAsia" w:ascii="Times New Roman" w:hAnsi="Times New Roman" w:eastAsia="Times New Roman" w:cs="Times New Roman"/>
        </w:rPr>
        <w:t>，</w:t>
      </w:r>
      <w:r>
        <w:rPr>
          <w:rFonts w:hint="eastAsia" w:ascii="Times New Roman" w:hAnsi="Times New Roman" w:eastAsia="FangSong" w:cs="Times New Roman"/>
        </w:rPr>
        <w:t>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由卡普拉斯方程</w:t>
      </w:r>
      <w:r>
        <w:rPr>
          <w:rFonts w:hint="eastAsia" w:ascii="Times New Roman" w:hAnsi="Times New Roman" w:eastAsia="Times New Roman" w:cs="Times New Roman"/>
        </w:rPr>
        <w:t>，</w:t>
      </w:r>
      <w:r>
        <w:rPr>
          <w:rFonts w:hint="eastAsia" w:ascii="Times New Roman" w:hAnsi="Times New Roman" w:eastAsia="FangSong" w:cs="Times New Roman"/>
        </w:rPr>
        <w:t>其偶合常数达到极值大峰</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顺式直立</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空间呈偏转交叉构象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在余弦曲线中</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60</m:t>
        </m:r>
        <m:r>
          <m:rPr>
            <m:sty m:val="p"/>
          </m:rPr>
          <m:t>°</m:t>
        </m:r>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偶合常数显著弱化</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反式平伏</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空间同样呈交叉偏转构象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大小相对关系为</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r>
          <m:rPr>
            <m:sty m:val="p"/>
          </m:rPr>
          <m:t>)</m:t>
        </m:r>
        <m:r>
          <m:rPr>
            <m:sty m:val="p"/>
          </m:rPr>
          <m:t>≫</m:t>
        </m: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应用判据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在研究环己烷衍生物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叔丁基环己醇</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叔丁基作为庞大的刚性锁环基团绝对占据平伏键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考察与羟基相连的碳上的质子</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C</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若该质子为直立键氢</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即顺式异构体</w:t>
      </w:r>
      <w:r>
        <w:rPr>
          <w:rFonts w:hint="eastAsia" w:ascii="Times New Roman" w:hAnsi="Times New Roman" w:eastAsia="Times New Roman" w:cs="Times New Roman"/>
        </w:rPr>
        <w:t>），</w:t>
      </w:r>
      <w:r>
        <w:rPr>
          <w:rFonts w:hint="eastAsia" w:ascii="Times New Roman" w:hAnsi="Times New Roman" w:eastAsia="FangSong" w:cs="Times New Roman"/>
        </w:rPr>
        <w:t>它与相邻两个亚甲基上的直立键氢</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均构成</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的反叠二面角</w:t>
      </w:r>
      <w:r>
        <w:rPr>
          <w:rFonts w:hint="eastAsia" w:ascii="Times New Roman" w:hAnsi="Times New Roman" w:eastAsia="Times New Roman" w:cs="Times New Roman"/>
        </w:rPr>
        <w:t>，</w:t>
      </w:r>
      <w:r>
        <w:rPr>
          <w:rFonts w:hint="eastAsia" w:ascii="Times New Roman" w:hAnsi="Times New Roman" w:eastAsia="FangSong" w:cs="Times New Roman"/>
        </w:rPr>
        <w:t>将呈现两个大于</w:t>
      </w:r>
      <w:r>
        <w:rPr>
          <w:rFonts w:ascii="Times New Roman" w:hAnsi="Times New Roman" w:eastAsia="Times New Roman" w:cs="Times New Roman"/>
        </w:rPr>
        <w:t xml:space="preserve"> </w:t>
      </w:r>
      <m:oMath>
        <m:r>
          <m:t>10</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的特征大裂分</w:t>
      </w:r>
      <w:r>
        <w:rPr>
          <w:rFonts w:hint="eastAsia" w:ascii="Times New Roman" w:hAnsi="Times New Roman" w:eastAsia="Times New Roman" w:cs="Times New Roman"/>
        </w:rPr>
        <w:t>（</w:t>
      </w:r>
      <w:r>
        <w:rPr>
          <w:rFonts w:hint="eastAsia" w:ascii="Times New Roman" w:hAnsi="Times New Roman" w:eastAsia="FangSong" w:cs="Times New Roman"/>
        </w:rPr>
        <w:t>表现为裂分宽度极宽的大三重峰或三重双重峰</w:t>
      </w:r>
      <w:r>
        <w:rPr>
          <w:rFonts w:hint="eastAsia" w:ascii="Times New Roman" w:hAnsi="Times New Roman" w:eastAsia="Times New Roman" w:cs="Times New Roman"/>
        </w:rPr>
        <w:t>，</w:t>
      </w:r>
      <w:r>
        <w:rPr>
          <w:rFonts w:hint="eastAsia" w:ascii="Times New Roman" w:hAnsi="Times New Roman" w:eastAsia="FangSong" w:cs="Times New Roman"/>
        </w:rPr>
        <w:t>峰宽</w:t>
      </w:r>
      <w:r>
        <w:rPr>
          <w:rFonts w:ascii="Times New Roman" w:hAnsi="Times New Roman" w:eastAsia="Times New Roman" w:cs="Times New Roman"/>
        </w:rPr>
        <w:t xml:space="preserve"> </w:t>
      </w:r>
      <m:oMath>
        <m:r>
          <m:rPr>
            <m:sty m:val="p"/>
          </m:rPr>
          <m:t>&gt;</m:t>
        </m:r>
        <m:r>
          <m:t>20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若该质子为平伏键氢</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即反式异构体</w:t>
      </w:r>
      <w:r>
        <w:rPr>
          <w:rFonts w:hint="eastAsia" w:ascii="Times New Roman" w:hAnsi="Times New Roman" w:eastAsia="Times New Roman" w:cs="Times New Roman"/>
        </w:rPr>
        <w:t>），</w:t>
      </w:r>
      <w:r>
        <w:rPr>
          <w:rFonts w:hint="eastAsia" w:ascii="Times New Roman" w:hAnsi="Times New Roman" w:eastAsia="FangSong" w:cs="Times New Roman"/>
        </w:rPr>
        <w:t>它与邻位所有质子的二面角均为</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仅能产生</w:t>
      </w:r>
      <w:r>
        <w:rPr>
          <w:rFonts w:ascii="Times New Roman" w:hAnsi="Times New Roman" w:eastAsia="Times New Roman" w:cs="Times New Roman"/>
        </w:rPr>
        <w:t xml:space="preserve"> </w:t>
      </w:r>
      <m:oMath>
        <m:r>
          <m:t>2</m:t>
        </m:r>
        <m:r>
          <m:rPr>
            <m:sty m:val="p"/>
          </m:rPr>
          <m:t>∼</m:t>
        </m:r>
        <m:r>
          <m:t>4</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的微弱小裂分</w:t>
      </w:r>
      <w:r>
        <w:rPr>
          <w:rFonts w:hint="eastAsia" w:ascii="Times New Roman" w:hAnsi="Times New Roman" w:eastAsia="Times New Roman" w:cs="Times New Roman"/>
        </w:rPr>
        <w:t>，</w:t>
      </w:r>
      <w:r>
        <w:rPr>
          <w:rFonts w:hint="eastAsia" w:ascii="Times New Roman" w:hAnsi="Times New Roman" w:eastAsia="FangSong" w:cs="Times New Roman"/>
        </w:rPr>
        <w:t>表现为一个狭窄的小多重峰</w:t>
      </w:r>
      <w:r>
        <w:rPr>
          <w:rFonts w:hint="eastAsia" w:ascii="Times New Roman" w:hAnsi="Times New Roman" w:eastAsia="Times New Roman" w:cs="Times New Roman"/>
        </w:rPr>
        <w:t>（</w:t>
      </w:r>
      <w:r>
        <w:rPr>
          <w:rFonts w:hint="eastAsia" w:ascii="Times New Roman" w:hAnsi="Times New Roman" w:eastAsia="FangSong" w:cs="Times New Roman"/>
        </w:rPr>
        <w:t>峰宽仅</w:t>
      </w:r>
      <w:r>
        <w:rPr>
          <w:rFonts w:ascii="Times New Roman" w:hAnsi="Times New Roman" w:eastAsia="Times New Roman" w:cs="Times New Roman"/>
        </w:rPr>
        <w:t xml:space="preserve"> </w:t>
      </w:r>
      <m:oMath>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由此可瞬间锁定羟基的空间取向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DEPT </w:t>
      </w:r>
      <w:r>
        <w:rPr>
          <w:rFonts w:hint="eastAsia" w:ascii="Times New Roman" w:hAnsi="Times New Roman" w:eastAsia="FangSong" w:cs="Times New Roman"/>
        </w:rPr>
        <w:t>谱学反演规则逐峰深度解析如下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判据回顾</w:t>
      </w:r>
      <w:r>
        <w:rPr>
          <w:rFonts w:hint="eastAsia" w:ascii="Times New Roman" w:hAnsi="Times New Roman" w:eastAsia="Times New Roman" w:cs="Times New Roman"/>
        </w:rPr>
        <w:t>：</w:t>
      </w:r>
      <w:r>
        <w:rPr>
          <w:rFonts w:hint="eastAsia" w:ascii="Times New Roman" w:hAnsi="Times New Roman" w:eastAsia="FangSong" w:cs="Times New Roman"/>
        </w:rPr>
        <w:t>全去耦有而</w:t>
      </w:r>
      <w:r>
        <w:rPr>
          <w:rFonts w:ascii="Times New Roman" w:hAnsi="Times New Roman" w:eastAsia="Times New Roman" w:cs="Times New Roman"/>
        </w:rPr>
        <w:t xml:space="preserve"> DEPT-135 </w:t>
      </w:r>
      <w:r>
        <w:rPr>
          <w:rFonts w:hint="eastAsia" w:ascii="Times New Roman" w:hAnsi="Times New Roman" w:eastAsia="FangSong" w:cs="Times New Roman"/>
        </w:rPr>
        <w:t>无信号者必为季碳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表现为负向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倒立峰者必为仲碳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 xml:space="preserve">）；DEPT-90</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表现为正向且</w:t>
      </w:r>
      <w:r>
        <w:rPr>
          <w:rFonts w:ascii="Times New Roman" w:hAnsi="Times New Roman" w:eastAsia="Times New Roman" w:cs="Times New Roman"/>
        </w:rPr>
        <w:t xml:space="preserve"> DEPT-135 </w:t>
      </w:r>
      <w:r>
        <w:rPr>
          <w:rFonts w:hint="eastAsia" w:ascii="Times New Roman" w:hAnsi="Times New Roman" w:eastAsia="FangSong" w:cs="Times New Roman"/>
        </w:rPr>
        <w:t>亦为正向者必为叔碳</w:t>
      </w:r>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ascii="Times New Roman" w:hAnsi="Times New Roman" w:eastAsia="Times New Roman" w:cs="Times New Roman"/>
        </w:rPr>
        <w:t xml:space="preserve"> </w:t>
      </w:r>
      <m:oMath>
        <m:r>
          <m:rPr>
            <m:sty m:val="p"/>
          </m:rPr>
          <m:t>C</m:t>
        </m:r>
        <m:r>
          <m:rPr>
            <m:sty m:val="p"/>
          </m:rPr>
          <m:t>H</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表现为正向而在</w:t>
      </w:r>
      <w:r>
        <w:rPr>
          <w:rFonts w:ascii="Times New Roman" w:hAnsi="Times New Roman" w:eastAsia="Times New Roman" w:cs="Times New Roman"/>
        </w:rPr>
        <w:t xml:space="preserve"> DEPT-90 </w:t>
      </w:r>
      <w:r>
        <w:rPr>
          <w:rFonts w:hint="eastAsia" w:ascii="Times New Roman" w:hAnsi="Times New Roman" w:eastAsia="FangSong" w:cs="Times New Roman"/>
        </w:rPr>
        <w:t>中无信号者必为伯碳</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逐峰定级</w:t>
      </w:r>
      <w:r>
        <w:rPr>
          <w:rFonts w:hint="eastAsia" w:ascii="Times New Roman" w:hAnsi="Times New Roman" w:eastAsia="Times New Roman" w:cs="Times New Roman"/>
        </w:rPr>
        <w:t>：</w:t>
      </w:r>
    </w:p>
    <w:p>
      <w:pPr>
        <w:numPr>
          <w:ilvl w:val="0"/>
          <w:numId w:val="1005"/>
        </w:numPr>
        <w:ind w:firstLine="420"/>
      </w:pPr>
      <m:oMath>
        <m:oMathPr>
          <m:ctrlPr>
            <w:rPr>
              <w:sz w:val="28"/>
              <w:szCs w:val="28"/>
            </w:rPr>
          </m:ctrlPr>
        </m:oMathPr>
        <m:r>
          <m:t>δ</m:t>
        </m:r>
        <m:r>
          <m:rPr>
            <m:sty m:val="p"/>
          </m:rPr>
          <m:t>=</m:t>
        </m:r>
        <m:r>
          <m:t>142.5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DEPT-90 </w:t>
      </w:r>
      <w:r>
        <w:rPr>
          <w:rFonts w:hint="eastAsia" w:ascii="Times New Roman" w:hAnsi="Times New Roman" w:eastAsia="FangSong" w:cs="Times New Roman"/>
        </w:rPr>
        <w:t>均为正向</w:t>
      </w:r>
      <w:r>
        <w:rPr>
          <w:rFonts w:hint="eastAsia" w:ascii="Times New Roman" w:hAnsi="Times New Roman" w:eastAsia="Times New Roman" w:cs="Times New Roman"/>
        </w:rPr>
        <w:t>，</w:t>
      </w:r>
      <w:r>
        <w:rPr>
          <w:rFonts w:hint="eastAsia" w:ascii="Times New Roman" w:hAnsi="Times New Roman" w:eastAsia="FangSong" w:cs="Times New Roman"/>
        </w:rPr>
        <w:t>确定为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杂化的叔碳</w:t>
      </w:r>
      <w:r>
        <w:rPr>
          <w:rFonts w:hint="eastAsia" w:ascii="Times New Roman" w:hAnsi="Times New Roman" w:eastAsia="Times New Roman" w:cs="Times New Roman"/>
        </w:rPr>
        <w:t>（</w:t>
      </w:r>
      <w:r>
        <w:rPr>
          <w:rFonts w:hint="eastAsia" w:ascii="Times New Roman" w:hAnsi="Times New Roman" w:eastAsia="FangSong" w:cs="Times New Roman"/>
        </w:rPr>
        <w:t>烯烃次甲基</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112.0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为负向倒立峰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确定为末端烯烃仲碳</w:t>
      </w:r>
      <w:r>
        <w:rPr>
          <w:rFonts w:hint="eastAsia" w:ascii="Times New Roman" w:hAnsi="Times New Roman" w:eastAsia="Times New Roman" w:cs="Times New Roman"/>
        </w:rPr>
        <w:t>（</w:t>
      </w:r>
      <w:r>
        <w:rPr>
          <w:rFonts w:hint="eastAsia" w:ascii="Times New Roman" w:hAnsi="Times New Roman" w:eastAsia="FangSong" w:cs="Times New Roman"/>
        </w:rPr>
        <w:t>末端烯烃亚甲基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42.1</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位于饱和脂肪区</w:t>
      </w:r>
      <w:r>
        <w:rPr>
          <w:rFonts w:hint="eastAsia" w:ascii="Times New Roman" w:hAnsi="Times New Roman" w:eastAsia="Times New Roman" w:cs="Times New Roman"/>
        </w:rPr>
        <w:t>，</w:t>
      </w:r>
      <w:r>
        <w:rPr>
          <w:rFonts w:hint="eastAsia" w:ascii="Times New Roman" w:hAnsi="Times New Roman" w:eastAsia="FangSong" w:cs="Times New Roman"/>
        </w:rPr>
        <w:t>全去耦有峰但在</w:t>
      </w:r>
      <w:r>
        <w:rPr>
          <w:rFonts w:ascii="Times New Roman" w:hAnsi="Times New Roman" w:eastAsia="Times New Roman" w:cs="Times New Roman"/>
        </w:rPr>
        <w:t xml:space="preserve"> DEPT-135 </w:t>
      </w:r>
      <w:r>
        <w:rPr>
          <w:rFonts w:hint="eastAsia" w:ascii="Times New Roman" w:hAnsi="Times New Roman" w:eastAsia="FangSong" w:cs="Times New Roman"/>
        </w:rPr>
        <w:t>中彻底缺失</w:t>
      </w:r>
      <w:r>
        <w:rPr>
          <w:rFonts w:hint="eastAsia" w:ascii="Times New Roman" w:hAnsi="Times New Roman" w:eastAsia="Times New Roman" w:cs="Times New Roman"/>
        </w:rPr>
        <w:t>，</w:t>
      </w:r>
      <w:r>
        <w:rPr>
          <w:rFonts w:hint="eastAsia" w:ascii="Times New Roman" w:hAnsi="Times New Roman" w:eastAsia="FangSong" w:cs="Times New Roman"/>
        </w:rPr>
        <w:t>确定为不含氢的饱和季碳</w:t>
      </w:r>
      <w:r>
        <w:rPr>
          <w:rFonts w:hint="eastAsia" w:ascii="Times New Roman" w:hAnsi="Times New Roman" w:eastAsia="Times New Roman" w:cs="Times New Roman"/>
        </w:rPr>
        <w:t>（</w:t>
      </w:r>
      <m:oMath>
        <m:sSub>
          <m:e>
            <m:r>
              <m:rPr>
                <m:sty m:val="p"/>
              </m:rPr>
              <m:t>C</m:t>
            </m:r>
          </m:e>
          <m:sub>
            <m:r>
              <m:rPr>
                <m:sty m:val="p"/>
              </m:rPr>
              <m:t>q</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35.8</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倒立负峰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确定为饱和仲碳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29.5</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且题干指出其强度为常规峰的两倍</w:t>
      </w:r>
      <w:r>
        <w:rPr>
          <w:rFonts w:hint="eastAsia" w:ascii="Times New Roman" w:hAnsi="Times New Roman" w:eastAsia="Times New Roman" w:cs="Times New Roman"/>
        </w:rPr>
        <w:t>，</w:t>
      </w:r>
      <w:r>
        <w:rPr>
          <w:rFonts w:hint="eastAsia" w:ascii="Times New Roman" w:hAnsi="Times New Roman" w:eastAsia="FangSong" w:cs="Times New Roman"/>
        </w:rPr>
        <w:t>代表两个化学环境完全等价的甲基</w:t>
      </w:r>
      <w:r>
        <w:rPr>
          <w:rFonts w:hint="eastAsia" w:ascii="Times New Roman" w:hAnsi="Times New Roman" w:eastAsia="Times New Roman" w:cs="Times New Roman"/>
        </w:rPr>
        <w:t>（</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位于极高场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确定为常规末端甲基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结构拼装与推导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核算碳氢原子总数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1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个季碳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0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个等价甲基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6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个甲基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3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共计</w:t>
      </w:r>
      <w:r>
        <w:rPr>
          <w:rFonts w:ascii="Times New Roman" w:hAnsi="Times New Roman" w:eastAsia="Times New Roman" w:cs="Times New Roman"/>
        </w:rPr>
        <w:t xml:space="preserve"> 7 </w:t>
      </w:r>
      <w:r>
        <w:rPr>
          <w:rFonts w:hint="eastAsia" w:ascii="Times New Roman" w:hAnsi="Times New Roman" w:eastAsia="FangSong" w:cs="Times New Roman"/>
        </w:rPr>
        <w:t>个碳原子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与分子式</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完全严格闭合吻合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可知分子含有末端乙烯基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5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季碳上连有两个对称等价的甲基</w:t>
      </w:r>
      <w:r>
        <w:rPr>
          <w:rFonts w:hint="eastAsia" w:ascii="Times New Roman" w:hAnsi="Times New Roman" w:eastAsia="Times New Roman" w:cs="Times New Roman"/>
        </w:rPr>
        <w:t>，</w:t>
      </w:r>
      <w:r>
        <w:rPr>
          <w:rFonts w:hint="eastAsia" w:ascii="Times New Roman" w:hAnsi="Times New Roman" w:eastAsia="FangSong" w:cs="Times New Roman"/>
        </w:rPr>
        <w:t>构成新戊基类似片段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季碳剩余的两个化合价分别连接末端乙烯基和乙基链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可知存在一个标准的乙基基团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ascii="Times New Roman" w:hAnsi="Times New Roman" w:eastAsia="Times New Roman" w:cs="Times New Roman"/>
        </w:rPr>
        <w:t xml:space="preserve"> </w:t>
      </w:r>
      <m:oMath>
        <m:oMathPr>
          <m:ctrlPr>
            <w:rPr>
              <w:sz w:val="28"/>
              <w:szCs w:val="28"/>
            </w:rPr>
          </m:ctrlPr>
        </m:oMathPr>
        <m:r>
          <m:t>35.8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与甲基</w:t>
      </w:r>
      <w:r>
        <w:rPr>
          <w:rFonts w:ascii="Times New Roman" w:hAnsi="Times New Roman" w:eastAsia="Times New Roman" w:cs="Times New Roman"/>
        </w:rPr>
        <w:t xml:space="preserve"> </w:t>
      </w:r>
      <m:oMath>
        <m:oMathPr>
          <m:ctrlPr>
            <w:rPr>
              <w:sz w:val="28"/>
              <w:szCs w:val="28"/>
            </w:rPr>
          </m:ctrlPr>
        </m:oMathPr>
        <m:r>
          <m:t>14.2</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将各片段连接</w:t>
      </w:r>
      <w:r>
        <w:rPr>
          <w:rFonts w:hint="eastAsia" w:ascii="Times New Roman" w:hAnsi="Times New Roman" w:eastAsia="Times New Roman" w:cs="Times New Roman"/>
        </w:rPr>
        <w:t>：</w:t>
      </w:r>
      <w:r>
        <w:rPr>
          <w:rFonts w:hint="eastAsia" w:ascii="Times New Roman" w:hAnsi="Times New Roman" w:eastAsia="FangSong" w:cs="Times New Roman"/>
        </w:rPr>
        <w:t>乙烯基连接在季碳上</w:t>
      </w:r>
      <w:r>
        <w:rPr>
          <w:rFonts w:hint="eastAsia" w:ascii="Times New Roman" w:hAnsi="Times New Roman" w:eastAsia="Times New Roman" w:cs="Times New Roman"/>
        </w:rPr>
        <w:t>，</w:t>
      </w:r>
      <w:r>
        <w:rPr>
          <w:rFonts w:hint="eastAsia" w:ascii="Times New Roman" w:hAnsi="Times New Roman" w:eastAsia="FangSong" w:cs="Times New Roman"/>
        </w:rPr>
        <w:t>季碳另一端连接乙基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结构验证与命名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主链选取包含碳碳双键的最长碳链</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戊烯链</w:t>
      </w:r>
      <w:r>
        <w:rPr>
          <w:rFonts w:hint="eastAsia" w:ascii="Times New Roman" w:hAnsi="Times New Roman" w:eastAsia="Times New Roman" w:cs="Times New Roman"/>
        </w:rPr>
        <w:t>），</w:t>
      </w:r>
      <w:r>
        <w:rPr>
          <w:rFonts w:hint="eastAsia" w:ascii="Times New Roman" w:hAnsi="Times New Roman" w:eastAsia="FangSong" w:cs="Times New Roman"/>
        </w:rPr>
        <w:t>自双键端开始编号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2 </w:t>
      </w:r>
      <w:r>
        <w:rPr>
          <w:rFonts w:hint="eastAsia" w:ascii="Times New Roman" w:hAnsi="Times New Roman" w:eastAsia="FangSong" w:cs="Times New Roman"/>
        </w:rPr>
        <w:t>位为双键碳</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位碳为季碳</w:t>
      </w:r>
      <w:r>
        <w:rPr>
          <w:rFonts w:hint="eastAsia" w:ascii="Times New Roman" w:hAnsi="Times New Roman" w:eastAsia="Times New Roman" w:cs="Times New Roman"/>
        </w:rPr>
        <w:t>，</w:t>
      </w:r>
      <w:r>
        <w:rPr>
          <w:rFonts w:hint="eastAsia" w:ascii="Times New Roman" w:hAnsi="Times New Roman" w:eastAsia="FangSong" w:cs="Times New Roman"/>
        </w:rPr>
        <w:t>连有两个甲基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位为亚甲基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的系统命名为</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戊烯</w:t>
      </w:r>
      <w:r>
        <w:rPr>
          <w:rFonts w:hint="eastAsia" w:ascii="Times New Roman" w:hAnsi="Times New Roman" w:eastAsia="Times New Roman" w:cs="Times New Roman"/>
        </w:rPr>
        <w:t>（3,3-dimethylpent-1-ene）。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BodyText"/>
        <w:ind w:firstLine="420"/>
      </w:pPr>
      <w:r>
        <w:rPr>
          <w:rFonts w:hint="eastAsia" w:ascii="Times New Roman" w:hAnsi="Times New Roman" w:eastAsia="Times New Roman" w:cs="Times New Roman"/>
        </w:rPr>
        <w:t>（1）2-</w:t>
      </w:r>
      <w:r>
        <w:rPr>
          <w:rFonts w:hint="eastAsia" w:ascii="Times New Roman" w:hAnsi="Times New Roman" w:eastAsia="FangSong" w:cs="Times New Roman"/>
        </w:rPr>
        <w:t>己酮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分子受高能电子轰击电离</w:t>
      </w:r>
      <w:r>
        <w:rPr>
          <w:rFonts w:hint="eastAsia" w:ascii="Times New Roman" w:hAnsi="Times New Roman" w:eastAsia="Times New Roman" w:cs="Times New Roman"/>
        </w:rPr>
        <w:t>，</w:t>
      </w:r>
      <w:r>
        <w:rPr>
          <w:rFonts w:hint="eastAsia" w:ascii="Times New Roman" w:hAnsi="Times New Roman" w:eastAsia="FangSong" w:cs="Times New Roman"/>
        </w:rPr>
        <w:t>羰基氧失去一个非键电子</w:t>
      </w:r>
      <w:r>
        <w:rPr>
          <w:rFonts w:hint="eastAsia" w:ascii="Times New Roman" w:hAnsi="Times New Roman" w:eastAsia="Times New Roman" w:cs="Times New Roman"/>
        </w:rPr>
        <w:t>，</w:t>
      </w:r>
      <w:r>
        <w:rPr>
          <w:rFonts w:hint="eastAsia" w:ascii="Times New Roman" w:hAnsi="Times New Roman" w:eastAsia="FangSong" w:cs="Times New Roman"/>
        </w:rPr>
        <w:t>形成自由基阳离子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m:t>
        </m:r>
        <m:sSup>
          <m:e>
            <m:r>
              <m:rPr>
                <m:sty m:val="p"/>
              </m:rPr>
              <m:t>O</m:t>
            </m:r>
          </m:e>
          <m:sup>
            <m:r>
              <m:rPr>
                <m:sty m:val="p"/>
              </m:rPr>
              <m:t>+</m:t>
            </m:r>
            <m:r>
              <m:rPr>
                <m:sty m:val="p"/>
              </m:rPr>
              <m:t>•</m:t>
            </m:r>
          </m:sup>
        </m:sSup>
        <m:r>
          <m:rPr>
            <m:sty m:val="p"/>
          </m:rPr>
          <m:t>)</m:t>
        </m: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2</m:t>
            </m:r>
          </m:sub>
          <m:sup>
            <m:r>
              <m:rPr>
                <m:sty m:val="p"/>
              </m:rPr>
              <m:t>γ</m:t>
            </m:r>
          </m:sup>
        </m:sSubSup>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六元环空间几何过渡态建立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羰基氧原子作为环起点</w:t>
      </w:r>
      <w:r>
        <w:rPr>
          <w:rFonts w:hint="eastAsia" w:ascii="Times New Roman" w:hAnsi="Times New Roman" w:eastAsia="Times New Roman" w:cs="Times New Roman"/>
        </w:rPr>
        <w:t>，</w:t>
      </w:r>
      <w:r>
        <w:rPr>
          <w:rFonts w:hint="eastAsia" w:ascii="Times New Roman" w:hAnsi="Times New Roman" w:eastAsia="FangSong" w:cs="Times New Roman"/>
        </w:rPr>
        <w:t>依次经羰基碳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3</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4</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折叠成微观空间张力极小的共平面六元环过渡态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电子转移与协同断裂机理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激发态的氧自由基通过单电子转移夺取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位碳上的氢原子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碳与该氢原子的成键电子向</w:t>
      </w:r>
      <w:r>
        <w:rPr>
          <w:rFonts w:ascii="Times New Roman" w:hAnsi="Times New Roman" w:eastAsia="Times New Roman" w:cs="Times New Roman"/>
        </w:rPr>
        <w:t xml:space="preserve"> </w:t>
      </w:r>
      <m:oMath>
        <m:r>
          <m:t>γ</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碳之间转移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w:t>
      </w:r>
      <w:r>
        <w:rPr>
          <w:rFonts w:ascii="Times New Roman" w:hAnsi="Times New Roman" w:eastAsia="Times New Roman" w:cs="Times New Roman"/>
        </w:rPr>
        <w:t xml:space="preserve"> </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单键发生协同均裂断开</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裂解产物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裂解脱去的中性分子为丙烯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剩余带电部分重组为结构极稳定的丙酮烯醇式自由基阳离子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2</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100</m:t>
        </m:r>
        <m:r>
          <m:rPr>
            <m:sty m:val="p"/>
          </m:rPr>
          <m:t>−</m:t>
        </m:r>
        <m:r>
          <m:t>42</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己酮的质谱图中</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ascii="Times New Roman" w:hAnsi="Times New Roman" w:eastAsia="Times New Roman" w:cs="Times New Roman"/>
        </w:rPr>
        <w:t xml:space="preserve"> </w:t>
      </w:r>
      <w:r>
        <w:rPr>
          <w:rFonts w:hint="eastAsia" w:ascii="Times New Roman" w:hAnsi="Times New Roman" w:eastAsia="FangSong" w:cs="Times New Roman"/>
        </w:rPr>
        <w:t>峰往往作为全谱最强的基峰</w:t>
      </w:r>
      <w:r>
        <w:rPr>
          <w:rFonts w:hint="eastAsia" w:ascii="Times New Roman" w:hAnsi="Times New Roman" w:eastAsia="Times New Roman" w:cs="Times New Roman"/>
        </w:rPr>
        <w:t>（</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显现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丁酸酯的酰基链部分含有连续的</w:t>
      </w:r>
      <w:r>
        <w:rPr>
          <w:rFonts w:ascii="Times New Roman" w:hAnsi="Times New Roman" w:eastAsia="Times New Roman" w:cs="Times New Roman"/>
        </w:rPr>
        <w:t xml:space="preserve"> 3 </w:t>
      </w:r>
      <w:r>
        <w:rPr>
          <w:rFonts w:hint="eastAsia" w:ascii="Times New Roman" w:hAnsi="Times New Roman" w:eastAsia="FangSong" w:cs="Times New Roman"/>
        </w:rPr>
        <w:t>个饱和碳原子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3</m:t>
            </m:r>
          </m:sub>
          <m:sup>
            <m:r>
              <m:rPr>
                <m:sty m:val="p"/>
              </m:rPr>
              <m:t>γ</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具有充足的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分子离子折叠形成以羰基氧</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碳和</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氢构成的六元环过渡态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羰基氧夺取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键协同均裂断开</w:t>
      </w:r>
      <w:r>
        <w:rPr>
          <w:rFonts w:hint="eastAsia" w:ascii="Times New Roman" w:hAnsi="Times New Roman" w:eastAsia="Times New Roman" w:cs="Times New Roman"/>
        </w:rPr>
        <w:t>，</w:t>
      </w:r>
      <w:r>
        <w:rPr>
          <w:rFonts w:hint="eastAsia" w:ascii="Times New Roman" w:hAnsi="Times New Roman" w:eastAsia="FangSong" w:cs="Times New Roman"/>
        </w:rPr>
        <w:t>脱去一分子中性乙烯小分子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剩余带电部分转化为羧酸酯的烯醇式自由基阳离子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H</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116</m:t>
        </m:r>
        <m:r>
          <m:rPr>
            <m:sty m:val="p"/>
          </m:rPr>
          <m:t>−</m:t>
        </m:r>
        <m:r>
          <m:t>28</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ascii="Times New Roman" w:hAnsi="Times New Roman" w:eastAsia="Times New Roman" w:cs="Times New Roman"/>
        </w:rPr>
        <w:t xml:space="preserve"> </w:t>
      </w:r>
      <w:r>
        <w:rPr>
          <w:rFonts w:hint="eastAsia" w:ascii="Times New Roman" w:hAnsi="Times New Roman" w:eastAsia="FangSong" w:cs="Times New Roman"/>
        </w:rPr>
        <w:t>构成了丁酸酯类化合物无可争议的质谱身份特征峰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正交晶系的三根晶轴夹角均为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单胞体积为三棱长直积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m:t>
        </m:r>
        <m:r>
          <m:t>b</m:t>
        </m:r>
        <m:r>
          <m:rPr>
            <m:sty m:val="p"/>
          </m:rPr>
          <m:t>×</m:t>
        </m:r>
        <m:r>
          <m:t>c</m:t>
        </m:r>
        <m:r>
          <m:rPr>
            <m:sty m:val="p"/>
          </m:rPr>
          <m:t>=</m:t>
        </m:r>
        <m:r>
          <m:rPr>
            <m:sty m:val="p"/>
          </m:rPr>
          <m:t>(</m:t>
        </m:r>
        <m:r>
          <m:t>1.050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1.240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0.860</m:t>
        </m:r>
        <m:r>
          <m:rPr>
            <m:sty m:val="p"/>
          </m:rPr>
          <m:t>×</m:t>
        </m:r>
        <m:sSup>
          <m:e>
            <m:r>
              <m:t>10</m:t>
            </m:r>
          </m:e>
          <m:sup>
            <m:r>
              <m:rPr>
                <m:sty m:val="p"/>
              </m:rPr>
              <m:t>−</m:t>
            </m:r>
            <m:r>
              <m:t>7</m:t>
            </m:r>
          </m:sup>
        </m:sSup>
        <m:r>
          <m:t> </m:t>
        </m:r>
        <m:r>
          <m:rPr>
            <m:sty m:val="p"/>
          </m:rPr>
          <m:t>c</m:t>
        </m:r>
        <m:r>
          <m:rPr>
            <m:sty m:val="p"/>
          </m:rPr>
          <m:t>m</m:t>
        </m:r>
        <m:r>
          <m:rPr>
            <m:sty m:val="p"/>
          </m:rPr>
          <m:t>)</m:t>
        </m:r>
      </m:oMath>
      <w:r>
        <w:rPr>
          <w:rFonts w:ascii="Times New Roman" w:hAnsi="Times New Roman" w:eastAsia="Times New Roman" w:cs="Times New Roman"/>
        </w:rPr>
        <w:t xml:space="preserve"> </w:t>
      </w:r>
      <m:oMath>
        <m:oMathPr>
          <m:ctrlPr>
            <w:rPr>
              <w:sz w:val="28"/>
              <w:szCs w:val="28"/>
            </w:rPr>
          </m:ctrlPr>
        </m:oMathPr>
        <m:r>
          <m:t>V</m:t>
        </m:r>
        <m:r>
          <m:rPr>
            <m:sty m:val="p"/>
          </m:rPr>
          <m:t>=</m:t>
        </m:r>
        <m:r>
          <m:t>1.050</m:t>
        </m:r>
        <m:r>
          <m:rPr>
            <m:sty m:val="p"/>
          </m:rPr>
          <m:t>×</m:t>
        </m:r>
        <m:r>
          <m:t>1.240</m:t>
        </m:r>
        <m:r>
          <m:rPr>
            <m:sty m:val="p"/>
          </m:rPr>
          <m:t>×</m:t>
        </m:r>
        <m:r>
          <m:t>0.860</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晶胞内包含的化学式单元数目</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宏观晶体密度公式为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反解</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sSub>
              <m:e>
                <m:r>
                  <m:t>ρ</m:t>
                </m:r>
              </m:e>
              <m:sub>
                <m:r>
                  <m:rPr>
                    <m:sty m:val="p"/>
                  </m:rPr>
                  <m:t>e</m:t>
                </m:r>
                <m:r>
                  <m:rPr>
                    <m:sty m:val="p"/>
                  </m:rPr>
                  <m:t>x</m:t>
                </m:r>
                <m:r>
                  <m:rPr>
                    <m:sty m:val="p"/>
                  </m:rPr>
                  <m:t>p</m:t>
                </m:r>
              </m:sub>
            </m:sSub>
            <m:r>
              <m:rPr>
                <m:sty m:val="p"/>
              </m:rPr>
              <m:t>×</m:t>
            </m:r>
            <m:sSub>
              <m:e>
                <m:r>
                  <m:t>N</m:t>
                </m:r>
              </m:e>
              <m:sub>
                <m:r>
                  <m:t>A</m:t>
                </m:r>
              </m:sub>
            </m:sSub>
            <m:r>
              <m:rPr>
                <m:sty m:val="p"/>
              </m:rPr>
              <m:t>×</m:t>
            </m:r>
            <m:r>
              <m:t>V</m:t>
            </m:r>
          </m:num>
          <m:den>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1.62</m:t>
            </m:r>
            <m:r>
              <m:t> </m:t>
            </m:r>
            <m:r>
              <m:rPr>
                <m:sty m:val="p"/>
              </m:rPr>
              <m:t>g</m:t>
            </m:r>
            <m:r>
              <m:rPr>
                <m:sty m:val="p"/>
              </m:rPr>
              <m:t>/</m:t>
            </m:r>
            <m:r>
              <m:rPr>
                <m:sty m:val="p"/>
              </m:rPr>
              <m:t>c</m:t>
            </m:r>
            <m:sSup>
              <m:e>
                <m:r>
                  <m:rPr>
                    <m:sty m:val="p"/>
                  </m:rPr>
                  <m:t>m</m:t>
                </m:r>
              </m:e>
              <m:sup>
                <m:r>
                  <m:rPr>
                    <m:sty m:val="p"/>
                  </m:rPr>
                  <m:t>3</m:t>
                </m:r>
              </m:sup>
            </m:sSup>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num>
          <m:den>
            <m:r>
              <m:t>315.83</m:t>
            </m:r>
            <m:r>
              <m:t> </m:t>
            </m:r>
            <m:r>
              <m:rPr>
                <m:sty m:val="p"/>
              </m:rPr>
              <m:t>g</m:t>
            </m:r>
            <m:r>
              <m:rPr>
                <m:sty m:val="p"/>
              </m:rPr>
              <m:t>/</m:t>
            </m:r>
            <m:r>
              <m:rPr>
                <m:sty m:val="p"/>
              </m:rPr>
              <m:t>m</m:t>
            </m:r>
            <m:r>
              <m:rPr>
                <m:sty m:val="p"/>
              </m:rPr>
              <m:t>o</m:t>
            </m:r>
            <m:r>
              <m:rPr>
                <m:sty m:val="p"/>
              </m:rPr>
              <m:t>l</m:t>
            </m:r>
          </m:den>
        </m:f>
      </m:oMath>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1.0924</m:t>
            </m:r>
            <m:r>
              <m:rPr>
                <m:sty m:val="p"/>
              </m:rPr>
              <m:t>×</m:t>
            </m:r>
            <m:sSup>
              <m:e>
                <m:r>
                  <m:t>10</m:t>
                </m:r>
              </m:e>
              <m:sup>
                <m:r>
                  <m:t>3</m:t>
                </m:r>
              </m:sup>
            </m:sSup>
          </m:num>
          <m:den>
            <m:r>
              <m:t>315.83</m:t>
            </m:r>
          </m:den>
        </m:f>
        <m:r>
          <m:rPr>
            <m:sty m:val="p"/>
          </m:rPr>
          <m:t>=</m:t>
        </m:r>
        <m:f>
          <m:fPr>
            <m:type m:val="bar"/>
          </m:fPr>
          <m:num>
            <m:r>
              <m:t>1092.4</m:t>
            </m:r>
          </m:num>
          <m:den>
            <m:r>
              <m:t>315.83</m:t>
            </m:r>
          </m:den>
        </m:f>
        <m:r>
          <m:rPr>
            <m:sty m:val="p"/>
          </m:rPr>
          <m:t>≈</m:t>
        </m:r>
        <m:r>
          <m:t>3.46</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正交晶系空间群</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个一般等价位置</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t>1</m:t>
        </m:r>
        <m:r>
          <m:rPr>
            <m:sty m:val="p"/>
          </m:rPr>
          <m:t>/</m:t>
        </m:r>
        <m:r>
          <m:t>2</m:t>
        </m:r>
        <m:r>
          <m:rPr>
            <m:sty m:val="p"/>
          </m:rPr>
          <m:t>−</m:t>
        </m:r>
        <m:r>
          <m:t>x</m:t>
        </m:r>
        <m:r>
          <m:rPr>
            <m:sty m:val="p"/>
          </m:rPr>
          <m:t>,</m:t>
        </m:r>
        <m:r>
          <m:rPr>
            <m:sty m:val="p"/>
          </m:rPr>
          <m:t>−</m:t>
        </m:r>
        <m:r>
          <m:t>y</m:t>
        </m:r>
        <m:r>
          <m:rPr>
            <m:sty m:val="p"/>
          </m:rPr>
          <m:t>,</m:t>
        </m:r>
        <m:r>
          <m:t>1</m:t>
        </m:r>
        <m:r>
          <m:rPr>
            <m:sty m:val="p"/>
          </m:rPr>
          <m:t>/</m:t>
        </m:r>
        <m:r>
          <m:t>2</m:t>
        </m:r>
        <m:r>
          <m:rPr>
            <m:sty m:val="p"/>
          </m:rPr>
          <m:t>+</m:t>
        </m:r>
        <m:r>
          <m:t>z</m:t>
        </m:r>
        <m:r>
          <m:rPr>
            <m:sty m:val="p"/>
          </m:rPr>
          <m:t>;</m:t>
        </m:r>
        <m:r>
          <m:t>1</m:t>
        </m:r>
        <m:r>
          <m:rPr>
            <m:sty m:val="p"/>
          </m:rPr>
          <m:t>/</m:t>
        </m:r>
        <m:r>
          <m:t>2</m:t>
        </m:r>
        <m:r>
          <m:rPr>
            <m:sty m:val="p"/>
          </m:rPr>
          <m:t>+</m:t>
        </m:r>
        <m:r>
          <m:t>x</m:t>
        </m:r>
        <m:r>
          <m:rPr>
            <m:sty m:val="p"/>
          </m:rPr>
          <m:t>,</m:t>
        </m:r>
        <m:r>
          <m:t>1</m:t>
        </m:r>
        <m:r>
          <m:rPr>
            <m:sty m:val="p"/>
          </m:rPr>
          <m:t>/</m:t>
        </m:r>
        <m:r>
          <m:t>2</m:t>
        </m:r>
        <m:r>
          <m:rPr>
            <m:sty m:val="p"/>
          </m:rPr>
          <m:t>−</m:t>
        </m:r>
        <m:r>
          <m:t>y</m:t>
        </m:r>
        <m:r>
          <m:rPr>
            <m:sty m:val="p"/>
          </m:rPr>
          <m:t>,</m:t>
        </m:r>
        <m:r>
          <m:rPr>
            <m:sty m:val="p"/>
          </m:rPr>
          <m:t>−</m:t>
        </m:r>
        <m:r>
          <m:t>z</m:t>
        </m:r>
        <m:r>
          <m:rPr>
            <m:sty m:val="p"/>
          </m:rPr>
          <m:t>;</m:t>
        </m:r>
        <m:r>
          <m:rPr>
            <m:sty m:val="p"/>
          </m:rPr>
          <m:t>−</m:t>
        </m:r>
        <m:r>
          <m:t>x</m:t>
        </m:r>
        <m:r>
          <m:rPr>
            <m:sty m:val="p"/>
          </m:rPr>
          <m:t>,</m:t>
        </m:r>
        <m:r>
          <m:t>1</m:t>
        </m:r>
        <m:r>
          <m:rPr>
            <m:sty m:val="p"/>
          </m:rPr>
          <m:t>/</m:t>
        </m:r>
        <m:r>
          <m:t>2</m:t>
        </m:r>
        <m:r>
          <m:rPr>
            <m:sty m:val="p"/>
          </m:rPr>
          <m:t>+</m:t>
        </m:r>
        <m:r>
          <m:t>y</m:t>
        </m:r>
        <m:r>
          <m:rPr>
            <m:sty m:val="p"/>
          </m:rPr>
          <m:t>,</m:t>
        </m:r>
        <m:r>
          <m:t>1</m:t>
        </m:r>
        <m:r>
          <m:rPr>
            <m:sty m:val="p"/>
          </m:rPr>
          <m:t>/</m:t>
        </m:r>
        <m:r>
          <m:t>2</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且无任何具有旋转或反演的特殊位置</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一般位置的等价点数必须严格为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微量偏差源于实验密度测定中的微晶气隙误差</w:t>
      </w:r>
      <w:r>
        <w:rPr>
          <w:rFonts w:hint="eastAsia" w:ascii="Times New Roman" w:hAnsi="Times New Roman" w:eastAsia="Times New Roman" w:cs="Times New Roman"/>
        </w:rPr>
        <w:t>，</w:t>
      </w:r>
      <w:r>
        <w:rPr>
          <w:rFonts w:hint="eastAsia" w:ascii="Times New Roman" w:hAnsi="Times New Roman" w:eastAsia="FangSong" w:cs="Times New Roman"/>
        </w:rPr>
        <w:t>因此晶胞内单元数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严格且唯一地锁定为</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反算的理论晶体密度为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c</m:t>
            </m:r>
            <m:r>
              <m:rPr>
                <m:sty m:val="p"/>
              </m:rPr>
              <m:t>a</m:t>
            </m:r>
            <m:r>
              <m:rPr>
                <m:sty m:val="p"/>
              </m:rPr>
              <m:t>l</m:t>
            </m:r>
            <m:r>
              <m:rPr>
                <m:sty m:val="p"/>
              </m:rPr>
              <m:t>c</m:t>
            </m:r>
          </m:sub>
        </m:sSub>
        <m:r>
          <m:rPr>
            <m:sty m:val="p"/>
          </m:rPr>
          <m:t>=</m:t>
        </m:r>
        <m:f>
          <m:fPr>
            <m:type m:val="bar"/>
          </m:fPr>
          <m:num>
            <m:r>
              <m:t>4</m:t>
            </m:r>
            <m:r>
              <m:rPr>
                <m:sty m:val="p"/>
              </m:rPr>
              <m:t>×</m:t>
            </m:r>
            <m:r>
              <m:t>315.83</m:t>
            </m:r>
          </m:num>
          <m:den>
            <m:r>
              <m:t>6.022</m:t>
            </m:r>
            <m:r>
              <m:rPr>
                <m:sty m:val="p"/>
              </m:rPr>
              <m:t>×</m:t>
            </m:r>
            <m:sSup>
              <m:e>
                <m:r>
                  <m:t>10</m:t>
                </m:r>
              </m:e>
              <m:sup>
                <m:r>
                  <m:t>23</m:t>
                </m:r>
              </m:sup>
            </m:sSup>
            <m:r>
              <m:rPr>
                <m:sty m:val="p"/>
              </m:rPr>
              <m:t>×</m:t>
            </m:r>
            <m:r>
              <m:t>1.1197</m:t>
            </m:r>
            <m:r>
              <m:rPr>
                <m:sty m:val="p"/>
              </m:rPr>
              <m:t>×</m:t>
            </m:r>
            <m:sSup>
              <m:e>
                <m:r>
                  <m:t>10</m:t>
                </m:r>
              </m:e>
              <m:sup>
                <m:r>
                  <m:rPr>
                    <m:sty m:val="p"/>
                  </m:rPr>
                  <m:t>−</m:t>
                </m:r>
                <m:r>
                  <m:t>21</m:t>
                </m:r>
              </m:sup>
            </m:sSup>
          </m:den>
        </m:f>
        <m:r>
          <m:rPr>
            <m:sty m:val="p"/>
          </m:rPr>
          <m:t>=</m:t>
        </m:r>
        <m:f>
          <m:fPr>
            <m:type m:val="bar"/>
          </m:fPr>
          <m:num>
            <m:r>
              <m:t>1263.32</m:t>
            </m:r>
          </m:num>
          <m:den>
            <m:r>
              <m:t>674.28</m:t>
            </m:r>
          </m:den>
        </m:f>
        <m:r>
          <m:rPr>
            <m:sty m:val="p"/>
          </m:rPr>
          <m:t>=</m:t>
        </m:r>
        <m:r>
          <m:t>1.87</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对称性与配位多面体构型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由于只有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螺旋轴而无非平移对称元素</w:t>
      </w:r>
      <w:r>
        <w:rPr>
          <w:rFonts w:hint="eastAsia" w:ascii="Times New Roman" w:hAnsi="Times New Roman" w:eastAsia="Times New Roman" w:cs="Times New Roman"/>
        </w:rPr>
        <w:t>，</w:t>
      </w:r>
      <w:r>
        <w:rPr>
          <w:rFonts w:hint="eastAsia" w:ascii="Times New Roman" w:hAnsi="Times New Roman" w:eastAsia="FangSong" w:cs="Times New Roman"/>
        </w:rPr>
        <w:t>所有位置均为点对称性为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无任何空间对称性</w:t>
      </w:r>
      <w:r>
        <w:rPr>
          <w:rFonts w:hint="eastAsia" w:ascii="Times New Roman" w:hAnsi="Times New Roman" w:eastAsia="Times New Roman" w:cs="Times New Roman"/>
        </w:rPr>
        <w:t>）</w:t>
      </w:r>
      <w:r>
        <w:rPr>
          <w:rFonts w:hint="eastAsia" w:ascii="Times New Roman" w:hAnsi="Times New Roman" w:eastAsia="FangSong" w:cs="Times New Roman"/>
        </w:rPr>
        <w:t>的一般等价位置</w:t>
      </w:r>
      <w:r>
        <w:rPr>
          <w:rFonts w:hint="eastAsia" w:ascii="Times New Roman" w:hAnsi="Times New Roman" w:eastAsia="Times New Roman" w:cs="Times New Roman"/>
        </w:rPr>
        <w:t>。</w:t>
      </w:r>
      <w:r>
        <w:rPr>
          <w:rFonts w:hint="eastAsia" w:ascii="Times New Roman" w:hAnsi="Times New Roman" w:eastAsia="FangSong" w:cs="Times New Roman"/>
        </w:rPr>
        <w:t>因此单胞内的</w:t>
      </w:r>
      <w:r>
        <w:rPr>
          <w:rFonts w:ascii="Times New Roman" w:hAnsi="Times New Roman" w:eastAsia="Times New Roman" w:cs="Times New Roman"/>
        </w:rPr>
        <w:t xml:space="preserve"> 4 </w:t>
      </w:r>
      <w:r>
        <w:rPr>
          <w:rFonts w:hint="eastAsia" w:ascii="Times New Roman" w:hAnsi="Times New Roman" w:eastAsia="FangSong" w:cs="Times New Roman"/>
        </w:rPr>
        <w:t>个配合物分子均位于无心的一般位置上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中心铜</w:t>
      </w:r>
      <w:r>
        <w:rPr>
          <w:rFonts w:hint="eastAsia" w:ascii="Times New Roman" w:hAnsi="Times New Roman" w:eastAsia="Times New Roman" w:cs="Times New Roman"/>
        </w:rPr>
        <w:t>（II）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处于强烈的姜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效应控制之下</w:t>
      </w:r>
      <w:r>
        <w:rPr>
          <w:rFonts w:hint="eastAsia" w:ascii="Times New Roman" w:hAnsi="Times New Roman" w:eastAsia="Times New Roman" w:cs="Times New Roman"/>
        </w:rPr>
        <w:t>。</w:t>
      </w: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导致轴向键长显著拉长</w:t>
      </w:r>
      <w:r>
        <w:rPr>
          <w:rFonts w:hint="eastAsia" w:ascii="Times New Roman" w:hAnsi="Times New Roman" w:eastAsia="Times New Roman" w:cs="Times New Roman"/>
        </w:rPr>
        <w:t>。</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分子提供</w:t>
      </w:r>
      <w:r>
        <w:rPr>
          <w:rFonts w:ascii="Times New Roman" w:hAnsi="Times New Roman" w:eastAsia="Times New Roman" w:cs="Times New Roman"/>
        </w:rPr>
        <w:t xml:space="preserve"> 4 </w:t>
      </w:r>
      <w:r>
        <w:rPr>
          <w:rFonts w:hint="eastAsia" w:ascii="Times New Roman" w:hAnsi="Times New Roman" w:eastAsia="FangSong" w:cs="Times New Roman"/>
        </w:rPr>
        <w:t>个氮原子在赤道平面形成螯合配位</w:t>
      </w:r>
      <w:r>
        <w:rPr>
          <w:rFonts w:hint="eastAsia" w:ascii="Times New Roman" w:hAnsi="Times New Roman" w:eastAsia="Times New Roman" w:cs="Times New Roman"/>
        </w:rPr>
        <w:t>，</w:t>
      </w:r>
      <w:r>
        <w:rPr>
          <w:rFonts w:hint="eastAsia" w:ascii="Times New Roman" w:hAnsi="Times New Roman" w:eastAsia="FangSong" w:cs="Times New Roman"/>
        </w:rPr>
        <w:t>两个水分子占据轴向顶角位置</w:t>
      </w:r>
      <w:r>
        <w:rPr>
          <w:rFonts w:hint="eastAsia" w:ascii="Times New Roman" w:hAnsi="Times New Roman" w:eastAsia="Times New Roman" w:cs="Times New Roman"/>
        </w:rPr>
        <w:t>。</w:t>
      </w:r>
      <w:r>
        <w:rPr>
          <w:rFonts w:hint="eastAsia" w:ascii="Times New Roman" w:hAnsi="Times New Roman" w:eastAsia="FangSong" w:cs="Times New Roman"/>
        </w:rPr>
        <w:t>由于姜泰勒效应拉长轴向</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铜离子呈现拉长的假八面体</w:t>
      </w:r>
      <w:r>
        <w:rPr>
          <w:rFonts w:hint="eastAsia" w:ascii="Times New Roman" w:hAnsi="Times New Roman" w:eastAsia="Times New Roman" w:cs="Times New Roman"/>
        </w:rPr>
        <w:t>（</w:t>
      </w:r>
      <w:r>
        <w:rPr>
          <w:rFonts w:hint="eastAsia" w:ascii="Times New Roman" w:hAnsi="Times New Roman" w:eastAsia="FangSong" w:cs="Times New Roman"/>
        </w:rPr>
        <w:t>四方伸长八面体</w:t>
      </w:r>
      <w:r>
        <w:rPr>
          <w:rFonts w:hint="eastAsia" w:ascii="Times New Roman" w:hAnsi="Times New Roman" w:eastAsia="Times New Roman" w:cs="Times New Roman"/>
        </w:rPr>
        <w:t>）</w:t>
      </w:r>
      <w:r>
        <w:rPr>
          <w:rFonts w:hint="eastAsia" w:ascii="Times New Roman" w:hAnsi="Times New Roman" w:eastAsia="FangSong" w:cs="Times New Roman"/>
        </w:rPr>
        <w:t>配位几何构型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BodyText"/>
        <w:ind w:firstLine="420"/>
      </w:pPr>
      <w:r>
        <w:rPr>
          <w:rFonts w:hint="eastAsia" w:ascii="Times New Roman" w:hAnsi="Times New Roman" w:eastAsia="FangSong" w:cs="Times New Roman"/>
        </w:rPr>
        <w:t>应用伍德沃德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费泽规则对两个异构体进行严格解析计算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C</m:t>
        </m:r>
        <m:r>
          <m:rPr>
            <m:sty m:val="p"/>
          </m:rPr>
          <m:t>4</m:t>
        </m:r>
        <m:r>
          <m:rPr>
            <m:sty m:val="p"/>
          </m:rPr>
          <m:t>−</m:t>
        </m:r>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跨越在</w:t>
      </w:r>
      <w:r>
        <w:rPr>
          <w:rFonts w:ascii="Times New Roman" w:hAnsi="Times New Roman" w:eastAsia="Times New Roman" w:cs="Times New Roman"/>
        </w:rPr>
        <w:t xml:space="preserve"> B </w:t>
      </w:r>
      <w:r>
        <w:rPr>
          <w:rFonts w:hint="eastAsia" w:ascii="Times New Roman" w:hAnsi="Times New Roman" w:eastAsia="FangSong" w:cs="Times New Roman"/>
        </w:rPr>
        <w:t>环边界</w:t>
      </w:r>
      <w:r>
        <w:rPr>
          <w:rFonts w:hint="eastAsia" w:ascii="Times New Roman" w:hAnsi="Times New Roman" w:eastAsia="Times New Roman" w:cs="Times New Roman"/>
        </w:rPr>
        <w:t>。</w:t>
      </w:r>
      <w:r>
        <w:rPr>
          <w:rFonts w:hint="eastAsia" w:ascii="Times New Roman" w:hAnsi="Times New Roman" w:eastAsia="FangSong" w:cs="Times New Roman"/>
        </w:rPr>
        <w:t>两个共轭双键不在同一个环内</w:t>
      </w:r>
      <w:r>
        <w:rPr>
          <w:rFonts w:hint="eastAsia" w:ascii="Times New Roman" w:hAnsi="Times New Roman" w:eastAsia="Times New Roman" w:cs="Times New Roman"/>
        </w:rPr>
        <w:t>，</w:t>
      </w:r>
      <w:r>
        <w:rPr>
          <w:rFonts w:hint="eastAsia" w:ascii="Times New Roman" w:hAnsi="Times New Roman" w:eastAsia="FangSong" w:cs="Times New Roman"/>
        </w:rPr>
        <w:t>属于异环共轭二烯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在共轭骨架原子上切断相连的碳碳键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C7（</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季碳上连接</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共计</w:t>
      </w:r>
      <w:r>
        <w:rPr>
          <w:rFonts w:ascii="Times New Roman" w:hAnsi="Times New Roman" w:eastAsia="Times New Roman" w:cs="Times New Roman"/>
        </w:rPr>
        <w:t xml:space="preserve"> 3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双键的一个碳</w:t>
      </w:r>
      <w:r>
        <w:rPr>
          <w:rFonts w:hint="eastAsia" w:ascii="Times New Roman" w:hAnsi="Times New Roman" w:eastAsia="Times New Roman" w:cs="Times New Roman"/>
        </w:rPr>
        <w:t>（C5）</w:t>
      </w:r>
      <w:r>
        <w:rPr>
          <w:rFonts w:hint="eastAsia" w:ascii="Times New Roman" w:hAnsi="Times New Roman" w:eastAsia="FangSong" w:cs="Times New Roman"/>
        </w:rPr>
        <w:t>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双键向外伸展</w:t>
      </w:r>
      <w:r>
        <w:rPr>
          <w:rFonts w:hint="eastAsia" w:ascii="Times New Roman" w:hAnsi="Times New Roman" w:eastAsia="Times New Roman" w:cs="Times New Roman"/>
        </w:rPr>
        <w:t>，</w:t>
      </w:r>
      <w:r>
        <w:rPr>
          <w:rFonts w:hint="eastAsia" w:ascii="Times New Roman" w:hAnsi="Times New Roman" w:eastAsia="FangSong" w:cs="Times New Roman"/>
        </w:rPr>
        <w:t>因此它是</w:t>
      </w:r>
      <w:r>
        <w:rPr>
          <w:rFonts w:ascii="Times New Roman" w:hAnsi="Times New Roman" w:eastAsia="Times New Roman" w:cs="Times New Roman"/>
        </w:rPr>
        <w:t xml:space="preserve"> A </w:t>
      </w:r>
      <w:r>
        <w:rPr>
          <w:rFonts w:hint="eastAsia" w:ascii="Times New Roman" w:hAnsi="Times New Roman" w:eastAsia="FangSong" w:cs="Times New Roman"/>
        </w:rPr>
        <w:t>环的环外双键</w:t>
      </w:r>
      <w:r>
        <w:rPr>
          <w:rFonts w:hint="eastAsia" w:ascii="Times New Roman" w:hAnsi="Times New Roman" w:eastAsia="Times New Roman" w:cs="Times New Roman"/>
        </w:rPr>
        <w:t>，</w:t>
      </w:r>
      <w:r>
        <w:rPr>
          <w:rFonts w:hint="eastAsia" w:ascii="Times New Roman" w:hAnsi="Times New Roman" w:eastAsia="FangSong" w:cs="Times New Roman"/>
        </w:rPr>
        <w:t>计入</w:t>
      </w:r>
      <w:r>
        <w:rPr>
          <w:rFonts w:ascii="Times New Roman" w:hAnsi="Times New Roman" w:eastAsia="Times New Roman" w:cs="Times New Roman"/>
        </w:rPr>
        <w:t xml:space="preserve"> 1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双键两个碳均在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非环外双键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X</m:t>
        </m:r>
        <m:r>
          <m:rPr>
            <m:sty m:val="p"/>
          </m:rPr>
          <m:t>)</m:t>
        </m:r>
        <m:r>
          <m:rPr>
            <m:sty m:val="p"/>
          </m:rPr>
          <m:t>=</m:t>
        </m:r>
        <m:r>
          <m:t>214</m:t>
        </m:r>
        <m:r>
          <m:rPr>
            <m:sty m:val="p"/>
          </m:rPr>
          <m:t>+</m:t>
        </m:r>
        <m:r>
          <m:t>15</m:t>
        </m:r>
        <m:r>
          <m:rPr>
            <m:sty m:val="p"/>
          </m:rPr>
          <m:t>+</m:t>
        </m:r>
        <m:r>
          <m:t>5</m:t>
        </m:r>
        <m:r>
          <m:rPr>
            <m:sty m:val="p"/>
          </m:rPr>
          <m:t>=</m:t>
        </m:r>
        <m:r>
          <m:t>234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5</m:t>
        </m:r>
        <m:r>
          <m:rPr>
            <m:sty m:val="p"/>
          </m:rPr>
          <m:t>=</m:t>
        </m:r>
        <m:r>
          <m:rPr>
            <m:sty m:val="p"/>
          </m:rPr>
          <m:t>C</m:t>
        </m:r>
        <m:r>
          <m:rPr>
            <m:sty m:val="p"/>
          </m:rPr>
          <m:t>6</m:t>
        </m:r>
        <m:r>
          <m:rPr>
            <m:sty m:val="p"/>
          </m:rPr>
          <m:t>−</m:t>
        </m:r>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两个共轭双键同时完整坐落于同一个六元环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属于共平面同环共轭二烯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基准母体波长取高值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共轭链原子切断连接点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C10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C9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共计</w:t>
      </w:r>
      <w:r>
        <w:rPr>
          <w:rFonts w:ascii="Times New Roman" w:hAnsi="Times New Roman" w:eastAsia="Times New Roman" w:cs="Times New Roman"/>
        </w:rPr>
        <w:t xml:space="preserve"> 4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20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环而言是环外双键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C8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C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C </w:t>
      </w:r>
      <w:r>
        <w:rPr>
          <w:rFonts w:hint="eastAsia" w:ascii="Times New Roman" w:hAnsi="Times New Roman" w:eastAsia="FangSong" w:cs="Times New Roman"/>
        </w:rPr>
        <w:t>环而言同样是环外双键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2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Y</m:t>
        </m:r>
        <m:r>
          <m:rPr>
            <m:sty m:val="p"/>
          </m:rPr>
          <m:t>)</m:t>
        </m:r>
        <m:r>
          <m:rPr>
            <m:sty m:val="p"/>
          </m:rPr>
          <m:t>=</m:t>
        </m:r>
        <m:r>
          <m:t>253</m:t>
        </m:r>
        <m:r>
          <m:rPr>
            <m:sty m:val="p"/>
          </m:rPr>
          <m:t>+</m:t>
        </m:r>
        <m:r>
          <m:t>20</m:t>
        </m:r>
        <m:r>
          <m:rPr>
            <m:sty m:val="p"/>
          </m:rPr>
          <m:t>+</m:t>
        </m:r>
        <m:r>
          <m:t>10</m:t>
        </m:r>
        <m:r>
          <m:rPr>
            <m:sty m:val="p"/>
          </m:rPr>
          <m:t>=</m:t>
        </m:r>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282</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差异的物理成因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异环共轭双烯</w:t>
      </w:r>
      <w:r>
        <w:rPr>
          <w:rFonts w:ascii="Times New Roman" w:hAnsi="Times New Roman" w:eastAsia="Times New Roman" w:cs="Times New Roman"/>
        </w:rPr>
        <w:t xml:space="preserve"> X </w:t>
      </w:r>
      <w:r>
        <w:rPr>
          <w:rFonts w:hint="eastAsia" w:ascii="Times New Roman" w:hAnsi="Times New Roman" w:eastAsia="FangSong" w:cs="Times New Roman"/>
        </w:rPr>
        <w:t>的两端双键空间受阻较小</w:t>
      </w:r>
      <w:r>
        <w:rPr>
          <w:rFonts w:hint="eastAsia" w:ascii="Times New Roman" w:hAnsi="Times New Roman" w:eastAsia="Times New Roman" w:cs="Times New Roman"/>
        </w:rPr>
        <w:t>，</w:t>
      </w:r>
      <w:r>
        <w:rPr>
          <w:rFonts w:hint="eastAsia" w:ascii="Times New Roman" w:hAnsi="Times New Roman" w:eastAsia="FangSong" w:cs="Times New Roman"/>
        </w:rPr>
        <w:t>更倾向于保持反叠反式</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。s-trans</w:t>
      </w:r>
      <w:r>
        <w:rPr>
          <w:rFonts w:ascii="Times New Roman" w:hAnsi="Times New Roman" w:eastAsia="Times New Roman" w:cs="Times New Roman"/>
        </w:rPr>
        <w:t xml:space="preserve"> </w:t>
      </w:r>
      <w:r>
        <w:rPr>
          <w:rFonts w:hint="eastAsia" w:ascii="Times New Roman" w:hAnsi="Times New Roman" w:eastAsia="FangSong" w:cs="Times New Roman"/>
        </w:rPr>
        <w:t>构象的跃迁偶极矩较大</w:t>
      </w:r>
      <w:r>
        <w:rPr>
          <w:rFonts w:hint="eastAsia" w:ascii="Times New Roman" w:hAnsi="Times New Roman" w:eastAsia="Times New Roman" w:cs="Times New Roman"/>
        </w:rPr>
        <w:t>，</w:t>
      </w:r>
      <w:r>
        <w:rPr>
          <w:rFonts w:hint="eastAsia" w:ascii="Times New Roman" w:hAnsi="Times New Roman" w:eastAsia="FangSong" w:cs="Times New Roman"/>
        </w:rPr>
        <w:t>空间轨道重叠平顺</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其摩尔吸光系数通常较高</w:t>
      </w:r>
      <w:r>
        <w:rPr>
          <w:rFonts w:hint="eastAsia" w:ascii="Times New Roman" w:hAnsi="Times New Roman" w:eastAsia="Times New Roman" w:cs="Times New Roman"/>
        </w:rPr>
        <w:t>（</w:t>
      </w:r>
      <m:oMath>
        <m:oMathPr>
          <m:ctrlPr>
            <w:rPr>
              <w:sz w:val="28"/>
              <w:szCs w:val="28"/>
            </w:rPr>
          </m:ctrlPr>
        </m:oMathPr>
        <m:r>
          <m:t>ε</m:t>
        </m:r>
        <m:r>
          <m:rPr>
            <m:sty m:val="p"/>
          </m:rPr>
          <m:t>≈</m:t>
        </m:r>
        <m:r>
          <m:t>1.5</m:t>
        </m:r>
        <m:r>
          <m:rPr>
            <m:sty m:val="p"/>
          </m:rPr>
          <m:t>×</m:t>
        </m:r>
        <m:sSup>
          <m:e>
            <m:r>
              <m:t>10</m:t>
            </m:r>
          </m:e>
          <m:sup>
            <m:r>
              <m:t>4</m:t>
            </m:r>
          </m:sup>
        </m:sSup>
        <m:r>
          <m:rPr>
            <m:sty m:val="p"/>
          </m:rPr>
          <m:t>∼</m:t>
        </m:r>
        <m:r>
          <m:t>2.5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而同环二烯</w:t>
      </w:r>
      <w:r>
        <w:rPr>
          <w:rFonts w:ascii="Times New Roman" w:hAnsi="Times New Roman" w:eastAsia="Times New Roman" w:cs="Times New Roman"/>
        </w:rPr>
        <w:t xml:space="preserve"> Y </w:t>
      </w:r>
      <w:r>
        <w:rPr>
          <w:rFonts w:hint="eastAsia" w:ascii="Times New Roman" w:hAnsi="Times New Roman" w:eastAsia="FangSong" w:cs="Times New Roman"/>
        </w:rPr>
        <w:t>的两个双键被刚性六元环强行锁定在顺叠顺式</w:t>
      </w:r>
      <w:r>
        <w:rPr>
          <w:rFonts w:hint="eastAsia" w:ascii="Times New Roman" w:hAnsi="Times New Roman" w:eastAsia="Times New Roman" w:cs="Times New Roman"/>
        </w:rPr>
        <w:t>（s-cis）</w:t>
      </w:r>
      <w:r>
        <w:rPr>
          <w:rFonts w:hint="eastAsia" w:ascii="Times New Roman" w:hAnsi="Times New Roman" w:eastAsia="FangSong" w:cs="Times New Roman"/>
        </w:rPr>
        <w:t>构象</w:t>
      </w:r>
      <w:r>
        <w:rPr>
          <w:rFonts w:hint="eastAsia" w:ascii="Times New Roman" w:hAnsi="Times New Roman" w:eastAsia="Times New Roman" w:cs="Times New Roman"/>
        </w:rPr>
        <w:t>，s-cis</w:t>
      </w:r>
      <w:r>
        <w:rPr>
          <w:rFonts w:ascii="Times New Roman" w:hAnsi="Times New Roman" w:eastAsia="Times New Roman" w:cs="Times New Roman"/>
        </w:rPr>
        <w:t xml:space="preserve"> </w:t>
      </w:r>
      <w:r>
        <w:rPr>
          <w:rFonts w:hint="eastAsia" w:ascii="Times New Roman" w:hAnsi="Times New Roman" w:eastAsia="FangSong" w:cs="Times New Roman"/>
        </w:rPr>
        <w:t>构象的分子过渡偶极矩相对偏小</w:t>
      </w:r>
      <w:r>
        <w:rPr>
          <w:rFonts w:hint="eastAsia" w:ascii="Times New Roman" w:hAnsi="Times New Roman" w:eastAsia="Times New Roman" w:cs="Times New Roman"/>
        </w:rPr>
        <w:t>，</w:t>
      </w:r>
      <w:r>
        <w:rPr>
          <w:rFonts w:hint="eastAsia" w:ascii="Times New Roman" w:hAnsi="Times New Roman" w:eastAsia="FangSong" w:cs="Times New Roman"/>
        </w:rPr>
        <w:t>且共轭体系受环扭曲张力微扰</w:t>
      </w:r>
      <w:r>
        <w:rPr>
          <w:rFonts w:hint="eastAsia" w:ascii="Times New Roman" w:hAnsi="Times New Roman" w:eastAsia="Times New Roman" w:cs="Times New Roman"/>
        </w:rPr>
        <w:t>，</w:t>
      </w:r>
      <w:r>
        <w:rPr>
          <w:rFonts w:hint="eastAsia" w:ascii="Times New Roman" w:hAnsi="Times New Roman" w:eastAsia="FangSong" w:cs="Times New Roman"/>
        </w:rPr>
        <w:t>因此其吸收峰虽然波长大幅红移至</w:t>
      </w:r>
      <w:r>
        <w:rPr>
          <w:rFonts w:ascii="Times New Roman" w:hAnsi="Times New Roman" w:eastAsia="Times New Roman" w:cs="Times New Roman"/>
        </w:rPr>
        <w:t xml:space="preserve"> </w:t>
      </w:r>
      <m:oMath>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但摩尔吸光系数通常稍低</w:t>
      </w:r>
      <w:r>
        <w:rPr>
          <w:rFonts w:hint="eastAsia" w:ascii="Times New Roman" w:hAnsi="Times New Roman" w:eastAsia="Times New Roman" w:cs="Times New Roman"/>
        </w:rPr>
        <w:t>（</w:t>
      </w:r>
      <m:oMath>
        <m:oMathPr>
          <m:ctrlPr>
            <w:rPr>
              <w:sz w:val="28"/>
              <w:szCs w:val="28"/>
            </w:rPr>
          </m:ctrlPr>
        </m:oMathPr>
        <m:r>
          <m:t>ε</m:t>
        </m:r>
        <m:r>
          <m:rPr>
            <m:sty m:val="p"/>
          </m:rPr>
          <m:t>≈</m:t>
        </m:r>
        <m:r>
          <m:t>8000</m:t>
        </m:r>
        <m:r>
          <m:rPr>
            <m:sty m:val="p"/>
          </m:rPr>
          <m:t>∼</m:t>
        </m:r>
        <m:r>
          <m:t>12000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BodyText"/>
        <w:ind w:firstLine="420"/>
      </w:pPr>
      <w:r>
        <w:rPr>
          <w:rFonts w:hint="eastAsia" w:ascii="Times New Roman" w:hAnsi="Times New Roman" w:eastAsia="FangSong" w:cs="Times New Roman"/>
        </w:rPr>
        <w:t>推导与结构反演步骤如下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4</m:t>
        </m:r>
        <m:r>
          <m:rPr>
            <m:sty m:val="p"/>
          </m:rPr>
          <m:t>+</m:t>
        </m:r>
        <m:r>
          <m:t>1</m:t>
        </m:r>
        <m:r>
          <m:rPr>
            <m:sty m:val="p"/>
          </m:rPr>
          <m:t>−</m:t>
        </m:r>
        <m:f>
          <m:fPr>
            <m:type m:val="bar"/>
          </m:fPr>
          <m:num>
            <m:r>
              <m:t>8</m:t>
            </m:r>
          </m:num>
          <m:den>
            <m:r>
              <m:t>2</m:t>
            </m:r>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分子中仅包含一个不饱和度</w:t>
      </w:r>
      <w:r>
        <w:rPr>
          <w:rFonts w:hint="eastAsia" w:ascii="Times New Roman" w:hAnsi="Times New Roman" w:eastAsia="Times New Roman" w:cs="Times New Roman"/>
        </w:rPr>
        <w:t>（</w:t>
      </w:r>
      <w:r>
        <w:rPr>
          <w:rFonts w:hint="eastAsia" w:ascii="Times New Roman" w:hAnsi="Times New Roman" w:eastAsia="FangSong" w:cs="Times New Roman"/>
        </w:rPr>
        <w:t>必为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个双键或</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红外与碳谱推导官能团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绝无任何吸收</w:t>
      </w:r>
      <w:r>
        <w:rPr>
          <w:rFonts w:hint="eastAsia" w:ascii="Times New Roman" w:hAnsi="Times New Roman" w:eastAsia="Times New Roman" w:cs="Times New Roman"/>
        </w:rPr>
        <w:t>，</w:t>
      </w:r>
      <w:r>
        <w:rPr>
          <w:rFonts w:hint="eastAsia" w:ascii="Times New Roman" w:hAnsi="Times New Roman" w:eastAsia="FangSong" w:cs="Times New Roman"/>
        </w:rPr>
        <w:t>排除了醇羟基与羧酸</w:t>
      </w:r>
      <w:r>
        <w:rPr>
          <w:rFonts w:hint="eastAsia" w:ascii="Times New Roman" w:hAnsi="Times New Roman" w:eastAsia="Times New Roman" w:cs="Times New Roman"/>
        </w:rPr>
        <w:t>（</w:t>
      </w:r>
      <w:r>
        <w:rPr>
          <w:rFonts w:hint="eastAsia" w:ascii="Times New Roman" w:hAnsi="Times New Roman" w:eastAsia="FangSong" w:cs="Times New Roman"/>
        </w:rPr>
        <w:t>无羧基缔合宽峰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出现超强吸收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单键伸缩</w:t>
      </w:r>
      <w:r>
        <w:rPr>
          <w:rFonts w:hint="eastAsia" w:ascii="Times New Roman" w:hAnsi="Times New Roman" w:eastAsia="Times New Roman" w:cs="Times New Roman"/>
        </w:rPr>
        <w:t>，</w:t>
      </w:r>
      <w:r>
        <w:rPr>
          <w:rFonts w:hint="eastAsia" w:ascii="Times New Roman" w:hAnsi="Times New Roman" w:eastAsia="FangSong" w:cs="Times New Roman"/>
        </w:rPr>
        <w:t>属于典型的饱和脂肪酸酯</w:t>
      </w:r>
      <w:r>
        <w:rPr>
          <w:rFonts w:hint="eastAsia" w:ascii="Times New Roman" w:hAnsi="Times New Roman" w:eastAsia="Times New Roman" w:cs="Times New Roman"/>
        </w:rPr>
        <w:t>；</w:t>
      </w:r>
      <w:r>
        <w:rPr>
          <w:rFonts w:hint="eastAsia" w:ascii="Times New Roman" w:hAnsi="Times New Roman" w:eastAsia="FangSong" w:cs="Times New Roman"/>
        </w:rPr>
        <w:t>碳谱中</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正好处于酯羰基碳的特征区间</w:t>
      </w:r>
      <w:r>
        <w:rPr>
          <w:rFonts w:hint="eastAsia" w:ascii="Times New Roman" w:hAnsi="Times New Roman" w:eastAsia="Times New Roman" w:cs="Times New Roman"/>
        </w:rPr>
        <w:t>（</w:t>
      </w:r>
      <m:oMath>
        <m:oMathPr>
          <m:ctrlPr>
            <w:rPr>
              <w:sz w:val="28"/>
              <w:szCs w:val="28"/>
            </w:rPr>
          </m:ctrlPr>
        </m:oMathPr>
        <m:r>
          <m:t>160</m:t>
        </m:r>
        <m:r>
          <m:rPr>
            <m:sty m:val="p"/>
          </m:rPr>
          <m:t>∼</m:t>
        </m:r>
        <m:r>
          <m:t>185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与红外</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完美呼应</w:t>
      </w:r>
      <w:r>
        <w:rPr>
          <w:rFonts w:hint="eastAsia" w:ascii="Times New Roman" w:hAnsi="Times New Roman" w:eastAsia="Times New Roman" w:cs="Times New Roman"/>
        </w:rPr>
        <w:t>，</w:t>
      </w:r>
      <w:r>
        <w:rPr>
          <w:rFonts w:hint="eastAsia" w:ascii="Times New Roman" w:hAnsi="Times New Roman" w:eastAsia="FangSong" w:cs="Times New Roman"/>
        </w:rPr>
        <w:t>宣告分子为一个酯类化合物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氢谱与碳谱反演各基团拓扑连接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r>
          <m:rPr>
            <m:sty m:val="p"/>
          </m:rPr>
          <m:t>,</m:t>
        </m:r>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r>
          <m:rPr>
            <m:sty m:val="p"/>
          </m:rPr>
          <m:t>,</m:t>
        </m:r>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两者偶合常数完全相同</w:t>
      </w:r>
      <w:r>
        <w:rPr>
          <w:rFonts w:hint="eastAsia" w:ascii="Times New Roman" w:hAnsi="Times New Roman" w:eastAsia="Times New Roman" w:cs="Times New Roman"/>
        </w:rPr>
        <w:t>（</w:t>
      </w:r>
      <m:oMath>
        <m:oMathPr>
          <m:ctrlPr>
            <w:rPr>
              <w:sz w:val="28"/>
              <w:szCs w:val="28"/>
            </w:rPr>
          </m:ctrlPr>
        </m:oMathP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裂分分别为三重峰和四重峰</w:t>
      </w:r>
      <w:r>
        <w:rPr>
          <w:rFonts w:hint="eastAsia" w:ascii="Times New Roman" w:hAnsi="Times New Roman" w:eastAsia="Times New Roman" w:cs="Times New Roman"/>
        </w:rPr>
        <w:t>，</w:t>
      </w:r>
      <w:r>
        <w:rPr>
          <w:rFonts w:hint="eastAsia" w:ascii="Times New Roman" w:hAnsi="Times New Roman" w:eastAsia="FangSong" w:cs="Times New Roman"/>
        </w:rPr>
        <w:t>这是教科书般经典的乙基片段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且由于该亚甲基化学位移高达</w:t>
      </w:r>
      <w:r>
        <w:rPr>
          <w:rFonts w:ascii="Times New Roman" w:hAnsi="Times New Roman" w:eastAsia="Times New Roman" w:cs="Times New Roman"/>
        </w:rPr>
        <w:t xml:space="preserve"> </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强去屏蔽区</w:t>
      </w:r>
      <w:r>
        <w:rPr>
          <w:rFonts w:hint="eastAsia" w:ascii="Times New Roman" w:hAnsi="Times New Roman" w:eastAsia="Times New Roman" w:cs="Times New Roman"/>
        </w:rPr>
        <w:t>），</w:t>
      </w:r>
      <w:r>
        <w:rPr>
          <w:rFonts w:hint="eastAsia" w:ascii="Times New Roman" w:hAnsi="Times New Roman" w:eastAsia="FangSong" w:cs="Times New Roman"/>
        </w:rPr>
        <w:t>表明其必须直接与电负性极强的酯氧原子相连</w:t>
      </w:r>
      <w:r>
        <w:rPr>
          <w:rFonts w:hint="eastAsia" w:ascii="Times New Roman" w:hAnsi="Times New Roman" w:eastAsia="Times New Roman" w:cs="Times New Roman"/>
        </w:rPr>
        <w:t>，</w:t>
      </w:r>
      <w:r>
        <w:rPr>
          <w:rFonts w:hint="eastAsia" w:ascii="Times New Roman" w:hAnsi="Times New Roman" w:eastAsia="FangSong" w:cs="Times New Roman"/>
        </w:rPr>
        <w:t>即属于乙氧基</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对应碳谱中</w:t>
      </w:r>
      <w:r>
        <w:rPr>
          <w:rFonts w:ascii="Times New Roman" w:hAnsi="Times New Roman" w:eastAsia="Times New Roman" w:cs="Times New Roman"/>
        </w:rPr>
        <w:t xml:space="preserve"> </w:t>
      </w:r>
      <m:oMath>
        <m:oMathPr>
          <m:ctrlPr>
            <w:rPr>
              <w:sz w:val="28"/>
              <w:szCs w:val="28"/>
            </w:rPr>
          </m:ctrlPr>
        </m:oMathPr>
        <m:r>
          <m:t>δ</m:t>
        </m:r>
        <m:r>
          <m:rPr>
            <m:sty m:val="p"/>
          </m:rPr>
          <m:t>=</m:t>
        </m:r>
        <m:r>
          <m:t>60.4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连氧亚甲基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末端甲基</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r>
          <m:rPr>
            <m:sty m:val="p"/>
          </m:rPr>
          <m:t>,</m:t>
        </m:r>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没有与任何相邻质子偶合</w:t>
      </w:r>
      <w:r>
        <w:rPr>
          <w:rFonts w:hint="eastAsia" w:ascii="Times New Roman" w:hAnsi="Times New Roman" w:eastAsia="Times New Roman" w:cs="Times New Roman"/>
        </w:rPr>
        <w:t>，</w:t>
      </w:r>
      <w:r>
        <w:rPr>
          <w:rFonts w:hint="eastAsia" w:ascii="Times New Roman" w:hAnsi="Times New Roman" w:eastAsia="FangSong" w:cs="Times New Roman"/>
        </w:rPr>
        <w:t>表现为孤立单峰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化学位移处于羰基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位特征区</w:t>
      </w:r>
      <w:r>
        <w:rPr>
          <w:rFonts w:hint="eastAsia" w:ascii="Times New Roman" w:hAnsi="Times New Roman" w:eastAsia="Times New Roman" w:cs="Times New Roman"/>
        </w:rPr>
        <w:t>（</w:t>
      </w:r>
      <m:oMath>
        <m:oMathPr>
          <m:ctrlPr>
            <w:rPr>
              <w:sz w:val="28"/>
              <w:szCs w:val="28"/>
            </w:rPr>
          </m:ctrlPr>
        </m:oMathPr>
        <m:r>
          <m:t>δ</m:t>
        </m:r>
        <m:r>
          <m:rPr>
            <m:sty m:val="p"/>
          </m:rPr>
          <m:t>≈</m:t>
        </m:r>
        <m:r>
          <m:t>2.0</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无可置疑地锁定为乙酰基甲基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对应碳谱中的</w:t>
      </w:r>
      <w:r>
        <w:rPr>
          <w:rFonts w:ascii="Times New Roman" w:hAnsi="Times New Roman" w:eastAsia="Times New Roman" w:cs="Times New Roman"/>
        </w:rPr>
        <w:t xml:space="preserve"> </w:t>
      </w:r>
      <m:oMath>
        <m:oMathPr>
          <m:ctrlPr>
            <w:rPr>
              <w:sz w:val="28"/>
              <w:szCs w:val="28"/>
            </w:rPr>
          </m:ctrlPr>
        </m:oMathPr>
        <m:r>
          <m:t>δ</m:t>
        </m:r>
        <m:r>
          <m:rPr>
            <m:sty m:val="p"/>
          </m:rPr>
          <m:t>=</m:t>
        </m:r>
        <m:r>
          <m:t>21.0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拼装构造式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乙酰基与乙氧基直接结合</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为乙酸乙酯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acetate）。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质谱碎片裂解机制印证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 xml:space="preserve">（</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羰基氧自由基阳离子诱导发生激烈的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失去乙氧基自由基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生成高度稳定的乙酰基阳离子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构成全谱最强基峰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酯发生双氢转移重排</w:t>
      </w:r>
      <w:r>
        <w:rPr>
          <w:rFonts w:hint="eastAsia" w:ascii="Times New Roman" w:hAnsi="Times New Roman" w:eastAsia="Times New Roman" w:cs="Times New Roman"/>
        </w:rPr>
        <w:t>，</w:t>
      </w:r>
      <w:r>
        <w:rPr>
          <w:rFonts w:hint="eastAsia" w:ascii="Times New Roman" w:hAnsi="Times New Roman" w:eastAsia="FangSong" w:cs="Times New Roman"/>
        </w:rPr>
        <w:t>脱去中性乙烯分子</w:t>
      </w:r>
      <w:r>
        <w:rPr>
          <w:rFonts w:hint="eastAsia" w:ascii="Times New Roman" w:hAnsi="Times New Roman" w:eastAsia="Times New Roman" w:cs="Times New Roman"/>
        </w:rPr>
        <w:t>，</w:t>
      </w:r>
      <w:r>
        <w:rPr>
          <w:rFonts w:hint="eastAsia" w:ascii="Times New Roman" w:hAnsi="Times New Roman" w:eastAsia="FangSong" w:cs="Times New Roman"/>
        </w:rPr>
        <w:t>生成质子化乙酸阳离子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由乙基自由基阳离子或进一步脱烷基产生的乙基阳离子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全谱各项数据严丝合缝</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必定为乙酸乙酯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BodyText"/>
        <w:ind w:firstLine="420"/>
      </w:pPr>
      <w:r>
        <w:rPr>
          <w:rFonts w:hint="eastAsia" w:ascii="Times New Roman" w:hAnsi="Times New Roman" w:eastAsia="FangSong" w:cs="Times New Roman"/>
        </w:rPr>
        <w:t>推导与波谱归属解析如下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9</m:t>
        </m:r>
        <m:r>
          <m:rPr>
            <m:sty m:val="p"/>
          </m:rPr>
          <m:t>+</m:t>
        </m:r>
        <m:r>
          <m:t>1</m:t>
        </m:r>
        <m:r>
          <m:rPr>
            <m:sty m:val="p"/>
          </m:rPr>
          <m:t>−</m:t>
        </m:r>
        <m:f>
          <m:fPr>
            <m:type m:val="bar"/>
          </m:fPr>
          <m:num>
            <m:r>
              <m:t>10</m:t>
            </m:r>
          </m:num>
          <m:den>
            <m:r>
              <m:t>2</m:t>
            </m:r>
          </m:den>
        </m:f>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分子中具有高达</w:t>
      </w:r>
      <w:r>
        <w:rPr>
          <w:rFonts w:ascii="Times New Roman" w:hAnsi="Times New Roman" w:eastAsia="Times New Roman" w:cs="Times New Roman"/>
        </w:rPr>
        <w:t xml:space="preserve"> 5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通常强烈提示包含一个苯环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和一个羰基或双键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红外与紫外光谱指认官能团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出现极强单峰</w:t>
      </w:r>
      <w:r>
        <w:rPr>
          <w:rFonts w:hint="eastAsia" w:ascii="Times New Roman" w:hAnsi="Times New Roman" w:eastAsia="Times New Roman" w:cs="Times New Roman"/>
        </w:rPr>
        <w:t>，</w:t>
      </w:r>
      <w:r>
        <w:rPr>
          <w:rFonts w:hint="eastAsia" w:ascii="Times New Roman" w:hAnsi="Times New Roman" w:eastAsia="FangSong" w:cs="Times New Roman"/>
        </w:rPr>
        <w:t>处于不饱和芳香共轭酮的特征区间</w:t>
      </w:r>
      <w:r>
        <w:rPr>
          <w:rFonts w:hint="eastAsia" w:ascii="Times New Roman" w:hAnsi="Times New Roman" w:eastAsia="Times New Roman" w:cs="Times New Roman"/>
        </w:rPr>
        <w:t>；</w:t>
      </w:r>
      <w:r>
        <w:rPr>
          <w:rFonts w:hint="eastAsia" w:ascii="Times New Roman" w:hAnsi="Times New Roman" w:eastAsia="FangSong" w:cs="Times New Roman"/>
        </w:rPr>
        <w:t>红外在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出现两根强单峰</w:t>
      </w:r>
      <w:r>
        <w:rPr>
          <w:rFonts w:hint="eastAsia" w:ascii="Times New Roman" w:hAnsi="Times New Roman" w:eastAsia="Times New Roman" w:cs="Times New Roman"/>
        </w:rPr>
        <w:t>，</w:t>
      </w:r>
      <w:r>
        <w:rPr>
          <w:rFonts w:hint="eastAsia" w:ascii="Times New Roman" w:hAnsi="Times New Roman" w:eastAsia="FangSong" w:cs="Times New Roman"/>
        </w:rPr>
        <w:t>是苯环</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单取代苯有</w:t>
      </w:r>
      <w:r>
        <w:rPr>
          <w:rFonts w:ascii="Times New Roman" w:hAnsi="Times New Roman" w:eastAsia="Times New Roman" w:cs="Times New Roman"/>
        </w:rPr>
        <w:t xml:space="preserve"> 5 </w:t>
      </w:r>
      <w:r>
        <w:rPr>
          <w:rFonts w:hint="eastAsia" w:ascii="Times New Roman" w:hAnsi="Times New Roman" w:eastAsia="FangSong" w:cs="Times New Roman"/>
        </w:rPr>
        <w:t>个相邻氢</w:t>
      </w:r>
      <w:r>
        <w:rPr>
          <w:rFonts w:hint="eastAsia" w:ascii="Times New Roman" w:hAnsi="Times New Roman" w:eastAsia="Times New Roman" w:cs="Times New Roman"/>
        </w:rPr>
        <w:t>）</w:t>
      </w:r>
      <w:r>
        <w:rPr>
          <w:rFonts w:hint="eastAsia" w:ascii="Times New Roman" w:hAnsi="Times New Roman" w:eastAsia="FangSong" w:cs="Times New Roman"/>
        </w:rPr>
        <w:t>无可置疑的铁证</w:t>
      </w:r>
      <w:r>
        <w:rPr>
          <w:rFonts w:hint="eastAsia" w:ascii="Times New Roman" w:hAnsi="Times New Roman" w:eastAsia="Times New Roman" w:cs="Times New Roman"/>
        </w:rPr>
        <w:t>。</w:t>
      </w:r>
      <w:r>
        <w:rPr>
          <w:rFonts w:hint="eastAsia" w:ascii="Times New Roman" w:hAnsi="Times New Roman" w:eastAsia="FangSong" w:cs="Times New Roman"/>
        </w:rPr>
        <w:t>紫外光谱在</w:t>
      </w:r>
      <w:r>
        <w:rPr>
          <w:rFonts w:ascii="Times New Roman" w:hAnsi="Times New Roman" w:eastAsia="Times New Roman" w:cs="Times New Roman"/>
        </w:rPr>
        <w:t xml:space="preserve"> </w:t>
      </w:r>
      <m:oMath>
        <m:r>
          <m:t>244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表现出强烈的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证实羰基与苯环直接共轭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红外羰基波数</w:t>
      </w:r>
      <w:r>
        <w:rPr>
          <w:rFonts w:hint="eastAsia" w:ascii="Times New Roman" w:hAnsi="Times New Roman" w:eastAsia="Times New Roman" w:cs="Times New Roman"/>
        </w:rPr>
        <w:t>（</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显著低于常规饱和脂肪酮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的物理成因</w:t>
      </w:r>
      <w:r>
        <w:rPr>
          <w:rFonts w:hint="eastAsia" w:ascii="Times New Roman" w:hAnsi="Times New Roman" w:eastAsia="Times New Roman" w:cs="Times New Roman"/>
        </w:rPr>
        <w:t>：</w:t>
      </w:r>
      <w:r>
        <w:rPr>
          <w:rFonts w:hint="eastAsia" w:ascii="Times New Roman" w:hAnsi="Times New Roman" w:eastAsia="FangSong" w:cs="Times New Roman"/>
        </w:rPr>
        <w:t>苯环充当强大的共轭供电子体系</w:t>
      </w:r>
      <w:r>
        <w:rPr>
          <w:rFonts w:hint="eastAsia" w:ascii="Times New Roman" w:hAnsi="Times New Roman" w:eastAsia="Times New Roman" w:cs="Times New Roman"/>
        </w:rPr>
        <w:t>，</w:t>
      </w:r>
      <w:r>
        <w:rPr>
          <w:rFonts w:hint="eastAsia" w:ascii="Times New Roman" w:hAnsi="Times New Roman" w:eastAsia="FangSong" w:cs="Times New Roman"/>
        </w:rPr>
        <w:t>苯环的离域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电子与羰基发生强烈的</w:t>
      </w:r>
      <w:r>
        <w:rPr>
          <w:rFonts w:ascii="Times New Roman" w:hAnsi="Times New Roman" w:eastAsia="Times New Roman" w:cs="Times New Roman"/>
        </w:rPr>
        <w:t xml:space="preserve"> </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共振极化式</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r</m:t>
            </m:r>
          </m:e>
          <m:sup>
            <m:r>
              <m:rPr>
                <m:sty m:val="p"/>
              </m:rPr>
              <m:t>+</m:t>
            </m:r>
          </m:sup>
        </m:sSup>
        <m:r>
          <m:rPr>
            <m:sty m:val="p"/>
          </m:rPr>
          <m:t>=</m:t>
        </m:r>
        <m:r>
          <m:rPr>
            <m:sty m:val="p"/>
          </m:rPr>
          <m:t>C</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大幅降低了碳氧双键的键级</w:t>
      </w:r>
      <w:r>
        <w:rPr>
          <w:rFonts w:hint="eastAsia" w:ascii="Times New Roman" w:hAnsi="Times New Roman" w:eastAsia="Times New Roman" w:cs="Times New Roman"/>
        </w:rPr>
        <w:t>，</w:t>
      </w:r>
      <w:r>
        <w:rPr>
          <w:rFonts w:hint="eastAsia" w:ascii="Times New Roman" w:hAnsi="Times New Roman" w:eastAsia="FangSong" w:cs="Times New Roman"/>
        </w:rPr>
        <w:t>使键长拉长</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因此吸收峰发生红移</w:t>
      </w:r>
      <w:r>
        <w:rPr>
          <w:rFonts w:hint="eastAsia" w:ascii="Times New Roman" w:hAnsi="Times New Roman" w:eastAsia="Times New Roman" w:cs="Times New Roman"/>
        </w:rPr>
        <w:t>，</w:t>
      </w:r>
      <w:r>
        <w:rPr>
          <w:rFonts w:hint="eastAsia" w:ascii="Times New Roman" w:hAnsi="Times New Roman" w:eastAsia="FangSong" w:cs="Times New Roman"/>
        </w:rPr>
        <w:t>波数下降约</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氢谱反演拓扑结构</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芳氢区</w:t>
      </w:r>
      <w:r>
        <w:rPr>
          <w:rFonts w:hint="eastAsia" w:ascii="Times New Roman" w:hAnsi="Times New Roman" w:eastAsia="Times New Roman" w:cs="Times New Roman"/>
        </w:rPr>
        <w:t>（</w:t>
      </w:r>
      <m:oMath>
        <m:oMathPr>
          <m:ctrlPr>
            <w:rPr>
              <w:sz w:val="28"/>
              <w:szCs w:val="28"/>
            </w:rPr>
          </m:ctrlPr>
        </m:oMathPr>
        <m:r>
          <m:t>δ</m:t>
        </m:r>
        <m:r>
          <m:rPr>
            <m:sty m:val="p"/>
          </m:rPr>
          <m:t>=</m:t>
        </m:r>
        <m:r>
          <m:t>7.4</m:t>
        </m:r>
        <m:r>
          <m:rPr>
            <m:sty m:val="p"/>
          </m:rPr>
          <m:t>∼</m:t>
        </m:r>
        <m:r>
          <m:t>8.0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裂分为两组</w:t>
      </w:r>
      <w:r>
        <w:rPr>
          <w:rFonts w:hint="eastAsia" w:ascii="Times New Roman" w:hAnsi="Times New Roman" w:eastAsia="Times New Roman" w:cs="Times New Roman"/>
        </w:rPr>
        <w:t>：</w:t>
      </w:r>
      <w:r>
        <w:rPr>
          <w:rFonts w:hint="eastAsia" w:ascii="Times New Roman" w:hAnsi="Times New Roman" w:eastAsia="FangSong" w:cs="Times New Roman"/>
        </w:rPr>
        <w:t>低场</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处于羰基的强去屏蔽邻位</w:t>
      </w:r>
      <w:r>
        <w:rPr>
          <w:rFonts w:hint="eastAsia" w:ascii="Times New Roman" w:hAnsi="Times New Roman" w:eastAsia="Times New Roman" w:cs="Times New Roman"/>
        </w:rPr>
        <w:t>（</w:t>
      </w:r>
      <w:r>
        <w:rPr>
          <w:rFonts w:hint="eastAsia" w:ascii="Times New Roman" w:hAnsi="Times New Roman" w:eastAsia="FangSong" w:cs="Times New Roman"/>
        </w:rPr>
        <w:t>苯环邻位质子受羰基各向异性低场位移</w:t>
      </w:r>
      <w:r>
        <w:rPr>
          <w:rFonts w:hint="eastAsia" w:ascii="Times New Roman" w:hAnsi="Times New Roman" w:eastAsia="Times New Roman" w:cs="Times New Roman"/>
        </w:rPr>
        <w:t>）；</w:t>
      </w:r>
      <m:oMath>
        <m:oMathPr>
          <m:ctrlPr>
            <w:rPr>
              <w:sz w:val="28"/>
              <w:szCs w:val="28"/>
            </w:rPr>
          </m:ctrlPr>
        </m:oMathPr>
        <m:r>
          <m:t>δ</m:t>
        </m:r>
        <m:r>
          <m:rPr>
            <m:sty m:val="p"/>
          </m:rPr>
          <m:t>=</m:t>
        </m:r>
        <m:r>
          <m:t>7.40</m:t>
        </m:r>
        <m:r>
          <m:rPr>
            <m:sty m:val="p"/>
          </m:rPr>
          <m:t>∼</m:t>
        </m:r>
        <m:r>
          <m:t>7.55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对应间位与对位质子</w:t>
      </w:r>
      <w:r>
        <w:rPr>
          <w:rFonts w:hint="eastAsia" w:ascii="Times New Roman" w:hAnsi="Times New Roman" w:eastAsia="Times New Roman" w:cs="Times New Roman"/>
        </w:rPr>
        <w:t>。</w:t>
      </w:r>
      <w:r>
        <w:rPr>
          <w:rFonts w:hint="eastAsia" w:ascii="Times New Roman" w:hAnsi="Times New Roman" w:eastAsia="FangSong" w:cs="Times New Roman"/>
        </w:rPr>
        <w:t>这彻底坐实了苯甲酰基片段</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脂肪区</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偶合常数严格相等</w:t>
      </w:r>
      <w:r>
        <w:rPr>
          <w:rFonts w:hint="eastAsia" w:ascii="Times New Roman" w:hAnsi="Times New Roman" w:eastAsia="Times New Roman" w:cs="Times New Roman"/>
        </w:rPr>
        <w:t>（</w:t>
      </w:r>
      <m:oMath>
        <m:oMathPr>
          <m:ctrlPr>
            <w:rPr>
              <w:sz w:val="28"/>
              <w:szCs w:val="28"/>
            </w:rPr>
          </m:ctrlPr>
        </m:oMathP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积分比为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确定为乙基片段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且亚甲基位移达到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证实其直接连接在吸电子的羰基碳上</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拼装结构与命名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苯甲酰基与乙基相连</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为苯丙酮</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丙酮</w:t>
      </w:r>
      <w:r>
        <w:rPr>
          <w:rFonts w:hint="eastAsia" w:ascii="Times New Roman" w:hAnsi="Times New Roman" w:eastAsia="Times New Roman" w:cs="Times New Roman"/>
        </w:rPr>
        <w:t>，Propiophenone）。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质谱特征碎片裂解机理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分子离子在羰基处发生经典的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断裂羰基与脂肪碳之间的单键</w:t>
      </w:r>
      <w:r>
        <w:rPr>
          <w:rFonts w:hint="eastAsia" w:ascii="Times New Roman" w:hAnsi="Times New Roman" w:eastAsia="Times New Roman" w:cs="Times New Roman"/>
        </w:rPr>
        <w:t>，</w:t>
      </w:r>
      <w:r>
        <w:rPr>
          <w:rFonts w:hint="eastAsia" w:ascii="Times New Roman" w:hAnsi="Times New Roman" w:eastAsia="FangSong" w:cs="Times New Roman"/>
        </w:rPr>
        <w:t>脱去一个中性乙基自由基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生成的苯甲酰基阳离子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受到苯环高度共轭共振稳定</w:t>
      </w:r>
      <w:r>
        <w:rPr>
          <w:rFonts w:hint="eastAsia" w:ascii="Times New Roman" w:hAnsi="Times New Roman" w:eastAsia="Times New Roman" w:cs="Times New Roman"/>
        </w:rPr>
        <w:t>，</w:t>
      </w:r>
      <w:r>
        <w:rPr>
          <w:rFonts w:hint="eastAsia" w:ascii="Times New Roman" w:hAnsi="Times New Roman" w:eastAsia="FangSong" w:cs="Times New Roman"/>
        </w:rPr>
        <w:t>具有极高的热力学稳定性</w:t>
      </w:r>
      <w:r>
        <w:rPr>
          <w:rFonts w:hint="eastAsia" w:ascii="Times New Roman" w:hAnsi="Times New Roman" w:eastAsia="Times New Roman" w:cs="Times New Roman"/>
        </w:rPr>
        <w:t>，</w:t>
      </w:r>
      <w:r>
        <w:rPr>
          <w:rFonts w:hint="eastAsia" w:ascii="Times New Roman" w:hAnsi="Times New Roman" w:eastAsia="FangSong" w:cs="Times New Roman"/>
        </w:rPr>
        <w:t>成为全谱的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hint="eastAsia" w:ascii="Times New Roman" w:hAnsi="Times New Roman" w:eastAsia="Times New Roman" w:cs="Times New Roman"/>
        </w:rPr>
        <w:t>：</w:t>
      </w:r>
      <w:r>
        <w:rPr>
          <w:rFonts w:hint="eastAsia" w:ascii="Times New Roman" w:hAnsi="Times New Roman" w:eastAsia="FangSong" w:cs="Times New Roman"/>
        </w:rPr>
        <w:t>苯甲酰基阳离子进一步脱去一分子稳定的中性一氧化碳分子</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生成极具代表性的苯基阳离子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Sup>
          <m:e>
            <m:r>
              <m:rPr>
                <m:sty m:val="p"/>
              </m:rPr>
              <m:t>H</m:t>
            </m:r>
          </m:e>
          <m:sub>
            <m:r>
              <m:rPr>
                <m:sty m:val="p"/>
              </m:rPr>
              <m:t>5</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r>
          <m:rPr>
            <m:sty m:val="p"/>
          </m:rPr>
          <m:t>−</m:t>
        </m:r>
        <m:r>
          <m:t>28</m:t>
        </m:r>
        <m:r>
          <m:rPr>
            <m:sty m:val="p"/>
          </m:rPr>
          <m:t>=</m:t>
        </m:r>
        <m:r>
          <m:t>77</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BodyText"/>
        <w:ind w:firstLine="420"/>
      </w:pPr>
      <w:r>
        <w:rPr>
          <w:rFonts w:hint="eastAsia" w:ascii="Times New Roman" w:hAnsi="Times New Roman" w:eastAsia="FangSong" w:cs="Times New Roman"/>
        </w:rPr>
        <w:t>推导与机理分析如下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确定卤素类型与分子量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质谱分子离子区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的峰高比严格为</w:t>
      </w:r>
      <w:r>
        <w:rPr>
          <w:rFonts w:ascii="Times New Roman" w:hAnsi="Times New Roman" w:eastAsia="Times New Roman" w:cs="Times New Roman"/>
        </w:rPr>
        <w:t xml:space="preserve"> </w:t>
      </w:r>
      <m:oMath>
        <m:oMathPr>
          <m:ctrlPr>
            <w:rPr>
              <w:sz w:val="28"/>
              <w:szCs w:val="28"/>
            </w:rPr>
          </m:ctrlPr>
        </m:oMathPr>
        <m:r>
          <m:t>36</m:t>
        </m:r>
        <m:r>
          <m:rPr>
            <m:sty m:val="p"/>
          </m:rPr>
          <m:t>:</m:t>
        </m:r>
        <m:r>
          <m:t>12</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这是单氯化合物</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绝对确凿的标志性同位素指纹</w:t>
      </w:r>
      <w:r>
        <w:rPr>
          <w:rFonts w:hint="eastAsia" w:ascii="Times New Roman" w:hAnsi="Times New Roman" w:eastAsia="Times New Roman" w:cs="Times New Roman"/>
        </w:rPr>
        <w:t>，</w:t>
      </w:r>
      <w:r>
        <w:rPr>
          <w:rFonts w:hint="eastAsia" w:ascii="Times New Roman" w:hAnsi="Times New Roman" w:eastAsia="FangSong" w:cs="Times New Roman"/>
        </w:rPr>
        <w:t>断定分子中含且仅含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主分子离子峰质量为</w:t>
      </w:r>
      <w:r>
        <w:rPr>
          <w:rFonts w:ascii="Times New Roman" w:hAnsi="Times New Roman" w:eastAsia="Times New Roman" w:cs="Times New Roman"/>
        </w:rPr>
        <w:t xml:space="preserve"> </w:t>
      </w:r>
      <m:oMath>
        <m:r>
          <m:t>154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推导分子式与不饱和度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扣除氯原子后</w:t>
      </w:r>
      <w:r>
        <w:rPr>
          <w:rFonts w:hint="eastAsia" w:ascii="Times New Roman" w:hAnsi="Times New Roman" w:eastAsia="Times New Roman" w:cs="Times New Roman"/>
        </w:rPr>
        <w:t>，</w:t>
      </w:r>
      <w:r>
        <w:rPr>
          <w:rFonts w:hint="eastAsia" w:ascii="Times New Roman" w:hAnsi="Times New Roman" w:eastAsia="FangSong" w:cs="Times New Roman"/>
        </w:rPr>
        <w:t>剩余质量为</w:t>
      </w:r>
      <w:r>
        <w:rPr>
          <w:rFonts w:ascii="Times New Roman" w:hAnsi="Times New Roman" w:eastAsia="Times New Roman" w:cs="Times New Roman"/>
        </w:rPr>
        <w:t xml:space="preserve"> </w:t>
      </w:r>
      <m:oMath>
        <m:oMathPr>
          <m:ctrlPr>
            <w:rPr>
              <w:sz w:val="28"/>
              <w:szCs w:val="28"/>
            </w:rPr>
          </m:ctrlPr>
        </m:oMathPr>
        <m:r>
          <m:t>154</m:t>
        </m:r>
        <m:r>
          <m:rPr>
            <m:sty m:val="p"/>
          </m:rPr>
          <m:t>−</m:t>
        </m:r>
        <m:r>
          <m:t>35</m:t>
        </m:r>
        <m:r>
          <m:rPr>
            <m:sty m:val="p"/>
          </m:rPr>
          <m:t>=</m:t>
        </m:r>
        <m:r>
          <m:t>119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提示有共轭羰基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剩余碳氢质量为</w:t>
      </w:r>
      <w:r>
        <w:rPr>
          <w:rFonts w:ascii="Times New Roman" w:hAnsi="Times New Roman" w:eastAsia="Times New Roman" w:cs="Times New Roman"/>
        </w:rPr>
        <w:t xml:space="preserve"> </w:t>
      </w:r>
      <m:oMath>
        <m:oMathPr>
          <m:ctrlPr>
            <w:rPr>
              <w:sz w:val="28"/>
              <w:szCs w:val="28"/>
            </w:rPr>
          </m:ctrlPr>
        </m:oMathPr>
        <m:r>
          <m:t>119</m:t>
        </m:r>
        <m:r>
          <m:rPr>
            <m:sty m:val="p"/>
          </m:rPr>
          <m:t>−</m:t>
        </m:r>
        <m:r>
          <m:t>16</m:t>
        </m:r>
        <m:r>
          <m:rPr>
            <m:sty m:val="p"/>
          </m:rPr>
          <m:t>=</m:t>
        </m:r>
        <m:r>
          <m:t>103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103</m:t>
        </m:r>
        <m:r>
          <m:rPr>
            <m:sty m:val="p"/>
          </m:rPr>
          <m:t>/</m:t>
        </m:r>
        <m:r>
          <m:t>12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即骨架含有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个碳原子和</w:t>
      </w:r>
      <w:r>
        <w:rPr>
          <w:rFonts w:ascii="Times New Roman" w:hAnsi="Times New Roman" w:eastAsia="Times New Roman" w:cs="Times New Roman"/>
        </w:rPr>
        <w:t xml:space="preserve"> 7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组合得到完整分子式为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7</m:t>
            </m:r>
          </m:sub>
        </m:sSub>
        <m:r>
          <m:rPr>
            <m:sty m:val="p"/>
          </m:rPr>
          <m:t>C</m:t>
        </m:r>
        <m:r>
          <m:rPr>
            <m:sty m:val="p"/>
          </m:rPr>
          <m:t>l</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计算不饱和度</w:t>
      </w:r>
      <w:r>
        <w:rPr>
          <w:rFonts w:hint="eastAsia" w:ascii="Times New Roman" w:hAnsi="Times New Roman" w:eastAsia="Times New Roman" w:cs="Times New Roman"/>
        </w:rPr>
        <w:t>：</w:t>
      </w:r>
      <m:oMath>
        <m:oMathPr>
          <m:ctrlPr>
            <w:rPr>
              <w:sz w:val="28"/>
              <w:szCs w:val="28"/>
            </w:rPr>
          </m:ctrlPr>
        </m:oMathPr>
        <m:r>
          <m:rPr>
            <m:sty m:val="p"/>
          </m:rPr>
          <m:t>Ω</m:t>
        </m:r>
        <m:r>
          <m:rPr>
            <m:sty m:val="p"/>
          </m:rPr>
          <m:t>=</m:t>
        </m:r>
        <m:r>
          <m:t>8</m:t>
        </m:r>
        <m:r>
          <m:rPr>
            <m:sty m:val="p"/>
          </m:rPr>
          <m:t>+</m:t>
        </m:r>
        <m:r>
          <m:t>1</m:t>
        </m:r>
        <m:r>
          <m:rPr>
            <m:sty m:val="p"/>
          </m:rPr>
          <m:t>−</m:t>
        </m:r>
        <m:f>
          <m:fPr>
            <m:type m:val="bar"/>
          </m:fPr>
          <m:num>
            <m:r>
              <m:t>7</m:t>
            </m:r>
            <m:r>
              <m:rPr>
                <m:sty m:val="p"/>
              </m:rPr>
              <m:t>+</m:t>
            </m:r>
            <m:r>
              <m:t>1</m:t>
            </m:r>
          </m:num>
          <m:den>
            <m:r>
              <m:t>2</m:t>
            </m:r>
          </m:den>
        </m:f>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卤素相当于单价氢计算</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红外与核磁确定取代定位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红外光谱在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处有一根尖锐且专一的强单峰</w:t>
      </w:r>
      <w:r>
        <w:rPr>
          <w:rFonts w:hint="eastAsia" w:ascii="Times New Roman" w:hAnsi="Times New Roman" w:eastAsia="Times New Roman" w:cs="Times New Roman"/>
        </w:rPr>
        <w:t>，</w:t>
      </w:r>
      <w:r>
        <w:rPr>
          <w:rFonts w:hint="eastAsia" w:ascii="Times New Roman" w:hAnsi="Times New Roman" w:eastAsia="FangSong" w:cs="Times New Roman"/>
        </w:rPr>
        <w:t>这是对二取代苯</w:t>
      </w:r>
      <w:r>
        <w:rPr>
          <w:rFonts w:hint="eastAsia" w:ascii="Times New Roman" w:hAnsi="Times New Roman" w:eastAsia="Times New Roman" w:cs="Times New Roman"/>
        </w:rPr>
        <w:t>（</w:t>
      </w:r>
      <w:r>
        <w:rPr>
          <w:rFonts w:hint="eastAsia" w:ascii="Times New Roman" w:hAnsi="Times New Roman" w:eastAsia="FangSong" w:cs="Times New Roman"/>
        </w:rPr>
        <w:t>两对相邻芳氢面外弯曲振动</w:t>
      </w:r>
      <w:r>
        <w:rPr>
          <w:rFonts w:hint="eastAsia" w:ascii="Times New Roman" w:hAnsi="Times New Roman" w:eastAsia="Times New Roman" w:cs="Times New Roman"/>
        </w:rPr>
        <w:t>）</w:t>
      </w:r>
      <w:r>
        <w:rPr>
          <w:rFonts w:hint="eastAsia" w:ascii="Times New Roman" w:hAnsi="Times New Roman" w:eastAsia="FangSong" w:cs="Times New Roman"/>
        </w:rPr>
        <w:t>的最典型指纹标志</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核磁共振氢谱芳香区</w:t>
      </w:r>
      <w:r>
        <w:rPr>
          <w:rFonts w:hint="eastAsia" w:ascii="Times New Roman" w:hAnsi="Times New Roman" w:eastAsia="Times New Roman" w:cs="Times New Roman"/>
        </w:rPr>
        <w:t>：</w:t>
      </w:r>
      <w:r>
        <w:rPr>
          <w:rFonts w:hint="eastAsia" w:ascii="Times New Roman" w:hAnsi="Times New Roman" w:eastAsia="FangSong" w:cs="Times New Roman"/>
        </w:rPr>
        <w:t>呈现一对对称的假双重峰</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这种对称的双峰裂分是典型的对位二取代苯环</w:t>
      </w:r>
      <w:r>
        <w:rPr>
          <w:rFonts w:hint="eastAsia" w:ascii="Times New Roman" w:hAnsi="Times New Roman" w:eastAsia="Times New Roman" w:cs="Times New Roman"/>
        </w:rPr>
        <w:t>（</w:t>
      </w:r>
      <m:oMath>
        <m:oMathPr>
          <m:ctrlPr>
            <w:rPr>
              <w:sz w:val="28"/>
              <w:szCs w:val="28"/>
            </w:rPr>
          </m:ctrlPr>
        </m:oMathPr>
        <m:r>
          <m:t>A</m:t>
        </m:r>
        <m:sSup>
          <m:e>
            <m:r>
              <m:t>A</m:t>
            </m:r>
          </m:e>
          <m:sup>
            <m:r>
              <m:rPr>
                <m:sty m:val="p"/>
              </m:rPr>
              <m:t>′</m:t>
            </m:r>
          </m:sup>
        </m:sSup>
        <m:r>
          <m:t>B</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的经典表征</w:t>
      </w:r>
      <w:r>
        <w:rPr>
          <w:rFonts w:hint="eastAsia" w:ascii="Times New Roman" w:hAnsi="Times New Roman" w:eastAsia="Times New Roman" w:cs="Times New Roman"/>
        </w:rPr>
        <w:t>。</w:t>
      </w:r>
      <w:r>
        <w:rPr>
          <w:rFonts w:hint="eastAsia" w:ascii="Times New Roman" w:hAnsi="Times New Roman" w:eastAsia="FangSong" w:cs="Times New Roman"/>
        </w:rPr>
        <w:t>靠近吸电子羰基的两个邻位质子处于低场</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靠近氯原子的两个质子处于</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两对质子通过邻位三键相互偶合</w:t>
      </w:r>
      <w:r>
        <w:rPr>
          <w:rFonts w:hint="eastAsia" w:ascii="Times New Roman" w:hAnsi="Times New Roman" w:eastAsia="Times New Roman" w:cs="Times New Roman"/>
        </w:rPr>
        <w:t>（</w:t>
      </w:r>
      <m:oMath>
        <m:oMathPr>
          <m:ctrlPr>
            <w:rPr>
              <w:sz w:val="28"/>
              <w:szCs w:val="28"/>
            </w:rPr>
          </m:ctrlPr>
        </m:oMathP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裂分为双重峰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脂肪区信号</w:t>
      </w:r>
      <w:r>
        <w:rPr>
          <w:rFonts w:hint="eastAsia" w:ascii="Times New Roman" w:hAnsi="Times New Roman" w:eastAsia="Times New Roman" w:cs="Times New Roman"/>
        </w:rPr>
        <w:t>：</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为孤立单峰</w:t>
      </w:r>
      <w:r>
        <w:rPr>
          <w:rFonts w:hint="eastAsia" w:ascii="Times New Roman" w:hAnsi="Times New Roman" w:eastAsia="Times New Roman" w:cs="Times New Roman"/>
        </w:rPr>
        <w:t>，</w:t>
      </w:r>
      <w:r>
        <w:rPr>
          <w:rFonts w:hint="eastAsia" w:ascii="Times New Roman" w:hAnsi="Times New Roman" w:eastAsia="FangSong" w:cs="Times New Roman"/>
        </w:rPr>
        <w:t>处于典型的酮羰基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甲基区域</w:t>
      </w:r>
      <w:r>
        <w:rPr>
          <w:rFonts w:hint="eastAsia" w:ascii="Times New Roman" w:hAnsi="Times New Roman" w:eastAsia="Times New Roman" w:cs="Times New Roman"/>
        </w:rPr>
        <w:t>，</w:t>
      </w:r>
      <w:r>
        <w:rPr>
          <w:rFonts w:hint="eastAsia" w:ascii="Times New Roman" w:hAnsi="Times New Roman" w:eastAsia="FangSong" w:cs="Times New Roman"/>
        </w:rPr>
        <w:t>证明含有乙酰基片段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碳谱核对</w:t>
      </w:r>
      <w:r>
        <w:rPr>
          <w:rFonts w:hint="eastAsia" w:ascii="Times New Roman" w:hAnsi="Times New Roman" w:eastAsia="Times New Roman" w:cs="Times New Roman"/>
        </w:rPr>
        <w:t>：</w:t>
      </w:r>
      <w:r>
        <w:rPr>
          <w:rFonts w:hint="eastAsia" w:ascii="Times New Roman" w:hAnsi="Times New Roman" w:eastAsia="FangSong" w:cs="Times New Roman"/>
        </w:rPr>
        <w:t>全去耦碳谱共</w:t>
      </w:r>
      <w:r>
        <w:rPr>
          <w:rFonts w:ascii="Times New Roman" w:hAnsi="Times New Roman" w:eastAsia="Times New Roman" w:cs="Times New Roman"/>
        </w:rPr>
        <w:t xml:space="preserve"> 6 </w:t>
      </w:r>
      <w:r>
        <w:rPr>
          <w:rFonts w:hint="eastAsia" w:ascii="Times New Roman" w:hAnsi="Times New Roman" w:eastAsia="FangSong" w:cs="Times New Roman"/>
        </w:rPr>
        <w:t>根峰</w:t>
      </w:r>
      <w:r>
        <w:rPr>
          <w:rFonts w:hint="eastAsia" w:ascii="Times New Roman" w:hAnsi="Times New Roman" w:eastAsia="Times New Roman" w:cs="Times New Roman"/>
        </w:rPr>
        <w:t>，</w:t>
      </w:r>
      <w:r>
        <w:rPr>
          <w:rFonts w:hint="eastAsia" w:ascii="Times New Roman" w:hAnsi="Times New Roman" w:eastAsia="FangSong" w:cs="Times New Roman"/>
        </w:rPr>
        <w:t>但包含两个高度相等的</w:t>
      </w:r>
      <w:r>
        <w:rPr>
          <w:rFonts w:ascii="Times New Roman" w:hAnsi="Times New Roman" w:eastAsia="Times New Roman" w:cs="Times New Roman"/>
        </w:rPr>
        <w:t xml:space="preserve"> </w:t>
      </w:r>
      <m:oMath>
        <m:r>
          <m:t>2</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oMathPr>
          <m:ctrlPr>
            <w:rPr>
              <w:sz w:val="28"/>
              <w:szCs w:val="28"/>
            </w:rPr>
          </m:ctrlPr>
        </m:oMathPr>
        <m:r>
          <m:t>δ</m:t>
        </m:r>
        <m:r>
          <m:rPr>
            <m:sty m:val="p"/>
          </m:rPr>
          <m:t>=</m:t>
        </m:r>
        <m:r>
          <m:t>129.8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碳总数正好为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2</m:t>
        </m:r>
        <m:r>
          <m:rPr>
            <m:sty m:val="p"/>
          </m:rPr>
          <m:t>+</m:t>
        </m:r>
        <m:r>
          <m:t>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与对二取代苯的对称性完全闭合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锁定构造式与系统命名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对位取代基分别为氯原子与乙酰基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为对氯苯乙酮</w:t>
      </w:r>
      <w:r>
        <w:rPr>
          <w:rFonts w:hint="eastAsia" w:ascii="Times New Roman" w:hAnsi="Times New Roman" w:eastAsia="Times New Roman" w:cs="Times New Roman"/>
        </w:rPr>
        <w:t>（4-</w:t>
      </w:r>
      <w:r>
        <w:rPr>
          <w:rFonts w:hint="eastAsia" w:ascii="Times New Roman" w:hAnsi="Times New Roman" w:eastAsia="FangSong" w:cs="Times New Roman"/>
        </w:rPr>
        <w:t>氯苯乙酮</w:t>
      </w:r>
      <w:r>
        <w:rPr>
          <w:rFonts w:hint="eastAsia" w:ascii="Times New Roman" w:hAnsi="Times New Roman" w:eastAsia="Times New Roman" w:cs="Times New Roman"/>
        </w:rPr>
        <w:t>，4-Chloroacetophenone）。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由分子离子发生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失去甲基自由基</w:t>
      </w:r>
      <w:r>
        <w:rPr>
          <w:rFonts w:ascii="Times New Roman" w:hAnsi="Times New Roman" w:eastAsia="Times New Roman" w:cs="Times New Roman"/>
        </w:rPr>
        <w:t xml:space="preserve"> </w:t>
      </w:r>
      <m:oMath>
        <m:sSup>
          <m:e>
            <m:r>
              <m:rPr>
                <m:sty m:val="p"/>
              </m:rPr>
              <m:t>​</m:t>
            </m:r>
          </m:e>
          <m:sup>
            <m:r>
              <m:rPr>
                <m:sty m:val="p"/>
              </m:rPr>
              <m:t>•</m:t>
            </m:r>
          </m:sup>
        </m:sSup>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生成的对氯苯甲酰基正离子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154</m:t>
        </m:r>
        <m:r>
          <m:rPr>
            <m:sty m:val="p"/>
          </m:rPr>
          <m:t>−</m:t>
        </m:r>
        <m:r>
          <m:t>15</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具有极高共轭稳定性</w:t>
      </w:r>
      <w:r>
        <w:rPr>
          <w:rFonts w:hint="eastAsia" w:ascii="Times New Roman" w:hAnsi="Times New Roman" w:eastAsia="Times New Roman" w:cs="Times New Roman"/>
        </w:rPr>
        <w:t>，</w:t>
      </w:r>
      <w:r>
        <w:rPr>
          <w:rFonts w:hint="eastAsia" w:ascii="Times New Roman" w:hAnsi="Times New Roman" w:eastAsia="FangSong" w:cs="Times New Roman"/>
        </w:rPr>
        <w:t>成为全谱基峰</w:t>
      </w:r>
      <w:r>
        <w:rPr>
          <w:rFonts w:hint="eastAsia" w:ascii="Times New Roman" w:hAnsi="Times New Roman" w:eastAsia="Times New Roman" w:cs="Times New Roman"/>
        </w:rPr>
        <w:t>；</w:t>
      </w:r>
      <w:r>
        <w:rPr>
          <w:rFonts w:hint="eastAsia" w:ascii="Times New Roman" w:hAnsi="Times New Roman" w:eastAsia="FangSong" w:cs="Times New Roman"/>
        </w:rPr>
        <w:t>随后脱去中性</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生成对氯苯基阳离子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Sup>
          <m:e>
            <m:r>
              <m:rPr>
                <m:sty m:val="p"/>
              </m:rPr>
              <m:t>H</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111</m:t>
        </m:r>
      </m:oMath>
      <w:r>
        <w:rPr>
          <w:rFonts w:hint="eastAsia" w:ascii="Times New Roman" w:hAnsi="Times New Roman" w:eastAsia="Times New Roman" w:cs="Times New Roman"/>
        </w:rPr>
        <w:t>），</w:t>
      </w:r>
      <w:r>
        <w:rPr>
          <w:rFonts w:hint="eastAsia" w:ascii="Times New Roman" w:hAnsi="Times New Roman" w:eastAsia="FangSong" w:cs="Times New Roman"/>
        </w:rPr>
        <w:t>裂解完全吻合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室温下两甲基化学不等价的轨道与共振机理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DMF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酰胺氮原子上的孤对电子与羰基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轨道之间存在强烈的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其共振结构可表示为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H</m:t>
        </m: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带电极限结构在基态中占有很大权重</w:t>
      </w:r>
      <w:r>
        <w:rPr>
          <w:rFonts w:hint="eastAsia" w:ascii="Times New Roman" w:hAnsi="Times New Roman" w:eastAsia="Times New Roman" w:cs="Times New Roman"/>
        </w:rPr>
        <w:t>，</w:t>
      </w:r>
      <w:r>
        <w:rPr>
          <w:rFonts w:hint="eastAsia" w:ascii="Times New Roman" w:hAnsi="Times New Roman" w:eastAsia="FangSong" w:cs="Times New Roman"/>
        </w:rPr>
        <w:t>导致中心碳氮单键具有显著的部分双键性质</w:t>
      </w:r>
      <w:r>
        <w:rPr>
          <w:rFonts w:hint="eastAsia" w:ascii="Times New Roman" w:hAnsi="Times New Roman" w:eastAsia="Times New Roman" w:cs="Times New Roman"/>
        </w:rPr>
        <w:t>（</w:t>
      </w:r>
      <w:r>
        <w:rPr>
          <w:rFonts w:hint="eastAsia" w:ascii="Times New Roman" w:hAnsi="Times New Roman" w:eastAsia="FangSong" w:cs="Times New Roman"/>
        </w:rPr>
        <w:t>双键级约为</w:t>
      </w:r>
      <w:r>
        <w:rPr>
          <w:rFonts w:ascii="Times New Roman" w:hAnsi="Times New Roman" w:eastAsia="Times New Roman" w:cs="Times New Roman"/>
        </w:rPr>
        <w:t xml:space="preserve"> </w:t>
      </w:r>
      <m:oMath>
        <m:oMathPr>
          <m:ctrlPr>
            <w:rPr>
              <w:sz w:val="28"/>
              <w:szCs w:val="28"/>
            </w:rPr>
          </m:ctrlPr>
        </m:oMathPr>
        <m:r>
          <m:t>40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键的自由旋转在室温下受到很高的势垒阻碍</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C</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骨架被刚性锁定在同一个几何平面内</w:t>
      </w:r>
      <w:r>
        <w:rPr>
          <w:rFonts w:hint="eastAsia" w:ascii="Times New Roman" w:hAnsi="Times New Roman" w:eastAsia="Times New Roman" w:cs="Times New Roman"/>
        </w:rPr>
        <w:t>。</w:t>
      </w:r>
      <w:r>
        <w:rPr>
          <w:rFonts w:hint="eastAsia" w:ascii="Times New Roman" w:hAnsi="Times New Roman" w:eastAsia="FangSong" w:cs="Times New Roman"/>
        </w:rPr>
        <w:t>在该平面构型中</w:t>
      </w:r>
      <w:r>
        <w:rPr>
          <w:rFonts w:hint="eastAsia" w:ascii="Times New Roman" w:hAnsi="Times New Roman" w:eastAsia="Times New Roman" w:cs="Times New Roman"/>
        </w:rPr>
        <w:t>，</w:t>
      </w:r>
      <w:r>
        <w:rPr>
          <w:rFonts w:hint="eastAsia" w:ascii="Times New Roman" w:hAnsi="Times New Roman" w:eastAsia="FangSong" w:cs="Times New Roman"/>
        </w:rPr>
        <w:t>一个甲基处于与羰基氧同侧的顺位</w:t>
      </w:r>
      <w:r>
        <w:rPr>
          <w:rFonts w:hint="eastAsia" w:ascii="Times New Roman" w:hAnsi="Times New Roman" w:eastAsia="Times New Roman" w:cs="Times New Roman"/>
        </w:rPr>
        <w:t>（</w:t>
      </w:r>
      <w:r>
        <w:rPr>
          <w:rFonts w:hint="eastAsia" w:ascii="Times New Roman" w:hAnsi="Times New Roman" w:eastAsia="FangSong" w:cs="Times New Roman"/>
        </w:rPr>
        <w:t>顺叠顺式</w:t>
      </w:r>
      <w:r>
        <w:rPr>
          <w:rFonts w:hint="eastAsia" w:ascii="Times New Roman" w:hAnsi="Times New Roman" w:eastAsia="Times New Roman" w:cs="Times New Roman"/>
        </w:rPr>
        <w:t>），</w:t>
      </w:r>
      <w:r>
        <w:rPr>
          <w:rFonts w:hint="eastAsia" w:ascii="Times New Roman" w:hAnsi="Times New Roman" w:eastAsia="FangSong" w:cs="Times New Roman"/>
        </w:rPr>
        <w:t>另一个甲基处于与羰基氢同侧的反位</w:t>
      </w:r>
      <w:r>
        <w:rPr>
          <w:rFonts w:hint="eastAsia" w:ascii="Times New Roman" w:hAnsi="Times New Roman" w:eastAsia="Times New Roman" w:cs="Times New Roman"/>
        </w:rPr>
        <w:t>。</w:t>
      </w:r>
      <w:r>
        <w:rPr>
          <w:rFonts w:hint="eastAsia" w:ascii="Times New Roman" w:hAnsi="Times New Roman" w:eastAsia="FangSong" w:cs="Times New Roman"/>
        </w:rPr>
        <w:t>顺位甲基直接暴露于羰基氧及其各向异性强去屏蔽区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化学位移偏向低场</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反位甲基处于屏蔽区</w:t>
      </w:r>
      <w:r>
        <w:rPr>
          <w:rFonts w:hint="eastAsia" w:ascii="Times New Roman" w:hAnsi="Times New Roman" w:eastAsia="Times New Roman" w:cs="Times New Roman"/>
        </w:rPr>
        <w:t>，</w:t>
      </w:r>
      <w:r>
        <w:rPr>
          <w:rFonts w:hint="eastAsia" w:ascii="Times New Roman" w:hAnsi="Times New Roman" w:eastAsia="FangSong" w:cs="Times New Roman"/>
        </w:rPr>
        <w:t>位移处于较高场</w:t>
      </w:r>
      <w:r>
        <w:rPr>
          <w:rFonts w:hint="eastAsia" w:ascii="Times New Roman" w:hAnsi="Times New Roman" w:eastAsia="Times New Roman" w:cs="Times New Roman"/>
        </w:rPr>
        <w:t>（</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在室温下旋转交换极慢</w:t>
      </w:r>
      <w:r>
        <w:rPr>
          <w:rFonts w:hint="eastAsia" w:ascii="Times New Roman" w:hAnsi="Times New Roman" w:eastAsia="Times New Roman" w:cs="Times New Roman"/>
        </w:rPr>
        <w:t>，</w:t>
      </w:r>
      <w:r>
        <w:rPr>
          <w:rFonts w:hint="eastAsia" w:ascii="Times New Roman" w:hAnsi="Times New Roman" w:eastAsia="FangSong" w:cs="Times New Roman"/>
        </w:rPr>
        <w:t>谱仪拍摄到的是两者的定态瞬时快照</w:t>
      </w:r>
      <w:r>
        <w:rPr>
          <w:rFonts w:hint="eastAsia" w:ascii="Times New Roman" w:hAnsi="Times New Roman" w:eastAsia="Times New Roman" w:cs="Times New Roman"/>
        </w:rPr>
        <w:t>，</w:t>
      </w:r>
      <w:r>
        <w:rPr>
          <w:rFonts w:hint="eastAsia" w:ascii="Times New Roman" w:hAnsi="Times New Roman" w:eastAsia="FangSong" w:cs="Times New Roman"/>
        </w:rPr>
        <w:t>因而呈现两个完全不等价的清晰单峰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计算两峰的化学位移频率差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两峰的无量纲位移差为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sSub>
          <m:e>
            <m:r>
              <m:t>δ</m:t>
            </m:r>
          </m:e>
          <m:sub>
            <m:r>
              <m:t>A</m:t>
            </m:r>
          </m:sub>
        </m:sSub>
        <m:r>
          <m:rPr>
            <m:sty m:val="p"/>
          </m:rPr>
          <m:t>−</m:t>
        </m:r>
        <m:sSub>
          <m:e>
            <m:r>
              <m:t>δ</m:t>
            </m:r>
          </m:e>
          <m:sub>
            <m:r>
              <m:t>B</m:t>
            </m:r>
          </m:sub>
        </m:sSub>
        <m:r>
          <m:rPr>
            <m:sty m:val="p"/>
          </m:rPr>
          <m:t>=</m:t>
        </m:r>
        <m:r>
          <m:t>2.97</m:t>
        </m:r>
        <m:r>
          <m:t> </m:t>
        </m:r>
        <m:r>
          <m:rPr>
            <m:sty m:val="p"/>
          </m:rPr>
          <m:t>p</m:t>
        </m:r>
        <m:r>
          <m:rPr>
            <m:sty m:val="p"/>
          </m:rPr>
          <m:t>p</m:t>
        </m:r>
        <m:r>
          <m:rPr>
            <m:sty m:val="p"/>
          </m:rPr>
          <m:t>m</m:t>
        </m:r>
        <m:r>
          <m:rPr>
            <m:sty m:val="p"/>
          </m:rPr>
          <m:t>−</m:t>
        </m:r>
        <m:r>
          <m:t>2.88</m:t>
        </m:r>
        <m:r>
          <m:t> </m:t>
        </m:r>
        <m:r>
          <m:rPr>
            <m:sty m:val="p"/>
          </m:rPr>
          <m:t>p</m:t>
        </m:r>
        <m:r>
          <m:rPr>
            <m:sty m:val="p"/>
          </m:rPr>
          <m:t>p</m:t>
        </m:r>
        <m:r>
          <m:rPr>
            <m:sty m:val="p"/>
          </m:rPr>
          <m:t>m</m:t>
        </m:r>
        <m:r>
          <m:rPr>
            <m:sty m:val="p"/>
          </m:rPr>
          <m:t>=</m:t>
        </m:r>
        <m:r>
          <m:t>0.09</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核磁谱仪下</w:t>
      </w:r>
      <w:r>
        <w:rPr>
          <w:rFonts w:hint="eastAsia" w:ascii="Times New Roman" w:hAnsi="Times New Roman" w:eastAsia="Times New Roman" w:cs="Times New Roman"/>
        </w:rPr>
        <w:t>，</w:t>
      </w:r>
      <w:r>
        <w:rPr>
          <w:rFonts w:hint="eastAsia" w:ascii="Times New Roman" w:hAnsi="Times New Roman" w:eastAsia="FangSong" w:cs="Times New Roman"/>
        </w:rPr>
        <w:t>频率差为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Δ</m:t>
        </m:r>
        <m:r>
          <m:t>δ</m:t>
        </m:r>
        <m:r>
          <m:rPr>
            <m:sty m:val="p"/>
          </m:rPr>
          <m:t>×</m:t>
        </m:r>
        <m:r>
          <m:t>400</m:t>
        </m:r>
        <m:r>
          <m:t> </m:t>
        </m:r>
        <m:r>
          <m:rPr>
            <m:sty m:val="p"/>
          </m:rPr>
          <m:t>M</m:t>
        </m:r>
        <m:r>
          <m:rPr>
            <m:sty m:val="p"/>
          </m:rPr>
          <m:t>H</m:t>
        </m:r>
        <m:r>
          <m:rPr>
            <m:sty m:val="p"/>
          </m:rPr>
          <m:t>z</m:t>
        </m:r>
        <m:r>
          <m:rPr>
            <m:sty m:val="p"/>
          </m:rPr>
          <m:t>=</m:t>
        </m:r>
        <m:r>
          <m:t>0.09</m:t>
        </m:r>
        <m:r>
          <m:rPr>
            <m:sty m:val="p"/>
          </m:rPr>
          <m:t>×</m:t>
        </m:r>
        <m:r>
          <m:t>400</m:t>
        </m:r>
        <m:r>
          <m:t> </m:t>
        </m:r>
        <m:r>
          <m:rPr>
            <m:sty m:val="p"/>
          </m:rPr>
          <m:t>H</m:t>
        </m:r>
        <m:r>
          <m:rPr>
            <m:sty m:val="p"/>
          </m:rPr>
          <m:t>z</m:t>
        </m:r>
        <m:r>
          <m:rPr>
            <m:sty m:val="p"/>
          </m:rPr>
          <m:t>=</m:t>
        </m:r>
        <m:r>
          <m:t>36.0</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根据聚结临界公式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r>
          <m:rPr>
            <m:sty m:val="p"/>
          </m:rPr>
          <m:t>=</m:t>
        </m:r>
        <m:f>
          <m:fPr>
            <m:type m:val="bar"/>
          </m:fPr>
          <m:num>
            <m:r>
              <m:t>3.14159</m:t>
            </m:r>
            <m:r>
              <m:rPr>
                <m:sty m:val="p"/>
              </m:rPr>
              <m:t>×</m:t>
            </m:r>
            <m:r>
              <m:t>36.0</m:t>
            </m:r>
            <m:r>
              <m:t> </m:t>
            </m:r>
            <m:r>
              <m:rPr>
                <m:sty m:val="p"/>
              </m:rPr>
              <m:t>H</m:t>
            </m:r>
            <m:r>
              <m:rPr>
                <m:sty m:val="p"/>
              </m:rPr>
              <m:t>z</m:t>
            </m:r>
          </m:num>
          <m:den>
            <m:r>
              <m:t>1.4142</m:t>
            </m:r>
          </m:den>
        </m:f>
        <m:r>
          <m:rPr>
            <m:sty m:val="p"/>
          </m:rPr>
          <m:t>≈</m:t>
        </m:r>
        <m:r>
          <m:t>79.97</m:t>
        </m:r>
        <m:r>
          <m:t> </m:t>
        </m:r>
        <m:sSup>
          <m:e>
            <m:r>
              <m:rPr>
                <m:sty m:val="p"/>
              </m:rPr>
              <m:t>s</m:t>
            </m:r>
          </m:e>
          <m:sup>
            <m:r>
              <m:rPr>
                <m:sty m:val="p"/>
              </m:rPr>
              <m:t>−</m:t>
            </m:r>
            <m:r>
              <m:rPr>
                <m:sty m:val="p"/>
              </m:rPr>
              <m:t>1</m:t>
            </m:r>
          </m:sup>
        </m:sSup>
        <m:r>
          <m:rPr>
            <m:sty m:val="p"/>
          </m:rPr>
          <m:t>≈</m:t>
        </m:r>
        <m:r>
          <m:t>80.0</m:t>
        </m:r>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计算受阻旋转活化自由能能垒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Eyring </w:t>
      </w:r>
      <w:r>
        <w:rPr>
          <w:rFonts w:hint="eastAsia" w:ascii="Times New Roman" w:hAnsi="Times New Roman" w:eastAsia="FangSong" w:cs="Times New Roman"/>
        </w:rPr>
        <w:t>过渡态方程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计算频率因子项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den>
        </m:f>
        <m:r>
          <m:rPr>
            <m:sty m:val="p"/>
          </m:rPr>
          <m:t>=</m:t>
        </m:r>
        <m:f>
          <m:fPr>
            <m:type m:val="bar"/>
          </m:fPr>
          <m:num>
            <m:r>
              <m:rPr>
                <m:sty m:val="p"/>
              </m:rPr>
              <m:t>(</m:t>
            </m:r>
            <m:r>
              <m:t>1.381</m:t>
            </m:r>
            <m:r>
              <m:rPr>
                <m:sty m:val="p"/>
              </m:rPr>
              <m:t>×</m:t>
            </m:r>
            <m:sSup>
              <m:e>
                <m:r>
                  <m:t>10</m:t>
                </m:r>
              </m:e>
              <m:sup>
                <m:r>
                  <m:rPr>
                    <m:sty m:val="p"/>
                  </m:rPr>
                  <m:t>−</m:t>
                </m:r>
                <m:r>
                  <m:t>23</m:t>
                </m:r>
              </m:sup>
            </m:sSup>
            <m:r>
              <m:t> </m:t>
            </m:r>
            <m:r>
              <m:rPr>
                <m:sty m:val="p"/>
              </m:rPr>
              <m:t>J</m:t>
            </m:r>
            <m:r>
              <m:rPr>
                <m:sty m:val="p"/>
              </m:rPr>
              <m:t>/</m:t>
            </m:r>
            <m:r>
              <m:rPr>
                <m:sty m:val="p"/>
              </m:rPr>
              <m:t>K</m:t>
            </m:r>
            <m:r>
              <m:rPr>
                <m:sty m:val="p"/>
              </m:rPr>
              <m:t>)</m:t>
            </m:r>
            <m:r>
              <m:rPr>
                <m:sty m:val="p"/>
              </m:rPr>
              <m:t>×</m:t>
            </m:r>
            <m:r>
              <m:t>393</m:t>
            </m:r>
            <m:r>
              <m:t> </m:t>
            </m:r>
            <m:r>
              <m:rPr>
                <m:sty m:val="p"/>
              </m:rPr>
              <m:t>K</m:t>
            </m:r>
          </m:num>
          <m:den>
            <m:r>
              <m:t>6.626</m:t>
            </m:r>
            <m:r>
              <m:rPr>
                <m:sty m:val="p"/>
              </m:rPr>
              <m:t>×</m:t>
            </m:r>
            <m:sSup>
              <m:e>
                <m:r>
                  <m:t>10</m:t>
                </m:r>
              </m:e>
              <m:sup>
                <m:r>
                  <m:rPr>
                    <m:sty m:val="p"/>
                  </m:rPr>
                  <m:t>−</m:t>
                </m:r>
                <m:r>
                  <m:t>34</m:t>
                </m:r>
              </m:sup>
            </m:sSup>
            <m:r>
              <m:t> </m:t>
            </m:r>
            <m:r>
              <m:rPr>
                <m:sty m:val="p"/>
              </m:rPr>
              <m:t>J</m:t>
            </m:r>
            <m:r>
              <m:rPr>
                <m:sty m:val="p"/>
              </m:rPr>
              <m:t>⋅</m:t>
            </m:r>
            <m:r>
              <m:rPr>
                <m:sty m:val="p"/>
              </m:rPr>
              <m:t>s</m:t>
            </m:r>
          </m:den>
        </m:f>
        <m:r>
          <m:rPr>
            <m:sty m:val="p"/>
          </m:rPr>
          <m:t>=</m:t>
        </m:r>
        <m:f>
          <m:fPr>
            <m:type m:val="bar"/>
          </m:fPr>
          <m:num>
            <m:r>
              <m:t>5.4273</m:t>
            </m:r>
            <m:r>
              <m:rPr>
                <m:sty m:val="p"/>
              </m:rPr>
              <m:t>×</m:t>
            </m:r>
            <m:sSup>
              <m:e>
                <m:r>
                  <m:t>10</m:t>
                </m:r>
              </m:e>
              <m:sup>
                <m:r>
                  <m:rPr>
                    <m:sty m:val="p"/>
                  </m:rPr>
                  <m:t>−</m:t>
                </m:r>
                <m:r>
                  <m:t>21</m:t>
                </m:r>
              </m:sup>
            </m:sSup>
          </m:num>
          <m:den>
            <m:r>
              <m:t>6.626</m:t>
            </m:r>
            <m:r>
              <m:rPr>
                <m:sty m:val="p"/>
              </m:rPr>
              <m:t>×</m:t>
            </m:r>
            <m:sSup>
              <m:e>
                <m:r>
                  <m:t>10</m:t>
                </m:r>
              </m:e>
              <m:sup>
                <m:r>
                  <m:rPr>
                    <m:sty m:val="p"/>
                  </m:rPr>
                  <m:t>−</m:t>
                </m:r>
                <m:r>
                  <m:t>34</m:t>
                </m:r>
              </m:sup>
            </m:sSup>
          </m:den>
        </m:f>
        <m:r>
          <m:rPr>
            <m:sty m:val="p"/>
          </m:rPr>
          <m:t>=</m:t>
        </m:r>
        <m:r>
          <m:t>8.191</m:t>
        </m:r>
        <m:r>
          <m:rPr>
            <m:sty m:val="p"/>
          </m:rPr>
          <m:t>×</m:t>
        </m:r>
        <m:sSup>
          <m:e>
            <m:r>
              <m:t>10</m:t>
            </m:r>
          </m:e>
          <m:sup>
            <m:r>
              <m:t>12</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计算对数项内部的比值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sSub>
              <m:e>
                <m:r>
                  <m:t>k</m:t>
                </m:r>
              </m:e>
              <m:sub>
                <m:r>
                  <m:t>c</m:t>
                </m:r>
              </m:sub>
            </m:sSub>
          </m:den>
        </m:f>
        <m:r>
          <m:rPr>
            <m:sty m:val="p"/>
          </m:rPr>
          <m:t>=</m:t>
        </m:r>
        <m:f>
          <m:fPr>
            <m:type m:val="bar"/>
          </m:fPr>
          <m:num>
            <m:r>
              <m:t>8.191</m:t>
            </m:r>
            <m:r>
              <m:rPr>
                <m:sty m:val="p"/>
              </m:rPr>
              <m:t>×</m:t>
            </m:r>
            <m:sSup>
              <m:e>
                <m:r>
                  <m:t>10</m:t>
                </m:r>
              </m:e>
              <m:sup>
                <m:r>
                  <m:t>12</m:t>
                </m:r>
              </m:sup>
            </m:sSup>
            <m:r>
              <m:t> </m:t>
            </m:r>
            <m:sSup>
              <m:e>
                <m:r>
                  <m:rPr>
                    <m:sty m:val="p"/>
                  </m:rPr>
                  <m:t>s</m:t>
                </m:r>
              </m:e>
              <m:sup>
                <m:r>
                  <m:rPr>
                    <m:sty m:val="p"/>
                  </m:rPr>
                  <m:t>−</m:t>
                </m:r>
                <m:r>
                  <m:rPr>
                    <m:sty m:val="p"/>
                  </m:rPr>
                  <m:t>1</m:t>
                </m:r>
              </m:sup>
            </m:sSup>
          </m:num>
          <m:den>
            <m:r>
              <m:t>79.97</m:t>
            </m:r>
            <m:r>
              <m:t> </m:t>
            </m:r>
            <m:sSup>
              <m:e>
                <m:r>
                  <m:rPr>
                    <m:sty m:val="p"/>
                  </m:rPr>
                  <m:t>s</m:t>
                </m:r>
              </m:e>
              <m:sup>
                <m:r>
                  <m:rPr>
                    <m:sty m:val="p"/>
                  </m:rPr>
                  <m:t>−</m:t>
                </m:r>
                <m:r>
                  <m:rPr>
                    <m:sty m:val="p"/>
                  </m:rPr>
                  <m:t>1</m:t>
                </m:r>
              </m:sup>
            </m:sSup>
          </m:den>
        </m:f>
        <m:r>
          <m:rPr>
            <m:sty m:val="p"/>
          </m:rPr>
          <m:t>≈</m:t>
        </m:r>
        <m:r>
          <m:t>1.0243</m:t>
        </m:r>
        <m:r>
          <m:rPr>
            <m:sty m:val="p"/>
          </m:rPr>
          <m:t>×</m:t>
        </m:r>
        <m:sSup>
          <m:e>
            <m:r>
              <m:t>10</m:t>
            </m:r>
          </m:e>
          <m:sup>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取自然对数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1.0243</m:t>
        </m:r>
        <m:r>
          <m:rPr>
            <m:sty m:val="p"/>
          </m:rPr>
          <m:t>×</m:t>
        </m:r>
        <m:sSup>
          <m:e>
            <m:r>
              <m:t>10</m:t>
            </m:r>
          </m:e>
          <m:sup>
            <m:r>
              <m:t>11</m:t>
            </m:r>
          </m:sup>
        </m:sSup>
        <m:r>
          <m:rPr>
            <m:sty m:val="p"/>
          </m:rPr>
          <m:t>)</m:t>
        </m:r>
        <m:r>
          <m:rPr>
            <m:sty m:val="p"/>
          </m:rPr>
          <m:t>=</m:t>
        </m:r>
        <m:r>
          <m:rPr>
            <m:sty m:val="p"/>
          </m:rPr>
          <m:t>ln</m:t>
        </m:r>
        <m:r>
          <m:rPr>
            <m:sty m:val="p"/>
          </m:rPr>
          <m:t>(</m:t>
        </m:r>
        <m:r>
          <m:t>1.0243</m:t>
        </m:r>
        <m:r>
          <m:rPr>
            <m:sty m:val="p"/>
          </m:rPr>
          <m:t>)</m:t>
        </m:r>
        <m:r>
          <m:rPr>
            <m:sty m:val="p"/>
          </m:rPr>
          <m:t>+</m:t>
        </m:r>
        <m:r>
          <m:t>11</m:t>
        </m:r>
        <m:r>
          <m:rPr>
            <m:sty m:val="p"/>
          </m:rPr>
          <m:t>×</m:t>
        </m:r>
        <m:r>
          <m:rPr>
            <m:sty m:val="p"/>
          </m:rPr>
          <m:t>ln</m:t>
        </m:r>
        <m:r>
          <m:rPr>
            <m:sty m:val="p"/>
          </m:rPr>
          <m:t>(</m:t>
        </m:r>
        <m:r>
          <m:t>10</m:t>
        </m:r>
        <m:r>
          <m:rPr>
            <m:sty m:val="p"/>
          </m:rPr>
          <m:t>)</m:t>
        </m:r>
        <m:r>
          <m:rPr>
            <m:sty m:val="p"/>
          </m:rPr>
          <m:t>=</m:t>
        </m:r>
        <m:r>
          <m:t>0.0240</m:t>
        </m:r>
        <m:r>
          <m:rPr>
            <m:sty m:val="p"/>
          </m:rPr>
          <m:t>+</m:t>
        </m:r>
        <m:r>
          <m:t>11</m:t>
        </m:r>
        <m:r>
          <m:rPr>
            <m:sty m:val="p"/>
          </m:rPr>
          <m:t>×</m:t>
        </m:r>
        <m:r>
          <m:t>2.302585</m:t>
        </m:r>
        <m:r>
          <m:rPr>
            <m:sty m:val="p"/>
          </m:rPr>
          <m:t>=</m:t>
        </m:r>
        <m:r>
          <m:t>0.0240</m:t>
        </m:r>
        <m:r>
          <m:rPr>
            <m:sty m:val="p"/>
          </m:rPr>
          <m:t>+</m:t>
        </m:r>
        <m:r>
          <m:t>25.3284</m:t>
        </m:r>
        <m:r>
          <m:rPr>
            <m:sty m:val="p"/>
          </m:rPr>
          <m:t>=</m:t>
        </m:r>
        <m:r>
          <m:t>25.3524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393</m:t>
        </m:r>
        <m:r>
          <m:t> </m:t>
        </m:r>
        <m:r>
          <m:rPr>
            <m:sty m:val="p"/>
          </m:rPr>
          <m:t>K</m:t>
        </m:r>
        <m:r>
          <m:rPr>
            <m:sty m:val="p"/>
          </m:rPr>
          <m:t>×</m:t>
        </m:r>
        <m:r>
          <m:t>25.3524</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3267.4</m:t>
        </m:r>
        <m:r>
          <m:rPr>
            <m:sty m:val="p"/>
          </m:rPr>
          <m:t>×</m:t>
        </m:r>
        <m:r>
          <m:t>25.3524</m:t>
        </m:r>
        <m:r>
          <m:t> </m:t>
        </m:r>
        <m:r>
          <m:rPr>
            <m:sty m:val="p"/>
          </m:rPr>
          <m:t>J</m:t>
        </m:r>
        <m:r>
          <m:rPr>
            <m:sty m:val="p"/>
          </m:rPr>
          <m:t>/</m:t>
        </m:r>
        <m:r>
          <m:rPr>
            <m:sty m:val="p"/>
          </m:rPr>
          <m:t>m</m:t>
        </m:r>
        <m:r>
          <m:rPr>
            <m:sty m:val="p"/>
          </m:rPr>
          <m:t>o</m:t>
        </m:r>
        <m:r>
          <m:rPr>
            <m:sty m:val="p"/>
          </m:rPr>
          <m:t>l</m:t>
        </m:r>
        <m:r>
          <m:rPr>
            <m:sty m:val="p"/>
          </m:rPr>
          <m:t>=</m:t>
        </m:r>
        <m:r>
          <m:t>82836</m:t>
        </m:r>
        <m:r>
          <m:t> </m:t>
        </m:r>
        <m:r>
          <m:rPr>
            <m:sty m:val="p"/>
          </m:rPr>
          <m:t>J</m:t>
        </m:r>
        <m:r>
          <m:rPr>
            <m:sty m:val="p"/>
          </m:rPr>
          <m:t>/</m:t>
        </m:r>
        <m:r>
          <m:rPr>
            <m:sty m:val="p"/>
          </m:rPr>
          <m:t>m</m:t>
        </m:r>
        <m:r>
          <m:rPr>
            <m:sty m:val="p"/>
          </m:rPr>
          <m:t>o</m:t>
        </m:r>
        <m:r>
          <m:rPr>
            <m:sty m:val="p"/>
          </m:rPr>
          <m:t>l</m:t>
        </m:r>
        <m:r>
          <m:rPr>
            <m:sty m:val="p"/>
          </m:rPr>
          <m:t>≈</m:t>
        </m:r>
        <m:r>
          <m:t>82.8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该计算结果表明</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酰胺键受阻旋转的活化自由能能垒高达约</w:t>
      </w:r>
      <w:r>
        <w:rPr>
          <w:rFonts w:ascii="Times New Roman" w:hAnsi="Times New Roman" w:eastAsia="Times New Roman" w:cs="Times New Roman"/>
        </w:rPr>
        <w:t xml:space="preserve"> </w:t>
      </w:r>
      <m:oMath>
        <m:oMathPr>
          <m:ctrlPr>
            <w:rPr>
              <w:sz w:val="28"/>
              <w:szCs w:val="28"/>
            </w:rPr>
          </m:ctrlPr>
        </m:oMathPr>
        <m:r>
          <m:t>82.8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定量揭示了由于</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强共轭导致常温下受阻旋转的深层物理化学根源</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2026-10-01T06:25:24Z</dcterms:created>
  <dcterms:modified xsi:type="dcterms:W3CDTF">2026-10-01T06:25:24Z</dcterms:modified>
</cp:coreProperties>
</file>

<file path=docProps/custom.xml><?xml version="1.0" encoding="utf-8"?>
<Properties xmlns="http://schemas.openxmlformats.org/officeDocument/2006/custom-properties" xmlns:vt="http://schemas.openxmlformats.org/officeDocument/2006/docPropsVTypes"/>
</file>