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5" w:name="第-11-章-反应机理与推断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第三篇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有机化学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11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反应机理与推断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：38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-d2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dna荧光力学计算-d2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SimHei" w:cs="Times New Roman"/>
        </w:rPr>
        <w:t>荧光力学计算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d2〕（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DNA </w:t>
      </w:r>
      <w:r>
        <w:rPr>
          <w:rFonts w:hint="eastAsia" w:ascii="Times New Roman" w:hAnsi="Times New Roman" w:eastAsia="FangSong" w:cs="Times New Roman"/>
        </w:rPr>
        <w:t>也可用于分子层面机械力的测定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某些荧光分子插入双链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的碱基对之间后可发出明亮的荧光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其荧光信号的强度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会随着对双链</w:t>
      </w:r>
      <w:r>
        <w:rPr>
          <w:rFonts w:ascii="Times New Roman" w:hAnsi="Times New Roman" w:eastAsia="Times New Roman" w:cs="Times New Roman"/>
        </w:rPr>
        <w:t xml:space="preserve"> DNA </w:t>
      </w:r>
      <w:r>
        <w:rPr>
          <w:rFonts w:hint="eastAsia" w:ascii="Times New Roman" w:hAnsi="Times New Roman" w:eastAsia="FangSong" w:cs="Times New Roman"/>
        </w:rPr>
        <w:t>两端施加拉力的增大而增强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表达式为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ϕ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ϕ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为体系特征力的常量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现测得在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15.0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45.0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拉力作用下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荧光强度分别为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0.225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计算荧光强度为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体系所受到的拉力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氢气流量计算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氢气流量计算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该装置在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298</m:t>
        </m:r>
        <m:r>
          <m:t> 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通入的空气和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压力均为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t> 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FangSong" w:cs="Times New Roman"/>
        </w:rPr>
        <w:t>侧的空气流量为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3.00</m:t>
        </m:r>
        <m:r>
          <m:t> 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要将空气中的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浓度降低至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侧通入的氢气流量至少需要多少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ft1-p2-ex1-氢键导向分子内反应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ft1-p2-ex2-rocaglate合成中的碱效应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ch12-p4-溶剂极性对三个反应速率的影响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1" w:name="ch38-p5-不寻常卡宾类型但行为正常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5" w:name="ch38-p8-分子内卡宾插入笼状化合物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9" w:name="ch39-p1-多种合理机理的反应研究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3" w:name="ch39-p4-ph-速率曲线解读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7" w:name="ch39-p6-hammett-ρ值随结构变化的解读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1" w:name="ch39-p7-极端催化现象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ch39-p9-标记实验探索机理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ch39-p14-逆向思维你需要什么证据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动力学同位素效应kie判断机理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康尼查罗反应氘代标记实验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卡宾的结构稳定性与反应类型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simmons-smith反应与卡宾插入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  <w:r>
        <w:rPr>
          <w:rFonts w:ascii="Times New Roman" w:hAnsi="Times New Roman" w:eastAsia="Times New Roman" w:cs="Times New Roman"/>
        </w:rPr>
        <w:t xml:space="preserve"> 〔🟡 d4〕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题-有机-中间体-碳正离子碳负离子自由基稳定性比较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  <w:r>
        <w:rPr>
          <w:rFonts w:ascii="Times New Roman" w:hAnsi="Times New Roman" w:eastAsia="Times New Roman" w:cs="Times New Roman"/>
        </w:rPr>
        <w:t xml:space="preserve"> 〔🔵 d4〕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9" w:name="hbr加成中间体与产物-d4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5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bookmarkEnd w:id="56"/>
    <w:bookmarkStart w:id="57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2" w:name="同位素标记反应历程-d4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SimHei" w:cs="Times New Roman"/>
        </w:rPr>
        <w:t xml:space="preserve">同位素标记反应历程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0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End w:id="62"/>
    <w:bookmarkStart w:id="73" w:name="c-f键断裂原因-d4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67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72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9" w:name="l的结构推断-d4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7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bookmarkEnd w:id="77"/>
    <w:bookmarkStart w:id="78" w:name="section-1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100" w:name="负氢转移判断-d4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SimHei" w:cs="Times New Roman"/>
        </w:rPr>
        <w:t xml:space="preserve">负氢转移判断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d4〕（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3" w:name="section-1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3"/>
    <w:bookmarkStart w:id="84" w:name="section-1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4"/>
    <w:bookmarkStart w:id="91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Start w:id="92" w:name="section-1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2"/>
    <w:bookmarkStart w:id="99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End w:id="100"/>
    <w:bookmarkStart w:id="101" w:name="ft1-p2-ex3-34届决赛litmp-da三组分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Start w:id="102" w:name="ft1-p2-ex4-吡啶官能团化padi催化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2"/>
    <w:bookmarkStart w:id="103" w:name="ch39-p8-同位素效应活化熵推断机理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ch39-p11-对比同位素效应详细机理分析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4" w:name="ch39-p12-新反应中中间体内部捕获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4"/>
    <w:bookmarkStart w:id="121" w:name="ch39-p13-物理数据结构变化综合机理图景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  <w:r>
        <w:rPr>
          <w:rFonts w:ascii="Times New Roman" w:hAnsi="Times New Roman" w:eastAsia="Times New Roman" w:cs="Times New Roman"/>
        </w:rPr>
        <w:t xml:space="preserve"> 〔🟢 d5〕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1"/>
    <w:bookmarkStart w:id="122" w:name="一锅煮多组分反应的机理分析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  <w:r>
        <w:rPr>
          <w:rFonts w:ascii="Times New Roman" w:hAnsi="Times New Roman" w:eastAsia="Times New Roman" w:cs="Times New Roman"/>
        </w:rPr>
        <w:t xml:space="preserve"> 〔🟡 d5〕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3" w:name="题-有机-中间体-hammett方程与反应机理判断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题-有机-中间体-亚胺正离子催化机理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25" w:name="题-有机-中间体-动力学与热力学产物预测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5"/>
    <w:bookmarkStart w:id="126" w:name="题-有机-中间体-动力学同位素效应与中间体捕获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6"/>
    <w:bookmarkStart w:id="130" w:name="题-有机-中间体-卡宾的simmons-smith环丙烷化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0"/>
    <w:bookmarkStart w:id="133" w:name="题-有机-中间体-卡宾的生成与单线态三线态-d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11.37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  <w:r>
        <w:rPr>
          <w:rFonts w:ascii="Times New Roman" w:hAnsi="Times New Roman" w:eastAsia="Times New Roman" w:cs="Times New Roman"/>
        </w:rPr>
        <w:t xml:space="preserve"> 〔🔵 d5〕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3"/>
    <w:bookmarkStart w:id="154" w:name="有机转换中间体推断-d5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11.38 </w:t>
      </w:r>
      <w:r>
        <w:rPr>
          <w:rFonts w:hint="eastAsia" w:ascii="Times New Roman" w:hAnsi="Times New Roman" w:eastAsia="SimHei" w:cs="Times New Roman"/>
        </w:rPr>
        <w:t xml:space="preserve">有机转换中间体推断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d5〕（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7" w:name="section-1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section-1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8" w:name="section-1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8"/>
    <w:bookmarkStart w:id="152" w:name="section-1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10-3-1）：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53" w:name="section-1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10-3-1）：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End w:id="154"/>
    <w:bookmarkEnd w:id="155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0" Type="http://schemas.openxmlformats.org/officeDocument/2006/relationships/image" Target="media/rId80.jpg"/><Relationship Id="rId42" Type="http://schemas.openxmlformats.org/officeDocument/2006/relationships/image" Target="media/rId42.jpg"/><Relationship Id="rId18" Type="http://schemas.openxmlformats.org/officeDocument/2006/relationships/image" Target="media/rId18.jpg"/><Relationship Id="rId85" Type="http://schemas.openxmlformats.org/officeDocument/2006/relationships/image" Target="media/rId85.jpg"/><Relationship Id="rId96" Type="http://schemas.openxmlformats.org/officeDocument/2006/relationships/image" Target="media/rId96.jpg"/><Relationship Id="rId14" Type="http://schemas.openxmlformats.org/officeDocument/2006/relationships/image" Target="media/rId14.jpg"/><Relationship Id="rId63" Type="http://schemas.openxmlformats.org/officeDocument/2006/relationships/image" Target="media/rId63.jpg"/><Relationship Id="rId127" Type="http://schemas.openxmlformats.org/officeDocument/2006/relationships/image" Target="media/rId127.png"/><Relationship Id="rId115" Type="http://schemas.openxmlformats.org/officeDocument/2006/relationships/image" Target="media/rId115.jpg"/><Relationship Id="rId88" Type="http://schemas.openxmlformats.org/officeDocument/2006/relationships/image" Target="media/rId88.jpg"/><Relationship Id="rId46" Type="http://schemas.openxmlformats.org/officeDocument/2006/relationships/image" Target="media/rId46.jpg"/><Relationship Id="rId104" Type="http://schemas.openxmlformats.org/officeDocument/2006/relationships/image" Target="media/rId104.jpg"/><Relationship Id="rId134" Type="http://schemas.openxmlformats.org/officeDocument/2006/relationships/image" Target="media/rId134.jpg"/><Relationship Id="rId149" Type="http://schemas.openxmlformats.org/officeDocument/2006/relationships/image" Target="media/rId149.jpg"/><Relationship Id="rId145" Type="http://schemas.openxmlformats.org/officeDocument/2006/relationships/image" Target="media/rId145.jpg"/><Relationship Id="rId74" Type="http://schemas.openxmlformats.org/officeDocument/2006/relationships/image" Target="media/rId74.jpg"/><Relationship Id="rId22" Type="http://schemas.openxmlformats.org/officeDocument/2006/relationships/image" Target="media/rId22.jpg"/><Relationship Id="rId34" Type="http://schemas.openxmlformats.org/officeDocument/2006/relationships/image" Target="media/rId34.jpg"/><Relationship Id="rId30" Type="http://schemas.openxmlformats.org/officeDocument/2006/relationships/image" Target="media/rId30.jpg"/><Relationship Id="rId142" Type="http://schemas.openxmlformats.org/officeDocument/2006/relationships/image" Target="media/rId142.jpg"/><Relationship Id="rId138" Type="http://schemas.openxmlformats.org/officeDocument/2006/relationships/image" Target="media/rId138.jpg"/><Relationship Id="rId26" Type="http://schemas.openxmlformats.org/officeDocument/2006/relationships/image" Target="media/rId26.jpg"/><Relationship Id="rId38" Type="http://schemas.openxmlformats.org/officeDocument/2006/relationships/image" Target="media/rId38.jpg"/><Relationship Id="rId118" Type="http://schemas.openxmlformats.org/officeDocument/2006/relationships/image" Target="media/rId118.jpg"/><Relationship Id="rId69" Type="http://schemas.openxmlformats.org/officeDocument/2006/relationships/image" Target="media/rId69.jpg"/><Relationship Id="rId107" Type="http://schemas.openxmlformats.org/officeDocument/2006/relationships/image" Target="media/rId107.jpg"/><Relationship Id="rId93" Type="http://schemas.openxmlformats.org/officeDocument/2006/relationships/image" Target="media/rId93.jpg"/><Relationship Id="rId111" Type="http://schemas.openxmlformats.org/officeDocument/2006/relationships/image" Target="media/rId1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2026-08-30T14:12:08Z</dcterms:created>
  <dcterms:modified xsi:type="dcterms:W3CDTF">2026-08-30T14:12:08Z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