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9" w:name="第-8-章-周环反应与自由基"/>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8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周环反应与自由基</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自由基链式反应机理-d3第28届初赛"/>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自由基链式反应机理</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本小题考查经典的自由基链式反应的机理</w:t>
      </w:r>
      <w:r>
        <w:rPr>
          <w:rFonts w:hint="eastAsia" w:ascii="Times New Roman" w:hAnsi="Times New Roman" w:eastAsia="Times New Roman" w:cs="Times New Roman"/>
        </w:rPr>
        <w:t>。</w:t>
      </w:r>
      <w:r>
        <w:rPr>
          <w:rFonts w:hint="eastAsia" w:ascii="Times New Roman" w:hAnsi="Times New Roman" w:eastAsia="FangSong" w:cs="Times New Roman"/>
        </w:rPr>
        <w:t>三氟甲烷亚磺酸根的结构简式为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sSubSup>
          <m:e>
            <m:r>
              <m:rPr>
                <m:sty m:val="p"/>
              </m:rPr>
              <m:t>C</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自由基对溴原子的取代</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O</m:t>
              </m:r>
            </m:e>
            <m:sub>
              <m:r>
                <m:t>2</m:t>
              </m:r>
            </m:sub>
          </m:sSub>
          <m:sSubSup>
            <m:e>
              <m:r>
                <m:rPr>
                  <m:sty m:val="p"/>
                </m:rPr>
                <m:t>S</m:t>
              </m:r>
              <m:r>
                <m:rPr>
                  <m:sty m:val="p"/>
                </m:rPr>
                <m:t>−</m:t>
              </m:r>
              <m:r>
                <m:rPr>
                  <m:sty m:val="p"/>
                </m:rPr>
                <m:t>S</m:t>
              </m:r>
              <m:r>
                <m:rPr>
                  <m:sty m:val="p"/>
                </m:rPr>
                <m:t>O</m:t>
              </m:r>
            </m:e>
            <m:sub>
              <m:r>
                <m:t>2</m:t>
              </m:r>
            </m:sub>
            <m:sup>
              <m:r>
                <m:rPr>
                  <m:sty m:val="p"/>
                </m:rPr>
                <m:t>−</m:t>
              </m:r>
            </m:sup>
          </m:sSubSup>
          <m:r>
            <m:rPr>
              <m:sty m:val="p"/>
            </m:rPr>
            <m:t>→</m:t>
          </m:r>
          <m:r>
            <m:t>2</m:t>
          </m:r>
          <m:sSup>
            <m:e>
              <m:r>
                <m:t> </m:t>
              </m:r>
            </m:e>
            <m:sup>
              <m:r>
                <m:rPr>
                  <m:sty m:val="p"/>
                </m:rPr>
                <m:t>•</m:t>
              </m:r>
            </m:sup>
          </m:sSup>
          <m:sSubSup>
            <m:e>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b/>
          <w:bCs/>
        </w:rPr>
        <w:t xml:space="preserve">转移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F</m:t>
              </m:r>
            </m:e>
            <m:sub>
              <m:r>
                <m:t>3</m:t>
              </m:r>
            </m:sub>
          </m:sSub>
          <m:r>
            <m:rPr>
              <m:sty m:val="p"/>
            </m:rPr>
            <m:t>−</m:t>
          </m:r>
          <m:r>
            <m:rPr>
              <m:sty m:val="p"/>
            </m:rPr>
            <m:t>B</m:t>
          </m:r>
          <m:r>
            <m:rPr>
              <m:sty m:val="p"/>
            </m:rPr>
            <m:t>r</m:t>
          </m:r>
          <m:r>
            <m:rPr>
              <m:sty m:val="p"/>
            </m:rPr>
            <m:t>+</m:t>
          </m:r>
          <m:sSup>
            <m:e>
              <m:r>
                <m:t>​</m:t>
              </m:r>
            </m:e>
            <m:sup>
              <m:r>
                <m:rPr>
                  <m:sty m:val="p"/>
                </m:rPr>
                <m:t>•</m:t>
              </m:r>
            </m:sup>
          </m:sSup>
          <m:sSubSup>
            <m:e>
              <m:r>
                <m:rPr>
                  <m:sty m:val="p"/>
                </m:rPr>
                <m:t>S</m:t>
              </m:r>
              <m:r>
                <m:rPr>
                  <m:sty m:val="p"/>
                </m:rPr>
                <m:t>O</m:t>
              </m:r>
            </m:e>
            <m:sub>
              <m:r>
                <m:t>2</m:t>
              </m:r>
            </m:sub>
            <m:sup>
              <m:r>
                <m:rPr>
                  <m:sty m:val="p"/>
                </m:rPr>
                <m:t>−</m:t>
              </m:r>
            </m:sup>
          </m:sSubSup>
          <m:r>
            <m:rPr>
              <m:sty m:val="p"/>
            </m:rPr>
            <m:t>→</m:t>
          </m:r>
          <m:sSup>
            <m:e>
              <m:r>
                <m:t>​</m:t>
              </m:r>
            </m:e>
            <m:sup>
              <m:r>
                <m:rPr>
                  <m:sty m:val="p"/>
                </m:rPr>
                <m:t>•</m:t>
              </m:r>
            </m:sup>
          </m:sSup>
          <m:sSub>
            <m:e>
              <m:r>
                <m:rPr>
                  <m:sty m:val="p"/>
                </m:rPr>
                <m:t>C</m:t>
              </m:r>
              <m:r>
                <m:rPr>
                  <m:sty m:val="p"/>
                </m:rPr>
                <m:t>F</m:t>
              </m:r>
            </m:e>
            <m:sub>
              <m:r>
                <m:t>3</m:t>
              </m:r>
            </m:sub>
          </m:sSub>
          <m:r>
            <m:rPr>
              <m:sty m:val="p"/>
            </m:rPr>
            <m:t>+</m:t>
          </m:r>
          <m:sSubSup>
            <m:e>
              <m:r>
                <m:rPr>
                  <m:sty m:val="p"/>
                </m:rPr>
                <m:t>B</m:t>
              </m:r>
              <m:r>
                <m:rPr>
                  <m:sty m:val="p"/>
                </m:rPr>
                <m:t>r</m:t>
              </m:r>
              <m:r>
                <m:rPr>
                  <m:sty m:val="p"/>
                </m:rPr>
                <m:t>−</m:t>
              </m:r>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b/>
          <w:bCs/>
        </w:rPr>
        <w:t xml:space="preserve">终止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O</m:t>
              </m:r>
            </m:e>
            <m:sub>
              <m:r>
                <m:t>2</m:t>
              </m:r>
            </m:sub>
          </m:sSub>
          <m:sSup>
            <m:e>
              <m:r>
                <m:rPr>
                  <m:sty m:val="p"/>
                </m:rPr>
                <m:t>S</m:t>
              </m:r>
            </m:e>
            <m:sup>
              <m:r>
                <m:rPr>
                  <m:sty m:val="p"/>
                </m:rPr>
                <m:t>•</m:t>
              </m:r>
            </m:sup>
          </m:sSup>
          <m:r>
            <m:rPr>
              <m:sty m:val="p"/>
            </m:rPr>
            <m:t>+</m:t>
          </m:r>
          <m:sSup>
            <m:e>
              <m:r>
                <m:t>​</m:t>
              </m:r>
            </m:e>
            <m:sup>
              <m:r>
                <m:rPr>
                  <m:sty m:val="p"/>
                </m:rPr>
                <m:t>•</m:t>
              </m:r>
            </m:sup>
          </m:sSup>
          <m:sSub>
            <m:e>
              <m:r>
                <m:rPr>
                  <m:sty m:val="p"/>
                </m:rPr>
                <m:t>C</m:t>
              </m:r>
              <m:r>
                <m:rPr>
                  <m:sty m:val="p"/>
                </m:rPr>
                <m:t>F</m:t>
              </m:r>
            </m:e>
            <m:sub>
              <m:r>
                <m:t>3</m:t>
              </m:r>
            </m:sub>
          </m:sSub>
          <m:r>
            <m:rPr>
              <m:sty m:val="p"/>
            </m:rPr>
            <m:t>→</m:t>
          </m:r>
          <m:sSub>
            <m:e>
              <m:r>
                <m:rPr>
                  <m:sty m:val="p"/>
                </m:rPr>
                <m:t>F</m:t>
              </m:r>
            </m:e>
            <m:sub>
              <m:r>
                <m:t>3</m:t>
              </m:r>
            </m:sub>
          </m:sSub>
          <m:sSubSup>
            <m:e>
              <m:r>
                <m:rPr>
                  <m:sty m:val="p"/>
                </m:rPr>
                <m:t>C</m:t>
              </m:r>
              <m:r>
                <m:rPr>
                  <m:sty m:val="p"/>
                </m:rPr>
                <m:t>−</m:t>
              </m:r>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本题从同学们都很熟悉的化合物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连二亚硫酸钠出发</w:t>
      </w:r>
      <w:r>
        <w:rPr>
          <w:rFonts w:hint="eastAsia" w:ascii="Times New Roman" w:hAnsi="Times New Roman" w:eastAsia="Times New Roman" w:cs="Times New Roman"/>
        </w:rPr>
        <w:t>，</w:t>
      </w:r>
      <w:r>
        <w:rPr>
          <w:rFonts w:hint="eastAsia" w:ascii="Times New Roman" w:hAnsi="Times New Roman" w:eastAsia="FangSong" w:cs="Times New Roman"/>
        </w:rPr>
        <w:t>引申到对其还原反应的机理探究</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知识点自然外延</w:t>
      </w:r>
      <w:r>
        <w:rPr>
          <w:rFonts w:hint="eastAsia" w:ascii="Times New Roman" w:hAnsi="Times New Roman" w:eastAsia="Times New Roman" w:cs="Times New Roman"/>
        </w:rPr>
        <w:t>”</w:t>
      </w:r>
      <w:r>
        <w:rPr>
          <w:rFonts w:hint="eastAsia" w:ascii="Times New Roman" w:hAnsi="Times New Roman" w:eastAsia="FangSong" w:cs="Times New Roman"/>
        </w:rPr>
        <w:t>型题目</w:t>
      </w:r>
      <w:r>
        <w:rPr>
          <w:rFonts w:hint="eastAsia" w:ascii="Times New Roman" w:hAnsi="Times New Roman" w:eastAsia="Times New Roman" w:cs="Times New Roman"/>
        </w:rPr>
        <w:t>。</w:t>
      </w:r>
      <w:r>
        <w:rPr>
          <w:rFonts w:hint="eastAsia" w:ascii="Times New Roman" w:hAnsi="Times New Roman" w:eastAsia="FangSong" w:cs="Times New Roman"/>
        </w:rPr>
        <w:t>虽然难度较低</w:t>
      </w:r>
      <w:r>
        <w:rPr>
          <w:rFonts w:hint="eastAsia" w:ascii="Times New Roman" w:hAnsi="Times New Roman" w:eastAsia="Times New Roman" w:cs="Times New Roman"/>
        </w:rPr>
        <w:t>，</w:t>
      </w:r>
      <w:r>
        <w:rPr>
          <w:rFonts w:hint="eastAsia" w:ascii="Times New Roman" w:hAnsi="Times New Roman" w:eastAsia="FangSong" w:cs="Times New Roman"/>
        </w:rPr>
        <w:t>但这种出题方式符合奥林匹克竞赛精神</w:t>
      </w:r>
      <w:r>
        <w:rPr>
          <w:rFonts w:hint="eastAsia" w:ascii="Times New Roman" w:hAnsi="Times New Roman" w:eastAsia="Times New Roman" w:cs="Times New Roman"/>
        </w:rPr>
        <w:t>，</w:t>
      </w:r>
      <w:r>
        <w:rPr>
          <w:rFonts w:hint="eastAsia" w:ascii="Times New Roman" w:hAnsi="Times New Roman" w:eastAsia="FangSong" w:cs="Times New Roman"/>
        </w:rPr>
        <w:t>值得同学们揣摩</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本题从反应机理的角度解读无机化学反应</w:t>
      </w:r>
      <w:r>
        <w:rPr>
          <w:rFonts w:hint="eastAsia" w:ascii="Times New Roman" w:hAnsi="Times New Roman" w:eastAsia="Times New Roman" w:cs="Times New Roman"/>
        </w:rPr>
        <w:t>，</w:t>
      </w:r>
      <w:r>
        <w:rPr>
          <w:rFonts w:hint="eastAsia" w:ascii="Times New Roman" w:hAnsi="Times New Roman" w:eastAsia="FangSong" w:cs="Times New Roman"/>
        </w:rPr>
        <w:t>引导同学们从化学原理</w:t>
      </w:r>
      <w:r>
        <w:rPr>
          <w:rFonts w:hint="eastAsia" w:ascii="Times New Roman" w:hAnsi="Times New Roman" w:eastAsia="Times New Roman" w:cs="Times New Roman"/>
        </w:rPr>
        <w:t>、</w:t>
      </w:r>
      <w:r>
        <w:rPr>
          <w:rFonts w:hint="eastAsia" w:ascii="Times New Roman" w:hAnsi="Times New Roman" w:eastAsia="FangSong" w:cs="Times New Roman"/>
        </w:rPr>
        <w:t>反应性与反应机理的角度重新理解无机化学和描述</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打破</w:t>
      </w:r>
      <w:r>
        <w:rPr>
          <w:rFonts w:hint="eastAsia" w:ascii="Times New Roman" w:hAnsi="Times New Roman" w:eastAsia="Times New Roman" w:cs="Times New Roman"/>
        </w:rPr>
        <w:t>”</w:t>
      </w:r>
      <w:r>
        <w:rPr>
          <w:rFonts w:hint="eastAsia" w:ascii="Times New Roman" w:hAnsi="Times New Roman" w:eastAsia="FangSong" w:cs="Times New Roman"/>
        </w:rPr>
        <w:t>描述化学就是背诵化学</w:t>
      </w:r>
      <w:r>
        <w:rPr>
          <w:rFonts w:hint="eastAsia" w:ascii="Times New Roman" w:hAnsi="Times New Roman" w:eastAsia="Times New Roman" w:cs="Times New Roman"/>
        </w:rPr>
        <w:t>”</w:t>
      </w:r>
      <w:r>
        <w:rPr>
          <w:rFonts w:hint="eastAsia" w:ascii="Times New Roman" w:hAnsi="Times New Roman" w:eastAsia="FangSong" w:cs="Times New Roman"/>
        </w:rPr>
        <w:t>的误区</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ft1-p1-ex1-co2自由基负离子催化循环-d4"/>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10"/>
    <w:bookmarkStart w:id="11" w:name="ft1-p1-ex3-双自由基关环-d4"/>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11"/>
    <w:bookmarkStart w:id="12" w:name="ft1-p1-ex4-33重排da串联-d4"/>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12"/>
    <w:bookmarkStart w:id="13" w:name="ft1-p1-ex5-碱促进重排关环-d4"/>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13"/>
    <w:bookmarkStart w:id="14" w:name="ch7-t3-周环反应综合热光选择性-d4"/>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14"/>
    <w:bookmarkStart w:id="27" w:name="ch37-p7-结构测定特殊自由基反应-d4"/>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6" name="Picture"/>
            <a:graphic>
              <a:graphicData uri="http://schemas.openxmlformats.org/drawingml/2006/picture">
                <pic:pic>
                  <pic:nvPicPr>
                    <pic:cNvPr descr="c3aea0ae5a4f54497de81eff1a5be14ee6164afde4066568c16040804fea4e41.jpg" id="17" name="Picture"/>
                    <pic:cNvPicPr>
                      <a:picLocks noChangeArrowheads="1" noChangeAspect="1"/>
                    </pic:cNvPicPr>
                  </pic:nvPicPr>
                  <pic:blipFill>
                    <a:blip r:embed="rId15"/>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19" name="Picture"/>
            <a:graphic>
              <a:graphicData uri="http://schemas.openxmlformats.org/drawingml/2006/picture">
                <pic:pic>
                  <pic:nvPicPr>
                    <pic:cNvPr descr="3a38264465510e5a41becc0a5fb1f331d2c861877a71902db7fd198ff41679c4.jpg" id="20" name="Picture"/>
                    <pic:cNvPicPr>
                      <a:picLocks noChangeArrowheads="1" noChangeAspect="1"/>
                    </pic:cNvPicPr>
                  </pic:nvPicPr>
                  <pic:blipFill>
                    <a:blip r:embed="rId18"/>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22" name="Picture"/>
            <a:graphic>
              <a:graphicData uri="http://schemas.openxmlformats.org/drawingml/2006/picture">
                <pic:pic>
                  <pic:nvPicPr>
                    <pic:cNvPr descr="c5b5ea9e7452b41250c1b56f8db2e2ce4020069057668f8f70279f741bbd20bc.jpg" id="23" name="Picture"/>
                    <pic:cNvPicPr>
                      <a:picLocks noChangeArrowheads="1" noChangeAspect="1"/>
                    </pic:cNvPicPr>
                  </pic:nvPicPr>
                  <pic:blipFill>
                    <a:blip r:embed="rId21"/>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25" name="Picture"/>
            <a:graphic>
              <a:graphicData uri="http://schemas.openxmlformats.org/drawingml/2006/picture">
                <pic:pic>
                  <pic:nvPicPr>
                    <pic:cNvPr descr="120720de6fa79292dc0e3b348823e1f5341cf160a3579cea2e52ebac3bb770eb.jpg" id="26" name="Picture"/>
                    <pic:cNvPicPr>
                      <a:picLocks noChangeArrowheads="1" noChangeAspect="1"/>
                    </pic:cNvPicPr>
                  </pic:nvPicPr>
                  <pic:blipFill>
                    <a:blip r:embed="rId24"/>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02"/>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02"/>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02"/>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02"/>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02"/>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01"/>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43" w:name="ch37-p10-离子反应失败时的自由基替代-d4"/>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29" name="Picture"/>
            <a:graphic>
              <a:graphicData uri="http://schemas.openxmlformats.org/drawingml/2006/picture">
                <pic:pic>
                  <pic:nvPicPr>
                    <pic:cNvPr descr="1af86c62a92cc68f2812da3fad653257554972bf289a775fad4349449be298de.jpg" id="30" name="Picture"/>
                    <pic:cNvPicPr>
                      <a:picLocks noChangeArrowheads="1" noChangeAspect="1"/>
                    </pic:cNvPicPr>
                  </pic:nvPicPr>
                  <pic:blipFill>
                    <a:blip r:embed="rId2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32" name="Picture"/>
            <a:graphic>
              <a:graphicData uri="http://schemas.openxmlformats.org/drawingml/2006/picture">
                <pic:pic>
                  <pic:nvPicPr>
                    <pic:cNvPr descr="9a422879094cf8ded6eff61dd75dbdcb870f2d1b27a40ad0f96db884e4dd2d08.jpg" id="33" name="Picture"/>
                    <pic:cNvPicPr>
                      <a:picLocks noChangeArrowheads="1" noChangeAspect="1"/>
                    </pic:cNvPicPr>
                  </pic:nvPicPr>
                  <pic:blipFill>
                    <a:blip r:embed="rId31"/>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35" name="Picture"/>
            <a:graphic>
              <a:graphicData uri="http://schemas.openxmlformats.org/drawingml/2006/picture">
                <pic:pic>
                  <pic:nvPicPr>
                    <pic:cNvPr descr="2e8ca69db5f4d5f2e9409757810375740272b407128abc40e689626af9aa5041.jpg" id="36" name="Picture"/>
                    <pic:cNvPicPr>
                      <a:picLocks noChangeArrowheads="1" noChangeAspect="1"/>
                    </pic:cNvPicPr>
                  </pic:nvPicPr>
                  <pic:blipFill>
                    <a:blip r:embed="rId34"/>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38" name="Picture"/>
            <a:graphic>
              <a:graphicData uri="http://schemas.openxmlformats.org/drawingml/2006/picture">
                <pic:pic>
                  <pic:nvPicPr>
                    <pic:cNvPr descr="638cf23b3361784449266d6f8792f0013c9c83627c9a31bfb81235140c701a87.jpg" id="39" name="Picture"/>
                    <pic:cNvPicPr>
                      <a:picLocks noChangeArrowheads="1" noChangeAspect="1"/>
                    </pic:cNvPicPr>
                  </pic:nvPicPr>
                  <pic:blipFill>
                    <a:blip r:embed="rId37"/>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41" name="Picture"/>
            <a:graphic>
              <a:graphicData uri="http://schemas.openxmlformats.org/drawingml/2006/picture">
                <pic:pic>
                  <pic:nvPicPr>
                    <pic:cNvPr descr="278bf835e89f28110091fec17d3386ccc6d065838079decf57a03903c7a82383.jpg" id="42" name="Picture"/>
                    <pic:cNvPicPr>
                      <a:picLocks noChangeArrowheads="1" noChangeAspect="1"/>
                    </pic:cNvPicPr>
                  </pic:nvPicPr>
                  <pic:blipFill>
                    <a:blip r:embed="rId40"/>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35-p3-nazarov关环另一种应用-d4"/>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45" name="Picture"/>
            <a:graphic>
              <a:graphicData uri="http://schemas.openxmlformats.org/drawingml/2006/picture">
                <pic:pic>
                  <pic:nvPicPr>
                    <pic:cNvPr descr="4bb09cac695ef9750a620957dfda81c72d9925a16d1f226f5539f03f37f8cc8c.jpg" id="46" name="Picture"/>
                    <pic:cNvPicPr>
                      <a:picLocks noChangeArrowheads="1" noChangeAspect="1"/>
                    </pic:cNvPicPr>
                  </pic:nvPicPr>
                  <pic:blipFill>
                    <a:blip r:embed="rId44"/>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48" name="Picture"/>
            <a:graphic>
              <a:graphicData uri="http://schemas.openxmlformats.org/drawingml/2006/picture">
                <pic:pic>
                  <pic:nvPicPr>
                    <pic:cNvPr descr="75d6bef7c2deb4b694f71bdb6d9fbcba32e24888d4e14ccf3e03ec5388740d54.jpg" id="49" name="Picture"/>
                    <pic:cNvPicPr>
                      <a:picLocks noChangeArrowheads="1" noChangeAspect="1"/>
                    </pic:cNvPicPr>
                  </pic:nvPicPr>
                  <pic:blipFill>
                    <a:blip r:embed="rId47"/>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51" name="Picture"/>
            <a:graphic>
              <a:graphicData uri="http://schemas.openxmlformats.org/drawingml/2006/picture">
                <pic:pic>
                  <pic:nvPicPr>
                    <pic:cNvPr descr="74285a89b1293df7cfe336055f61f476f3ee30ce0edb4ac04ee82e2f3ff03f92.jpg" id="52" name="Picture"/>
                    <pic:cNvPicPr>
                      <a:picLocks noChangeArrowheads="1" noChangeAspect="1"/>
                    </pic:cNvPicPr>
                  </pic:nvPicPr>
                  <pic:blipFill>
                    <a:blip r:embed="rId50"/>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53"/>
    <w:bookmarkStart w:id="63" w:name="ch35-p4-σ迁移分子内da两个周环反应-d4"/>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55" name="Picture"/>
            <a:graphic>
              <a:graphicData uri="http://schemas.openxmlformats.org/drawingml/2006/picture">
                <pic:pic>
                  <pic:nvPicPr>
                    <pic:cNvPr descr="6cd14d440c3923e8599c5ce90319dbb175bbee7ceb268a4b21137e9f4e5d6f95.jpg" id="56" name="Picture"/>
                    <pic:cNvPicPr>
                      <a:picLocks noChangeArrowheads="1" noChangeAspect="1"/>
                    </pic:cNvPicPr>
                  </pic:nvPicPr>
                  <pic:blipFill>
                    <a:blip r:embed="rId54"/>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58" name="Picture"/>
            <a:graphic>
              <a:graphicData uri="http://schemas.openxmlformats.org/drawingml/2006/picture">
                <pic:pic>
                  <pic:nvPicPr>
                    <pic:cNvPr descr="a6ff6d21a83c4793b5c6b7346da573ba4d9527c9e53f45e4ac25b52fc5b2c9fc.jpg" id="59" name="Picture"/>
                    <pic:cNvPicPr>
                      <a:picLocks noChangeArrowheads="1" noChangeAspect="1"/>
                    </pic:cNvPicPr>
                  </pic:nvPicPr>
                  <pic:blipFill>
                    <a:blip r:embed="rId57"/>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61" name="Picture"/>
            <a:graphic>
              <a:graphicData uri="http://schemas.openxmlformats.org/drawingml/2006/picture">
                <pic:pic>
                  <pic:nvPicPr>
                    <pic:cNvPr descr="df302fdffdf63974157cf99ca3d34f3cbe435bb748e11452a4c4ae700be07370.jpg" id="62" name="Picture"/>
                    <pic:cNvPicPr>
                      <a:picLocks noChangeArrowheads="1" noChangeAspect="1"/>
                    </pic:cNvPicPr>
                  </pic:nvPicPr>
                  <pic:blipFill>
                    <a:blip r:embed="rId60"/>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63"/>
    <w:bookmarkStart w:id="70" w:name="ch35-p7-九元环热光电环化反应对比-d4"/>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65" name="Picture"/>
            <a:graphic>
              <a:graphicData uri="http://schemas.openxmlformats.org/drawingml/2006/picture">
                <pic:pic>
                  <pic:nvPicPr>
                    <pic:cNvPr descr="becfb50358b82c378fd0d7b7d53831fc71fcdf3acba71717cc22802103ca6c0f.jpg" id="66" name="Picture"/>
                    <pic:cNvPicPr>
                      <a:picLocks noChangeArrowheads="1" noChangeAspect="1"/>
                    </pic:cNvPicPr>
                  </pic:nvPicPr>
                  <pic:blipFill>
                    <a:blip r:embed="rId64"/>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68" name="Picture"/>
            <a:graphic>
              <a:graphicData uri="http://schemas.openxmlformats.org/drawingml/2006/picture">
                <pic:pic>
                  <pic:nvPicPr>
                    <pic:cNvPr descr="b43b638e5b249e91af1980280fae7f079b5a20024e3e138978087006a36907a1.jpg" id="69" name="Picture"/>
                    <pic:cNvPicPr>
                      <a:picLocks noChangeArrowheads="1" noChangeAspect="1"/>
                    </pic:cNvPicPr>
                  </pic:nvPicPr>
                  <pic:blipFill>
                    <a:blip r:embed="rId67"/>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允许的旋转方式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 6e (4n+2) | Woodward-Hoffmann | </w:t>
      </w:r>
      <w:r>
        <w:rPr>
          <w:rFonts w:hint="eastAsia" w:ascii="Times New Roman" w:hAnsi="Times New Roman" w:eastAsia="FangSong" w:cs="Times New Roman"/>
        </w:rPr>
        <w:t xml:space="preserve">对旋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 8e (4n) | </w:t>
      </w:r>
      <w:r>
        <w:rPr>
          <w:rFonts w:hint="eastAsia" w:ascii="Times New Roman" w:hAnsi="Times New Roman" w:eastAsia="FangSong" w:cs="Times New Roman"/>
        </w:rPr>
        <w:t xml:space="preserve">光化学规则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对旋</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7" w:name="ch35-p8-三元环开环13-偶极环加成组合-d4"/>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72" name="Picture"/>
            <a:graphic>
              <a:graphicData uri="http://schemas.openxmlformats.org/drawingml/2006/picture">
                <pic:pic>
                  <pic:nvPicPr>
                    <pic:cNvPr descr="0a2476fa9ebc6471764d0578ab0630a830583b27fd3655fd23b9d04791463b27.jpg" id="73" name="Picture"/>
                    <pic:cNvPicPr>
                      <a:picLocks noChangeArrowheads="1" noChangeAspect="1"/>
                    </pic:cNvPicPr>
                  </pic:nvPicPr>
                  <pic:blipFill>
                    <a:blip r:embed="rId71"/>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75" name="Picture"/>
            <a:graphic>
              <a:graphicData uri="http://schemas.openxmlformats.org/drawingml/2006/picture">
                <pic:pic>
                  <pic:nvPicPr>
                    <pic:cNvPr descr="f8fb02eb68aac31e2c120d2fbe91ecd8b40462893847efa6126e16e652bbcd08.jpg" id="76" name="Picture"/>
                    <pic:cNvPicPr>
                      <a:picLocks noChangeArrowheads="1" noChangeAspect="1"/>
                    </pic:cNvPicPr>
                  </pic:nvPicPr>
                  <pic:blipFill>
                    <a:blip r:embed="rId74"/>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开环后</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 </w:t>
      </w:r>
      <w:r>
        <w:rPr>
          <w:rFonts w:hint="eastAsia" w:ascii="Times New Roman" w:hAnsi="Times New Roman" w:eastAsia="FangSong" w:cs="Times New Roman"/>
        </w:rPr>
        <w:t>一上一下</w:t>
      </w:r>
      <w:r>
        <w:rPr>
          <w:rFonts w:hint="eastAsia" w:ascii="Times New Roman" w:hAnsi="Times New Roman" w:eastAsia="Times New Roman" w:cs="Times New Roman"/>
        </w:rPr>
        <w:t>(trans)</w:t>
      </w:r>
      <w:r>
        <w:rPr>
          <w:rFonts w:ascii="Times New Roman" w:hAnsi="Times New Roman" w:eastAsia="Times New Roman" w:cs="Times New Roman"/>
        </w:rPr>
        <w:t xml:space="preserve"> | </w:t>
      </w:r>
      <w:r>
        <w:rPr>
          <w:rFonts w:hint="eastAsia" w:ascii="Times New Roman" w:hAnsi="Times New Roman" w:eastAsia="FangSong" w:cs="Times New Roman"/>
        </w:rPr>
        <w:t>一上一下</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保持顺式</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保持顺式</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7"/>
    <w:bookmarkStart w:id="90" w:name="ch35-p10-环丁烯替代顺旋开环探索-d4"/>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79" name="Picture"/>
            <a:graphic>
              <a:graphicData uri="http://schemas.openxmlformats.org/drawingml/2006/picture">
                <pic:pic>
                  <pic:nvPicPr>
                    <pic:cNvPr descr="8d578eb2c07926f07c06e2adc67f8385d7a4136eeddbc0eee7b126b64eaf7fe2.jpg" id="80" name="Picture"/>
                    <pic:cNvPicPr>
                      <a:picLocks noChangeArrowheads="1" noChangeAspect="1"/>
                    </pic:cNvPicPr>
                  </pic:nvPicPr>
                  <pic:blipFill>
                    <a:blip r:embed="rId7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82" name="Picture"/>
            <a:graphic>
              <a:graphicData uri="http://schemas.openxmlformats.org/drawingml/2006/picture">
                <pic:pic>
                  <pic:nvPicPr>
                    <pic:cNvPr descr="b49b5f0e0304cf3318bef483244f0d47fa85f365e622adaa4afc5077a112aece.jpg" id="83" name="Picture"/>
                    <pic:cNvPicPr>
                      <a:picLocks noChangeArrowheads="1" noChangeAspect="1"/>
                    </pic:cNvPicPr>
                  </pic:nvPicPr>
                  <pic:blipFill>
                    <a:blip r:embed="rId81"/>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85" name="Picture"/>
            <a:graphic>
              <a:graphicData uri="http://schemas.openxmlformats.org/drawingml/2006/picture">
                <pic:pic>
                  <pic:nvPicPr>
                    <pic:cNvPr descr="2eeae87c39602758bd1202b2851a8ad683edd26be4f03b4cc3ea1ed454fce868.jpg" id="86" name="Picture"/>
                    <pic:cNvPicPr>
                      <a:picLocks noChangeArrowheads="1" noChangeAspect="1"/>
                    </pic:cNvPicPr>
                  </pic:nvPicPr>
                  <pic:blipFill>
                    <a:blip r:embed="rId84"/>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88" name="Picture"/>
            <a:graphic>
              <a:graphicData uri="http://schemas.openxmlformats.org/drawingml/2006/picture">
                <pic:pic>
                  <pic:nvPicPr>
                    <pic:cNvPr descr="c9cd8aa0be4be074bf8888fba92d455b7f8ded05dd19df043941e090567f6fc4.jpg" id="89" name="Picture"/>
                    <pic:cNvPicPr>
                      <a:picLocks noChangeArrowheads="1" noChangeAspect="1"/>
                    </pic:cNvPicPr>
                  </pic:nvPicPr>
                  <pic:blipFill>
                    <a:blip r:embed="rId87"/>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7" w:name="ch35-p11-不明确周环序列探索-d4"/>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92" name="Picture"/>
            <a:graphic>
              <a:graphicData uri="http://schemas.openxmlformats.org/drawingml/2006/picture">
                <pic:pic>
                  <pic:nvPicPr>
                    <pic:cNvPr descr="d53ce0f2a484178dc2a651cb70eed0736edd2127d443fb95037e1ca6a9cc0843.jpg" id="93" name="Picture"/>
                    <pic:cNvPicPr>
                      <a:picLocks noChangeArrowheads="1" noChangeAspect="1"/>
                    </pic:cNvPicPr>
                  </pic:nvPicPr>
                  <pic:blipFill>
                    <a:blip r:embed="rId91"/>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95" name="Picture"/>
            <a:graphic>
              <a:graphicData uri="http://schemas.openxmlformats.org/drawingml/2006/picture">
                <pic:pic>
                  <pic:nvPicPr>
                    <pic:cNvPr descr="e0dd9b903a34b95f46b620684c2908378a520261cc8d31b073568bcc941a7f49.jpg" id="96" name="Picture"/>
                    <pic:cNvPicPr>
                      <a:picLocks noChangeArrowheads="1" noChangeAspect="1"/>
                    </pic:cNvPicPr>
                  </pic:nvPicPr>
                  <pic:blipFill>
                    <a:blip r:embed="rId94"/>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97"/>
    <w:bookmarkStart w:id="107" w:name="ch35-p12-三元环参与的σ迁移重排-d4"/>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99" name="Picture"/>
            <a:graphic>
              <a:graphicData uri="http://schemas.openxmlformats.org/drawingml/2006/picture">
                <pic:pic>
                  <pic:nvPicPr>
                    <pic:cNvPr descr="a4b2d333879f2cfa150470885d8c05d594d7c6fef3449a4f0905acc5bc825cca.jpg" id="100" name="Picture"/>
                    <pic:cNvPicPr>
                      <a:picLocks noChangeArrowheads="1" noChangeAspect="1"/>
                    </pic:cNvPicPr>
                  </pic:nvPicPr>
                  <pic:blipFill>
                    <a:blip r:embed="rId98"/>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102" name="Picture"/>
            <a:graphic>
              <a:graphicData uri="http://schemas.openxmlformats.org/drawingml/2006/picture">
                <pic:pic>
                  <pic:nvPicPr>
                    <pic:cNvPr descr="e342ae734a51ae67fbbca72a02c7e90dcce5234afa5287c34347ddd00cb903e3.jpg" id="103" name="Picture"/>
                    <pic:cNvPicPr>
                      <a:picLocks noChangeArrowheads="1" noChangeAspect="1"/>
                    </pic:cNvPicPr>
                  </pic:nvPicPr>
                  <pic:blipFill>
                    <a:blip r:embed="rId101"/>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105" name="Picture"/>
            <a:graphic>
              <a:graphicData uri="http://schemas.openxmlformats.org/drawingml/2006/picture">
                <pic:pic>
                  <pic:nvPicPr>
                    <pic:cNvPr descr="594ff9b7d00bcf56aa22892091a66eb803c00d963d19880864bd8434865d2e27.jpg" id="106" name="Picture"/>
                    <pic:cNvPicPr>
                      <a:picLocks noChangeArrowheads="1" noChangeAspect="1"/>
                    </pic:cNvPicPr>
                  </pic:nvPicPr>
                  <pic:blipFill>
                    <a:blip r:embed="rId104"/>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03"/>
        </w:numPr>
      </w:pPr>
      <w:r>
        <w:rPr>
          <w:rFonts w:hint="eastAsia" w:ascii="Times New Roman" w:hAnsi="Times New Roman" w:eastAsia="FangSong" w:cs="Times New Roman"/>
        </w:rPr>
        <w:t xml:space="preserve">形成碳正离子中间体</w:t>
      </w:r>
    </w:p>
    <w:p>
      <w:pPr>
        <w:pStyle w:val="Compact"/>
        <w:numPr>
          <w:ilvl w:val="0"/>
          <w:numId w:val="1003"/>
        </w:numPr>
      </w:pPr>
      <w:r>
        <w:rPr>
          <w:rFonts w:hint="eastAsia" w:ascii="Times New Roman" w:hAnsi="Times New Roman" w:eastAsia="FangSong" w:cs="Times New Roman"/>
        </w:rPr>
        <w:t xml:space="preserve">从环接合处失去一个质子</w:t>
      </w:r>
    </w:p>
    <w:p>
      <w:pPr>
        <w:pStyle w:val="Compact"/>
        <w:numPr>
          <w:ilvl w:val="0"/>
          <w:numId w:val="1003"/>
        </w:numPr>
      </w:pPr>
      <w:r>
        <w:rPr>
          <w:rFonts w:hint="eastAsia" w:ascii="Times New Roman" w:hAnsi="Times New Roman" w:eastAsia="FangSong" w:cs="Times New Roman"/>
        </w:rPr>
        <w:t xml:space="preserve">重新形成苯酚的芳香性</w:t>
      </w:r>
    </w:p>
    <w:p>
      <w:pPr>
        <w:pStyle w:val="Compact"/>
        <w:numPr>
          <w:ilvl w:val="0"/>
          <w:numId w:val="1003"/>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36-p5-新重排反应机理推导-d4"/>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109" name="Picture"/>
            <a:graphic>
              <a:graphicData uri="http://schemas.openxmlformats.org/drawingml/2006/picture">
                <pic:pic>
                  <pic:nvPicPr>
                    <pic:cNvPr descr="eebfd658af12b168f8450eedff2ababf6babc095fd5fc1d57494f581a2a63760.jpg" id="110" name="Picture"/>
                    <pic:cNvPicPr>
                      <a:picLocks noChangeArrowheads="1" noChangeAspect="1"/>
                    </pic:cNvPicPr>
                  </pic:nvPicPr>
                  <pic:blipFill>
                    <a:blip r:embed="rId108"/>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112" name="Picture"/>
            <a:graphic>
              <a:graphicData uri="http://schemas.openxmlformats.org/drawingml/2006/picture">
                <pic:pic>
                  <pic:nvPicPr>
                    <pic:cNvPr descr="9e51eef25077b4d46dbb279ae453c799116e381b7c9f98f6b3aa4e80770d6bae.jpg" id="113" name="Picture"/>
                    <pic:cNvPicPr>
                      <a:picLocks noChangeArrowheads="1" noChangeAspect="1"/>
                    </pic:cNvPicPr>
                  </pic:nvPicPr>
                  <pic:blipFill>
                    <a:blip r:embed="rId111"/>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114"/>
    <w:bookmarkStart w:id="121" w:name="ch36-p11-杂环中小环扩张更容易-d4"/>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116" name="Picture"/>
            <a:graphic>
              <a:graphicData uri="http://schemas.openxmlformats.org/drawingml/2006/picture">
                <pic:pic>
                  <pic:nvPicPr>
                    <pic:cNvPr descr="1f7ab37350651c025e56db00b653edb7d0e8182606ee5395028f32b74b8ecc13.jpg" id="117" name="Picture"/>
                    <pic:cNvPicPr>
                      <a:picLocks noChangeArrowheads="1" noChangeAspect="1"/>
                    </pic:cNvPicPr>
                  </pic:nvPicPr>
                  <pic:blipFill>
                    <a:blip r:embed="rId115"/>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119" name="Picture"/>
            <a:graphic>
              <a:graphicData uri="http://schemas.openxmlformats.org/drawingml/2006/picture">
                <pic:pic>
                  <pic:nvPicPr>
                    <pic:cNvPr descr="60fde976a761d722f0469b64bb6e65e6bfbe12ebc5f094b078689a4d2fb86eb6.jpg" id="120" name="Picture"/>
                    <pic:cNvPicPr>
                      <a:picLocks noChangeArrowheads="1" noChangeAspect="1"/>
                    </pic:cNvPicPr>
                  </pic:nvPicPr>
                  <pic:blipFill>
                    <a:blip r:embed="rId118"/>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121"/>
    <w:bookmarkStart w:id="128" w:name="ch36-p12-碎片化后接另一反应-d4"/>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123" name="Picture"/>
            <a:graphic>
              <a:graphicData uri="http://schemas.openxmlformats.org/drawingml/2006/picture">
                <pic:pic>
                  <pic:nvPicPr>
                    <pic:cNvPr descr="ac3c304fd16aaf8eabec9df28b5a873038cb02e3210b9d8e7f13e7760187a8fd.jpg" id="124" name="Picture"/>
                    <pic:cNvPicPr>
                      <a:picLocks noChangeArrowheads="1" noChangeAspect="1"/>
                    </pic:cNvPicPr>
                  </pic:nvPicPr>
                  <pic:blipFill>
                    <a:blip r:embed="rId122"/>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126" name="Picture"/>
            <a:graphic>
              <a:graphicData uri="http://schemas.openxmlformats.org/drawingml/2006/picture">
                <pic:pic>
                  <pic:nvPicPr>
                    <pic:cNvPr descr="102f6e99c7207ef66c6e0f3327f484a89a54ff333dec2720e1685c7f97296e3b.jpg" id="127" name="Picture"/>
                    <pic:cNvPicPr>
                      <a:picLocks noChangeArrowheads="1" noChangeAspect="1"/>
                    </pic:cNvPicPr>
                  </pic:nvPicPr>
                  <pic:blipFill>
                    <a:blip r:embed="rId125"/>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128"/>
    <w:bookmarkStart w:id="141" w:name="ch36-p14-酯水解关联的碎片化-d4"/>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130" name="Picture"/>
            <a:graphic>
              <a:graphicData uri="http://schemas.openxmlformats.org/drawingml/2006/picture">
                <pic:pic>
                  <pic:nvPicPr>
                    <pic:cNvPr descr="a2ad6a3374bf6a360df172ea149cd29527fdeb15ed7d46095a86f13d68fc8d38.jpg" id="131" name="Picture"/>
                    <pic:cNvPicPr>
                      <a:picLocks noChangeArrowheads="1" noChangeAspect="1"/>
                    </pic:cNvPicPr>
                  </pic:nvPicPr>
                  <pic:blipFill>
                    <a:blip r:embed="rId129"/>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133" name="Picture"/>
            <a:graphic>
              <a:graphicData uri="http://schemas.openxmlformats.org/drawingml/2006/picture">
                <pic:pic>
                  <pic:nvPicPr>
                    <pic:cNvPr descr="50929b956a97d92a861128fb1be7b023a3f43c258f23fdf1d94c46faa3224f45.jpg" id="134" name="Picture"/>
                    <pic:cNvPicPr>
                      <a:picLocks noChangeArrowheads="1" noChangeAspect="1"/>
                    </pic:cNvPicPr>
                  </pic:nvPicPr>
                  <pic:blipFill>
                    <a:blip r:embed="rId132"/>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136" name="Picture"/>
            <a:graphic>
              <a:graphicData uri="http://schemas.openxmlformats.org/drawingml/2006/picture">
                <pic:pic>
                  <pic:nvPicPr>
                    <pic:cNvPr descr="9f29a32031bd8ee169a6b78a7c1bd469c6f6f19a8d181a0de5750578d5738637.jpg" id="137" name="Picture"/>
                    <pic:cNvPicPr>
                      <a:picLocks noChangeArrowheads="1" noChangeAspect="1"/>
                    </pic:cNvPicPr>
                  </pic:nvPicPr>
                  <pic:blipFill>
                    <a:blip r:embed="rId135"/>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139" name="Picture"/>
            <a:graphic>
              <a:graphicData uri="http://schemas.openxmlformats.org/drawingml/2006/picture">
                <pic:pic>
                  <pic:nvPicPr>
                    <pic:cNvPr descr="09ed2eb64e1a6a1afae655c707057000300ba259e2772b9037a6b93eda9e8aaa.jpg" id="140" name="Picture"/>
                    <pic:cNvPicPr>
                      <a:picLocks noChangeArrowheads="1" noChangeAspect="1"/>
                    </pic:cNvPicPr>
                  </pic:nvPicPr>
                  <pic:blipFill>
                    <a:blip r:embed="rId138"/>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141"/>
    <w:bookmarkStart w:id="148" w:name="ch36-p16-碎片化制造11元环-d4"/>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143" name="Picture"/>
            <a:graphic>
              <a:graphicData uri="http://schemas.openxmlformats.org/drawingml/2006/picture">
                <pic:pic>
                  <pic:nvPicPr>
                    <pic:cNvPr descr="d7b5f43392bb93a5e0a48f57a955cff1d90e906bd1c8349e01ab16db19e09e17.jpg" id="144" name="Picture"/>
                    <pic:cNvPicPr>
                      <a:picLocks noChangeArrowheads="1" noChangeAspect="1"/>
                    </pic:cNvPicPr>
                  </pic:nvPicPr>
                  <pic:blipFill>
                    <a:blip r:embed="rId142"/>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146" name="Picture"/>
            <a:graphic>
              <a:graphicData uri="http://schemas.openxmlformats.org/drawingml/2006/picture">
                <pic:pic>
                  <pic:nvPicPr>
                    <pic:cNvPr descr="d29db682e61d71fc55ef4aa40032be3b2da43c92de1ce97e9ced4750cf13bbfc.jpg" id="147" name="Picture"/>
                    <pic:cNvPicPr>
                      <a:picLocks noChangeArrowheads="1" noChangeAspect="1"/>
                    </pic:cNvPicPr>
                  </pic:nvPicPr>
                  <pic:blipFill>
                    <a:blip r:embed="rId145"/>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05"/>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05"/>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04"/>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06"/>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148"/>
    <w:bookmarkStart w:id="158" w:name="ch36-p19-复杂反应中碎片化识别-d4"/>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150" name="Picture"/>
            <a:graphic>
              <a:graphicData uri="http://schemas.openxmlformats.org/drawingml/2006/picture">
                <pic:pic>
                  <pic:nvPicPr>
                    <pic:cNvPr descr="73d832db41168fc5b0ca9fca60cce9cb9c0ce78f452fe3dd60963bfa2978ffab.jpg" id="151" name="Picture"/>
                    <pic:cNvPicPr>
                      <a:picLocks noChangeArrowheads="1" noChangeAspect="1"/>
                    </pic:cNvPicPr>
                  </pic:nvPicPr>
                  <pic:blipFill>
                    <a:blip r:embed="rId149"/>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153" name="Picture"/>
            <a:graphic>
              <a:graphicData uri="http://schemas.openxmlformats.org/drawingml/2006/picture">
                <pic:pic>
                  <pic:nvPicPr>
                    <pic:cNvPr descr="e9e22b31be424337c4a9c897eb50b8d39d7f026205e2ef0bd9b4b7218d7f1938.jpg" id="154" name="Picture"/>
                    <pic:cNvPicPr>
                      <a:picLocks noChangeArrowheads="1" noChangeAspect="1"/>
                    </pic:cNvPicPr>
                  </pic:nvPicPr>
                  <pic:blipFill>
                    <a:blip r:embed="rId152"/>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156" name="Picture"/>
            <a:graphic>
              <a:graphicData uri="http://schemas.openxmlformats.org/drawingml/2006/picture">
                <pic:pic>
                  <pic:nvPicPr>
                    <pic:cNvPr descr="723bcd95488581f7d3bff9534f242e1441d33d12f1515827e07284ea64d775a3.jpg" id="157" name="Picture"/>
                    <pic:cNvPicPr>
                      <a:picLocks noChangeArrowheads="1" noChangeAspect="1"/>
                    </pic:cNvPicPr>
                  </pic:nvPicPr>
                  <pic:blipFill>
                    <a:blip r:embed="rId155"/>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158"/>
    <w:bookmarkStart w:id="165" w:name="ch38-p4-光化学卡宾重排机理-d4"/>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160" name="Picture"/>
            <a:graphic>
              <a:graphicData uri="http://schemas.openxmlformats.org/drawingml/2006/picture">
                <pic:pic>
                  <pic:nvPicPr>
                    <pic:cNvPr descr="a033b2d46d91d4a2a855ce8a14607764ed78d06c7c92b4f168e5ec9135aaceb4.jpg" id="161" name="Picture"/>
                    <pic:cNvPicPr>
                      <a:picLocks noChangeArrowheads="1" noChangeAspect="1"/>
                    </pic:cNvPicPr>
                  </pic:nvPicPr>
                  <pic:blipFill>
                    <a:blip r:embed="rId159"/>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163" name="Picture"/>
            <a:graphic>
              <a:graphicData uri="http://schemas.openxmlformats.org/drawingml/2006/picture">
                <pic:pic>
                  <pic:nvPicPr>
                    <pic:cNvPr descr="1a3d85dce50373aaf9822c2f0e39ed802a48eacdfaab30bd351edd5153fe2cdb.jpg" id="164" name="Picture"/>
                    <pic:cNvPicPr>
                      <a:picLocks noChangeArrowheads="1" noChangeAspect="1"/>
                    </pic:cNvPicPr>
                  </pic:nvPicPr>
                  <pic:blipFill>
                    <a:blip r:embed="rId162"/>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75" w:name="ch39-p3-hammett-ρ值分析beckmann重排-d4"/>
    <w:p>
      <w:pPr>
        <w:pStyle w:val="Heading2"/>
        <w:spacing w:before="280" w:after="120"/>
      </w:pPr>
      <w:r>
        <w:rPr>
          <w:rFonts w:ascii="Times New Roman" w:hAnsi="Times New Roman" w:eastAsia="Times New Roman" w:cs="Times New Roman"/>
        </w:rPr>
        <w:t xml:space="preserve">8.23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167" name="Picture"/>
            <a:graphic>
              <a:graphicData uri="http://schemas.openxmlformats.org/drawingml/2006/picture">
                <pic:pic>
                  <pic:nvPicPr>
                    <pic:cNvPr descr="e92af6b7a99955a4021f2aa69c2d49970dcfbd5eb07d0eb60be437e247579df7.jpg" id="168" name="Picture"/>
                    <pic:cNvPicPr>
                      <a:picLocks noChangeArrowheads="1" noChangeAspect="1"/>
                    </pic:cNvPicPr>
                  </pic:nvPicPr>
                  <pic:blipFill>
                    <a:blip r:embed="rId166"/>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170" name="Picture"/>
            <a:graphic>
              <a:graphicData uri="http://schemas.openxmlformats.org/drawingml/2006/picture">
                <pic:pic>
                  <pic:nvPicPr>
                    <pic:cNvPr descr="a15ef307d2cc877a2f1ae6cb1b147eb14c61ba35b29f5a0afabc7f13c9061798.jpg" id="171" name="Picture"/>
                    <pic:cNvPicPr>
                      <a:picLocks noChangeArrowheads="1" noChangeAspect="1"/>
                    </pic:cNvPicPr>
                  </pic:nvPicPr>
                  <pic:blipFill>
                    <a:blip r:embed="rId169"/>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173" name="Picture"/>
            <a:graphic>
              <a:graphicData uri="http://schemas.openxmlformats.org/drawingml/2006/picture">
                <pic:pic>
                  <pic:nvPicPr>
                    <pic:cNvPr descr="224be3833aff7ead5ed64cd34e6f6da369f197fced2452fe55e95387ed0e72de.jpg" id="174" name="Picture"/>
                    <pic:cNvPicPr>
                      <a:picLocks noChangeArrowheads="1" noChangeAspect="1"/>
                    </pic:cNvPicPr>
                  </pic:nvPicPr>
                  <pic:blipFill>
                    <a:blip r:embed="rId172"/>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7"/>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07"/>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08"/>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80" w:name="diels-alder反应的endo-exo选择性-d4"/>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6"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176"/>
    <w:bookmarkStart w:id="177"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177"/>
    <w:bookmarkStart w:id="178"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178"/>
    <w:bookmarkStart w:id="179"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09"/>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85" w:name="前线轨道理论判断反应可行性-d4"/>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 xml:space="preserve">前线轨道理论判断反应可行性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1"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181"/>
    <w:bookmarkStart w:id="182"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182"/>
    <w:bookmarkStart w:id="183"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183"/>
    <w:bookmarkStart w:id="184"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End w:id="185"/>
    <w:bookmarkStart w:id="192" w:name="题-有机-周环-da选择性含cn取代基-d4"/>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87" name="Picture"/>
            <a:graphic>
              <a:graphicData uri="http://schemas.openxmlformats.org/drawingml/2006/picture">
                <pic:pic>
                  <pic:nvPicPr>
                    <pic:cNvPr descr="2c28d39b04d5f9811fd6d0b862d7a1ff61422b0062e1f67daad19fffd1e78c3d.png" id="188" name="Picture"/>
                    <pic:cNvPicPr>
                      <a:picLocks noChangeArrowheads="1" noChangeAspect="1"/>
                    </pic:cNvPicPr>
                  </pic:nvPicPr>
                  <pic:blipFill>
                    <a:blip r:embed="rId18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9"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189"/>
    <w:bookmarkStart w:id="190"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190"/>
    <w:bookmarkStart w:id="191"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191"/>
    <w:bookmarkEnd w:id="192"/>
    <w:bookmarkStart w:id="199" w:name="题-有机-周环-dielsalder反应endo选择性判断-d4"/>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193" name="Picture"/>
            <a:graphic>
              <a:graphicData uri="http://schemas.openxmlformats.org/drawingml/2006/picture">
                <pic:pic>
                  <pic:nvPicPr>
                    <pic:cNvPr descr="2c28d39b04d5f9811fd6d0b862d7a1ff61422b0062e1f67daad19fffd1e78c3d.png" id="194" name="Picture"/>
                    <pic:cNvPicPr>
                      <a:picLocks noChangeArrowheads="1" noChangeAspect="1"/>
                    </pic:cNvPicPr>
                  </pic:nvPicPr>
                  <pic:blipFill>
                    <a:blip r:embed="rId18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5"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195"/>
    <w:bookmarkStart w:id="196"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196"/>
    <w:bookmarkStart w:id="197"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197"/>
    <w:bookmarkStart w:id="198"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198"/>
    <w:bookmarkEnd w:id="199"/>
    <w:bookmarkStart w:id="204" w:name="逆环加成与重排串联反应的应用-d4"/>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 xml:space="preserve">逆环加成与重排串联反应的应用</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0"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200"/>
    <w:bookmarkStart w:id="201"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201"/>
    <w:bookmarkStart w:id="202"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202"/>
    <w:bookmarkStart w:id="203"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End w:id="204"/>
    <w:bookmarkStart w:id="208" w:name="题-有机-重排-favorskii重排缩环-d4"/>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5"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11"/>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11"/>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205"/>
    <w:bookmarkStart w:id="206"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206"/>
    <w:bookmarkStart w:id="207"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End w:id="208"/>
    <w:bookmarkStart w:id="212" w:name="题-有机-重排-pinacol重排不对称底物判断-d4"/>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9"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209"/>
    <w:bookmarkStart w:id="210"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1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210"/>
    <w:bookmarkStart w:id="211"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End w:id="212"/>
    <w:bookmarkStart w:id="249" w:name="nazarov产物a-d4第32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1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214" name="Picture"/>
            <a:graphic>
              <a:graphicData uri="http://schemas.openxmlformats.org/drawingml/2006/picture">
                <pic:pic>
                  <pic:nvPicPr>
                    <pic:cNvPr descr="81e56e7abb4aa444496b9dd51365437918aef2939cf531ec16b9d9953ee8aef1.jpg" id="215" name="Picture"/>
                    <pic:cNvPicPr>
                      <a:picLocks noChangeArrowheads="1" noChangeAspect="1"/>
                    </pic:cNvPicPr>
                  </pic:nvPicPr>
                  <pic:blipFill>
                    <a:blip r:embed="rId213"/>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217" name="Picture"/>
            <a:graphic>
              <a:graphicData uri="http://schemas.openxmlformats.org/drawingml/2006/picture">
                <pic:pic>
                  <pic:nvPicPr>
                    <pic:cNvPr descr="556b2ec1342e65e1db1a6bae673d804e70385657a5403a0c3f15aacb50b58ed5.jpg" id="218" name="Picture"/>
                    <pic:cNvPicPr>
                      <a:picLocks noChangeArrowheads="1" noChangeAspect="1"/>
                    </pic:cNvPicPr>
                  </pic:nvPicPr>
                  <pic:blipFill>
                    <a:blip r:embed="rId216"/>
                    <a:stretch>
                      <a:fillRect/>
                    </a:stretch>
                  </pic:blipFill>
                  <pic:spPr bwMode="auto">
                    <a:xfrm>
                      <a:off x="0" y="0"/>
                      <a:ext cx="3600000" cy="1164410"/>
                    </a:xfrm>
                    <a:prstGeom prst="rect">
                      <a:avLst/>
                    </a:prstGeom>
                    <a:noFill/>
                    <a:ln w="9525">
                      <a:noFill/>
                      <a:headEnd/>
                      <a:tailEnd/>
                    </a:ln>
                  </pic:spPr>
                </pic:pic>
              </a:graphicData>
            </a:graphic>
          </wp:inline>
        </w:drawing>
      </w:r>
    </w:p>
    <w:bookmarkEnd w:id="219"/>
    <w:bookmarkStart w:id="223"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21" name="Picture"/>
            <a:graphic>
              <a:graphicData uri="http://schemas.openxmlformats.org/drawingml/2006/picture">
                <pic:pic>
                  <pic:nvPicPr>
                    <pic:cNvPr descr="0042a9dc88a7c400dc972ce1ae59e84f41c3bf92f3654bd9ff977240f7da6874.jpg" id="222" name="Picture"/>
                    <pic:cNvPicPr>
                      <a:picLocks noChangeArrowheads="1" noChangeAspect="1"/>
                    </pic:cNvPicPr>
                  </pic:nvPicPr>
                  <pic:blipFill>
                    <a:blip r:embed="rId220"/>
                    <a:stretch>
                      <a:fillRect/>
                    </a:stretch>
                  </pic:blipFill>
                  <pic:spPr bwMode="auto">
                    <a:xfrm>
                      <a:off x="0" y="0"/>
                      <a:ext cx="3600000" cy="667968"/>
                    </a:xfrm>
                    <a:prstGeom prst="rect">
                      <a:avLst/>
                    </a:prstGeom>
                    <a:noFill/>
                    <a:ln w="9525">
                      <a:noFill/>
                      <a:headEnd/>
                      <a:tailEnd/>
                    </a:ln>
                  </pic:spPr>
                </pic:pic>
              </a:graphicData>
            </a:graphic>
          </wp:inline>
        </w:drawing>
      </w:r>
    </w:p>
    <w:bookmarkEnd w:id="223"/>
    <w:bookmarkStart w:id="227"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25" name="Picture"/>
            <a:graphic>
              <a:graphicData uri="http://schemas.openxmlformats.org/drawingml/2006/picture">
                <pic:pic>
                  <pic:nvPicPr>
                    <pic:cNvPr descr="73accc5aaf9d7eff695e6a35c4a40a3dedc4f379744f59d8d72ed7f87649860b.jpg" id="226" name="Picture"/>
                    <pic:cNvPicPr>
                      <a:picLocks noChangeArrowheads="1" noChangeAspect="1"/>
                    </pic:cNvPicPr>
                  </pic:nvPicPr>
                  <pic:blipFill>
                    <a:blip r:embed="rId224"/>
                    <a:stretch>
                      <a:fillRect/>
                    </a:stretch>
                  </pic:blipFill>
                  <pic:spPr bwMode="auto">
                    <a:xfrm>
                      <a:off x="0" y="0"/>
                      <a:ext cx="3600000" cy="657795"/>
                    </a:xfrm>
                    <a:prstGeom prst="rect">
                      <a:avLst/>
                    </a:prstGeom>
                    <a:noFill/>
                    <a:ln w="9525">
                      <a:noFill/>
                      <a:headEnd/>
                      <a:tailEnd/>
                    </a:ln>
                  </pic:spPr>
                </pic:pic>
              </a:graphicData>
            </a:graphic>
          </wp:inline>
        </w:drawing>
      </w:r>
    </w:p>
    <w:bookmarkEnd w:id="227"/>
    <w:bookmarkStart w:id="231"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229" name="Picture"/>
            <a:graphic>
              <a:graphicData uri="http://schemas.openxmlformats.org/drawingml/2006/picture">
                <pic:pic>
                  <pic:nvPicPr>
                    <pic:cNvPr descr="77247a2d9f3b9133c1dae113733f508a942824963471947ac5f7facd655f81d5.jpg" id="230" name="Picture"/>
                    <pic:cNvPicPr>
                      <a:picLocks noChangeArrowheads="1" noChangeAspect="1"/>
                    </pic:cNvPicPr>
                  </pic:nvPicPr>
                  <pic:blipFill>
                    <a:blip r:embed="rId228"/>
                    <a:stretch>
                      <a:fillRect/>
                    </a:stretch>
                  </pic:blipFill>
                  <pic:spPr bwMode="auto">
                    <a:xfrm>
                      <a:off x="0" y="0"/>
                      <a:ext cx="3600000" cy="1807058"/>
                    </a:xfrm>
                    <a:prstGeom prst="rect">
                      <a:avLst/>
                    </a:prstGeom>
                    <a:noFill/>
                    <a:ln w="9525">
                      <a:noFill/>
                      <a:headEnd/>
                      <a:tailEnd/>
                    </a:ln>
                  </pic:spPr>
                </pic:pic>
              </a:graphicData>
            </a:graphic>
          </wp:inline>
        </w:drawing>
      </w:r>
    </w:p>
    <w:bookmarkEnd w:id="231"/>
    <w:bookmarkStart w:id="248"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233" name="Picture"/>
            <a:graphic>
              <a:graphicData uri="http://schemas.openxmlformats.org/drawingml/2006/picture">
                <pic:pic>
                  <pic:nvPicPr>
                    <pic:cNvPr descr="7b1a6183b78b5306703928c77f533c81c213c11f3ef6b48131bfb5f6c307c9ea.jpg" id="234" name="Picture"/>
                    <pic:cNvPicPr>
                      <a:picLocks noChangeArrowheads="1" noChangeAspect="1"/>
                    </pic:cNvPicPr>
                  </pic:nvPicPr>
                  <pic:blipFill>
                    <a:blip r:embed="rId232"/>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236" name="Picture"/>
            <a:graphic>
              <a:graphicData uri="http://schemas.openxmlformats.org/drawingml/2006/picture">
                <pic:pic>
                  <pic:nvPicPr>
                    <pic:cNvPr descr="52064ed745d1001bc86f843cdb19b0efd3eca9376158a6cf6ceb1194afc70c6e.jpg" id="237" name="Picture"/>
                    <pic:cNvPicPr>
                      <a:picLocks noChangeArrowheads="1" noChangeAspect="1"/>
                    </pic:cNvPicPr>
                  </pic:nvPicPr>
                  <pic:blipFill>
                    <a:blip r:embed="rId235"/>
                    <a:stretch>
                      <a:fillRect/>
                    </a:stretch>
                  </pic:blipFill>
                  <pic:spPr bwMode="auto">
                    <a:xfrm>
                      <a:off x="0" y="0"/>
                      <a:ext cx="3600000" cy="11364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FangSong" w:cs="Times New Roman"/>
        </w:rPr>
        <w:t>氧具有更强的给电子能力</w:t>
      </w:r>
      <w:r>
        <w:rPr>
          <w:rFonts w:hint="eastAsia" w:ascii="Times New Roman" w:hAnsi="Times New Roman" w:eastAsia="Times New Roman" w:cs="Times New Roman"/>
        </w:rPr>
        <w:t>，</w:t>
      </w:r>
      <w:r>
        <w:rPr>
          <w:rFonts w:hint="eastAsia" w:ascii="Times New Roman" w:hAnsi="Times New Roman" w:eastAsia="FangSong" w:cs="Times New Roman"/>
        </w:rPr>
        <w:t>因此电子从左侧双键流向右侧双键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38" name="Picture"/>
            <a:graphic>
              <a:graphicData uri="http://schemas.openxmlformats.org/drawingml/2006/picture">
                <pic:pic>
                  <pic:nvPicPr>
                    <pic:cNvPr descr="0042a9dc88a7c400dc972ce1ae59e84f41c3bf92f3654bd9ff977240f7da6874.jpg" id="239" name="Picture"/>
                    <pic:cNvPicPr>
                      <a:picLocks noChangeArrowheads="1" noChangeAspect="1"/>
                    </pic:cNvPicPr>
                  </pic:nvPicPr>
                  <pic:blipFill>
                    <a:blip r:embed="rId220"/>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也可以比较中间体碳正离子的稳定性和产物的稳定性</w:t>
      </w:r>
      <w:r>
        <w:rPr>
          <w:rFonts w:hint="eastAsia" w:ascii="Times New Roman" w:hAnsi="Times New Roman" w:eastAsia="Times New Roman" w:cs="Times New Roman"/>
        </w:rPr>
        <w:t>：</w:t>
      </w:r>
      <w:r>
        <w:rPr>
          <w:rFonts w:hint="eastAsia" w:ascii="Times New Roman" w:hAnsi="Times New Roman" w:eastAsia="FangSong" w:cs="Times New Roman"/>
        </w:rPr>
        <w:t>氧的给电子能力能够稳定碳正离子</w:t>
      </w:r>
      <w:r>
        <w:rPr>
          <w:rFonts w:hint="eastAsia" w:ascii="Times New Roman" w:hAnsi="Times New Roman" w:eastAsia="Times New Roman" w:cs="Times New Roman"/>
        </w:rPr>
        <w:t>，</w:t>
      </w:r>
      <w:r>
        <w:rPr>
          <w:rFonts w:hint="eastAsia" w:ascii="Times New Roman" w:hAnsi="Times New Roman" w:eastAsia="FangSong" w:cs="Times New Roman"/>
        </w:rPr>
        <w:t>氧和双键共轭也能使体系能量降低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10-3 </w:t>
      </w:r>
      <w:r>
        <w:rPr>
          <w:rFonts w:hint="eastAsia" w:ascii="Times New Roman" w:hAnsi="Times New Roman" w:eastAsia="FangSong" w:cs="Times New Roman"/>
        </w:rPr>
        <w:t xml:space="preserve">此小题是</w:t>
      </w:r>
      <w:r>
        <w:rPr>
          <w:rFonts w:ascii="Times New Roman" w:hAnsi="Times New Roman" w:eastAsia="Times New Roman" w:cs="Times New Roman"/>
        </w:rPr>
        <w:t xml:space="preserve"> Nazarov </w:t>
      </w:r>
      <w:r>
        <w:rPr>
          <w:rFonts w:hint="eastAsia" w:ascii="Times New Roman" w:hAnsi="Times New Roman" w:eastAsia="FangSong" w:cs="Times New Roman"/>
        </w:rPr>
        <w:t>反应的经典变体之一</w:t>
      </w:r>
      <w:r>
        <w:rPr>
          <w:rFonts w:hint="eastAsia" w:ascii="Times New Roman" w:hAnsi="Times New Roman" w:eastAsia="Times New Roman" w:cs="Times New Roman"/>
        </w:rPr>
        <w:t>，</w:t>
      </w:r>
      <w:r>
        <w:rPr>
          <w:rFonts w:hint="eastAsia" w:ascii="Times New Roman" w:hAnsi="Times New Roman" w:eastAsia="FangSong" w:cs="Times New Roman"/>
        </w:rPr>
        <w:t>通过银离子催化烯丙基二氯环丙烷的阳离子开环</w:t>
      </w:r>
      <w:r>
        <w:rPr>
          <w:rFonts w:hint="eastAsia" w:ascii="Times New Roman" w:hAnsi="Times New Roman" w:eastAsia="Times New Roman" w:cs="Times New Roman"/>
        </w:rPr>
        <w:t>，</w:t>
      </w:r>
      <w:r>
        <w:rPr>
          <w:rFonts w:hint="eastAsia" w:ascii="Times New Roman" w:hAnsi="Times New Roman" w:eastAsia="FangSong" w:cs="Times New Roman"/>
        </w:rPr>
        <w:t>也能得到类似的</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电子体系正离子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Nazarov </w:t>
      </w:r>
      <w:r>
        <w:rPr>
          <w:rFonts w:hint="eastAsia" w:ascii="Times New Roman" w:hAnsi="Times New Roman" w:eastAsia="FangSong" w:cs="Times New Roman"/>
        </w:rPr>
        <w:t>环化反应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40" name="Picture"/>
            <a:graphic>
              <a:graphicData uri="http://schemas.openxmlformats.org/drawingml/2006/picture">
                <pic:pic>
                  <pic:nvPicPr>
                    <pic:cNvPr descr="73accc5aaf9d7eff695e6a35c4a40a3dedc4f379744f59d8d72ed7f87649860b.jpg" id="241" name="Picture"/>
                    <pic:cNvPicPr>
                      <a:picLocks noChangeArrowheads="1" noChangeAspect="1"/>
                    </pic:cNvPicPr>
                  </pic:nvPicPr>
                  <pic:blipFill>
                    <a:blip r:embed="rId224"/>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正丙基为给电子基团</w:t>
      </w:r>
      <w:r>
        <w:rPr>
          <w:rFonts w:hint="eastAsia" w:ascii="Times New Roman" w:hAnsi="Times New Roman" w:eastAsia="Times New Roman" w:cs="Times New Roman"/>
        </w:rPr>
        <w:t>，</w:t>
      </w:r>
      <w:r>
        <w:rPr>
          <w:rFonts w:hint="eastAsia" w:ascii="Times New Roman" w:hAnsi="Times New Roman" w:eastAsia="FangSong" w:cs="Times New Roman"/>
        </w:rPr>
        <w:t>氯为吸电子基团</w:t>
      </w:r>
      <w:r>
        <w:rPr>
          <w:rFonts w:hint="eastAsia" w:ascii="Times New Roman" w:hAnsi="Times New Roman" w:eastAsia="Times New Roman" w:cs="Times New Roman"/>
        </w:rPr>
        <w:t>，</w:t>
      </w:r>
      <w:r>
        <w:rPr>
          <w:rFonts w:hint="eastAsia" w:ascii="Times New Roman" w:hAnsi="Times New Roman" w:eastAsia="FangSong" w:cs="Times New Roman"/>
        </w:rPr>
        <w:t>根据上述方法可以非常容易得到</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10-5 </w:t>
      </w:r>
      <w:r>
        <w:rPr>
          <w:rFonts w:hint="eastAsia" w:ascii="Times New Roman" w:hAnsi="Times New Roman" w:eastAsia="FangSong" w:cs="Times New Roman"/>
        </w:rPr>
        <w:t>这两个小题则稍微复杂一些</w:t>
      </w:r>
      <w:r>
        <w:rPr>
          <w:rFonts w:hint="eastAsia" w:ascii="Times New Roman" w:hAnsi="Times New Roman" w:eastAsia="Times New Roman" w:cs="Times New Roman"/>
        </w:rPr>
        <w:t>，</w:t>
      </w:r>
      <w:r>
        <w:rPr>
          <w:rFonts w:hint="eastAsia" w:ascii="Times New Roman" w:hAnsi="Times New Roman" w:eastAsia="FangSong" w:cs="Times New Roman"/>
        </w:rPr>
        <w:t>采用了将</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反应和其他简单反应串联实现的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一锅煮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是通过</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酸催化生成</w:t>
      </w:r>
      <w:r>
        <w:rPr>
          <w:rFonts w:ascii="Times New Roman" w:hAnsi="Times New Roman" w:eastAsia="Times New Roman" w:cs="Times New Roman"/>
        </w:rPr>
        <w:t xml:space="preserve"> Nazarov </w:t>
      </w:r>
      <w:r>
        <w:rPr>
          <w:rFonts w:hint="eastAsia" w:ascii="Times New Roman" w:hAnsi="Times New Roman" w:eastAsia="FangSong" w:cs="Times New Roman"/>
        </w:rPr>
        <w:t>反应的前体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酸催化下继续发生</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Nazarov </w:t>
      </w:r>
      <w:r>
        <w:rPr>
          <w:rFonts w:hint="eastAsia" w:ascii="Times New Roman" w:hAnsi="Times New Roman" w:eastAsia="FangSong" w:cs="Times New Roman"/>
        </w:rPr>
        <w:t>反应的反应机理</w:t>
      </w:r>
      <w:r>
        <w:rPr>
          <w:rFonts w:hint="eastAsia" w:ascii="Times New Roman" w:hAnsi="Times New Roman" w:eastAsia="Times New Roman" w:cs="Times New Roman"/>
        </w:rPr>
        <w:t>，</w:t>
      </w:r>
      <w:r>
        <w:rPr>
          <w:rFonts w:hint="eastAsia" w:ascii="Times New Roman" w:hAnsi="Times New Roman" w:eastAsia="FangSong" w:cs="Times New Roman"/>
        </w:rPr>
        <w:t>我们可以推断出主要产物</w:t>
      </w:r>
      <w:r>
        <w:rPr>
          <w:rFonts w:hint="eastAsia" w:ascii="Times New Roman" w:hAnsi="Times New Roman" w:eastAsia="Times New Roman" w:cs="Times New Roman"/>
        </w:rPr>
        <w:t>，</w:t>
      </w:r>
      <w:r>
        <w:rPr>
          <w:rFonts w:hint="eastAsia" w:ascii="Times New Roman" w:hAnsi="Times New Roman" w:eastAsia="FangSong" w:cs="Times New Roman"/>
        </w:rPr>
        <w:t>有两种方法</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反应机理中</w:t>
      </w:r>
      <w:r>
        <w:rPr>
          <w:rFonts w:hint="eastAsia" w:ascii="Times New Roman" w:hAnsi="Times New Roman" w:eastAsia="Times New Roman" w:cs="Times New Roman"/>
        </w:rPr>
        <w:t>，</w:t>
      </w:r>
      <w:r>
        <w:rPr>
          <w:rFonts w:hint="eastAsia" w:ascii="Times New Roman" w:hAnsi="Times New Roman" w:eastAsia="FangSong" w:cs="Times New Roman"/>
        </w:rPr>
        <w:t>电子从一个烯基流向另一个烯基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我们可以将原料中的两个烯基区分为亲核烯基和亲电烯基</w:t>
      </w:r>
      <w:r>
        <w:rPr>
          <w:rFonts w:hint="eastAsia" w:ascii="Times New Roman" w:hAnsi="Times New Roman" w:eastAsia="Times New Roman" w:cs="Times New Roman"/>
        </w:rPr>
        <w:t>。</w:t>
      </w:r>
      <w:r>
        <w:rPr>
          <w:rFonts w:hint="eastAsia" w:ascii="Times New Roman" w:hAnsi="Times New Roman" w:eastAsia="FangSong" w:cs="Times New Roman"/>
        </w:rPr>
        <w:t>根据取代基的给电子性或吸电子性</w:t>
      </w:r>
      <w:r>
        <w:rPr>
          <w:rFonts w:hint="eastAsia" w:ascii="Times New Roman" w:hAnsi="Times New Roman" w:eastAsia="Times New Roman" w:cs="Times New Roman"/>
        </w:rPr>
        <w:t>，</w:t>
      </w:r>
      <w:r>
        <w:rPr>
          <w:rFonts w:hint="eastAsia" w:ascii="Times New Roman" w:hAnsi="Times New Roman" w:eastAsia="FangSong" w:cs="Times New Roman"/>
        </w:rPr>
        <w:t>我们就能判断出电子流动的方向</w:t>
      </w:r>
      <w:r>
        <w:rPr>
          <w:rFonts w:hint="eastAsia" w:ascii="Times New Roman" w:hAnsi="Times New Roman" w:eastAsia="Times New Roman" w:cs="Times New Roman"/>
        </w:rPr>
        <w:t>，</w:t>
      </w:r>
      <w:r>
        <w:rPr>
          <w:rFonts w:hint="eastAsia" w:ascii="Times New Roman" w:hAnsi="Times New Roman" w:eastAsia="FangSong" w:cs="Times New Roman"/>
        </w:rPr>
        <w:t>从而得到最终产物的正确结构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500" cy="1701800"/>
            <wp:effectExtent b="0" l="0" r="0" t="0"/>
            <wp:docPr descr="" title="" id="243" name="Picture"/>
            <a:graphic>
              <a:graphicData uri="http://schemas.openxmlformats.org/drawingml/2006/picture">
                <pic:pic>
                  <pic:nvPicPr>
                    <pic:cNvPr descr="7832965352a9bb10f9d6d2fe6f650f2a49cb305116f1d10ca804f9c0f53edf37.jpg" id="244" name="Picture"/>
                    <pic:cNvPicPr>
                      <a:picLocks noChangeArrowheads="1" noChangeAspect="1"/>
                    </pic:cNvPicPr>
                  </pic:nvPicPr>
                  <pic:blipFill>
                    <a:blip r:embed="rId242"/>
                    <a:stretch>
                      <a:fillRect/>
                    </a:stretch>
                  </pic:blipFill>
                  <pic:spPr bwMode="auto">
                    <a:xfrm>
                      <a:off x="0" y="0"/>
                      <a:ext cx="2730500" cy="1701800"/>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rPr>
        <w:t xml:space="preserve">Nazarov </w:t>
      </w:r>
      <w:r>
        <w:rPr>
          <w:rFonts w:hint="eastAsia" w:ascii="Times New Roman" w:hAnsi="Times New Roman" w:eastAsia="FangSong" w:cs="Times New Roman"/>
        </w:rPr>
        <w:t>反应终究是一个碳正离子重排的过程</w:t>
      </w:r>
      <w:r>
        <w:rPr>
          <w:rFonts w:hint="eastAsia" w:ascii="Times New Roman" w:hAnsi="Times New Roman" w:eastAsia="Times New Roman" w:cs="Times New Roman"/>
        </w:rPr>
        <w:t>，</w:t>
      </w:r>
      <w:r>
        <w:rPr>
          <w:rFonts w:hint="eastAsia" w:ascii="Times New Roman" w:hAnsi="Times New Roman" w:eastAsia="FangSong" w:cs="Times New Roman"/>
        </w:rPr>
        <w:t>因此根据关键中间体碳正离子的稳定性或产物的稳定性</w:t>
      </w:r>
      <w:r>
        <w:rPr>
          <w:rFonts w:hint="eastAsia" w:ascii="Times New Roman" w:hAnsi="Times New Roman" w:eastAsia="Times New Roman" w:cs="Times New Roman"/>
        </w:rPr>
        <w:t>，</w:t>
      </w:r>
      <w:r>
        <w:rPr>
          <w:rFonts w:hint="eastAsia" w:ascii="Times New Roman" w:hAnsi="Times New Roman" w:eastAsia="FangSong" w:cs="Times New Roman"/>
        </w:rPr>
        <w:t>也能推断产物的结构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16000"/>
            <wp:effectExtent b="0" l="0" r="0" t="0"/>
            <wp:docPr descr="" title="" id="246" name="Picture"/>
            <a:graphic>
              <a:graphicData uri="http://schemas.openxmlformats.org/drawingml/2006/picture">
                <pic:pic>
                  <pic:nvPicPr>
                    <pic:cNvPr descr="fb3e0dc9bfff1b9eed3359fe78620f1a579ce0e4477be2a54f89960fb90555ac.jpg" id="247" name="Picture"/>
                    <pic:cNvPicPr>
                      <a:picLocks noChangeArrowheads="1" noChangeAspect="1"/>
                    </pic:cNvPicPr>
                  </pic:nvPicPr>
                  <pic:blipFill>
                    <a:blip r:embed="rId245"/>
                    <a:stretch>
                      <a:fillRect/>
                    </a:stretch>
                  </pic:blipFill>
                  <pic:spPr bwMode="auto">
                    <a:xfrm>
                      <a:off x="0" y="0"/>
                      <a:ext cx="3600000" cy="1716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10-5 </w:t>
      </w:r>
      <w:r>
        <w:rPr>
          <w:rFonts w:hint="eastAsia" w:ascii="Times New Roman" w:hAnsi="Times New Roman" w:eastAsia="FangSong" w:cs="Times New Roman"/>
        </w:rPr>
        <w:t>则是通过亲核试剂</w:t>
      </w:r>
      <w:r>
        <w:rPr>
          <w:rFonts w:hint="eastAsia" w:ascii="Times New Roman" w:hAnsi="Times New Roman" w:eastAsia="Times New Roman" w:cs="Times New Roman"/>
        </w:rPr>
        <w:t>（</w:t>
      </w:r>
      <w:r>
        <w:rPr>
          <w:rFonts w:hint="eastAsia" w:ascii="Times New Roman" w:hAnsi="Times New Roman" w:eastAsia="FangSong" w:cs="Times New Roman"/>
        </w:rPr>
        <w:t>分子内的双键</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ascii="Times New Roman" w:hAnsi="Times New Roman" w:eastAsia="Times New Roman" w:cs="Times New Roman"/>
        </w:rPr>
        <w:t xml:space="preserve"> Nazarov </w:t>
      </w:r>
      <w:r>
        <w:rPr>
          <w:rFonts w:hint="eastAsia" w:ascii="Times New Roman" w:hAnsi="Times New Roman" w:eastAsia="FangSong" w:cs="Times New Roman"/>
        </w:rPr>
        <w:t>反应的碳正离子中间体</w:t>
      </w:r>
      <w:r>
        <w:rPr>
          <w:rFonts w:hint="eastAsia" w:ascii="Times New Roman" w:hAnsi="Times New Roman" w:eastAsia="Times New Roman" w:cs="Times New Roman"/>
        </w:rPr>
        <w:t>，</w:t>
      </w:r>
      <w:r>
        <w:rPr>
          <w:rFonts w:hint="eastAsia" w:ascii="Times New Roman" w:hAnsi="Times New Roman" w:eastAsia="FangSong" w:cs="Times New Roman"/>
        </w:rPr>
        <w:t>继而发生多米诺反应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Nazarov </w:t>
      </w:r>
      <w:r>
        <w:rPr>
          <w:rFonts w:hint="eastAsia" w:ascii="Times New Roman" w:hAnsi="Times New Roman" w:eastAsia="FangSong" w:cs="Times New Roman"/>
        </w:rPr>
        <w:t>反应的反应机理</w:t>
      </w:r>
      <w:r>
        <w:rPr>
          <w:rFonts w:hint="eastAsia" w:ascii="Times New Roman" w:hAnsi="Times New Roman" w:eastAsia="Times New Roman" w:cs="Times New Roman"/>
        </w:rPr>
        <w:t>，</w:t>
      </w:r>
      <w:r>
        <w:rPr>
          <w:rFonts w:hint="eastAsia" w:ascii="Times New Roman" w:hAnsi="Times New Roman" w:eastAsia="FangSong" w:cs="Times New Roman"/>
        </w:rPr>
        <w:t>二乙烯基酮在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该正离子可被分子内的亲核双键捕获</w:t>
      </w:r>
      <w:r>
        <w:rPr>
          <w:rFonts w:hint="eastAsia" w:ascii="Times New Roman" w:hAnsi="Times New Roman" w:eastAsia="Times New Roman" w:cs="Times New Roman"/>
        </w:rPr>
        <w:t>，</w:t>
      </w:r>
      <w:r>
        <w:rPr>
          <w:rFonts w:hint="eastAsia" w:ascii="Times New Roman" w:hAnsi="Times New Roman" w:eastAsia="FangSong" w:cs="Times New Roman"/>
        </w:rPr>
        <w:t>形成新的环状结构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End w:id="249"/>
    <w:bookmarkStart w:id="270" w:name="分子内5加2环加成产物-d4第36届初赛"/>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53" w:name="section-5"/>
    <w:p>
      <w:pPr>
        <w:pStyle w:val="Heading3"/>
        <w:spacing w:before="280" w:after="120"/>
      </w:pPr>
      <w:r>
        <w:rPr>
          <w:rFonts w:hint="eastAsia" w:ascii="Times New Roman" w:hAnsi="Times New Roman" w:eastAsia="Times New Roman" w:cs="Times New Roman"/>
        </w:rPr>
        <w:t xml:space="preserve">（1）</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251" name="Picture"/>
            <a:graphic>
              <a:graphicData uri="http://schemas.openxmlformats.org/drawingml/2006/picture">
                <pic:pic>
                  <pic:nvPicPr>
                    <pic:cNvPr descr="a6be6f5cd903fb65e4677104798f23765abdd867abd4a6ffdffd319fc790a2b7.jpg" id="252" name="Picture"/>
                    <pic:cNvPicPr>
                      <a:picLocks noChangeArrowheads="1" noChangeAspect="1"/>
                    </pic:cNvPicPr>
                  </pic:nvPicPr>
                  <pic:blipFill>
                    <a:blip r:embed="rId250"/>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End w:id="253"/>
    <w:bookmarkStart w:id="257"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55" name="Picture"/>
            <a:graphic>
              <a:graphicData uri="http://schemas.openxmlformats.org/drawingml/2006/picture">
                <pic:pic>
                  <pic:nvPicPr>
                    <pic:cNvPr descr="edf7578c95a691cd31117099acc30bb11b99feca814d28cd882d2c65c07d5f29.jpg" id="256" name="Picture"/>
                    <pic:cNvPicPr>
                      <a:picLocks noChangeArrowheads="1" noChangeAspect="1"/>
                    </pic:cNvPicPr>
                  </pic:nvPicPr>
                  <pic:blipFill>
                    <a:blip r:embed="rId254"/>
                    <a:stretch>
                      <a:fillRect/>
                    </a:stretch>
                  </pic:blipFill>
                  <pic:spPr bwMode="auto">
                    <a:xfrm>
                      <a:off x="0" y="0"/>
                      <a:ext cx="3600000" cy="1025697"/>
                    </a:xfrm>
                    <a:prstGeom prst="rect">
                      <a:avLst/>
                    </a:prstGeom>
                    <a:noFill/>
                    <a:ln w="9525">
                      <a:noFill/>
                      <a:headEnd/>
                      <a:tailEnd/>
                    </a:ln>
                  </pic:spPr>
                </pic:pic>
              </a:graphicData>
            </a:graphic>
          </wp:inline>
        </w:drawing>
      </w:r>
    </w:p>
    <w:bookmarkEnd w:id="257"/>
    <w:bookmarkStart w:id="258" w:name="section-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58"/>
    <w:bookmarkStart w:id="262"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60" name="Picture"/>
            <a:graphic>
              <a:graphicData uri="http://schemas.openxmlformats.org/drawingml/2006/picture">
                <pic:pic>
                  <pic:nvPicPr>
                    <pic:cNvPr descr="a446398a3389a7a43e707665a028a61bb1fc7fd7e7830769f4574050b63ac9c2.jpg" id="261" name="Picture"/>
                    <pic:cNvPicPr>
                      <a:picLocks noChangeArrowheads="1" noChangeAspect="1"/>
                    </pic:cNvPicPr>
                  </pic:nvPicPr>
                  <pic:blipFill>
                    <a:blip r:embed="rId259"/>
                    <a:stretch>
                      <a:fillRect/>
                    </a:stretch>
                  </pic:blipFill>
                  <pic:spPr bwMode="auto">
                    <a:xfrm>
                      <a:off x="0" y="0"/>
                      <a:ext cx="3600000" cy="913635"/>
                    </a:xfrm>
                    <a:prstGeom prst="rect">
                      <a:avLst/>
                    </a:prstGeom>
                    <a:noFill/>
                    <a:ln w="9525">
                      <a:noFill/>
                      <a:headEnd/>
                      <a:tailEnd/>
                    </a:ln>
                  </pic:spPr>
                </pic:pic>
              </a:graphicData>
            </a:graphic>
          </wp:inline>
        </w:drawing>
      </w:r>
    </w:p>
    <w:bookmarkEnd w:id="262"/>
    <w:bookmarkStart w:id="263" w:name="section-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63"/>
    <w:bookmarkStart w:id="267"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65" name="Picture"/>
            <a:graphic>
              <a:graphicData uri="http://schemas.openxmlformats.org/drawingml/2006/picture">
                <pic:pic>
                  <pic:nvPicPr>
                    <pic:cNvPr descr="a49cb2bd8c1077c65212e2efb58bb61eb1e96011826fc35df4bc881fb2a9f225.jpg" id="266" name="Picture"/>
                    <pic:cNvPicPr>
                      <a:picLocks noChangeArrowheads="1" noChangeAspect="1"/>
                    </pic:cNvPicPr>
                  </pic:nvPicPr>
                  <pic:blipFill>
                    <a:blip r:embed="rId264"/>
                    <a:stretch>
                      <a:fillRect/>
                    </a:stretch>
                  </pic:blipFill>
                  <pic:spPr bwMode="auto">
                    <a:xfrm>
                      <a:off x="0" y="0"/>
                      <a:ext cx="3600000" cy="818674"/>
                    </a:xfrm>
                    <a:prstGeom prst="rect">
                      <a:avLst/>
                    </a:prstGeom>
                    <a:noFill/>
                    <a:ln w="9525">
                      <a:noFill/>
                      <a:headEnd/>
                      <a:tailEnd/>
                    </a:ln>
                  </pic:spPr>
                </pic:pic>
              </a:graphicData>
            </a:graphic>
          </wp:inline>
        </w:drawing>
      </w:r>
    </w:p>
    <w:bookmarkEnd w:id="267"/>
    <w:bookmarkStart w:id="268" w:name="section-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68"/>
    <w:bookmarkStart w:id="269"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hint="eastAsia" w:ascii="Times New Roman" w:hAnsi="Times New Roman" w:eastAsia="FangSong" w:cs="Times New Roman"/>
          <w:b/>
          <w:bCs/>
        </w:rPr>
        <w:t xml:space="preserve">共轭多烯正离子</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反应过程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四醋酸铅将酚氧化成醌</w:t>
      </w:r>
      <w:r>
        <w:rPr>
          <w:rFonts w:hint="eastAsia" w:ascii="Times New Roman" w:hAnsi="Times New Roman" w:eastAsia="Times New Roman" w:cs="Times New Roman"/>
        </w:rPr>
        <w:t>，</w:t>
      </w:r>
      <w:r>
        <w:rPr>
          <w:rFonts w:hint="eastAsia" w:ascii="Times New Roman" w:hAnsi="Times New Roman" w:eastAsia="FangSong" w:cs="Times New Roman"/>
        </w:rPr>
        <w:t>同时发生去芳构化</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结合副产物的结构</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OAc </w:t>
      </w:r>
      <w:r>
        <w:rPr>
          <w:rFonts w:hint="eastAsia" w:ascii="Times New Roman" w:hAnsi="Times New Roman" w:eastAsia="FangSong" w:cs="Times New Roman"/>
        </w:rPr>
        <w:t>的两种位置暗示了正离子的产生</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形成与</w:t>
      </w:r>
      <w:r>
        <w:rPr>
          <w:rFonts w:ascii="Times New Roman" w:hAnsi="Times New Roman" w:eastAsia="Times New Roman" w:cs="Times New Roman"/>
        </w:rPr>
        <w:t xml:space="preserve"> 9-1 </w:t>
      </w:r>
      <w:r>
        <w:rPr>
          <w:rFonts w:hint="eastAsia" w:ascii="Times New Roman" w:hAnsi="Times New Roman" w:eastAsia="FangSong" w:cs="Times New Roman"/>
        </w:rPr>
        <w:t>小题类似的共轭多烯正离子</w:t>
      </w:r>
      <w:r>
        <w:rPr>
          <w:rFonts w:hint="eastAsia" w:ascii="Times New Roman" w:hAnsi="Times New Roman" w:eastAsia="Times New Roman" w:cs="Times New Roman"/>
        </w:rPr>
        <w:t>，</w:t>
      </w:r>
      <w:r>
        <w:rPr>
          <w:rFonts w:hint="eastAsia" w:ascii="Times New Roman" w:hAnsi="Times New Roman" w:eastAsia="FangSong" w:cs="Times New Roman"/>
        </w:rPr>
        <w:t>这是以酚为底物原位生成亲双烯体的常用手段</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接着发生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再与醋酸根结合得到主产物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b/>
          <w:bCs/>
        </w:rPr>
        <w:t xml:space="preserve">共轭多烯正离子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氧化酚形成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9-2 </w:t>
      </w:r>
      <w:r>
        <w:rPr>
          <w:rFonts w:hint="eastAsia" w:ascii="Times New Roman" w:hAnsi="Times New Roman" w:eastAsia="FangSong" w:cs="Times New Roman"/>
        </w:rPr>
        <w:t>类似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环加成后得到的中间体</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b/>
          <w:bCs/>
        </w:rPr>
        <w:t xml:space="preserve">碳氧鎓离子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迁移重排后形成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共轭多烯正离子</w:t>
      </w:r>
      <w:r>
        <w:rPr>
          <w:rFonts w:hint="eastAsia" w:ascii="Times New Roman" w:hAnsi="Times New Roman" w:eastAsia="Times New Roman" w:cs="Times New Roman"/>
        </w:rPr>
        <w:t>：</w:t>
      </w:r>
      <w:r>
        <w:rPr>
          <w:rFonts w:hint="eastAsia" w:ascii="Times New Roman" w:hAnsi="Times New Roman" w:eastAsia="FangSong" w:cs="Times New Roman"/>
        </w:rPr>
        <w:t>由酚氧化形成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9-2、9-3 </w:t>
      </w:r>
      <w:r>
        <w:rPr>
          <w:rFonts w:hint="eastAsia" w:ascii="Times New Roman" w:hAnsi="Times New Roman" w:eastAsia="FangSong" w:cs="Times New Roman"/>
        </w:rPr>
        <w:t>类似</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环丙基稳定的碳正离子</w:t>
      </w:r>
      <w:r>
        <w:rPr>
          <w:rFonts w:hint="eastAsia" w:ascii="Times New Roman" w:hAnsi="Times New Roman" w:eastAsia="Times New Roman" w:cs="Times New Roman"/>
        </w:rPr>
        <w:t>：</w:t>
      </w:r>
      <w:r>
        <w:rPr>
          <w:rFonts w:hint="eastAsia" w:ascii="Times New Roman" w:hAnsi="Times New Roman" w:eastAsia="FangSong" w:cs="Times New Roman"/>
        </w:rPr>
        <w:t>由于环丙基可以稳定与之相邻的碳正离子</w:t>
      </w:r>
      <w:r>
        <w:rPr>
          <w:rFonts w:hint="eastAsia" w:ascii="Times New Roman" w:hAnsi="Times New Roman" w:eastAsia="Times New Roman" w:cs="Times New Roman"/>
        </w:rPr>
        <w:t>，</w:t>
      </w:r>
      <w:r>
        <w:rPr>
          <w:rFonts w:hint="eastAsia" w:ascii="Times New Roman" w:hAnsi="Times New Roman" w:eastAsia="FangSong" w:cs="Times New Roman"/>
        </w:rPr>
        <w:t>反应停留在碳正离子阶段</w:t>
      </w:r>
      <w:r>
        <w:rPr>
          <w:rFonts w:hint="eastAsia" w:ascii="Times New Roman" w:hAnsi="Times New Roman" w:eastAsia="Times New Roman" w:cs="Times New Roman"/>
        </w:rPr>
        <w:t>，</w:t>
      </w:r>
      <w:r>
        <w:rPr>
          <w:rFonts w:hint="eastAsia" w:ascii="Times New Roman" w:hAnsi="Times New Roman" w:eastAsia="FangSong" w:cs="Times New Roman"/>
        </w:rPr>
        <w:t>没有发生完全的环加成反应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螺环产物</w:t>
      </w:r>
      <w:r>
        <w:rPr>
          <w:rFonts w:hint="eastAsia" w:ascii="Times New Roman" w:hAnsi="Times New Roman" w:eastAsia="Times New Roman" w:cs="Times New Roman"/>
        </w:rPr>
        <w:t>：</w:t>
      </w:r>
      <w:r>
        <w:rPr>
          <w:rFonts w:hint="eastAsia" w:ascii="Times New Roman" w:hAnsi="Times New Roman" w:eastAsia="FangSong" w:cs="Times New Roman"/>
        </w:rPr>
        <w:t>碳正离子被</w:t>
      </w:r>
      <w:r>
        <w:rPr>
          <w:rFonts w:ascii="Times New Roman" w:hAnsi="Times New Roman" w:eastAsia="Times New Roman" w:cs="Times New Roman"/>
        </w:rPr>
        <w:t xml:space="preserve"> </w:t>
      </w:r>
      <m:oMath>
        <m:sSup>
          <m:e>
            <m:r>
              <m:rPr>
                <m:sty m:val="p"/>
              </m:rPr>
              <m:t>O</m:t>
            </m:r>
            <m:r>
              <m:rPr>
                <m:sty m:val="p"/>
              </m:rPr>
              <m:t>T</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End w:id="270"/>
    <w:bookmarkStart w:id="271" w:name="ft0-stream-光化学与自由基反应-d5"/>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20"/>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8" w:name="ch35-p6-阴离子上的不寻常电环化反应-d5"/>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73" name="Picture"/>
            <a:graphic>
              <a:graphicData uri="http://schemas.openxmlformats.org/drawingml/2006/picture">
                <pic:pic>
                  <pic:nvPicPr>
                    <pic:cNvPr descr="30cead29d9be2f0ef91b423982a58b70d788c448f17ecdab32483f572d85cfe2.jpg" id="274" name="Picture"/>
                    <pic:cNvPicPr>
                      <a:picLocks noChangeArrowheads="1" noChangeAspect="1"/>
                    </pic:cNvPicPr>
                  </pic:nvPicPr>
                  <pic:blipFill>
                    <a:blip r:embed="rId272"/>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276" name="Picture"/>
            <a:graphic>
              <a:graphicData uri="http://schemas.openxmlformats.org/drawingml/2006/picture">
                <pic:pic>
                  <pic:nvPicPr>
                    <pic:cNvPr descr="9153cb1943fed2692dd2df2a3b1057b07b137603a9b3ed2446b4392e0299d0d9.jpg" id="277" name="Picture"/>
                    <pic:cNvPicPr>
                      <a:picLocks noChangeArrowheads="1" noChangeAspect="1"/>
                    </pic:cNvPicPr>
                  </pic:nvPicPr>
                  <pic:blipFill>
                    <a:blip r:embed="rId275"/>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278"/>
    <w:bookmarkStart w:id="291" w:name="ch35-p13-复杂周环反应序列解析-d5"/>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80" name="Picture"/>
            <a:graphic>
              <a:graphicData uri="http://schemas.openxmlformats.org/drawingml/2006/picture">
                <pic:pic>
                  <pic:nvPicPr>
                    <pic:cNvPr descr="4fcee61561ea230343a597e24c2ea970f4e0675e1ebb5b4a7bcfbea45e7ae21d.jpg" id="281" name="Picture"/>
                    <pic:cNvPicPr>
                      <a:picLocks noChangeArrowheads="1" noChangeAspect="1"/>
                    </pic:cNvPicPr>
                  </pic:nvPicPr>
                  <pic:blipFill>
                    <a:blip r:embed="rId279"/>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283" name="Picture"/>
            <a:graphic>
              <a:graphicData uri="http://schemas.openxmlformats.org/drawingml/2006/picture">
                <pic:pic>
                  <pic:nvPicPr>
                    <pic:cNvPr descr="769c31b3b4ae589a2e4e17cd670dbd2910081409c61371f55eba21046642e784.jpg" id="284" name="Picture"/>
                    <pic:cNvPicPr>
                      <a:picLocks noChangeArrowheads="1" noChangeAspect="1"/>
                    </pic:cNvPicPr>
                  </pic:nvPicPr>
                  <pic:blipFill>
                    <a:blip r:embed="rId282"/>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286" name="Picture"/>
            <a:graphic>
              <a:graphicData uri="http://schemas.openxmlformats.org/drawingml/2006/picture">
                <pic:pic>
                  <pic:nvPicPr>
                    <pic:cNvPr descr="fad8f9706b42c2101699c1974a61d4d22b1210513a5335942ca2a62c48bc9c30.jpg" id="287" name="Picture"/>
                    <pic:cNvPicPr>
                      <a:picLocks noChangeArrowheads="1" noChangeAspect="1"/>
                    </pic:cNvPicPr>
                  </pic:nvPicPr>
                  <pic:blipFill>
                    <a:blip r:embed="rId285"/>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289" name="Picture"/>
            <a:graphic>
              <a:graphicData uri="http://schemas.openxmlformats.org/drawingml/2006/picture">
                <pic:pic>
                  <pic:nvPicPr>
                    <pic:cNvPr descr="952dce39597c8f3d6dcc40220eb432372c443c3307ccac1d93a9208f2280b2a5.jpg" id="290" name="Picture"/>
                    <pic:cNvPicPr>
                      <a:picLocks noChangeArrowheads="1" noChangeAspect="1"/>
                    </pic:cNvPicPr>
                  </pic:nvPicPr>
                  <pic:blipFill>
                    <a:blip r:embed="rId288"/>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301" w:name="ch36-p15-eschenmoser碎片化经典应用-d5"/>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93" name="Picture"/>
            <a:graphic>
              <a:graphicData uri="http://schemas.openxmlformats.org/drawingml/2006/picture">
                <pic:pic>
                  <pic:nvPicPr>
                    <pic:cNvPr descr="543e905c5cda07eb0007eeaa5b4abcfced4e2194644b951266443269ad429e0e.jpg" id="294" name="Picture"/>
                    <pic:cNvPicPr>
                      <a:picLocks noChangeArrowheads="1" noChangeAspect="1"/>
                    </pic:cNvPicPr>
                  </pic:nvPicPr>
                  <pic:blipFill>
                    <a:blip r:embed="rId292"/>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296" name="Picture"/>
            <a:graphic>
              <a:graphicData uri="http://schemas.openxmlformats.org/drawingml/2006/picture">
                <pic:pic>
                  <pic:nvPicPr>
                    <pic:cNvPr descr="1cb769fbbda14c623517a9911737df9a89cfd6a906112ab77efafecc1561000c.jpg" id="297" name="Picture"/>
                    <pic:cNvPicPr>
                      <a:picLocks noChangeArrowheads="1" noChangeAspect="1"/>
                    </pic:cNvPicPr>
                  </pic:nvPicPr>
                  <pic:blipFill>
                    <a:blip r:embed="rId295"/>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299" name="Picture"/>
            <a:graphic>
              <a:graphicData uri="http://schemas.openxmlformats.org/drawingml/2006/picture">
                <pic:pic>
                  <pic:nvPicPr>
                    <pic:cNvPr descr="1c77e8e73b2fc2c401daf17c8ce20221ba4157fd7d64affa1ff02f380a631dc4.jpg" id="300" name="Picture"/>
                    <pic:cNvPicPr>
                      <a:picLocks noChangeArrowheads="1" noChangeAspect="1"/>
                    </pic:cNvPicPr>
                  </pic:nvPicPr>
                  <pic:blipFill>
                    <a:blip r:embed="rId298"/>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11" w:name="ch36-p20-重排碎片化综合分析-d5"/>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303" name="Picture"/>
            <a:graphic>
              <a:graphicData uri="http://schemas.openxmlformats.org/drawingml/2006/picture">
                <pic:pic>
                  <pic:nvPicPr>
                    <pic:cNvPr descr="fa8cf15a7f8dd0d25191e436c57436199b7d0103da842e3faddee25ecb6c1905.jpg" id="304" name="Picture"/>
                    <pic:cNvPicPr>
                      <a:picLocks noChangeArrowheads="1" noChangeAspect="1"/>
                    </pic:cNvPicPr>
                  </pic:nvPicPr>
                  <pic:blipFill>
                    <a:blip r:embed="rId302"/>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306" name="Picture"/>
            <a:graphic>
              <a:graphicData uri="http://schemas.openxmlformats.org/drawingml/2006/picture">
                <pic:pic>
                  <pic:nvPicPr>
                    <pic:cNvPr descr="53172f74308ba6d5c3b33719c14f82f756454a9dfb3e1ac875da8f73ce7bbced.jpg" id="307" name="Picture"/>
                    <pic:cNvPicPr>
                      <a:picLocks noChangeArrowheads="1" noChangeAspect="1"/>
                    </pic:cNvPicPr>
                  </pic:nvPicPr>
                  <pic:blipFill>
                    <a:blip r:embed="rId305"/>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309" name="Picture"/>
            <a:graphic>
              <a:graphicData uri="http://schemas.openxmlformats.org/drawingml/2006/picture">
                <pic:pic>
                  <pic:nvPicPr>
                    <pic:cNvPr descr="37f2e79f2f6075910e34c63fb86ac1ed62bcea08a853c6d0b08b221e684487b3.jpg" id="310" name="Picture"/>
                    <pic:cNvPicPr>
                      <a:picLocks noChangeArrowheads="1" noChangeAspect="1"/>
                    </pic:cNvPicPr>
                  </pic:nvPicPr>
                  <pic:blipFill>
                    <a:blip r:embed="rId308"/>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311"/>
    <w:bookmarkStart w:id="316" w:name="分子轨道对称性守恒与周环反应选择-d5"/>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 xml:space="preserve">分子轨道对称性守恒与周环反应选择</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2"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312"/>
    <w:bookmarkStart w:id="313"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313"/>
    <w:bookmarkStart w:id="314"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314"/>
    <w:bookmarkStart w:id="315"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End w:id="316"/>
    <w:bookmarkStart w:id="321" w:name="逆电子需求diels-alder反应-d5"/>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7"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317"/>
    <w:bookmarkStart w:id="318"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318"/>
    <w:bookmarkStart w:id="319"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319"/>
    <w:bookmarkStart w:id="320"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End w:id="321"/>
    <w:bookmarkStart w:id="326" w:name="周环反应中的电环化开环与关环-d5"/>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 xml:space="preserve">周环反应中的电环化开环与关环</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2"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322"/>
    <w:bookmarkStart w:id="323"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323"/>
    <w:bookmarkStart w:id="324"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324"/>
    <w:bookmarkStart w:id="325"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35" w:name="题-有机-周环-woodwardhoffmann规则电环化-d5"/>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1"/>
        </w:numPr>
      </w:pPr>
    </w:p>
    <w:p>
      <w:pPr>
        <w:pStyle w:val="Compact"/>
        <w:numPr>
          <w:ilvl w:val="1"/>
          <w:numId w:val="1022"/>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1"/>
        </w:numPr>
      </w:pPr>
    </w:p>
    <w:p>
      <w:pPr>
        <w:pStyle w:val="Compact"/>
        <w:numPr>
          <w:ilvl w:val="1"/>
          <w:numId w:val="1023"/>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1"/>
        </w:numPr>
      </w:pPr>
    </w:p>
    <w:p>
      <w:pPr>
        <w:pStyle w:val="Compact"/>
        <w:numPr>
          <w:ilvl w:val="1"/>
          <w:numId w:val="1024"/>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7"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327"/>
    <w:bookmarkStart w:id="328"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5"/>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5"/>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328"/>
    <w:bookmarkStart w:id="329"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26"/>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26"/>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26"/>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329"/>
    <w:bookmarkStart w:id="330"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27"/>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28"/>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330"/>
    <w:bookmarkStart w:id="331"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9"/>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9"/>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331"/>
    <w:bookmarkStart w:id="332"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332"/>
    <w:bookmarkStart w:id="333"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333"/>
    <w:bookmarkStart w:id="334"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End w:id="335"/>
    <w:bookmarkStart w:id="340" w:name="题-有机-自由基-分子内环化与baldwin规则-d5"/>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6"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336"/>
    <w:bookmarkStart w:id="337"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337"/>
    <w:bookmarkStart w:id="338"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338"/>
    <w:bookmarkStart w:id="339"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339"/>
    <w:bookmarkEnd w:id="340"/>
    <w:bookmarkStart w:id="345" w:name="cope重排与氧杂cope重排-d5"/>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1"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341"/>
    <w:bookmarkStart w:id="342"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342"/>
    <w:bookmarkStart w:id="343"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343"/>
    <w:bookmarkStart w:id="344"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344"/>
    <w:bookmarkEnd w:id="345"/>
    <w:bookmarkStart w:id="350" w:name="σ迁移反应的分类与选择规则-d5"/>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6"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346"/>
    <w:bookmarkStart w:id="347"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347"/>
    <w:bookmarkStart w:id="348"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348"/>
    <w:bookmarkStart w:id="349"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End w:id="350"/>
    <w:bookmarkStart w:id="373" w:name="异靛蓝合成中间体与反应类型-d5第28届初赛"/>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 xml:space="preserve">异靛蓝合成中间体与反应类型</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54"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352" name="Picture"/>
            <a:graphic>
              <a:graphicData uri="http://schemas.openxmlformats.org/drawingml/2006/picture">
                <pic:pic>
                  <pic:nvPicPr>
                    <pic:cNvPr descr="6da1f0b0bf9bb035bcc0d2fca2b8f6676f7563444552d53bfa4563aebef21446.jpg" id="353" name="Picture"/>
                    <pic:cNvPicPr>
                      <a:picLocks noChangeArrowheads="1" noChangeAspect="1"/>
                    </pic:cNvPicPr>
                  </pic:nvPicPr>
                  <pic:blipFill>
                    <a:blip r:embed="rId351"/>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bookmarkEnd w:id="354"/>
    <w:bookmarkStart w:id="361" w:name="section-1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356" name="Picture"/>
            <a:graphic>
              <a:graphicData uri="http://schemas.openxmlformats.org/drawingml/2006/picture">
                <pic:pic>
                  <pic:nvPicPr>
                    <pic:cNvPr descr="7c5a950e3f660fa872c08d0a435647a9971de615f53cdc4983945472a38b8afd.jpg" id="357" name="Picture"/>
                    <pic:cNvPicPr>
                      <a:picLocks noChangeArrowheads="1" noChangeAspect="1"/>
                    </pic:cNvPicPr>
                  </pic:nvPicPr>
                  <pic:blipFill>
                    <a:blip r:embed="rId355"/>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359" name="Picture"/>
            <a:graphic>
              <a:graphicData uri="http://schemas.openxmlformats.org/drawingml/2006/picture">
                <pic:pic>
                  <pic:nvPicPr>
                    <pic:cNvPr descr="a758b6f80a43dcee7e88de4ad9e82efc7e852bd76bfa0aa49a54e71d65de1fd5.jpg" id="360" name="Picture"/>
                    <pic:cNvPicPr>
                      <a:picLocks noChangeArrowheads="1" noChangeAspect="1"/>
                    </pic:cNvPicPr>
                  </pic:nvPicPr>
                  <pic:blipFill>
                    <a:blip r:embed="rId358"/>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End w:id="361"/>
    <w:bookmarkStart w:id="371"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363" name="Picture"/>
            <a:graphic>
              <a:graphicData uri="http://schemas.openxmlformats.org/drawingml/2006/picture">
                <pic:pic>
                  <pic:nvPicPr>
                    <pic:cNvPr descr="109a3b69cf75f069052ce02e2f234afe361b518319a1e4c38a32e94890cb08fe.jpg" id="364" name="Picture"/>
                    <pic:cNvPicPr>
                      <a:picLocks noChangeArrowheads="1" noChangeAspect="1"/>
                    </pic:cNvPicPr>
                  </pic:nvPicPr>
                  <pic:blipFill>
                    <a:blip r:embed="rId362"/>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366" name="Picture"/>
            <a:graphic>
              <a:graphicData uri="http://schemas.openxmlformats.org/drawingml/2006/picture">
                <pic:pic>
                  <pic:nvPicPr>
                    <pic:cNvPr descr="a517e5ad27e1220d3559cf41f03d8f90354b8b12e86764f5f1f5195e992a9894.jpg" id="367" name="Picture"/>
                    <pic:cNvPicPr>
                      <a:picLocks noChangeArrowheads="1" noChangeAspect="1"/>
                    </pic:cNvPicPr>
                  </pic:nvPicPr>
                  <pic:blipFill>
                    <a:blip r:embed="rId365"/>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369" name="Picture"/>
            <a:graphic>
              <a:graphicData uri="http://schemas.openxmlformats.org/drawingml/2006/picture">
                <pic:pic>
                  <pic:nvPicPr>
                    <pic:cNvPr descr="5ef19dfb2209297696706c22111ee68400715686550b07dd72697a4e1f89f384.jpg" id="370" name="Picture"/>
                    <pic:cNvPicPr>
                      <a:picLocks noChangeArrowheads="1" noChangeAspect="1"/>
                    </pic:cNvPicPr>
                  </pic:nvPicPr>
                  <pic:blipFill>
                    <a:blip r:embed="rId368"/>
                    <a:stretch>
                      <a:fillRect/>
                    </a:stretch>
                  </pic:blipFill>
                  <pic:spPr bwMode="auto">
                    <a:xfrm>
                      <a:off x="0" y="0"/>
                      <a:ext cx="3240000" cy="3201493"/>
                    </a:xfrm>
                    <a:prstGeom prst="rect">
                      <a:avLst/>
                    </a:prstGeom>
                    <a:noFill/>
                    <a:ln w="9525">
                      <a:noFill/>
                      <a:headEnd/>
                      <a:tailEnd/>
                    </a:ln>
                  </pic:spPr>
                </pic:pic>
              </a:graphicData>
            </a:graphic>
          </wp:inline>
        </w:drawing>
      </w:r>
    </w:p>
    <w:bookmarkEnd w:id="371"/>
    <w:bookmarkStart w:id="372"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372"/>
    <w:bookmarkEnd w:id="373"/>
    <w:bookmarkStart w:id="428" w:name="brook重排中间体-d5第37届初赛"/>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77"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375" name="Picture"/>
            <a:graphic>
              <a:graphicData uri="http://schemas.openxmlformats.org/drawingml/2006/picture">
                <pic:pic>
                  <pic:nvPicPr>
                    <pic:cNvPr descr="78c4f1698d4e59512d3f715800dd5e65784ad560de9e0a3e7c3569a9a4818d7a.jpg" id="376" name="Picture"/>
                    <pic:cNvPicPr>
                      <a:picLocks noChangeArrowheads="1" noChangeAspect="1"/>
                    </pic:cNvPicPr>
                  </pic:nvPicPr>
                  <pic:blipFill>
                    <a:blip r:embed="rId374"/>
                    <a:stretch>
                      <a:fillRect/>
                    </a:stretch>
                  </pic:blipFill>
                  <pic:spPr bwMode="auto">
                    <a:xfrm>
                      <a:off x="0" y="0"/>
                      <a:ext cx="3600000" cy="422880"/>
                    </a:xfrm>
                    <a:prstGeom prst="rect">
                      <a:avLst/>
                    </a:prstGeom>
                    <a:noFill/>
                    <a:ln w="9525">
                      <a:noFill/>
                      <a:headEnd/>
                      <a:tailEnd/>
                    </a:ln>
                  </pic:spPr>
                </pic:pic>
              </a:graphicData>
            </a:graphic>
          </wp:inline>
        </w:drawing>
      </w:r>
    </w:p>
    <w:bookmarkEnd w:id="377"/>
    <w:bookmarkStart w:id="381"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379" name="Picture"/>
            <a:graphic>
              <a:graphicData uri="http://schemas.openxmlformats.org/drawingml/2006/picture">
                <pic:pic>
                  <pic:nvPicPr>
                    <pic:cNvPr descr="c30b0950e1968ed7436b9ca61ed868394e9f9119077c362fa9b7509f8ea28cae.jpg" id="380" name="Picture"/>
                    <pic:cNvPicPr>
                      <a:picLocks noChangeArrowheads="1" noChangeAspect="1"/>
                    </pic:cNvPicPr>
                  </pic:nvPicPr>
                  <pic:blipFill>
                    <a:blip r:embed="rId378"/>
                    <a:stretch>
                      <a:fillRect/>
                    </a:stretch>
                  </pic:blipFill>
                  <pic:spPr bwMode="auto">
                    <a:xfrm>
                      <a:off x="0" y="0"/>
                      <a:ext cx="3600000" cy="637122"/>
                    </a:xfrm>
                    <a:prstGeom prst="rect">
                      <a:avLst/>
                    </a:prstGeom>
                    <a:noFill/>
                    <a:ln w="9525">
                      <a:noFill/>
                      <a:headEnd/>
                      <a:tailEnd/>
                    </a:ln>
                  </pic:spPr>
                </pic:pic>
              </a:graphicData>
            </a:graphic>
          </wp:inline>
        </w:drawing>
      </w:r>
    </w:p>
    <w:bookmarkEnd w:id="381"/>
    <w:bookmarkStart w:id="385"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383" name="Picture"/>
            <a:graphic>
              <a:graphicData uri="http://schemas.openxmlformats.org/drawingml/2006/picture">
                <pic:pic>
                  <pic:nvPicPr>
                    <pic:cNvPr descr="cdc99c1328b30d35e30e8493edb150ae94a35ef71cb48dc086473456ee233d0f.jpg" id="384" name="Picture"/>
                    <pic:cNvPicPr>
                      <a:picLocks noChangeArrowheads="1" noChangeAspect="1"/>
                    </pic:cNvPicPr>
                  </pic:nvPicPr>
                  <pic:blipFill>
                    <a:blip r:embed="rId382"/>
                    <a:stretch>
                      <a:fillRect/>
                    </a:stretch>
                  </pic:blipFill>
                  <pic:spPr bwMode="auto">
                    <a:xfrm>
                      <a:off x="0" y="0"/>
                      <a:ext cx="3600000" cy="833057"/>
                    </a:xfrm>
                    <a:prstGeom prst="rect">
                      <a:avLst/>
                    </a:prstGeom>
                    <a:noFill/>
                    <a:ln w="9525">
                      <a:noFill/>
                      <a:headEnd/>
                      <a:tailEnd/>
                    </a:ln>
                  </pic:spPr>
                </pic:pic>
              </a:graphicData>
            </a:graphic>
          </wp:inline>
        </w:drawing>
      </w:r>
    </w:p>
    <w:bookmarkEnd w:id="385"/>
    <w:bookmarkStart w:id="389" w:name="section-14"/>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387" name="Picture"/>
            <a:graphic>
              <a:graphicData uri="http://schemas.openxmlformats.org/drawingml/2006/picture">
                <pic:pic>
                  <pic:nvPicPr>
                    <pic:cNvPr descr="ebff5f8e95ffd163a32e3152099182bfedbd2f8e63f080f57d11558fa50c846a.jpg" id="388" name="Picture"/>
                    <pic:cNvPicPr>
                      <a:picLocks noChangeArrowheads="1" noChangeAspect="1"/>
                    </pic:cNvPicPr>
                  </pic:nvPicPr>
                  <pic:blipFill>
                    <a:blip r:embed="rId386"/>
                    <a:stretch>
                      <a:fillRect/>
                    </a:stretch>
                  </pic:blipFill>
                  <pic:spPr bwMode="auto">
                    <a:xfrm>
                      <a:off x="0" y="0"/>
                      <a:ext cx="3600000" cy="718674"/>
                    </a:xfrm>
                    <a:prstGeom prst="rect">
                      <a:avLst/>
                    </a:prstGeom>
                    <a:noFill/>
                    <a:ln w="9525">
                      <a:noFill/>
                      <a:headEnd/>
                      <a:tailEnd/>
                    </a:ln>
                  </pic:spPr>
                </pic:pic>
              </a:graphicData>
            </a:graphic>
          </wp:inline>
        </w:drawing>
      </w:r>
    </w:p>
    <w:bookmarkEnd w:id="389"/>
    <w:bookmarkStart w:id="393" w:name="section-15"/>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391" name="Picture"/>
            <a:graphic>
              <a:graphicData uri="http://schemas.openxmlformats.org/drawingml/2006/picture">
                <pic:pic>
                  <pic:nvPicPr>
                    <pic:cNvPr descr="f01995e0c82b65bba799f31cb16c1d97370f8ed09a8950e4bd5d6d2b92dc2268.jpg" id="392" name="Picture"/>
                    <pic:cNvPicPr>
                      <a:picLocks noChangeArrowheads="1" noChangeAspect="1"/>
                    </pic:cNvPicPr>
                  </pic:nvPicPr>
                  <pic:blipFill>
                    <a:blip r:embed="rId390"/>
                    <a:stretch>
                      <a:fillRect/>
                    </a:stretch>
                  </pic:blipFill>
                  <pic:spPr bwMode="auto">
                    <a:xfrm>
                      <a:off x="0" y="0"/>
                      <a:ext cx="3600000" cy="1037722"/>
                    </a:xfrm>
                    <a:prstGeom prst="rect">
                      <a:avLst/>
                    </a:prstGeom>
                    <a:noFill/>
                    <a:ln w="9525">
                      <a:noFill/>
                      <a:headEnd/>
                      <a:tailEnd/>
                    </a:ln>
                  </pic:spPr>
                </pic:pic>
              </a:graphicData>
            </a:graphic>
          </wp:inline>
        </w:drawing>
      </w:r>
    </w:p>
    <w:bookmarkEnd w:id="393"/>
    <w:bookmarkStart w:id="427" w:name="section-16"/>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395" name="Picture"/>
            <a:graphic>
              <a:graphicData uri="http://schemas.openxmlformats.org/drawingml/2006/picture">
                <pic:pic>
                  <pic:nvPicPr>
                    <pic:cNvPr descr="10a88fa958666590ab935c5df38ce652bff37d42168a1f7af15a075a6c0e2f41.jpg" id="396" name="Picture"/>
                    <pic:cNvPicPr>
                      <a:picLocks noChangeArrowheads="1" noChangeAspect="1"/>
                    </pic:cNvPicPr>
                  </pic:nvPicPr>
                  <pic:blipFill>
                    <a:blip r:embed="rId394"/>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398" name="Picture"/>
            <a:graphic>
              <a:graphicData uri="http://schemas.openxmlformats.org/drawingml/2006/picture">
                <pic:pic>
                  <pic:nvPicPr>
                    <pic:cNvPr descr="1f3244851c5832cc25b5486254182d2bf78e209788e7d87094539135199aba64.jpg" id="399" name="Picture"/>
                    <pic:cNvPicPr>
                      <a:picLocks noChangeArrowheads="1" noChangeAspect="1"/>
                    </pic:cNvPicPr>
                  </pic:nvPicPr>
                  <pic:blipFill>
                    <a:blip r:embed="rId397"/>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401" name="Picture"/>
            <a:graphic>
              <a:graphicData uri="http://schemas.openxmlformats.org/drawingml/2006/picture">
                <pic:pic>
                  <pic:nvPicPr>
                    <pic:cNvPr descr="b069ed1580594189bcb8f79cfa1f9e514fe68e8978fd80a43e7b93326ec51dc2.jpg" id="402" name="Picture"/>
                    <pic:cNvPicPr>
                      <a:picLocks noChangeArrowheads="1" noChangeAspect="1"/>
                    </pic:cNvPicPr>
                  </pic:nvPicPr>
                  <pic:blipFill>
                    <a:blip r:embed="rId400"/>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反应分析</w:t>
      </w:r>
      <w:r>
        <w:rPr>
          <w:rFonts w:hint="eastAsia" w:ascii="Times New Roman" w:hAnsi="Times New Roman" w:eastAsia="Times New Roman" w:cs="Times New Roman"/>
        </w:rPr>
        <w:t xml:space="preserve">：</w:t>
      </w:r>
    </w:p>
    <w:p>
      <w:pPr>
        <w:pStyle w:val="Compact"/>
        <w:numPr>
          <w:ilvl w:val="0"/>
          <w:numId w:val="1032"/>
        </w:numPr>
      </w:pPr>
      <w:r>
        <w:rPr>
          <w:rFonts w:ascii="Times New Roman" w:hAnsi="Times New Roman" w:eastAsia="Times New Roman" w:cs="Times New Roman"/>
        </w:rPr>
        <w:t xml:space="preserve">n-BuLi </w:t>
      </w:r>
      <w:r>
        <w:rPr>
          <w:rFonts w:hint="eastAsia" w:ascii="Times New Roman" w:hAnsi="Times New Roman" w:eastAsia="FangSong" w:cs="Times New Roman"/>
        </w:rPr>
        <w:t>作为强碱</w:t>
      </w:r>
      <w:r>
        <w:rPr>
          <w:rFonts w:hint="eastAsia" w:ascii="Times New Roman" w:hAnsi="Times New Roman" w:eastAsia="Times New Roman" w:cs="Times New Roman"/>
        </w:rPr>
        <w:t>，</w:t>
      </w:r>
      <w:r>
        <w:rPr>
          <w:rFonts w:hint="eastAsia" w:ascii="Times New Roman" w:hAnsi="Times New Roman" w:eastAsia="FangSong" w:cs="Times New Roman"/>
        </w:rPr>
        <w:t>攫取缩硫醛六元环中的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该</w:t>
      </w:r>
      <w:r>
        <w:rPr>
          <w:rFonts w:ascii="Times New Roman" w:hAnsi="Times New Roman" w:eastAsia="Times New Roman" w:cs="Times New Roman"/>
        </w:rPr>
        <w:t xml:space="preserve"> H </w:t>
      </w:r>
      <w:r>
        <w:rPr>
          <w:rFonts w:hint="eastAsia" w:ascii="Times New Roman" w:hAnsi="Times New Roman" w:eastAsia="FangSong" w:cs="Times New Roman"/>
        </w:rPr>
        <w:t>具有酸性的原因</w:t>
      </w:r>
      <w:r>
        <w:rPr>
          <w:rFonts w:hint="eastAsia" w:ascii="Times New Roman" w:hAnsi="Times New Roman" w:eastAsia="Times New Roman" w:cs="Times New Roman"/>
        </w:rPr>
        <w:t>：</w:t>
      </w:r>
      <w:r>
        <w:rPr>
          <w:rFonts w:hint="eastAsia" w:ascii="Times New Roman" w:hAnsi="Times New Roman" w:eastAsia="FangSong" w:cs="Times New Roman"/>
        </w:rPr>
        <w:t>生成的碳负离子的孤对电子可同时被两个</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轨道所稳定</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碳负离子进攻环氧化合物</w:t>
      </w:r>
      <w:r>
        <w:rPr>
          <w:rFonts w:hint="eastAsia" w:ascii="Times New Roman" w:hAnsi="Times New Roman" w:eastAsia="Times New Roman" w:cs="Times New Roman"/>
        </w:rPr>
        <w:t>，</w:t>
      </w:r>
      <w:r>
        <w:rPr>
          <w:rFonts w:hint="eastAsia" w:ascii="Times New Roman" w:hAnsi="Times New Roman" w:eastAsia="FangSong" w:cs="Times New Roman"/>
        </w:rPr>
        <w:t>再进行</w:t>
      </w:r>
      <w:r>
        <w:rPr>
          <w:rFonts w:ascii="Times New Roman" w:hAnsi="Times New Roman" w:eastAsia="Times New Roman" w:cs="Times New Roman"/>
        </w:rPr>
        <w:t xml:space="preserve"> Brook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加入了两当量的环氧化合物</w:t>
      </w:r>
      <w:r>
        <w:rPr>
          <w:rFonts w:hint="eastAsia" w:ascii="Times New Roman" w:hAnsi="Times New Roman" w:eastAsia="Times New Roman" w:cs="Times New Roman"/>
        </w:rPr>
        <w:t>，</w:t>
      </w:r>
      <w:r>
        <w:rPr>
          <w:rFonts w:hint="eastAsia" w:ascii="Times New Roman" w:hAnsi="Times New Roman" w:eastAsia="FangSong" w:cs="Times New Roman"/>
        </w:rPr>
        <w:t>发生两次环氧开环反应</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具有手性的碳原子并非反应位点</w:t>
      </w:r>
      <w:r>
        <w:rPr>
          <w:rFonts w:hint="eastAsia" w:ascii="Times New Roman" w:hAnsi="Times New Roman" w:eastAsia="Times New Roman" w:cs="Times New Roman"/>
        </w:rPr>
        <w:t>，</w:t>
      </w:r>
      <w:r>
        <w:rPr>
          <w:rFonts w:hint="eastAsia" w:ascii="Times New Roman" w:hAnsi="Times New Roman" w:eastAsia="FangSong" w:cs="Times New Roman"/>
        </w:rPr>
        <w:t>故反应前后其绝对构型不变</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NaF </w:t>
      </w:r>
      <w:r>
        <w:rPr>
          <w:rFonts w:hint="eastAsia" w:ascii="Times New Roman" w:hAnsi="Times New Roman" w:eastAsia="FangSong" w:cs="Times New Roman"/>
        </w:rPr>
        <w:t>将硅基脱除</w:t>
      </w:r>
      <w:r>
        <w:rPr>
          <w:rFonts w:hint="eastAsia" w:ascii="Times New Roman" w:hAnsi="Times New Roman" w:eastAsia="Times New Roman" w:cs="Times New Roman"/>
        </w:rPr>
        <w:t>，</w:t>
      </w:r>
      <w:r>
        <w:rPr>
          <w:rFonts w:hint="eastAsia" w:ascii="Times New Roman" w:hAnsi="Times New Roman" w:eastAsia="FangSong" w:cs="Times New Roman"/>
        </w:rPr>
        <w:t>再水解猝灭得到二醇产物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808251"/>
            <wp:effectExtent b="0" l="0" r="0" t="0"/>
            <wp:docPr descr="" title="" id="404" name="Picture"/>
            <a:graphic>
              <a:graphicData uri="http://schemas.openxmlformats.org/drawingml/2006/picture">
                <pic:pic>
                  <pic:nvPicPr>
                    <pic:cNvPr descr="6439399c70b3e8f7593e88a8d039b51fc6b72dbcc5206039b820eb399c621d69.jpg" id="405" name="Picture"/>
                    <pic:cNvPicPr>
                      <a:picLocks noChangeArrowheads="1" noChangeAspect="1"/>
                    </pic:cNvPicPr>
                  </pic:nvPicPr>
                  <pic:blipFill>
                    <a:blip r:embed="rId403"/>
                    <a:stretch>
                      <a:fillRect/>
                    </a:stretch>
                  </pic:blipFill>
                  <pic:spPr bwMode="auto">
                    <a:xfrm>
                      <a:off x="0" y="0"/>
                      <a:ext cx="2520000" cy="380825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065110"/>
            <wp:effectExtent b="0" l="0" r="0" t="0"/>
            <wp:docPr descr="" title="" id="407" name="Picture"/>
            <a:graphic>
              <a:graphicData uri="http://schemas.openxmlformats.org/drawingml/2006/picture">
                <pic:pic>
                  <pic:nvPicPr>
                    <pic:cNvPr descr="333cfbefa9360df749f303a6daa7c2eaebf3324f8447c5f72f02f39c446f283f.jpg" id="408" name="Picture"/>
                    <pic:cNvPicPr>
                      <a:picLocks noChangeArrowheads="1" noChangeAspect="1"/>
                    </pic:cNvPicPr>
                  </pic:nvPicPr>
                  <pic:blipFill>
                    <a:blip r:embed="rId406"/>
                    <a:stretch>
                      <a:fillRect/>
                    </a:stretch>
                  </pic:blipFill>
                  <pic:spPr bwMode="auto">
                    <a:xfrm>
                      <a:off x="0" y="0"/>
                      <a:ext cx="3600000" cy="106511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产物为二醇结构</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ascii="Times New Roman" w:hAnsi="Times New Roman" w:eastAsia="Times New Roman" w:cs="Times New Roman"/>
        </w:rPr>
        <w:t xml:space="preserve"> Brook </w:t>
      </w:r>
      <w:r>
        <w:rPr>
          <w:rFonts w:hint="eastAsia" w:ascii="Times New Roman" w:hAnsi="Times New Roman" w:eastAsia="FangSong" w:cs="Times New Roman"/>
        </w:rPr>
        <w:t>重排反应构建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10-2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逆推得到三个原料</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含缩硫醛的底物</w:t>
      </w:r>
      <w:r>
        <w:rPr>
          <w:rFonts w:hint="eastAsia" w:ascii="Times New Roman" w:hAnsi="Times New Roman" w:eastAsia="Times New Roman" w:cs="Times New Roman"/>
        </w:rPr>
        <w:t>（</w:t>
      </w:r>
      <w:r>
        <w:rPr>
          <w:rFonts w:hint="eastAsia" w:ascii="Times New Roman" w:hAnsi="Times New Roman" w:eastAsia="FangSong" w:cs="Times New Roman"/>
        </w:rPr>
        <w:t>提供碳负离子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两分子环氧化合物</w:t>
      </w:r>
      <w:r>
        <w:rPr>
          <w:rFonts w:hint="eastAsia" w:ascii="Times New Roman" w:hAnsi="Times New Roman" w:eastAsia="Times New Roman" w:cs="Times New Roman"/>
        </w:rPr>
        <w:t>（</w:t>
      </w:r>
      <w:r>
        <w:rPr>
          <w:rFonts w:hint="eastAsia" w:ascii="Times New Roman" w:hAnsi="Times New Roman" w:eastAsia="FangSong" w:cs="Times New Roman"/>
        </w:rPr>
        <w:t>提供亲电中心</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硅基保护基</w:t>
      </w:r>
    </w:p>
    <w:p>
      <w:pPr>
        <w:pStyle w:val="FirstParagraph"/>
      </w:pPr>
      <w:r>
        <w:rPr>
          <w:rFonts w:hint="eastAsia" w:ascii="Times New Roman" w:hAnsi="Times New Roman" w:eastAsia="FangSong" w:cs="Times New Roman"/>
          <w:b/>
          <w:bCs/>
        </w:rPr>
        <w:t xml:space="preserve">三个原料的结构式</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1749999"/>
            <wp:effectExtent b="0" l="0" r="0" t="0"/>
            <wp:docPr descr="" title="" id="410" name="Picture"/>
            <a:graphic>
              <a:graphicData uri="http://schemas.openxmlformats.org/drawingml/2006/picture">
                <pic:pic>
                  <pic:nvPicPr>
                    <pic:cNvPr descr="e999423cf2a52d6c3201e0e98423fef20e3d06269247426ec3d7f53f882e378d.jpg" id="411" name="Picture"/>
                    <pic:cNvPicPr>
                      <a:picLocks noChangeArrowheads="1" noChangeAspect="1"/>
                    </pic:cNvPicPr>
                  </pic:nvPicPr>
                  <pic:blipFill>
                    <a:blip r:embed="rId409"/>
                    <a:stretch>
                      <a:fillRect/>
                    </a:stretch>
                  </pic:blipFill>
                  <pic:spPr bwMode="auto">
                    <a:xfrm>
                      <a:off x="0" y="0"/>
                      <a:ext cx="3600000" cy="174999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反应过程分析</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b/>
          <w:bCs/>
        </w:rPr>
        <w:t xml:space="preserve">烯醇负离子的形成</w:t>
      </w:r>
      <w:r>
        <w:rPr>
          <w:rFonts w:hint="eastAsia" w:ascii="Times New Roman" w:hAnsi="Times New Roman" w:eastAsia="Times New Roman" w:cs="Times New Roman"/>
        </w:rPr>
        <w:t xml:space="preserve">：LiHMDS</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与环己酮反应生成烯醇负离子</w:t>
      </w:r>
      <w:r>
        <w:rPr>
          <w:rFonts w:hint="eastAsia" w:ascii="Times New Roman" w:hAnsi="Times New Roman" w:eastAsia="Times New Roman" w:cs="Times New Roman"/>
        </w:rPr>
        <w:t>。</w:t>
      </w:r>
    </w:p>
    <w:p>
      <w:pPr>
        <w:pStyle w:val="Compact"/>
        <w:numPr>
          <w:ilvl w:val="1"/>
          <w:numId w:val="1035"/>
        </w:numPr>
      </w:pPr>
      <w:r>
        <w:rPr>
          <w:rFonts w:hint="eastAsia" w:ascii="Times New Roman" w:hAnsi="Times New Roman" w:eastAsia="FangSong" w:cs="Times New Roman"/>
        </w:rPr>
        <w:t xml:space="preserve">环己酮形成的烯醇构型必然为</w:t>
      </w:r>
      <w:r>
        <w:rPr>
          <w:rFonts w:ascii="Times New Roman" w:hAnsi="Times New Roman" w:eastAsia="Times New Roman" w:cs="Times New Roman"/>
        </w:rPr>
        <w:t xml:space="preserve"> 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羟醛缩合</w:t>
      </w:r>
      <w:r>
        <w:rPr>
          <w:rFonts w:hint="eastAsia" w:ascii="Times New Roman" w:hAnsi="Times New Roman" w:eastAsia="Times New Roman" w:cs="Times New Roman"/>
          <w:b/>
          <w:bCs/>
        </w:rPr>
        <w:t>（P</w:t>
      </w:r>
      <w:r>
        <w:rPr>
          <w:rFonts w:ascii="Times New Roman" w:hAnsi="Times New Roman" w:eastAsia="Times New Roman" w:cs="Times New Roman"/>
          <w:b/>
          <w:bCs/>
        </w:rPr>
        <w:t xml:space="preserve"> </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烯醇负离子与醛羰基发生羟醛缩合</w:t>
      </w:r>
    </w:p>
    <w:p>
      <w:pPr>
        <w:pStyle w:val="Compact"/>
        <w:numPr>
          <w:ilvl w:val="1"/>
          <w:numId w:val="1036"/>
        </w:numPr>
      </w:pPr>
      <w:r>
        <w:rPr>
          <w:rFonts w:ascii="Times New Roman" w:hAnsi="Times New Roman" w:eastAsia="Times New Roman" w:cs="Times New Roman"/>
        </w:rPr>
        <w:t xml:space="preserve">Zimmerman-Traxler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六元环过渡态中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被氧原子</w:t>
      </w:r>
      <w:r>
        <w:rPr>
          <w:rFonts w:hint="eastAsia" w:ascii="Times New Roman" w:hAnsi="Times New Roman" w:eastAsia="Times New Roman" w:cs="Times New Roman"/>
        </w:rPr>
        <w:t>”</w:t>
      </w:r>
      <w:r>
        <w:rPr>
          <w:rFonts w:hint="eastAsia" w:ascii="Times New Roman" w:hAnsi="Times New Roman" w:eastAsia="FangSong" w:cs="Times New Roman"/>
        </w:rPr>
        <w:t>夹住</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式烯醇对应反式</w:t>
      </w:r>
      <w:r>
        <w:rPr>
          <w:rFonts w:ascii="Times New Roman" w:hAnsi="Times New Roman" w:eastAsia="Times New Roman" w:cs="Times New Roman"/>
        </w:rPr>
        <w:t xml:space="preserve"> </w:t>
      </w:r>
      <w:r>
        <w:rPr>
          <w:rFonts w:hint="eastAsia" w:ascii="Times New Roman" w:hAnsi="Times New Roman" w:eastAsia="Times New Roman" w:cs="Times New Roman"/>
        </w:rPr>
        <w:t>(anti)-β-</w:t>
      </w:r>
      <w:r>
        <w:rPr>
          <w:rFonts w:hint="eastAsia" w:ascii="Times New Roman" w:hAnsi="Times New Roman" w:eastAsia="FangSong" w:cs="Times New Roman"/>
        </w:rPr>
        <w:t>羟基酮化合物</w:t>
      </w:r>
    </w:p>
    <w:p>
      <w:pPr>
        <w:pStyle w:val="Compact"/>
        <w:numPr>
          <w:ilvl w:val="0"/>
          <w:numId w:val="1034"/>
        </w:numPr>
      </w:pPr>
      <w:r>
        <w:rPr>
          <w:rFonts w:ascii="Times New Roman" w:hAnsi="Times New Roman" w:eastAsia="Times New Roman" w:cs="Times New Roman"/>
          <w:b/>
          <w:bCs/>
        </w:rPr>
        <w:t xml:space="preserve">Brook </w:t>
      </w:r>
      <w:r>
        <w:rPr>
          <w:rFonts w:hint="eastAsia" w:ascii="Times New Roman" w:hAnsi="Times New Roman" w:eastAsia="FangSong" w:cs="Times New Roman"/>
          <w:b/>
          <w:bCs/>
        </w:rPr>
        <w:t>重排</w:t>
      </w:r>
      <w:r>
        <w:rPr>
          <w:rFonts w:hint="eastAsia" w:ascii="Times New Roman" w:hAnsi="Times New Roman" w:eastAsia="Times New Roman" w:cs="Times New Roman"/>
          <w:b/>
          <w:bCs/>
        </w:rPr>
        <w:t>（Q</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R）</w:t>
      </w:r>
      <w:r>
        <w:rPr>
          <w:rFonts w:hint="eastAsia" w:ascii="Times New Roman" w:hAnsi="Times New Roman" w:eastAsia="Times New Roman" w:cs="Times New Roman"/>
        </w:rPr>
        <w:t xml:space="preserve">：</w:t>
      </w:r>
    </w:p>
    <w:p>
      <w:pPr>
        <w:pStyle w:val="Compact"/>
        <w:numPr>
          <w:ilvl w:val="1"/>
          <w:numId w:val="1037"/>
        </w:numPr>
      </w:pPr>
      <w:r>
        <w:rPr>
          <w:rFonts w:hint="eastAsia" w:ascii="Times New Roman" w:hAnsi="Times New Roman" w:eastAsia="Times New Roman" w:cs="Times New Roman"/>
        </w:rPr>
        <w:t>β-</w:t>
      </w:r>
      <w:r>
        <w:rPr>
          <w:rFonts w:hint="eastAsia" w:ascii="Times New Roman" w:hAnsi="Times New Roman" w:eastAsia="FangSong" w:cs="Times New Roman"/>
        </w:rPr>
        <w:t>羟基酮中的硅基发生</w:t>
      </w:r>
      <w:r>
        <w:rPr>
          <w:rFonts w:ascii="Times New Roman" w:hAnsi="Times New Roman" w:eastAsia="Times New Roman" w:cs="Times New Roman"/>
        </w:rPr>
        <w:t xml:space="preserve"> Brook </w:t>
      </w:r>
      <w:r>
        <w:rPr>
          <w:rFonts w:hint="eastAsia" w:ascii="Times New Roman" w:hAnsi="Times New Roman" w:eastAsia="FangSong" w:cs="Times New Roman"/>
        </w:rPr>
        <w:t xml:space="preserve">重排</w:t>
      </w:r>
    </w:p>
    <w:p>
      <w:pPr>
        <w:pStyle w:val="Compact"/>
        <w:numPr>
          <w:ilvl w:val="1"/>
          <w:numId w:val="1037"/>
        </w:numPr>
      </w:pPr>
      <w:r>
        <w:rPr>
          <w:rFonts w:hint="eastAsia" w:ascii="Times New Roman" w:hAnsi="Times New Roman" w:eastAsia="FangSong" w:cs="Times New Roman"/>
        </w:rPr>
        <w:t xml:space="preserve">生成碳负离子</w:t>
      </w:r>
      <w:r>
        <w:rPr>
          <w:rFonts w:ascii="Times New Roman" w:hAnsi="Times New Roman" w:eastAsia="Times New Roman" w:cs="Times New Roman"/>
        </w:rPr>
        <w:t xml:space="preserve"> R</w:t>
      </w:r>
    </w:p>
    <w:p>
      <w:pPr>
        <w:pStyle w:val="FirstParagraph"/>
      </w:pPr>
      <w:r>
        <w:rPr>
          <w:rFonts w:hint="eastAsia" w:ascii="Times New Roman" w:hAnsi="Times New Roman" w:eastAsia="FangSong" w:cs="Times New Roman"/>
          <w:b/>
          <w:bCs/>
        </w:rPr>
        <w:t xml:space="preserve">中间体结构</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15266"/>
            <wp:effectExtent b="0" l="0" r="0" t="0"/>
            <wp:docPr descr="" title="" id="413" name="Picture"/>
            <a:graphic>
              <a:graphicData uri="http://schemas.openxmlformats.org/drawingml/2006/picture">
                <pic:pic>
                  <pic:nvPicPr>
                    <pic:cNvPr descr="7a62f0a4be1a78388ba82e596d271cd33a15ccc762ad548a9891af40c004a6ce.jpg" id="414" name="Picture"/>
                    <pic:cNvPicPr>
                      <a:picLocks noChangeArrowheads="1" noChangeAspect="1"/>
                    </pic:cNvPicPr>
                  </pic:nvPicPr>
                  <pic:blipFill>
                    <a:blip r:embed="rId412"/>
                    <a:stretch>
                      <a:fillRect/>
                    </a:stretch>
                  </pic:blipFill>
                  <pic:spPr bwMode="auto">
                    <a:xfrm>
                      <a:off x="0" y="0"/>
                      <a:ext cx="3600000" cy="12152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524000"/>
            <wp:effectExtent b="0" l="0" r="0" t="0"/>
            <wp:docPr descr="" title="" id="416" name="Picture"/>
            <a:graphic>
              <a:graphicData uri="http://schemas.openxmlformats.org/drawingml/2006/picture">
                <pic:pic>
                  <pic:nvPicPr>
                    <pic:cNvPr descr="604d13185198dc80ceadc75e61a53e8d0284f2cbdec62b3c38543ab9a8b7e5a7.jpg" id="417" name="Picture"/>
                    <pic:cNvPicPr>
                      <a:picLocks noChangeArrowheads="1" noChangeAspect="1"/>
                    </pic:cNvPicPr>
                  </pic:nvPicPr>
                  <pic:blipFill>
                    <a:blip r:embed="rId415"/>
                    <a:stretch>
                      <a:fillRect/>
                    </a:stretch>
                  </pic:blipFill>
                  <pic:spPr bwMode="auto">
                    <a:xfrm>
                      <a:off x="0" y="0"/>
                      <a:ext cx="21336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311400"/>
            <wp:effectExtent b="0" l="0" r="0" t="0"/>
            <wp:docPr descr="" title="" id="419" name="Picture"/>
            <a:graphic>
              <a:graphicData uri="http://schemas.openxmlformats.org/drawingml/2006/picture">
                <pic:pic>
                  <pic:nvPicPr>
                    <pic:cNvPr descr="eb03b374f691b7a333038458b65f9474becb9d5709ae5986e62a1b609800f7a9.jpg" id="420" name="Picture"/>
                    <pic:cNvPicPr>
                      <a:picLocks noChangeArrowheads="1" noChangeAspect="1"/>
                    </pic:cNvPicPr>
                  </pic:nvPicPr>
                  <pic:blipFill>
                    <a:blip r:embed="rId418"/>
                    <a:stretch>
                      <a:fillRect/>
                    </a:stretch>
                  </pic:blipFill>
                  <pic:spPr bwMode="auto">
                    <a:xfrm>
                      <a:off x="0" y="0"/>
                      <a:ext cx="2159000" cy="2311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2616200"/>
            <wp:effectExtent b="0" l="0" r="0" t="0"/>
            <wp:docPr descr="" title="" id="422" name="Picture"/>
            <a:graphic>
              <a:graphicData uri="http://schemas.openxmlformats.org/drawingml/2006/picture">
                <pic:pic>
                  <pic:nvPicPr>
                    <pic:cNvPr descr="ee1d7631f317b2eb611ef9a95f23ec310abfb14b05560a685c325962d67d0cfc.jpg" id="423" name="Picture"/>
                    <pic:cNvPicPr>
                      <a:picLocks noChangeArrowheads="1" noChangeAspect="1"/>
                    </pic:cNvPicPr>
                  </pic:nvPicPr>
                  <pic:blipFill>
                    <a:blip r:embed="rId421"/>
                    <a:stretch>
                      <a:fillRect/>
                    </a:stretch>
                  </pic:blipFill>
                  <pic:spPr bwMode="auto">
                    <a:xfrm>
                      <a:off x="0" y="0"/>
                      <a:ext cx="2082800" cy="26162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120900" cy="2374900"/>
            <wp:effectExtent b="0" l="0" r="0" t="0"/>
            <wp:docPr descr="" title="" id="425" name="Picture"/>
            <a:graphic>
              <a:graphicData uri="http://schemas.openxmlformats.org/drawingml/2006/picture">
                <pic:pic>
                  <pic:nvPicPr>
                    <pic:cNvPr descr="161a8fed771813f4bad87d9bde11b759f81b2ce12bf8720b602fac7d31c2eca2.jpg" id="426" name="Picture"/>
                    <pic:cNvPicPr>
                      <a:picLocks noChangeArrowheads="1" noChangeAspect="1"/>
                    </pic:cNvPicPr>
                  </pic:nvPicPr>
                  <pic:blipFill>
                    <a:blip r:embed="rId424"/>
                    <a:stretch>
                      <a:fillRect/>
                    </a:stretch>
                  </pic:blipFill>
                  <pic:spPr bwMode="auto">
                    <a:xfrm>
                      <a:off x="0" y="0"/>
                      <a:ext cx="2120900" cy="23749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3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3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38"/>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40"/>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40"/>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38"/>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41"/>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41"/>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41"/>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38"/>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42"/>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4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4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3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43"/>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43"/>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427"/>
    <w:bookmarkEnd w:id="428"/>
    <w:bookmarkEnd w:id="42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0" Type="http://schemas.openxmlformats.org/officeDocument/2006/relationships/image" Target="media/rId220.jpg"/><Relationship Id="rId138" Type="http://schemas.openxmlformats.org/officeDocument/2006/relationships/image" Target="media/rId138.jpg"/><Relationship Id="rId71" Type="http://schemas.openxmlformats.org/officeDocument/2006/relationships/image" Target="media/rId71.jpg"/><Relationship Id="rId125" Type="http://schemas.openxmlformats.org/officeDocument/2006/relationships/image" Target="media/rId125.jpg"/><Relationship Id="rId362" Type="http://schemas.openxmlformats.org/officeDocument/2006/relationships/image" Target="media/rId362.jpg"/><Relationship Id="rId394" Type="http://schemas.openxmlformats.org/officeDocument/2006/relationships/image" Target="media/rId394.jpg"/><Relationship Id="rId24" Type="http://schemas.openxmlformats.org/officeDocument/2006/relationships/image" Target="media/rId24.jpg"/><Relationship Id="rId424" Type="http://schemas.openxmlformats.org/officeDocument/2006/relationships/image" Target="media/rId424.jpg"/><Relationship Id="rId162" Type="http://schemas.openxmlformats.org/officeDocument/2006/relationships/image" Target="media/rId162.jpg"/><Relationship Id="rId28" Type="http://schemas.openxmlformats.org/officeDocument/2006/relationships/image" Target="media/rId28.jpg"/><Relationship Id="rId298" Type="http://schemas.openxmlformats.org/officeDocument/2006/relationships/image" Target="media/rId298.jpg"/><Relationship Id="rId295" Type="http://schemas.openxmlformats.org/officeDocument/2006/relationships/image" Target="media/rId295.jpg"/><Relationship Id="rId397" Type="http://schemas.openxmlformats.org/officeDocument/2006/relationships/image" Target="media/rId397.jpg"/><Relationship Id="rId115" Type="http://schemas.openxmlformats.org/officeDocument/2006/relationships/image" Target="media/rId115.jpg"/><Relationship Id="rId172" Type="http://schemas.openxmlformats.org/officeDocument/2006/relationships/image" Target="media/rId172.jpg"/><Relationship Id="rId40" Type="http://schemas.openxmlformats.org/officeDocument/2006/relationships/image" Target="media/rId40.jpg"/><Relationship Id="rId186" Type="http://schemas.openxmlformats.org/officeDocument/2006/relationships/image" Target="media/rId186.png"/><Relationship Id="rId34" Type="http://schemas.openxmlformats.org/officeDocument/2006/relationships/image" Target="media/rId34.jpg"/><Relationship Id="rId84" Type="http://schemas.openxmlformats.org/officeDocument/2006/relationships/image" Target="media/rId84.jpg"/><Relationship Id="rId272" Type="http://schemas.openxmlformats.org/officeDocument/2006/relationships/image" Target="media/rId272.jpg"/><Relationship Id="rId406" Type="http://schemas.openxmlformats.org/officeDocument/2006/relationships/image" Target="media/rId406.jpg"/><Relationship Id="rId308" Type="http://schemas.openxmlformats.org/officeDocument/2006/relationships/image" Target="media/rId308.jpg"/><Relationship Id="rId18" Type="http://schemas.openxmlformats.org/officeDocument/2006/relationships/image" Target="media/rId18.jpg"/><Relationship Id="rId44" Type="http://schemas.openxmlformats.org/officeDocument/2006/relationships/image" Target="media/rId44.jpg"/><Relationship Id="rId279" Type="http://schemas.openxmlformats.org/officeDocument/2006/relationships/image" Target="media/rId279.jpg"/><Relationship Id="rId132" Type="http://schemas.openxmlformats.org/officeDocument/2006/relationships/image" Target="media/rId132.jpg"/><Relationship Id="rId235" Type="http://schemas.openxmlformats.org/officeDocument/2006/relationships/image" Target="media/rId235.jpg"/><Relationship Id="rId305" Type="http://schemas.openxmlformats.org/officeDocument/2006/relationships/image" Target="media/rId305.jpg"/><Relationship Id="rId292" Type="http://schemas.openxmlformats.org/officeDocument/2006/relationships/image" Target="media/rId292.jpg"/><Relationship Id="rId216" Type="http://schemas.openxmlformats.org/officeDocument/2006/relationships/image" Target="media/rId216.jpg"/><Relationship Id="rId104" Type="http://schemas.openxmlformats.org/officeDocument/2006/relationships/image" Target="media/rId104.jpg"/><Relationship Id="rId368" Type="http://schemas.openxmlformats.org/officeDocument/2006/relationships/image" Target="media/rId368.jpg"/><Relationship Id="rId415" Type="http://schemas.openxmlformats.org/officeDocument/2006/relationships/image" Target="media/rId415.jpg"/><Relationship Id="rId118" Type="http://schemas.openxmlformats.org/officeDocument/2006/relationships/image" Target="media/rId118.jpg"/><Relationship Id="rId37" Type="http://schemas.openxmlformats.org/officeDocument/2006/relationships/image" Target="media/rId37.jpg"/><Relationship Id="rId403" Type="http://schemas.openxmlformats.org/officeDocument/2006/relationships/image" Target="media/rId403.jpg"/><Relationship Id="rId54" Type="http://schemas.openxmlformats.org/officeDocument/2006/relationships/image" Target="media/rId54.jpg"/><Relationship Id="rId351" Type="http://schemas.openxmlformats.org/officeDocument/2006/relationships/image" Target="media/rId351.jpg"/><Relationship Id="rId155" Type="http://schemas.openxmlformats.org/officeDocument/2006/relationships/image" Target="media/rId155.jpg"/><Relationship Id="rId224" Type="http://schemas.openxmlformats.org/officeDocument/2006/relationships/image" Target="media/rId224.jpg"/><Relationship Id="rId149" Type="http://schemas.openxmlformats.org/officeDocument/2006/relationships/image" Target="media/rId149.jpg"/><Relationship Id="rId50" Type="http://schemas.openxmlformats.org/officeDocument/2006/relationships/image" Target="media/rId50.jpg"/><Relationship Id="rId47" Type="http://schemas.openxmlformats.org/officeDocument/2006/relationships/image" Target="media/rId47.jpg"/><Relationship Id="rId282" Type="http://schemas.openxmlformats.org/officeDocument/2006/relationships/image" Target="media/rId282.jpg"/><Relationship Id="rId228" Type="http://schemas.openxmlformats.org/officeDocument/2006/relationships/image" Target="media/rId228.jpg"/><Relationship Id="rId242" Type="http://schemas.openxmlformats.org/officeDocument/2006/relationships/image" Target="media/rId242.jpg"/><Relationship Id="rId374" Type="http://schemas.openxmlformats.org/officeDocument/2006/relationships/image" Target="media/rId374.jpg"/><Relationship Id="rId412" Type="http://schemas.openxmlformats.org/officeDocument/2006/relationships/image" Target="media/rId412.jpg"/><Relationship Id="rId232" Type="http://schemas.openxmlformats.org/officeDocument/2006/relationships/image" Target="media/rId232.jpg"/><Relationship Id="rId355" Type="http://schemas.openxmlformats.org/officeDocument/2006/relationships/image" Target="media/rId355.jpg"/><Relationship Id="rId213" Type="http://schemas.openxmlformats.org/officeDocument/2006/relationships/image" Target="media/rId213.jpg"/><Relationship Id="rId78" Type="http://schemas.openxmlformats.org/officeDocument/2006/relationships/image" Target="media/rId78.jpg"/><Relationship Id="rId275" Type="http://schemas.openxmlformats.org/officeDocument/2006/relationships/image" Target="media/rId275.jpg"/><Relationship Id="rId288" Type="http://schemas.openxmlformats.org/officeDocument/2006/relationships/image" Target="media/rId288.jpg"/><Relationship Id="rId31" Type="http://schemas.openxmlformats.org/officeDocument/2006/relationships/image" Target="media/rId31.jpg"/><Relationship Id="rId111" Type="http://schemas.openxmlformats.org/officeDocument/2006/relationships/image" Target="media/rId111.jpg"/><Relationship Id="rId135" Type="http://schemas.openxmlformats.org/officeDocument/2006/relationships/image" Target="media/rId135.jpg"/><Relationship Id="rId159" Type="http://schemas.openxmlformats.org/officeDocument/2006/relationships/image" Target="media/rId159.jpg"/><Relationship Id="rId169" Type="http://schemas.openxmlformats.org/officeDocument/2006/relationships/image" Target="media/rId169.jpg"/><Relationship Id="rId129" Type="http://schemas.openxmlformats.org/officeDocument/2006/relationships/image" Target="media/rId129.jpg"/><Relationship Id="rId259" Type="http://schemas.openxmlformats.org/officeDocument/2006/relationships/image" Target="media/rId259.jpg"/><Relationship Id="rId264" Type="http://schemas.openxmlformats.org/officeDocument/2006/relationships/image" Target="media/rId264.jpg"/><Relationship Id="rId98" Type="http://schemas.openxmlformats.org/officeDocument/2006/relationships/image" Target="media/rId98.jpg"/><Relationship Id="rId365" Type="http://schemas.openxmlformats.org/officeDocument/2006/relationships/image" Target="media/rId365.jpg"/><Relationship Id="rId250" Type="http://schemas.openxmlformats.org/officeDocument/2006/relationships/image" Target="media/rId250.jpg"/><Relationship Id="rId57" Type="http://schemas.openxmlformats.org/officeDocument/2006/relationships/image" Target="media/rId57.jpg"/><Relationship Id="rId358" Type="http://schemas.openxmlformats.org/officeDocument/2006/relationships/image" Target="media/rId358.jpg"/><Relationship Id="rId122" Type="http://schemas.openxmlformats.org/officeDocument/2006/relationships/image" Target="media/rId122.jpg"/><Relationship Id="rId400" Type="http://schemas.openxmlformats.org/officeDocument/2006/relationships/image" Target="media/rId400.jpg"/><Relationship Id="rId67" Type="http://schemas.openxmlformats.org/officeDocument/2006/relationships/image" Target="media/rId67.jpg"/><Relationship Id="rId81" Type="http://schemas.openxmlformats.org/officeDocument/2006/relationships/image" Target="media/rId81.jpg"/><Relationship Id="rId64" Type="http://schemas.openxmlformats.org/officeDocument/2006/relationships/image" Target="media/rId64.jpg"/><Relationship Id="rId378" Type="http://schemas.openxmlformats.org/officeDocument/2006/relationships/image" Target="media/rId378.jpg"/><Relationship Id="rId15" Type="http://schemas.openxmlformats.org/officeDocument/2006/relationships/image" Target="media/rId15.jpg"/><Relationship Id="rId21" Type="http://schemas.openxmlformats.org/officeDocument/2006/relationships/image" Target="media/rId21.jpg"/><Relationship Id="rId87" Type="http://schemas.openxmlformats.org/officeDocument/2006/relationships/image" Target="media/rId87.jpg"/><Relationship Id="rId382" Type="http://schemas.openxmlformats.org/officeDocument/2006/relationships/image" Target="media/rId382.jpg"/><Relationship Id="rId145" Type="http://schemas.openxmlformats.org/officeDocument/2006/relationships/image" Target="media/rId145.jpg"/><Relationship Id="rId91" Type="http://schemas.openxmlformats.org/officeDocument/2006/relationships/image" Target="media/rId91.jpg"/><Relationship Id="rId142" Type="http://schemas.openxmlformats.org/officeDocument/2006/relationships/image" Target="media/rId142.jpg"/><Relationship Id="rId60" Type="http://schemas.openxmlformats.org/officeDocument/2006/relationships/image" Target="media/rId60.jpg"/><Relationship Id="rId94" Type="http://schemas.openxmlformats.org/officeDocument/2006/relationships/image" Target="media/rId94.jpg"/><Relationship Id="rId101" Type="http://schemas.openxmlformats.org/officeDocument/2006/relationships/image" Target="media/rId101.jpg"/><Relationship Id="rId166" Type="http://schemas.openxmlformats.org/officeDocument/2006/relationships/image" Target="media/rId166.jpg"/><Relationship Id="rId409" Type="http://schemas.openxmlformats.org/officeDocument/2006/relationships/image" Target="media/rId409.jpg"/><Relationship Id="rId152" Type="http://schemas.openxmlformats.org/officeDocument/2006/relationships/image" Target="media/rId152.jpg"/><Relationship Id="rId418" Type="http://schemas.openxmlformats.org/officeDocument/2006/relationships/image" Target="media/rId418.jpg"/><Relationship Id="rId386" Type="http://schemas.openxmlformats.org/officeDocument/2006/relationships/image" Target="media/rId386.jpg"/><Relationship Id="rId254" Type="http://schemas.openxmlformats.org/officeDocument/2006/relationships/image" Target="media/rId254.jpg"/><Relationship Id="rId421" Type="http://schemas.openxmlformats.org/officeDocument/2006/relationships/image" Target="media/rId421.jpg"/><Relationship Id="rId108" Type="http://schemas.openxmlformats.org/officeDocument/2006/relationships/image" Target="media/rId108.jpg"/><Relationship Id="rId390" Type="http://schemas.openxmlformats.org/officeDocument/2006/relationships/image" Target="media/rId390.jpg"/><Relationship Id="rId74" Type="http://schemas.openxmlformats.org/officeDocument/2006/relationships/image" Target="media/rId74.jpg"/><Relationship Id="rId302" Type="http://schemas.openxmlformats.org/officeDocument/2006/relationships/image" Target="media/rId302.jpg"/><Relationship Id="rId285" Type="http://schemas.openxmlformats.org/officeDocument/2006/relationships/image" Target="media/rId285.jpg"/><Relationship Id="rId245" Type="http://schemas.openxmlformats.org/officeDocument/2006/relationships/image" Target="media/rId2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2026-08-30T14:11:17Z</dcterms:created>
  <dcterms:modified xsi:type="dcterms:W3CDTF">2026-08-30T14:11:17Z</dcterms:modified>
</cp:coreProperties>
</file>

<file path=docProps/custom.xml><?xml version="1.0" encoding="utf-8"?>
<Properties xmlns="http://schemas.openxmlformats.org/officeDocument/2006/custom-properties" xmlns:vt="http://schemas.openxmlformats.org/officeDocument/2006/docPropsVTypes"/>
</file>