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71.jpg" ContentType="image/jpeg"/>
  <Override PartName="/word/media/rId99.jpg" ContentType="image/jpeg"/>
  <Override PartName="/word/media/rId59.jpg" ContentType="image/jpeg"/>
  <Override PartName="/word/media/rId237.jpg" ContentType="image/jpeg"/>
  <Override PartName="/word/media/rId102.jpg" ContentType="image/jpeg"/>
  <Override PartName="/word/media/rId176.jpg" ContentType="image/jpeg"/>
  <Override PartName="/word/media/rId116.jpg" ContentType="image/jpeg"/>
  <Override PartName="/word/media/rId122.jpg" ContentType="image/jpeg"/>
  <Override PartName="/word/media/rId130.jpg" ContentType="image/jpeg"/>
  <Override PartName="/word/media/rId111.jpg" ContentType="image/jpeg"/>
  <Override PartName="/word/media/rId248.jpg" ContentType="image/jpeg"/>
  <Override PartName="/word/media/rId153.jpg" ContentType="image/jpeg"/>
  <Override PartName="/word/media/rId62.jpg" ContentType="image/jpeg"/>
  <Override PartName="/word/media/rId142.jpg" ContentType="image/jpeg"/>
  <Override PartName="/word/media/rId90.jpg" ContentType="image/jpeg"/>
  <Override PartName="/word/media/rId133.jpg" ContentType="image/jpeg"/>
  <Override PartName="/word/media/rId156.jpg" ContentType="image/jpeg"/>
  <Override PartName="/word/media/rId210.jpg" ContentType="image/jpeg"/>
  <Override PartName="/word/media/rId147.jpg" ContentType="image/jpeg"/>
  <Override PartName="/word/media/rId31.jpg" ContentType="image/jpeg"/>
  <Override PartName="/word/media/rId225.jpg" ContentType="image/jpeg"/>
  <Override PartName="/word/media/rId79.jpg" ContentType="image/jpeg"/>
  <Override PartName="/word/media/rId243.jpg" ContentType="image/jpeg"/>
  <Override PartName="/word/media/rId179.jpg" ContentType="image/jpeg"/>
  <Override PartName="/word/media/rId216.jpg" ContentType="image/jpeg"/>
  <Override PartName="/word/media/rId47.jpg" ContentType="image/jpeg"/>
  <Override PartName="/word/media/rId68.jpg" ContentType="image/jpeg"/>
  <Override PartName="/word/media/rId165.jpg" ContentType="image/jpeg"/>
  <Override PartName="/word/media/rId251.jpg" ContentType="image/jpeg"/>
  <Override PartName="/word/media/rId207.jpg" ContentType="image/jpeg"/>
  <Override PartName="/word/media/rId204.jpg" ContentType="image/jpeg"/>
  <Override PartName="/word/media/rId219.jpg" ContentType="image/jpeg"/>
  <Override PartName="/word/media/rId162.jpg" ContentType="image/jpeg"/>
  <Override PartName="/word/media/rId44.jpg" ContentType="image/jpeg"/>
  <Override PartName="/word/media/rId139.jpg" ContentType="image/jpeg"/>
  <Override PartName="/word/media/rId168.jpg" ContentType="image/jpeg"/>
  <Override PartName="/word/media/rId213.jpg" ContentType="image/jpeg"/>
  <Override PartName="/word/media/rId240.jpg" ContentType="image/jpeg"/>
  <Override PartName="/word/media/rId19.jpg" ContentType="image/jpeg"/>
  <Override PartName="/word/media/rId199.jpg" ContentType="image/jpeg"/>
  <Override PartName="/word/media/rId127.jpg" ContentType="image/jpeg"/>
  <Override PartName="/word/media/rId87.jpg" ContentType="image/jpeg"/>
  <Override PartName="/word/media/rId260.jpg" ContentType="image/jpeg"/>
  <Override PartName="/word/media/rId74.jpg" ContentType="image/jpeg"/>
  <Override PartName="/word/media/rId39.jpg" ContentType="image/jpeg"/>
  <Override PartName="/word/media/rId119.jpg" ContentType="image/jpeg"/>
  <Override PartName="/word/media/rId25.jpg" ContentType="image/jpeg"/>
  <Override PartName="/word/media/rId185.jpg" ContentType="image/jpeg"/>
  <Override PartName="/word/media/rId65.jpg" ContentType="image/jpeg"/>
  <Override PartName="/word/media/rId56.jpg" ContentType="image/jpeg"/>
  <Override PartName="/word/media/rId93.jpg" ContentType="image/jpeg"/>
  <Override PartName="/word/media/rId108.jpg" ContentType="image/jpeg"/>
  <Override PartName="/word/media/rId254.jpg" ContentType="image/jpeg"/>
  <Override PartName="/word/media/rId34.jpg" ContentType="image/jpeg"/>
  <Override PartName="/word/media/rId150.jpg" ContentType="image/jpeg"/>
  <Override PartName="/word/media/rId231.jpg" ContentType="image/jpeg"/>
  <Override PartName="/word/media/rId257.jpg" ContentType="image/jpeg"/>
  <Override PartName="/word/media/rId159.jpg" ContentType="image/jpeg"/>
  <Override PartName="/word/media/rId228.jpg" ContentType="image/jpeg"/>
  <Override PartName="/word/media/rId222.jpg" ContentType="image/jpeg"/>
  <Override PartName="/word/media/rId105.jpg" ContentType="image/jpeg"/>
  <Override PartName="/word/media/rId28.jpg" ContentType="image/jpeg"/>
  <Override PartName="/word/media/rId136.jpg" ContentType="image/jpeg"/>
  <Override PartName="/word/media/rId96.jpg" ContentType="image/jpeg"/>
  <Override PartName="/word/media/rId82.jpg" ContentType="image/jpeg"/>
  <Override PartName="/word/media/rId22.jpg" ContentType="image/jpeg"/>
  <Override PartName="/word/media/rId234.jpg" ContentType="image/jpeg"/>
  <Override PartName="/word/media/rId188.jpg" ContentType="image/jpeg"/>
  <Override PartName="/word/media/rId191.jpg" ContentType="image/jpeg"/>
  <Override PartName="/word/media/rId1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73"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38"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37"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spacing w:before="120" w:after="120" w:line="240" w:lineRule="auto"/>
        <w:jc w:val="center"/>
      </w:pPr>
      <w:r>
        <w:drawing>
          <wp:inline>
            <wp:extent cx="1328928" cy="920496"/>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1328928"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spacing w:before="120" w:after="120" w:line="240" w:lineRule="auto"/>
        <w:jc w:val="center"/>
      </w:pPr>
      <w:r>
        <w:drawing>
          <wp:inline>
            <wp:extent cx="1975104" cy="1127759"/>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1975104" cy="11277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m:oMath>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p>
      <w:pPr>
        <w:pStyle w:val="FirstParagraph"/>
        <w:spacing w:before="120" w:after="120" w:line="240" w:lineRule="auto"/>
        <w:jc w:val="center"/>
      </w:pPr>
      <w:r>
        <w:drawing>
          <wp:inline>
            <wp:extent cx="2520000" cy="689384"/>
            <wp:effectExtent b="0" l="0" r="0" t="0"/>
            <wp:docPr descr="" title="" id="29" name="Picture"/>
            <a:graphic>
              <a:graphicData uri="http://schemas.openxmlformats.org/drawingml/2006/picture">
                <pic:pic>
                  <pic:nvPicPr>
                    <pic:cNvPr descr="e8d0ed8e6bfbc246fe1f9dc7beff72f15ca470e4fd2437f443c9c0d7070d5e38.jpg" id="30" name="Picture"/>
                    <pic:cNvPicPr>
                      <a:picLocks noChangeArrowheads="1" noChangeAspect="1"/>
                    </pic:cNvPicPr>
                  </pic:nvPicPr>
                  <pic:blipFill>
                    <a:blip r:embed="rId28"/>
                    <a:stretch>
                      <a:fillRect/>
                    </a:stretch>
                  </pic:blipFill>
                  <pic:spPr bwMode="auto">
                    <a:xfrm>
                      <a:off x="0" y="0"/>
                      <a:ext cx="2520000" cy="689384"/>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166621"/>
            <wp:effectExtent b="0" l="0" r="0" t="0"/>
            <wp:docPr descr="" title="" id="32" name="Picture"/>
            <a:graphic>
              <a:graphicData uri="http://schemas.openxmlformats.org/drawingml/2006/picture">
                <pic:pic>
                  <pic:nvPicPr>
                    <pic:cNvPr descr="3ecb6a8a1b7fd32a8dcffe4bfff506f47659c666d694d4a57d056d5d3f3f99c2.jpg" id="33" name="Picture"/>
                    <pic:cNvPicPr>
                      <a:picLocks noChangeArrowheads="1" noChangeAspect="1"/>
                    </pic:cNvPicPr>
                  </pic:nvPicPr>
                  <pic:blipFill>
                    <a:blip r:embed="rId31"/>
                    <a:stretch>
                      <a:fillRect/>
                    </a:stretch>
                  </pic:blipFill>
                  <pic:spPr bwMode="auto">
                    <a:xfrm>
                      <a:off x="0" y="0"/>
                      <a:ext cx="2520000" cy="1166621"/>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122149"/>
            <wp:effectExtent b="0" l="0" r="0" t="0"/>
            <wp:docPr descr="" title="" id="35" name="Picture"/>
            <a:graphic>
              <a:graphicData uri="http://schemas.openxmlformats.org/drawingml/2006/picture">
                <pic:pic>
                  <pic:nvPicPr>
                    <pic:cNvPr descr="c3a16d55e20bbc48411af16c8bfca79c4d71549a2a41e38722408d600806d605.jpg" id="36" name="Picture"/>
                    <pic:cNvPicPr>
                      <a:picLocks noChangeArrowheads="1" noChangeAspect="1"/>
                    </pic:cNvPicPr>
                  </pic:nvPicPr>
                  <pic:blipFill>
                    <a:blip r:embed="rId34"/>
                    <a:stretch>
                      <a:fillRect/>
                    </a:stretch>
                  </pic:blipFill>
                  <pic:spPr bwMode="auto">
                    <a:xfrm>
                      <a:off x="0" y="0"/>
                      <a:ext cx="2520000" cy="1122149"/>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：配位化学与</w:t>
      </w:r>
      <w:r>
        <w:t xml:space="preserve"> </w:t>
      </w:r>
      <w:r>
        <w:rPr>
          <w:b/>
          <w:bCs/>
        </w:rPr>
        <w:t xml:space="preserve">18 </w:t>
      </w:r>
      <w:r>
        <w:rPr>
          <w:rFonts w:ascii="Times New Roman" w:hAnsi="Times New Roman" w:cs="Times New Roman" w:eastAsia="SimSun"/>
          <w:b/>
          <w:bCs/>
        </w:rPr>
        <w:t xml:space="preserve">电子规则（EAN）</w:t>
      </w:r>
      <w:r>
        <w:t xml:space="preserve"> </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夹心（</w:t>
      </w:r>
      <m:oMath>
        <m:sSup>
          <m:e>
            <m:r>
              <w:rPr>
                <w:rFonts w:ascii="Times New Roman" w:hAnsi="Times New Roman" w:cs="Times New Roman" w:eastAsia="SimSun"/>
              </w:rPr>
              <m:t>η</m:t>
            </m:r>
          </m:e>
          <m:sup>
            <m:r>
              <w:rPr>
                <w:rFonts w:ascii="Times New Roman" w:hAnsi="Times New Roman" w:cs="Times New Roman" w:eastAsia="SimSun"/>
              </w:rPr>
              <m:t>5</m:t>
            </m:r>
          </m:sup>
        </m:sSup>
      </m:oMath>
      <w:r>
        <w:rPr>
          <w:rFonts w:ascii="Times New Roman" w:hAnsi="Times New Roman" w:cs="Times New Roman" w:eastAsia="SimSun"/>
        </w:rPr>
        <w:t xml:space="preserve">-Cp）配位与三明治型组装</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桥联的</w:t>
      </w:r>
      <w:r>
        <w:t xml:space="preserve"> IR </w:t>
      </w:r>
      <w:r>
        <w:rPr>
          <w:rFonts w:ascii="Times New Roman" w:hAnsi="Times New Roman" w:cs="Times New Roman" w:eastAsia="SimSun"/>
        </w:rPr>
        <w:t xml:space="preserve">判据（知识点：〈配位化学〉、〈18电子规则〉、〈金属有机化学基础〉、〈原子簇化学〉）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：先用四方锥配位</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中性</w:t>
      </w:r>
      <w:r>
        <w:t xml:space="preserve"> BDI </w:t>
      </w:r>
      <w:r>
        <w:rPr>
          <w:rFonts w:ascii="Times New Roman" w:hAnsi="Times New Roman" w:cs="Times New Roman" w:eastAsia="SimSun"/>
        </w:rPr>
        <w:t xml:space="preserve">推</w:t>
      </w:r>
      <w:r>
        <w:t xml:space="preserve"> A </w:t>
      </w:r>
      <w:r>
        <w:rPr>
          <w:rFonts w:ascii="Times New Roman" w:hAnsi="Times New Roman" w:cs="Times New Roman" w:eastAsia="SimSun"/>
        </w:rPr>
        <w:t xml:space="preserve">的价态与价电子数；再由</w:t>
      </w:r>
      <w:r>
        <w:t xml:space="preserve"> </w:t>
      </w:r>
      <w:r>
        <w:rPr>
          <w:rStyle w:val="VerbatimChar"/>
        </w:rPr>
        <w:t xml:space="preserve">ω(Re)</w:t>
      </w:r>
      <w:r>
        <w:t xml:space="preserve"> </w:t>
      </w:r>
      <w:r>
        <w:rPr>
          <w:rFonts w:ascii="Times New Roman" w:hAnsi="Times New Roman" w:cs="Times New Roman" w:eastAsia="SimSun"/>
        </w:rPr>
        <w:t xml:space="preserve">反推</w:t>
      </w:r>
      <w:r>
        <w:t xml:space="preserve"> </w:t>
      </w:r>
      <w:r>
        <w:rPr>
          <w:rFonts w:ascii="Times New Roman" w:hAnsi="Times New Roman" w:cs="Times New Roman" w:eastAsia="SimSun"/>
        </w:rPr>
        <w:t xml:space="preserve">B／D／E</w:t>
      </w:r>
      <w:r>
        <w:t xml:space="preserve"> </w:t>
      </w:r>
      <w:r>
        <w:rPr>
          <w:rFonts w:ascii="Times New Roman" w:hAnsi="Times New Roman" w:cs="Times New Roman" w:eastAsia="SimSun"/>
        </w:rPr>
        <w:t xml:space="preserve">的组成，并用「三重旋转轴</w:t>
      </w:r>
      <w:r>
        <w:t xml:space="preserve"> ⇒ Re </w:t>
      </w:r>
      <w:r>
        <w:rPr>
          <w:rFonts w:ascii="Times New Roman" w:hAnsi="Times New Roman" w:cs="Times New Roman" w:eastAsia="SimSun"/>
        </w:rPr>
        <w:t xml:space="preserve">个数为</w:t>
      </w:r>
      <w:r>
        <w:t xml:space="preserve"> 3」「N=N </w:t>
      </w:r>
      <w:r>
        <w:rPr>
          <w:rFonts w:ascii="Times New Roman" w:hAnsi="Times New Roman" w:cs="Times New Roman" w:eastAsia="SimSun"/>
        </w:rPr>
        <w:t xml:space="preserve">红外</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桥联」两条硬信号定</w:t>
      </w:r>
      <w:r>
        <w:t xml:space="preserve"> </w:t>
      </w:r>
      <w:r>
        <w:rPr>
          <w:rFonts w:ascii="Times New Roman" w:hAnsi="Times New Roman" w:cs="Times New Roman" w:eastAsia="SimSun"/>
        </w:rPr>
        <w:t xml:space="preserve">C／D／E。</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为四方锥、配体为中性</w:t>
      </w:r>
      <w:r>
        <w:t xml:space="preserve"> </w:t>
      </w:r>
      <w:r>
        <w:rPr>
          <w:rFonts w:ascii="Times New Roman" w:hAnsi="Times New Roman" w:cs="Times New Roman" w:eastAsia="SimSun"/>
        </w:rPr>
        <w:t xml:space="preserve">BDI（＋</w:t>
      </w:r>
      <w:r>
        <w:t xml:space="preserve"> Cp </w:t>
      </w:r>
      <w:r>
        <w:rPr>
          <w:rFonts w:ascii="Times New Roman" w:hAnsi="Times New Roman" w:cs="Times New Roman" w:eastAsia="SimSun"/>
        </w:rPr>
        <w:t xml:space="preserve">与端基</w:t>
      </w:r>
      <w:r>
        <w:t xml:space="preserve"> </w:t>
      </w:r>
      <w:r>
        <w:rPr>
          <w:rFonts w:ascii="Times New Roman" w:hAnsi="Times New Roman" w:cs="Times New Roman" w:eastAsia="SimSun"/>
        </w:rPr>
        <w:t xml:space="preserve">O）⇒</w:t>
      </w:r>
      <w:r>
        <w:t xml:space="preserve"> </w:t>
      </w:r>
      <w:r>
        <w:rPr>
          <w:b/>
          <w:bCs/>
        </w:rPr>
        <w:t xml:space="preserve">Re </w:t>
      </w:r>
      <w:r>
        <w:rPr>
          <w:rFonts w:ascii="Times New Roman" w:hAnsi="Times New Roman" w:cs="Times New Roman" w:eastAsia="SimSun"/>
          <w:b/>
          <w:bCs/>
        </w:rPr>
        <w:t xml:space="preserve">为</w:t>
      </w:r>
      <w:r>
        <w:rPr>
          <w:b/>
          <w:bCs/>
        </w:rPr>
        <w:t xml:space="preserve"> +5 </w:t>
      </w:r>
      <w:r>
        <w:rPr>
          <w:rFonts w:ascii="Times New Roman" w:hAnsi="Times New Roman" w:cs="Times New Roman" w:eastAsia="SimSun"/>
          <w:b/>
          <w:bCs/>
        </w:rPr>
        <w:t xml:space="preserve">价</w:t>
      </w:r>
      <w:r>
        <w:rPr>
          <w:rFonts w:ascii="Times New Roman" w:hAnsi="Times New Roman" w:cs="Times New Roman" w:eastAsia="SimSun"/>
        </w:rPr>
        <w:t xml:space="preserve">；价电子数</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w:rPr>
            <w:rFonts w:ascii="Times New Roman" w:hAnsi="Times New Roman" w:cs="Times New Roman" w:eastAsia="SimSun"/>
          </w:rPr>
          <m:t> </m:t>
        </m:r>
        <m:r>
          <m:rPr>
            <m:sty m:val="p"/>
          </m:rPr>
          <w:rPr>
            <w:rFonts w:ascii="Times New Roman" w:hAnsi="Times New Roman" w:cs="Times New Roman" w:eastAsia="SimSun"/>
          </w:rPr>
          <m:t>e</m:t>
        </m:r>
      </m:oMath>
      <w:r>
        <w:rPr>
          <w:rFonts w:ascii="Times New Roman" w:hAnsi="Times New Roman" w:cs="Times New Roman" w:eastAsia="SimSun"/>
        </w:rPr>
        <w:t xml:space="preserve">（含</w:t>
      </w:r>
      <w:r>
        <w:t xml:space="preserve"> Cp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与</w:t>
      </w:r>
      <w:r>
        <w:t xml:space="preserve"> BDI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等）⇒</w:t>
      </w:r>
      <w:r>
        <w:t xml:space="preserve"> </w:t>
      </w:r>
      <w:r>
        <w:rPr>
          <w:rFonts w:ascii="Times New Roman" w:hAnsi="Times New Roman" w:cs="Times New Roman" w:eastAsia="SimSun"/>
          <w:b/>
          <w:bCs/>
        </w:rPr>
        <w:t xml:space="preserve">不满足</w:t>
      </w:r>
      <w:r>
        <w:rPr>
          <w:b/>
          <w:bCs/>
        </w:rPr>
        <w:t xml:space="preserve"> 18 </w:t>
      </w:r>
      <w:r>
        <w:rPr>
          <w:rFonts w:ascii="Times New Roman" w:hAnsi="Times New Roman" w:cs="Times New Roman" w:eastAsia="SimSun"/>
          <w:b/>
          <w:bCs/>
        </w:rPr>
        <w:t xml:space="preserve">电子规则</w:t>
      </w:r>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20.46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w:t>
      </w:r>
      <w:r>
        <w:t xml:space="preserve"> B </w:t>
      </w:r>
      <w:r>
        <w:rPr>
          <w:rFonts w:ascii="Times New Roman" w:hAnsi="Times New Roman" w:cs="Times New Roman" w:eastAsia="SimSun"/>
        </w:rPr>
        <w:t xml:space="preserve">含</w:t>
      </w:r>
      <w:r>
        <w:t xml:space="preserve"> </w:t>
      </w:r>
      <w:r>
        <w:rPr>
          <w:rFonts w:ascii="Times New Roman" w:hAnsi="Times New Roman" w:cs="Times New Roman" w:eastAsia="SimSun"/>
        </w:rPr>
        <w:t xml:space="preserve">Sn、Cl：</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186.2</m:t>
            </m:r>
          </m:num>
          <m:den>
            <m:r>
              <w:rPr>
                <w:rFonts w:ascii="Times New Roman" w:hAnsi="Times New Roman" w:cs="Times New Roman" w:eastAsia="SimSun"/>
              </w:rPr>
              <m:t>0.2046</m:t>
            </m:r>
          </m:den>
        </m:f>
        <m:r>
          <m:rPr>
            <m:sty m:val="p"/>
          </m:rPr>
          <w:rPr>
            <w:rFonts w:ascii="Times New Roman" w:hAnsi="Times New Roman" w:cs="Times New Roman" w:eastAsia="SimSun"/>
          </w:rPr>
          <m:t>=</m:t>
        </m:r>
        <m:r>
          <w:rPr>
            <w:rFonts w:ascii="Times New Roman" w:hAnsi="Times New Roman" w:cs="Times New Roman" w:eastAsia="SimSun"/>
          </w:rPr>
          <m:t>910.0</m:t>
        </m:r>
      </m:oMath>
      <w:r>
        <w:t xml:space="preserve"> </w:t>
      </w:r>
      <w:r>
        <w:t xml:space="preserve">⇒</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（阳离子含</w:t>
      </w:r>
      <w:r>
        <w:t xml:space="preserve"> </w:t>
      </w:r>
      <w:r>
        <w:rPr>
          <w:rFonts w:ascii="Times New Roman" w:hAnsi="Times New Roman" w:cs="Times New Roman" w:eastAsia="SimSun"/>
        </w:rPr>
        <w:t xml:space="preserve">Re=O、阴离子为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）；过量</w:t>
      </w:r>
      <w:r>
        <w:t xml:space="preserve"> Na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还原为</w:t>
      </w:r>
      <w:r>
        <w:t xml:space="preserve"> </w:t>
      </w:r>
      <w:r>
        <w:rPr>
          <w:rFonts w:ascii="Times New Roman" w:hAnsi="Times New Roman" w:cs="Times New Roman" w:eastAsia="SimSun"/>
        </w:rPr>
        <w:t xml:space="preserve">Sn、并把</w:t>
      </w:r>
      <w:r>
        <w:t xml:space="preserve"> Re=O </w:t>
      </w:r>
      <w:r>
        <w:rPr>
          <w:rFonts w:ascii="Times New Roman" w:hAnsi="Times New Roman" w:cs="Times New Roman" w:eastAsia="SimSun"/>
        </w:rPr>
        <w:t xml:space="preserve">还原</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，Re</w:t>
      </w:r>
      <w:r>
        <w:t xml:space="preserve"> </w:t>
      </w:r>
      <w:r>
        <w:rPr>
          <w:rFonts w:ascii="Times New Roman" w:hAnsi="Times New Roman" w:cs="Times New Roman" w:eastAsia="SimSun"/>
        </w:rPr>
        <w:t xml:space="preserve">最外层</w:t>
      </w:r>
      <w:r>
        <w:t xml:space="preserve"> </w:t>
      </w:r>
      <w:r>
        <w:rPr>
          <w:rFonts w:ascii="Times New Roman" w:hAnsi="Times New Roman" w:cs="Times New Roman" w:eastAsia="SimSun"/>
        </w:rPr>
        <w:t xml:space="preserve">16e）。</w:t>
      </w:r>
    </w:p>
    <w:p>
      <w:pPr>
        <w:pStyle w:val="BlockText"/>
        <w:spacing w:before="80" w:after="80" w:line="240" w:lineRule="auto"/>
        <w:jc w:val="left"/>
      </w:pPr>
      <w:r>
        <w:rPr>
          <w:b/>
          <w:bCs/>
        </w:rPr>
        <w:t xml:space="preserve">1-3</w:t>
      </w:r>
      <w:r>
        <w:rPr>
          <w:rFonts w:ascii="Times New Roman" w:hAnsi="Times New Roman" w:cs="Times New Roman" w:eastAsia="SimSun"/>
        </w:rPr>
        <w:t xml:space="preserve">：由「同种配体视作等大球</w:t>
      </w:r>
      <w:r>
        <w:t xml:space="preserve"> + </w:t>
      </w:r>
      <w:r>
        <w:rPr>
          <w:rFonts w:ascii="Times New Roman" w:hAnsi="Times New Roman" w:cs="Times New Roman" w:eastAsia="SimSun"/>
        </w:rPr>
        <w:t xml:space="preserve">三重旋转轴」⇒</w:t>
      </w:r>
      <w:r>
        <w:t xml:space="preserve"> Re </w:t>
      </w:r>
      <w:r>
        <w:rPr>
          <w:rFonts w:ascii="Times New Roman" w:hAnsi="Times New Roman" w:cs="Times New Roman" w:eastAsia="SimSun"/>
        </w:rPr>
        <w:t xml:space="preserve">个数为</w:t>
      </w:r>
      <w:r>
        <w:t xml:space="preserve"> </w:t>
      </w:r>
      <w:r>
        <w:rPr>
          <w:b/>
          <w:bCs/>
        </w:rPr>
        <w:t xml:space="preserve">3</w:t>
      </w:r>
      <w:r>
        <w:rPr>
          <w:rFonts w:ascii="Times New Roman" w:hAnsi="Times New Roman" w:cs="Times New Roman" w:eastAsia="SimSun"/>
        </w:rPr>
        <w:t xml:space="preserve">；</w:t>
      </w:r>
      <m:oMath>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num>
          <m:den>
            <m:r>
              <w:rPr>
                <w:rFonts w:ascii="Times New Roman" w:hAnsi="Times New Roman" w:cs="Times New Roman" w:eastAsia="SimSun"/>
              </w:rPr>
              <m:t>24.98</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2236.2</m:t>
        </m:r>
      </m:oMath>
      <w:r>
        <w:rPr>
          <w:rFonts w:ascii="Times New Roman" w:hAnsi="Times New Roman" w:cs="Times New Roman" w:eastAsia="SimSun"/>
        </w:rPr>
        <w:t xml:space="preserve">，减去</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Gd </w:t>
      </w:r>
      <w:r>
        <w:rPr>
          <w:rFonts w:ascii="Times New Roman" w:hAnsi="Times New Roman" w:cs="Times New Roman" w:eastAsia="SimSun"/>
        </w:rPr>
        <w:t xml:space="preserve">后余</w:t>
      </w:r>
      <w:r>
        <w:t xml:space="preserve"> </w:t>
      </w:r>
      <w:r>
        <w:rPr>
          <w:rFonts w:ascii="Times New Roman" w:hAnsi="Times New Roman" w:cs="Times New Roman" w:eastAsia="SimSun"/>
        </w:rPr>
        <w:t xml:space="preserve">71.7，恰为</w:t>
      </w:r>
      <w:r>
        <w:t xml:space="preserve"> 1 </w:t>
      </w:r>
      <w:r>
        <w:rPr>
          <w:rFonts w:ascii="Times New Roman" w:hAnsi="Times New Roman" w:cs="Times New Roman" w:eastAsia="SimSun"/>
        </w:rPr>
        <w:t xml:space="preserve">个</w:t>
      </w:r>
      <w:r>
        <w:t xml:space="preserve"> THF ⇒</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：氮气保护下多得的</w:t>
      </w:r>
      <w:r>
        <w:t xml:space="preserve"> E </w:t>
      </w:r>
      <w:r>
        <w:rPr>
          <w:rFonts w:ascii="Times New Roman" w:hAnsi="Times New Roman" w:cs="Times New Roman" w:eastAsia="SimSun"/>
        </w:rPr>
        <w:t xml:space="preserve">破坏了三重旋转轴、且出现</w:t>
      </w:r>
      <w:r>
        <w:t xml:space="preserve"> </w:t>
      </w:r>
      <w:r>
        <w:rPr>
          <w:b/>
          <w:bCs/>
        </w:rPr>
        <w:t xml:space="preserve">N=N </w:t>
      </w:r>
      <w:r>
        <w:rPr>
          <w:rFonts w:ascii="Times New Roman" w:hAnsi="Times New Roman" w:cs="Times New Roman" w:eastAsia="SimSun"/>
          <w:b/>
          <w:bCs/>
        </w:rPr>
        <w:t xml:space="preserve">红外</w:t>
      </w:r>
      <w:r>
        <w:t xml:space="preserve"> </w:t>
      </w:r>
      <w:r>
        <w:t xml:space="preserve">⇒ </w:t>
      </w:r>
      <w:r>
        <w:rPr>
          <w:rFonts w:ascii="Times New Roman" w:hAnsi="Times New Roman" w:cs="Times New Roman" w:eastAsia="SimSun"/>
        </w:rPr>
        <w:t xml:space="preserve">只有</w:t>
      </w:r>
      <w:r>
        <w:t xml:space="preserve"> 1 </w:t>
      </w:r>
      <w:r>
        <w:rPr>
          <w:rFonts w:ascii="Times New Roman" w:hAnsi="Times New Roman" w:cs="Times New Roman" w:eastAsia="SimSun"/>
        </w:rPr>
        <w:t xml:space="preserve">个</w:t>
      </w:r>
      <w:r>
        <w:t xml:space="preserve"> N=N ⇒ </w:t>
      </w:r>
      <w:r>
        <w:rPr>
          <w:rFonts w:ascii="Times New Roman" w:hAnsi="Times New Roman" w:cs="Times New Roman" w:eastAsia="SimSun"/>
        </w:rPr>
        <w:t xml:space="preserve">它</w:t>
      </w:r>
      <w:r>
        <w:rPr>
          <w:rFonts w:ascii="Times New Roman" w:hAnsi="Times New Roman" w:cs="Times New Roman" w:eastAsia="SimSun"/>
          <w:b/>
          <w:bCs/>
        </w:rPr>
        <w:t xml:space="preserve">桥联</w:t>
      </w:r>
      <w:r>
        <w:rPr>
          <w:b/>
          <w:bCs/>
        </w:rPr>
        <w:t xml:space="preserve"> Gd </w:t>
      </w:r>
      <w:r>
        <w:rPr>
          <w:rFonts w:ascii="Times New Roman" w:hAnsi="Times New Roman" w:cs="Times New Roman" w:eastAsia="SimSun"/>
          <w:b/>
          <w:bCs/>
        </w:rPr>
        <w:t xml:space="preserve">与</w:t>
      </w:r>
      <w:r>
        <w:rPr>
          <w:b/>
          <w:bCs/>
        </w:rPr>
        <w:t xml:space="preserve"> Re</w:t>
      </w:r>
      <w:r>
        <w:rPr>
          <w:rFonts w:ascii="Times New Roman" w:hAnsi="Times New Roman" w:cs="Times New Roman" w:eastAsia="SimSun"/>
        </w:rPr>
        <w:t xml:space="preserve">（原本桥联的</w:t>
      </w:r>
      <w:r>
        <w:t xml:space="preserve"> Cp </w:t>
      </w:r>
      <w:r>
        <w:rPr>
          <w:rFonts w:ascii="Times New Roman" w:hAnsi="Times New Roman" w:cs="Times New Roman" w:eastAsia="SimSun"/>
        </w:rPr>
        <w:t xml:space="preserve">环不再与</w:t>
      </w:r>
      <w:r>
        <w:t xml:space="preserve"> Gd </w:t>
      </w:r>
      <w:r>
        <w:rPr>
          <w:rFonts w:ascii="Times New Roman" w:hAnsi="Times New Roman" w:cs="Times New Roman" w:eastAsia="SimSun"/>
        </w:rPr>
        <w:t xml:space="preserve">配位）；再由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定其组成并画出结构。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 </w:t>
      </w:r>
      <w:r>
        <w:rPr>
          <w:rFonts w:ascii="Times New Roman" w:hAnsi="Times New Roman" w:cs="Times New Roman" w:eastAsia="SimSun"/>
        </w:rPr>
        <w:t xml:space="preserve">的推算要</w:t>
      </w:r>
      <w:r>
        <w:rPr>
          <w:rFonts w:ascii="Times New Roman" w:hAnsi="Times New Roman" w:cs="Times New Roman" w:eastAsia="SimSun"/>
          <w:b/>
          <w:bCs/>
        </w:rPr>
        <w:t xml:space="preserve">先由</w:t>
      </w:r>
      <w:r>
        <w:rPr>
          <w:b/>
          <w:bCs/>
        </w:rPr>
        <w:t xml:space="preserve"> ω </w:t>
      </w:r>
      <w:r>
        <w:rPr>
          <w:rFonts w:ascii="Times New Roman" w:hAnsi="Times New Roman" w:cs="Times New Roman" w:eastAsia="SimSun"/>
          <w:b/>
          <w:bCs/>
        </w:rPr>
        <w:t xml:space="preserve">定</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910.0</m:t>
        </m:r>
      </m:oMath>
      <w:r>
        <w:rPr>
          <w:rFonts w:ascii="Times New Roman" w:hAnsi="Times New Roman" w:cs="Times New Roman" w:eastAsia="SimSun"/>
        </w:rPr>
        <w:t xml:space="preserve">）再拆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＋阳离子，不能臆造；②</w:t>
      </w:r>
      <w:r>
        <w:t xml:space="preserve"> B→C </w:t>
      </w:r>
      <w:r>
        <w:rPr>
          <w:rFonts w:ascii="Times New Roman" w:hAnsi="Times New Roman" w:cs="Times New Roman" w:eastAsia="SimSun"/>
        </w:rPr>
        <w:t xml:space="preserve">有</w:t>
      </w:r>
      <w:r>
        <w:rPr>
          <w:rFonts w:ascii="Times New Roman" w:hAnsi="Times New Roman" w:cs="Times New Roman" w:eastAsia="SimSun"/>
          <w:b/>
          <w:bCs/>
        </w:rPr>
        <w:t xml:space="preserve">两处还原</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Re=O </w:t>
      </w:r>
      <w:r>
        <w:rPr>
          <w:rFonts w:ascii="Times New Roman" w:hAnsi="Times New Roman" w:cs="Times New Roman" w:eastAsia="SimSun"/>
        </w:rPr>
        <w:t xml:space="preserve">被还原），漏一处即组成错；③</w:t>
      </w:r>
      <w:r>
        <w:t xml:space="preserve"> </w:t>
      </w:r>
      <w:r>
        <w:rPr>
          <w:rFonts w:ascii="Times New Roman" w:hAnsi="Times New Roman" w:cs="Times New Roman" w:eastAsia="SimSun"/>
        </w:rPr>
        <w:t xml:space="preserve">「三重旋转轴」是定</w:t>
      </w:r>
      <w:r>
        <w:t xml:space="preserve"> Re </w:t>
      </w:r>
      <w:r>
        <w:rPr>
          <w:rFonts w:ascii="Times New Roman" w:hAnsi="Times New Roman" w:cs="Times New Roman" w:eastAsia="SimSun"/>
        </w:rPr>
        <w:t xml:space="preserve">个数为</w:t>
      </w:r>
      <w:r>
        <w:t xml:space="preserve"> 3 </w:t>
      </w:r>
      <w:r>
        <w:rPr>
          <w:rFonts w:ascii="Times New Roman" w:hAnsi="Times New Roman" w:cs="Times New Roman" w:eastAsia="SimSun"/>
        </w:rPr>
        <w:t xml:space="preserve">的关键，勿忽略；④</w:t>
      </w:r>
      <w:r>
        <w:t xml:space="preserve"> E </w:t>
      </w:r>
      <w:r>
        <w:rPr>
          <w:rFonts w:ascii="Times New Roman" w:hAnsi="Times New Roman" w:cs="Times New Roman" w:eastAsia="SimSun"/>
        </w:rPr>
        <w:t xml:space="preserve">只含</w:t>
      </w:r>
      <w:r>
        <w:t xml:space="preserve"> </w:t>
      </w:r>
      <w:r>
        <w:rPr>
          <w:b/>
          <w:bCs/>
        </w:rPr>
        <w:t xml:space="preserve">1 </w:t>
      </w:r>
      <w:r>
        <w:rPr>
          <w:rFonts w:ascii="Times New Roman" w:hAnsi="Times New Roman" w:cs="Times New Roman" w:eastAsia="SimSun"/>
          <w:b/>
          <w:bCs/>
        </w:rPr>
        <w:t xml:space="preserve">个</w:t>
      </w:r>
      <w:r>
        <w:rPr>
          <w:b/>
          <w:bCs/>
        </w:rPr>
        <w:t xml:space="preserve"> N=N</w:t>
      </w:r>
      <w:r>
        <w:rPr>
          <w:rFonts w:ascii="Times New Roman" w:hAnsi="Times New Roman" w:cs="Times New Roman" w:eastAsia="SimSun"/>
        </w:rPr>
        <w:t xml:space="preserve">，故必为</w:t>
      </w:r>
      <w:r>
        <w:t xml:space="preserve"> Gd–N≡N–Re</w:t>
      </w:r>
      <w:r>
        <w:t xml:space="preserve"> </w:t>
      </w:r>
      <w:r>
        <w:rPr>
          <w:rFonts w:ascii="Times New Roman" w:hAnsi="Times New Roman" w:cs="Times New Roman" w:eastAsia="SimSun"/>
          <w:b/>
          <w:bCs/>
        </w:rPr>
        <w:t xml:space="preserve">桥联</w:t>
      </w:r>
      <w:r>
        <w:rPr>
          <w:rFonts w:ascii="Times New Roman" w:hAnsi="Times New Roman" w:cs="Times New Roman" w:eastAsia="SimSun"/>
        </w:rPr>
        <w:t xml:space="preserve">（而非端基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w:t>
      </w:r>
    </w:p>
    <w:bookmarkEnd w:id="37"/>
    <w:bookmarkEnd w:id="38"/>
    <w:bookmarkStart w:id="4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42"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p>
      <w:pPr>
        <w:pStyle w:val="FirstParagraph"/>
        <w:spacing w:before="120" w:after="120" w:line="240" w:lineRule="auto"/>
        <w:jc w:val="center"/>
      </w:pPr>
      <w:r>
        <w:drawing>
          <wp:inline>
            <wp:extent cx="2520000" cy="1544846"/>
            <wp:effectExtent b="0" l="0" r="0" t="0"/>
            <wp:docPr descr="" title="" id="40" name="Picture"/>
            <a:graphic>
              <a:graphicData uri="http://schemas.openxmlformats.org/drawingml/2006/picture">
                <pic:pic>
                  <pic:nvPicPr>
                    <pic:cNvPr descr="938072624ab6464773eb33a640c1c852919bb435bc149468556c23bdcb0af19c.jpg" id="41" name="Picture"/>
                    <pic:cNvPicPr>
                      <a:picLocks noChangeArrowheads="1" noChangeAspect="1"/>
                    </pic:cNvPicPr>
                  </pic:nvPicPr>
                  <pic:blipFill>
                    <a:blip r:embed="rId39"/>
                    <a:stretch>
                      <a:fillRect/>
                    </a:stretch>
                  </pic:blipFill>
                  <pic:spPr bwMode="auto">
                    <a:xfrm>
                      <a:off x="0" y="0"/>
                      <a:ext cx="2520000" cy="1544846"/>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：砷的元素化学与化学史</w:t>
      </w:r>
      <w:r>
        <w:t xml:space="preserve"> · </w:t>
      </w:r>
      <w:r>
        <w:rPr>
          <w:rFonts w:ascii="Times New Roman" w:hAnsi="Times New Roman" w:cs="Times New Roman" w:eastAsia="SimSun"/>
        </w:rPr>
        <w:t xml:space="preserve">雄黄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异构体</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环境数）·</w:t>
      </w:r>
      <w:r>
        <w:t xml:space="preserve"> </w:t>
      </w:r>
      <w:r>
        <w:rPr>
          <w:rFonts w:ascii="Times New Roman" w:hAnsi="Times New Roman" w:cs="Times New Roman" w:eastAsia="SimSun"/>
        </w:rPr>
        <w:t xml:space="preserve">雌黄在碳酸钠中的溶解</w:t>
      </w:r>
      <w:r>
        <w:t xml:space="preserve"> · </w:t>
      </w:r>
      <w:r>
        <w:rPr>
          <w:rFonts w:ascii="Times New Roman" w:hAnsi="Times New Roman" w:cs="Times New Roman" w:eastAsia="SimSun"/>
        </w:rPr>
        <w:t xml:space="preserve">巴黎绿与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三聚体</w:t>
      </w:r>
      <w:r>
        <w:t xml:space="preserve"> · </w:t>
      </w:r>
      <w:r>
        <w:rPr>
          <w:rFonts w:ascii="Times New Roman" w:hAnsi="Times New Roman" w:cs="Times New Roman" w:eastAsia="SimSun"/>
        </w:rPr>
        <w:t xml:space="preserve">马氏试砷法（</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氧化还原配平（知识点：〈元素化学〉、〈氮族元素〉、〈主族元素化学〉、〈含氧酸〉）</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：2-1/2-2</w:t>
      </w:r>
      <w:r>
        <w:t xml:space="preserve"> </w:t>
      </w:r>
      <w:r>
        <w:rPr>
          <w:rFonts w:ascii="Times New Roman" w:hAnsi="Times New Roman" w:cs="Times New Roman" w:eastAsia="SimSun"/>
        </w:rPr>
        <w:t xml:space="preserve">由史料关键词（「赤乳」＝升华凝华；锡还原雌黄雄黄）作答；2-3</w:t>
      </w:r>
      <w:r>
        <w:t xml:space="preserve"> </w:t>
      </w:r>
      <w:r>
        <w:rPr>
          <w:rFonts w:ascii="Times New Roman" w:hAnsi="Times New Roman" w:cs="Times New Roman" w:eastAsia="SimSun"/>
        </w:rPr>
        <w:t xml:space="preserve">由「As</w:t>
      </w:r>
      <w:r>
        <w:t xml:space="preserve"> </w:t>
      </w:r>
      <w:r>
        <w:rPr>
          <w:rFonts w:ascii="Times New Roman" w:hAnsi="Times New Roman" w:cs="Times New Roman" w:eastAsia="SimSun"/>
        </w:rPr>
        <w:t xml:space="preserve">环境数」区分两种异构体；2-4/2-5/2-6</w:t>
      </w:r>
      <w:r>
        <w:t xml:space="preserve"> </w:t>
      </w:r>
      <w:r>
        <w:rPr>
          <w:rFonts w:ascii="Times New Roman" w:hAnsi="Times New Roman" w:cs="Times New Roman" w:eastAsia="SimSun"/>
        </w:rPr>
        <w:t xml:space="preserve">全部按</w:t>
      </w:r>
      <w:r>
        <w:rPr>
          <w:rFonts w:ascii="Times New Roman" w:hAnsi="Times New Roman" w:cs="Times New Roman" w:eastAsia="SimSun"/>
          <w:b/>
          <w:bCs/>
        </w:rPr>
        <w:t xml:space="preserve">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价态</w:t>
      </w:r>
      <w:r>
        <w:rPr>
          <w:rFonts w:ascii="Times New Roman" w:hAnsi="Times New Roman" w:cs="Times New Roman" w:eastAsia="SimSun"/>
        </w:rPr>
        <w:t xml:space="preserve">配平。</w:t>
      </w:r>
    </w:p>
    <w:p>
      <w:pPr>
        <w:pStyle w:val="BlockText"/>
        <w:spacing w:before="80" w:after="80" w:line="240" w:lineRule="auto"/>
        <w:jc w:val="left"/>
      </w:pPr>
      <w:r>
        <w:rPr>
          <w:b/>
          <w:bCs/>
        </w:rPr>
        <w:t xml:space="preserve">2-1</w:t>
      </w:r>
      <w:r>
        <w:rPr>
          <w:rFonts w:ascii="Times New Roman" w:hAnsi="Times New Roman" w:cs="Times New Roman" w:eastAsia="SimSun"/>
        </w:rPr>
        <w:t xml:space="preserve">：「取雌黄雄黄烧下……此器皆生赤乳」＝</w:t>
      </w:r>
      <w:r>
        <w:rPr>
          <w:rFonts w:ascii="Times New Roman" w:hAnsi="Times New Roman" w:cs="Times New Roman" w:eastAsia="SimSun"/>
          <w:b/>
          <w:bCs/>
        </w:rPr>
        <w:t xml:space="preserve">升华与凝华</w:t>
      </w:r>
      <w:r>
        <w:rPr>
          <w:rFonts w:ascii="Times New Roman" w:hAnsi="Times New Roman" w:cs="Times New Roman" w:eastAsia="SimSun"/>
        </w:rPr>
        <w:t xml:space="preserve">（物理变化）。</w:t>
      </w:r>
    </w:p>
    <w:p>
      <w:pPr>
        <w:pStyle w:val="BlockText"/>
        <w:spacing w:before="80" w:after="80" w:line="240" w:lineRule="auto"/>
        <w:jc w:val="left"/>
      </w:pPr>
      <w:r>
        <w:rPr>
          <w:b/>
          <w:bCs/>
        </w:rPr>
        <w:t xml:space="preserve">2-2</w:t>
      </w:r>
      <w:r>
        <w:rPr>
          <w:rFonts w:ascii="Times New Roman" w:hAnsi="Times New Roman" w:cs="Times New Roman" w:eastAsia="SimSun"/>
        </w:rPr>
        <w:t xml:space="preserve">：锡还原雄黄、雌黄得单质砷：</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：所有</w:t>
      </w:r>
      <w:r>
        <w:t xml:space="preserve"> As </w:t>
      </w:r>
      <w:r>
        <w:rPr>
          <w:rFonts w:ascii="Times New Roman" w:hAnsi="Times New Roman" w:cs="Times New Roman" w:eastAsia="SimSun"/>
        </w:rPr>
        <w:t xml:space="preserve">化学环境相同（</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型</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，As</w:t>
      </w:r>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交替成笼）；</w:t>
      </w:r>
      <w:r>
        <w:rPr>
          <w:b/>
          <w:bCs/>
        </w:rPr>
        <w:t xml:space="preserve">B</w:t>
      </w:r>
      <w:r>
        <w:rPr>
          <w:rFonts w:ascii="Times New Roman" w:hAnsi="Times New Roman" w:cs="Times New Roman" w:eastAsia="SimSun"/>
        </w:rPr>
        <w:t xml:space="preserve">：有</w:t>
      </w:r>
      <w:r>
        <w:rPr>
          <w:rFonts w:ascii="Times New Roman" w:hAnsi="Times New Roman" w:cs="Times New Roman" w:eastAsia="SimSun"/>
          <w:b/>
          <w:bCs/>
        </w:rPr>
        <w:t xml:space="preserve">三种</w:t>
      </w:r>
      <w:r>
        <w:rPr>
          <w:rFonts w:ascii="Times New Roman" w:hAnsi="Times New Roman" w:cs="Times New Roman" w:eastAsia="SimSun"/>
        </w:rPr>
        <w:t xml:space="preserve">环境的</w:t>
      </w:r>
      <w:r>
        <w:t xml:space="preserve"> </w:t>
      </w:r>
      <w:r>
        <w:rPr>
          <w:rFonts w:ascii="Times New Roman" w:hAnsi="Times New Roman" w:cs="Times New Roman" w:eastAsia="SimSun"/>
        </w:rPr>
        <w:t xml:space="preserve">As（另一种</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异构体，As</w:t>
      </w:r>
      <w:r>
        <w:t xml:space="preserve"> </w:t>
      </w:r>
      <w:r>
        <w:rPr>
          <w:rFonts w:ascii="Times New Roman" w:hAnsi="Times New Roman" w:cs="Times New Roman" w:eastAsia="SimSun"/>
        </w:rPr>
        <w:t xml:space="preserve">的成键环境分三类）——分别画出两种笼形结构。</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2-5</w:t>
      </w:r>
      <w:r>
        <w:rPr>
          <w:rFonts w:ascii="Times New Roman" w:hAnsi="Times New Roman" w:cs="Times New Roman" w:eastAsia="SimSun"/>
        </w:rPr>
        <w:t xml:space="preserve">：巴黎绿中</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w:t>
      </w:r>
      <w:r>
        <w:rPr>
          <w:rFonts w:ascii="Times New Roman" w:hAnsi="Times New Roman" w:cs="Times New Roman" w:eastAsia="SimSun"/>
          <w:b/>
          <w:bCs/>
        </w:rPr>
        <w:t xml:space="preserve">三聚体</w:t>
      </w:r>
      <w:r>
        <w:rPr>
          <w:rFonts w:ascii="Times New Roman" w:hAnsi="Times New Roman" w:cs="Times New Roman" w:eastAsia="SimSun"/>
        </w:rPr>
        <w:t xml:space="preserve">存在：由</w:t>
      </w:r>
      <w:r>
        <w:t xml:space="preserve"> 3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与</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组成六元环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（每个</w:t>
      </w:r>
      <w:r>
        <w:t xml:space="preserve"> As </w:t>
      </w:r>
      <w:r>
        <w:rPr>
          <w:rFonts w:ascii="Times New Roman" w:hAnsi="Times New Roman" w:cs="Times New Roman" w:eastAsia="SimSun"/>
        </w:rPr>
        <w:t xml:space="preserve">上、下各带一个端基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2-6</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2-1 </w:t>
      </w:r>
      <w:r>
        <w:rPr>
          <w:rFonts w:ascii="Times New Roman" w:hAnsi="Times New Roman" w:cs="Times New Roman" w:eastAsia="SimSun"/>
        </w:rPr>
        <w:t xml:space="preserve">是</w:t>
      </w:r>
      <w:r>
        <w:rPr>
          <w:rFonts w:ascii="Times New Roman" w:hAnsi="Times New Roman" w:cs="Times New Roman" w:eastAsia="SimSun"/>
          <w:b/>
          <w:bCs/>
        </w:rPr>
        <w:t xml:space="preserve">物理</w:t>
      </w:r>
      <w:r>
        <w:rPr>
          <w:rFonts w:ascii="Times New Roman" w:hAnsi="Times New Roman" w:cs="Times New Roman" w:eastAsia="SimSun"/>
        </w:rPr>
        <w:t xml:space="preserve">变化（升华/凝华），勿写成化学反应；②</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有两种异构体，判据是</w:t>
      </w:r>
      <w:r>
        <w:rPr>
          <w:b/>
          <w:bCs/>
        </w:rPr>
        <w:t xml:space="preserve">As </w:t>
      </w:r>
      <w:r>
        <w:rPr>
          <w:rFonts w:ascii="Times New Roman" w:hAnsi="Times New Roman" w:cs="Times New Roman" w:eastAsia="SimSun"/>
          <w:b/>
          <w:bCs/>
        </w:rPr>
        <w:t xml:space="preserve">的化学环境数</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种</w:t>
      </w:r>
      <w:r>
        <w:t xml:space="preserve"> vs 3 </w:t>
      </w:r>
      <w:r>
        <w:rPr>
          <w:rFonts w:ascii="Times New Roman" w:hAnsi="Times New Roman" w:cs="Times New Roman" w:eastAsia="SimSun"/>
        </w:rPr>
        <w:t xml:space="preserve">种）；③</w:t>
      </w:r>
      <w:r>
        <w:t xml:space="preserve"> 2-6 </w:t>
      </w:r>
      <w:r>
        <w:rPr>
          <w:rFonts w:ascii="Times New Roman" w:hAnsi="Times New Roman" w:cs="Times New Roman" w:eastAsia="SimSun"/>
        </w:rPr>
        <w:t xml:space="preserve">中碱性</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只溶解</w:t>
      </w:r>
      <w:r>
        <w:t xml:space="preserve"> </w:t>
      </w:r>
      <w:r>
        <w:rPr>
          <w:rFonts w:ascii="Times New Roman" w:hAnsi="Times New Roman" w:cs="Times New Roman" w:eastAsia="SimSun"/>
        </w:rPr>
        <w:t xml:space="preserve">As、不溶</w:t>
      </w:r>
      <w:r>
        <w:t xml:space="preserve"> Sb —— </w:t>
      </w:r>
      <w:r>
        <w:rPr>
          <w:rFonts w:ascii="Times New Roman" w:hAnsi="Times New Roman" w:cs="Times New Roman" w:eastAsia="SimSun"/>
        </w:rPr>
        <w:t xml:space="preserve">这是</w:t>
      </w:r>
      <w:r>
        <w:rPr>
          <w:rFonts w:ascii="Times New Roman" w:hAnsi="Times New Roman" w:cs="Times New Roman" w:eastAsia="SimSun"/>
          <w:b/>
          <w:bCs/>
        </w:rPr>
        <w:t xml:space="preserve">马氏试砷法</w:t>
      </w:r>
      <w:r>
        <w:rPr>
          <w:rFonts w:ascii="Times New Roman" w:hAnsi="Times New Roman" w:cs="Times New Roman" w:eastAsia="SimSun"/>
        </w:rPr>
        <w:t xml:space="preserve">区分二者的关键；④</w:t>
      </w:r>
      <w:r>
        <w:t xml:space="preserve"> 2-4 </w:t>
      </w:r>
      <w:r>
        <w:rPr>
          <w:rFonts w:ascii="Times New Roman" w:hAnsi="Times New Roman" w:cs="Times New Roman" w:eastAsia="SimSun"/>
        </w:rPr>
        <w:t xml:space="preserve">产物是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（亚砷酸盐）与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（硫代亚砷酸盐），勿写成砷酸盐。</w:t>
      </w:r>
    </w:p>
    <w:bookmarkEnd w:id="42"/>
    <w:bookmarkEnd w:id="43"/>
    <w:bookmarkStart w:id="51"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5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spacing w:before="120" w:after="120" w:line="240" w:lineRule="auto"/>
        <w:jc w:val="center"/>
      </w:pPr>
      <w:r>
        <w:drawing>
          <wp:inline>
            <wp:extent cx="2520000" cy="687272"/>
            <wp:effectExtent b="0" l="0" r="0" t="0"/>
            <wp:docPr descr="" title="" id="45" name="Picture"/>
            <a:graphic>
              <a:graphicData uri="http://schemas.openxmlformats.org/drawingml/2006/picture">
                <pic:pic>
                  <pic:nvPicPr>
                    <pic:cNvPr descr="6fdcac94d2607339df8feadc1d2ed1b6bb4ac705028add5486c3326e281dffcc.jpg" id="46" name="Picture"/>
                    <pic:cNvPicPr>
                      <a:picLocks noChangeArrowheads="1" noChangeAspect="1"/>
                    </pic:cNvPicPr>
                  </pic:nvPicPr>
                  <pic:blipFill>
                    <a:blip r:embed="rId44"/>
                    <a:stretch>
                      <a:fillRect/>
                    </a:stretch>
                  </pic:blipFill>
                  <pic:spPr bwMode="auto">
                    <a:xfrm>
                      <a:off x="0" y="0"/>
                      <a:ext cx="2520000" cy="687272"/>
                    </a:xfrm>
                    <a:prstGeom prst="rect">
                      <a:avLst/>
                    </a:prstGeom>
                    <a:noFill/>
                    <a:ln w="9525">
                      <a:noFill/>
                      <a:headEnd/>
                      <a:tailEnd/>
                    </a:ln>
                  </pic:spPr>
                </pic:pic>
              </a:graphicData>
            </a:graphic>
          </wp:inline>
        </w:drawing>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spacing w:before="120" w:after="120" w:line="240" w:lineRule="auto"/>
        <w:jc w:val="center"/>
      </w:pPr>
      <w:r>
        <w:drawing>
          <wp:inline>
            <wp:extent cx="2292096" cy="835152"/>
            <wp:effectExtent b="0" l="0" r="0" t="0"/>
            <wp:docPr descr="" title="" id="48" name="Picture"/>
            <a:graphic>
              <a:graphicData uri="http://schemas.openxmlformats.org/drawingml/2006/picture">
                <pic:pic>
                  <pic:nvPicPr>
                    <pic:cNvPr descr="605dcd625e8a284d2ebb69ca1db831b850ed8ee865a3f090749e548fbc2ed080.jpg" id="49" name="Picture"/>
                    <pic:cNvPicPr>
                      <a:picLocks noChangeArrowheads="1" noChangeAspect="1"/>
                    </pic:cNvPicPr>
                  </pic:nvPicPr>
                  <pic:blipFill>
                    <a:blip r:embed="rId47"/>
                    <a:stretch>
                      <a:fillRect/>
                    </a:stretch>
                  </pic:blipFill>
                  <pic:spPr bwMode="auto">
                    <a:xfrm>
                      <a:off x="0" y="0"/>
                      <a:ext cx="2292096" cy="835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3S；1.4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：硫的小杂环化合物（</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共振式与形式电荷</w:t>
      </w:r>
      <w:r>
        <w:t xml:space="preserve"> </w:t>
      </w:r>
      <w:r>
        <w:t xml:space="preserve">· </w:t>
      </w:r>
      <w:r>
        <w:rPr>
          <w:rFonts w:ascii="Times New Roman" w:hAnsi="Times New Roman" w:cs="Times New Roman" w:eastAsia="SimSun"/>
        </w:rPr>
        <w:t xml:space="preserve">自由基偶联与脱硫机理</w:t>
      </w:r>
      <w:r>
        <w:t xml:space="preserve"> · </w:t>
      </w:r>
      <w:r>
        <w:rPr>
          <w:rFonts w:ascii="Times New Roman" w:hAnsi="Times New Roman" w:cs="Times New Roman" w:eastAsia="SimSun"/>
        </w:rPr>
        <w:t xml:space="preserve">由摩尔质量定化学式（知识点：〈元素化学〉、〈氧族元素〉、〈共振结构〉、〈离域π键〉）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由</w:t>
      </w:r>
      <w:r>
        <w:t xml:space="preserve"> 1:1 </w:t>
      </w:r>
      <w:r>
        <w:rPr>
          <w:rFonts w:ascii="Times New Roman" w:hAnsi="Times New Roman" w:cs="Times New Roman" w:eastAsia="SimSun"/>
        </w:rPr>
        <w:t xml:space="preserve">反应与化学式（Cl</w:t>
      </w:r>
      <w:r>
        <w:t xml:space="preserve"> </w:t>
      </w:r>
      <w:r>
        <w:rPr>
          <w:rFonts w:ascii="Times New Roman" w:hAnsi="Times New Roman" w:cs="Times New Roman" w:eastAsia="SimSun"/>
        </w:rPr>
        <w:t xml:space="preserve">为抗衡离子）定</w:t>
      </w:r>
      <w:r>
        <w:t xml:space="preserve"> </w:t>
      </w:r>
      <w:r>
        <w:rPr>
          <w:rFonts w:ascii="Times New Roman" w:hAnsi="Times New Roman" w:cs="Times New Roman" w:eastAsia="SimSun"/>
        </w:rPr>
        <w:t xml:space="preserve">P＝</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；1.4</w:t>
      </w:r>
      <w:r>
        <w:t xml:space="preserve"> </w:t>
      </w:r>
      <w:r>
        <w:rPr>
          <w:rFonts w:ascii="Times New Roman" w:hAnsi="Times New Roman" w:cs="Times New Roman" w:eastAsia="SimSun"/>
        </w:rPr>
        <w:t xml:space="preserve">由「摩尔质量</w:t>
      </w:r>
      <w:r>
        <w:t xml:space="preserve"> </w:t>
      </w:r>
      <w:r>
        <w:rPr>
          <w:rFonts w:ascii="Times New Roman" w:hAnsi="Times New Roman" w:cs="Times New Roman" w:eastAsia="SimSun"/>
        </w:rPr>
        <w:t xml:space="preserve">306」与「三步自由基机理」定</w:t>
      </w:r>
      <w:r>
        <w:t xml:space="preserve"> </w:t>
      </w:r>
      <w:r>
        <w:rPr>
          <w:rFonts w:ascii="Times New Roman" w:hAnsi="Times New Roman" w:cs="Times New Roman" w:eastAsia="SimSun"/>
        </w:rPr>
        <w:t xml:space="preserve">R，再按「</w:t>
      </w:r>
      <w:r>
        <w:rPr>
          <w:rFonts w:ascii="Times New Roman" w:hAnsi="Times New Roman" w:cs="Times New Roman" w:eastAsia="SimSun"/>
          <w:b/>
          <w:bCs/>
        </w:rPr>
        <w:t xml:space="preserve">形成自由基</w:t>
      </w:r>
      <w:r>
        <w:rPr>
          <w:b/>
          <w:bCs/>
        </w:rPr>
        <w:t xml:space="preserve"> → </w:t>
      </w:r>
      <w:r>
        <w:rPr>
          <w:rFonts w:ascii="Times New Roman" w:hAnsi="Times New Roman" w:cs="Times New Roman" w:eastAsia="SimSun"/>
          <w:b/>
          <w:bCs/>
        </w:rPr>
        <w:t xml:space="preserve">偶联</w:t>
      </w:r>
      <w:r>
        <w:rPr>
          <w:b/>
          <w:bCs/>
        </w:rPr>
        <w:t xml:space="preserve"> → </w:t>
      </w:r>
      <w:r>
        <w:rPr>
          <w:rFonts w:ascii="Times New Roman" w:hAnsi="Times New Roman" w:cs="Times New Roman" w:eastAsia="SimSun"/>
          <w:b/>
          <w:bCs/>
        </w:rPr>
        <w:t xml:space="preserve">分解脱硫</w:t>
      </w:r>
      <w:r>
        <w:rPr>
          <w:rFonts w:ascii="Times New Roman" w:hAnsi="Times New Roman" w:cs="Times New Roman" w:eastAsia="SimSun"/>
        </w:rPr>
        <w:t xml:space="preserve">」写机理。</w:t>
      </w:r>
    </w:p>
    <w:p>
      <w:pPr>
        <w:pStyle w:val="BlockText"/>
        <w:spacing w:before="80" w:after="80" w:line="240" w:lineRule="auto"/>
        <w:jc w:val="left"/>
      </w:pPr>
      <w:r>
        <w:rPr>
          <w:b/>
          <w:bCs/>
        </w:rPr>
        <w:t xml:space="preserve">1-1</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；阳离子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的稳定共振式（</w:t>
      </w:r>
      <w:r>
        <w:rPr>
          <w:rFonts w:ascii="Times New Roman" w:hAnsi="Times New Roman" w:cs="Times New Roman" w:eastAsia="SimSun"/>
          <w:b/>
          <w:bCs/>
        </w:rPr>
        <w:t xml:space="preserve">形式电荷尽量少</w:t>
      </w:r>
      <w:r>
        <w:rPr>
          <w:rFonts w:ascii="Times New Roman" w:hAnsi="Times New Roman" w:cs="Times New Roman" w:eastAsia="SimSun"/>
        </w:rPr>
        <w:t xml:space="preserve">）：把正电荷落在</w:t>
      </w:r>
      <w:r>
        <w:t xml:space="preserve"> S </w:t>
      </w:r>
      <w:r>
        <w:rPr>
          <w:rFonts w:ascii="Times New Roman" w:hAnsi="Times New Roman" w:cs="Times New Roman" w:eastAsia="SimSun"/>
        </w:rPr>
        <w:t xml:space="preserve">上，画出含</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的若干等价共振式。</w:t>
      </w:r>
    </w:p>
    <w:p>
      <w:pPr>
        <w:pStyle w:val="BlockText"/>
        <w:spacing w:before="80" w:after="80" w:line="240" w:lineRule="auto"/>
        <w:jc w:val="left"/>
      </w:pPr>
      <w:r>
        <w:rPr>
          <w:b/>
          <w:bCs/>
        </w:rPr>
        <w:t xml:space="preserve">1-2</w:t>
      </w:r>
      <w:r>
        <w:rPr>
          <w:rFonts w:ascii="Times New Roman" w:hAnsi="Times New Roman" w:cs="Times New Roman" w:eastAsia="SimSun"/>
        </w:rPr>
        <w:t xml:space="preserve">：Q</w:t>
      </w:r>
      <w:r>
        <w:t xml:space="preserve"> </w:t>
      </w:r>
      <w:r>
        <w:rPr>
          <w:rFonts w:ascii="Times New Roman" w:hAnsi="Times New Roman" w:cs="Times New Roman" w:eastAsia="SimSun"/>
        </w:rPr>
        <w:t xml:space="preserve">的阳离子为</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（五元环：2</w:t>
      </w:r>
      <w:r>
        <w:t xml:space="preserve"> </w:t>
      </w:r>
      <w:r>
        <w:rPr>
          <w:rFonts w:ascii="Times New Roman" w:hAnsi="Times New Roman" w:cs="Times New Roman" w:eastAsia="SimSun"/>
        </w:rPr>
        <w:t xml:space="preserve">个带</w:t>
      </w:r>
      <w:r>
        <w:t xml:space="preserve"> Ph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S，每个</w:t>
      </w:r>
      <w:r>
        <w:t xml:space="preserve"> S </w:t>
      </w:r>
      <w:r>
        <w:rPr>
          <w:rFonts w:ascii="Times New Roman" w:hAnsi="Times New Roman" w:cs="Times New Roman" w:eastAsia="SimSun"/>
        </w:rPr>
        <w:t xml:space="preserve">均与</w:t>
      </w:r>
      <w:r>
        <w:t xml:space="preserve"> C </w:t>
      </w:r>
      <w:r>
        <w:rPr>
          <w:rFonts w:ascii="Times New Roman" w:hAnsi="Times New Roman" w:cs="Times New Roman" w:eastAsia="SimSun"/>
        </w:rPr>
        <w:t xml:space="preserve">相连），抗衡离子为</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306</m:t>
        </m:r>
      </m:oMath>
      <w:r>
        <w:rPr>
          <w:rFonts w:ascii="Times New Roman" w:hAnsi="Times New Roman" w:cs="Times New Roman" w:eastAsia="SimSun"/>
        </w:rPr>
        <w:t xml:space="preserve">）；机理：</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偶联物</w:t>
      </w:r>
      <w:r>
        <w:rPr>
          <w:rFonts w:ascii="Times New Roman" w:hAnsi="Times New Roman" w:cs="Times New Roman" w:eastAsia="SimSun"/>
          <w:b/>
          <w:bCs/>
        </w:rPr>
        <w:t xml:space="preserve">脱硫</w:t>
      </w:r>
      <w:r>
        <w:rPr>
          <w:rFonts w:ascii="Times New Roman" w:hAnsi="Times New Roman" w:cs="Times New Roman" w:eastAsia="SimSun"/>
        </w:rPr>
        <w:t xml:space="preserve">得</w:t>
      </w:r>
      <w:r>
        <w:t xml:space="preserve"> R。</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P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是</w:t>
      </w:r>
      <w:r>
        <w:rPr>
          <w:rFonts w:ascii="Times New Roman" w:hAnsi="Times New Roman" w:cs="Times New Roman" w:eastAsia="SimSun"/>
          <w:b/>
          <w:bCs/>
        </w:rPr>
        <w:t xml:space="preserve">抗衡离子</w:t>
      </w:r>
      <w:r>
        <w:rPr>
          <w:rFonts w:ascii="Times New Roman" w:hAnsi="Times New Roman" w:cs="Times New Roman" w:eastAsia="SimSun"/>
        </w:rPr>
        <w:t xml:space="preserve">，勿并入共价骨架；②</w:t>
      </w:r>
      <w:r>
        <w:t xml:space="preserve"> </w:t>
      </w:r>
      <w:r>
        <w:rPr>
          <w:rFonts w:ascii="Times New Roman" w:hAnsi="Times New Roman" w:cs="Times New Roman" w:eastAsia="SimSun"/>
        </w:rPr>
        <w:t xml:space="preserve">共振式要给</w:t>
      </w:r>
      <w:r>
        <w:rPr>
          <w:rFonts w:ascii="Times New Roman" w:hAnsi="Times New Roman" w:cs="Times New Roman" w:eastAsia="SimSun"/>
          <w:b/>
          <w:bCs/>
        </w:rPr>
        <w:t xml:space="preserve">形式电荷最小的稳定式</w:t>
      </w:r>
      <w:r>
        <w:rPr>
          <w:rFonts w:ascii="Times New Roman" w:hAnsi="Times New Roman" w:cs="Times New Roman" w:eastAsia="SimSun"/>
        </w:rPr>
        <w:t xml:space="preserve">（电荷尽量落在</w:t>
      </w:r>
      <w:r>
        <w:t xml:space="preserve"> S </w:t>
      </w:r>
      <w:r>
        <w:rPr>
          <w:rFonts w:ascii="Times New Roman" w:hAnsi="Times New Roman" w:cs="Times New Roman" w:eastAsia="SimSun"/>
        </w:rPr>
        <w:t xml:space="preserve">上）；③</w:t>
      </w:r>
      <w:r>
        <w:t xml:space="preserve"> 1.4 </w:t>
      </w:r>
      <w:r>
        <w:rPr>
          <w:rFonts w:ascii="Times New Roman" w:hAnsi="Times New Roman" w:cs="Times New Roman" w:eastAsia="SimSun"/>
        </w:rPr>
        <w:t xml:space="preserve">的三步是「生成自由基</w:t>
      </w:r>
      <w:r>
        <w:t xml:space="preserve"> S → </w:t>
      </w:r>
      <w:r>
        <w:rPr>
          <w:rFonts w:ascii="Times New Roman" w:hAnsi="Times New Roman" w:cs="Times New Roman" w:eastAsia="SimSun"/>
        </w:rPr>
        <w:t xml:space="preserve">偶联</w:t>
      </w:r>
      <w:r>
        <w:t xml:space="preserve"> → </w:t>
      </w:r>
      <w:r>
        <w:rPr>
          <w:rFonts w:ascii="Times New Roman" w:hAnsi="Times New Roman" w:cs="Times New Roman" w:eastAsia="SimSun"/>
        </w:rPr>
        <w:t xml:space="preserve">分解（脱硫）」，缺一步即机理不完整；④</w:t>
      </w:r>
      <w:r>
        <w:t xml:space="preserve"> </w:t>
      </w:r>
      <w:r>
        <w:rPr>
          <w:rFonts w:ascii="Times New Roman" w:hAnsi="Times New Roman" w:cs="Times New Roman" w:eastAsia="SimSun"/>
        </w:rPr>
        <w:t xml:space="preserve">反应</w:t>
      </w:r>
      <w:r>
        <w:t xml:space="preserve"> 2 </w:t>
      </w:r>
      <w:r>
        <w:rPr>
          <w:rFonts w:ascii="Times New Roman" w:hAnsi="Times New Roman" w:cs="Times New Roman" w:eastAsia="SimSun"/>
        </w:rPr>
        <w:t xml:space="preserve">的计量：</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既是氟化剂又是</w:t>
      </w:r>
      <w:r>
        <w:t xml:space="preserve"> Lewis </w:t>
      </w:r>
      <w:r>
        <w:rPr>
          <w:rFonts w:ascii="Times New Roman" w:hAnsi="Times New Roman" w:cs="Times New Roman" w:eastAsia="SimSun"/>
        </w:rPr>
        <w:t xml:space="preserve">酸，产物含</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w:t>
      </w:r>
    </w:p>
    <w:bookmarkEnd w:id="50"/>
    <w:bookmarkEnd w:id="51"/>
    <w:bookmarkStart w:id="53"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52"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1-3-2由电子守恒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1-4过量的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：碘量法（</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硫代硫酸钠的酸分解</w:t>
      </w:r>
      <w:r>
        <w:t xml:space="preserve"> · Winkler </w:t>
      </w:r>
      <w:r>
        <w:rPr>
          <w:rFonts w:ascii="Times New Roman" w:hAnsi="Times New Roman" w:cs="Times New Roman" w:eastAsia="SimSun"/>
        </w:rPr>
        <w:t xml:space="preserve">法测溶解氧</w:t>
      </w:r>
      <w:r>
        <w:t xml:space="preserve"> · </w:t>
      </w:r>
      <w:r>
        <w:rPr>
          <w:rFonts w:ascii="Times New Roman" w:hAnsi="Times New Roman" w:cs="Times New Roman" w:eastAsia="SimSun"/>
        </w:rPr>
        <w:t xml:space="preserve">由</w:t>
      </w:r>
      <w:r>
        <w:t xml:space="preserve"> Von Weimarn </w:t>
      </w:r>
      <w:r>
        <w:rPr>
          <w:rFonts w:ascii="Times New Roman" w:hAnsi="Times New Roman" w:cs="Times New Roman" w:eastAsia="SimSun"/>
        </w:rPr>
        <w:t xml:space="preserve">经验式估</w:t>
      </w:r>
      <w:r>
        <w:rPr>
          <w:rFonts w:ascii="Times New Roman" w:hAnsi="Times New Roman" w:cs="Times New Roman" w:eastAsia="SimSun"/>
          <w:b/>
          <w:bCs/>
        </w:rPr>
        <w:t xml:space="preserve">分散度</w:t>
      </w:r>
      <w:r>
        <w:rPr>
          <w:rFonts w:ascii="Times New Roman" w:hAnsi="Times New Roman" w:cs="Times New Roman" w:eastAsia="SimSun"/>
        </w:rPr>
        <w:t xml:space="preserve">（知识点：〈碘量法〉、〈氧化还原滴定〉、〈滴定分析基本原理〉、〈误差〉）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由计量关系定标定式；4-2</w:t>
      </w:r>
      <w:r>
        <w:t xml:space="preserve"> </w:t>
      </w:r>
      <w:r>
        <w:rPr>
          <w:rFonts w:ascii="Times New Roman" w:hAnsi="Times New Roman" w:cs="Times New Roman" w:eastAsia="SimSun"/>
        </w:rPr>
        <w:t xml:space="preserve">是</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w:t>
      </w:r>
      <w:r>
        <w:rPr>
          <w:rFonts w:ascii="Times New Roman" w:hAnsi="Times New Roman" w:cs="Times New Roman" w:eastAsia="SimSun"/>
          <w:b/>
          <w:bCs/>
        </w:rPr>
        <w:t xml:space="preserve">酸性</w:t>
      </w:r>
      <w:r>
        <w:rPr>
          <w:rFonts w:ascii="Times New Roman" w:hAnsi="Times New Roman" w:cs="Times New Roman" w:eastAsia="SimSun"/>
        </w:rPr>
        <w:t xml:space="preserve">下的歧化/分解；4-3</w:t>
      </w:r>
      <w:r>
        <w:t xml:space="preserve"> </w:t>
      </w:r>
      <w:r>
        <w:rPr>
          <w:rFonts w:ascii="Times New Roman" w:hAnsi="Times New Roman" w:cs="Times New Roman" w:eastAsia="SimSun"/>
        </w:rPr>
        <w:t xml:space="preserve">用</w:t>
      </w:r>
      <w:r>
        <w:t xml:space="preserve"> Winkler </w:t>
      </w:r>
      <w:r>
        <w:rPr>
          <w:rFonts w:ascii="Times New Roman" w:hAnsi="Times New Roman" w:cs="Times New Roman" w:eastAsia="SimSun"/>
        </w:rPr>
        <w:t xml:space="preserve">法的电子守恒（</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）；4-4</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硫原子守恒</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浓度再算分散度。</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num>
          <m:den>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r>
              <w:rPr>
                <w:rFonts w:ascii="Times New Roman" w:hAnsi="Times New Roman" w:cs="Times New Roman" w:eastAsia="SimSun"/>
              </w:rPr>
              <m:t>2.45</m:t>
            </m:r>
          </m:num>
          <m:den>
            <m:r>
              <w:rPr>
                <w:rFonts w:ascii="Times New Roman" w:hAnsi="Times New Roman" w:cs="Times New Roman" w:eastAsia="SimSun"/>
              </w:rPr>
              <m:t>V</m:t>
            </m:r>
          </m:den>
        </m:f>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（淡黄色沉淀即</w:t>
      </w:r>
      <w:r>
        <w:t xml:space="preserve"> </w:t>
      </w:r>
      <w:r>
        <w:rPr>
          <w:rFonts w:ascii="Times New Roman" w:hAnsi="Times New Roman" w:cs="Times New Roman" w:eastAsia="SimSun"/>
        </w:rPr>
        <w:t xml:space="preserve">S，酸性气体即</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4-3-2</w:t>
      </w:r>
      <w:r>
        <w:rPr>
          <w:rFonts w:ascii="Times New Roman" w:hAnsi="Times New Roman" w:cs="Times New Roman" w:eastAsia="SimSun"/>
        </w:rPr>
        <w:t xml:space="preserve">：电子守恒</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O</m:t>
        </m:r>
        <m:r>
          <m:rPr>
            <m:sty m:val="p"/>
          </m:rPr>
          <w:rPr>
            <w:rFonts w:ascii="Times New Roman" w:hAnsi="Times New Roman" w:cs="Times New Roman" w:eastAsia="SimSun"/>
          </w:rPr>
          <m:t>=</m:t>
        </m:r>
        <m:f>
          <m:fPr>
            <m:type m:val="bar"/>
          </m:fPr>
          <m:num>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32.00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0.10000</m:t>
            </m:r>
          </m:den>
        </m:f>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：过量</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全部转化后硫原子总浓度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den>
        </m:f>
        <m:r>
          <m:rPr>
            <m:sty m:val="p"/>
          </m:rPr>
          <w:rPr>
            <w:rFonts w:ascii="Times New Roman" w:hAnsi="Times New Roman" w:cs="Times New Roman" w:eastAsia="SimSun"/>
          </w:rPr>
          <m:t>=</m:t>
        </m:r>
        <m:r>
          <w:rPr>
            <w:rFonts w:ascii="Times New Roman" w:hAnsi="Times New Roman" w:cs="Times New Roman" w:eastAsia="SimSun"/>
          </w:rPr>
          <m:t>0.36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（密度≈纯水</w:t>
      </w:r>
      <w:r>
        <w:t xml:space="preserve"> ⇒ </w:t>
      </w:r>
      <w:r>
        <w:rPr>
          <w:rFonts w:ascii="Times New Roman" w:hAnsi="Times New Roman" w:cs="Times New Roman" w:eastAsia="SimSun"/>
        </w:rPr>
        <w:t xml:space="preserve">同值</w:t>
      </w:r>
      <w:r>
        <w:t xml:space="preserve"> </w:t>
      </w:r>
      <w:r>
        <w:rPr>
          <w:rFonts w:ascii="Times New Roman" w:hAnsi="Times New Roman" w:cs="Times New Roman" w:eastAsia="SimSun"/>
        </w:rPr>
        <w:t xml:space="preserve">mol/kg）；分散度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f>
          <m:fPr>
            <m:type m:val="bar"/>
          </m:fPr>
          <m:num>
            <m:sSub>
              <m:e>
                <m:r>
                  <w:rPr>
                    <w:rFonts w:ascii="Times New Roman" w:hAnsi="Times New Roman" w:cs="Times New Roman" w:eastAsia="SimSun"/>
                  </w:rPr>
                  <m:t>C</m:t>
                </m:r>
              </m:e>
              <m:sub>
                <m: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num>
          <m:den>
            <m:r>
              <w:rPr>
                <w:rFonts w:ascii="Times New Roman" w:hAnsi="Times New Roman" w:cs="Times New Roman" w:eastAsia="SimSun"/>
              </w:rPr>
              <m:t>s</m:t>
            </m:r>
          </m:den>
        </m:f>
        <m:r>
          <m:rPr>
            <m:sty m:val="p"/>
          </m:rPr>
          <w:rPr>
            <w:rFonts w:ascii="Times New Roman" w:hAnsi="Times New Roman" w:cs="Times New Roman" w:eastAsia="SimSun"/>
          </w:rPr>
          <m:t>=</m:t>
        </m:r>
        <m:f>
          <m:fPr>
            <m:type m:val="bar"/>
          </m:fPr>
          <m:num>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4-3 </w:t>
      </w:r>
      <w:r>
        <w:rPr>
          <w:rFonts w:ascii="Times New Roman" w:hAnsi="Times New Roman" w:cs="Times New Roman" w:eastAsia="SimSun"/>
        </w:rPr>
        <w:t xml:space="preserve">的电子守恒是</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，勿写成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4-2 </w:t>
      </w:r>
      <w:r>
        <w:rPr>
          <w:rFonts w:ascii="Times New Roman" w:hAnsi="Times New Roman" w:cs="Times New Roman" w:eastAsia="SimSun"/>
        </w:rPr>
        <w:t xml:space="preserve">必须用</w:t>
      </w:r>
      <w:r>
        <w:rPr>
          <w:rFonts w:ascii="Times New Roman" w:hAnsi="Times New Roman" w:cs="Times New Roman" w:eastAsia="SimSun"/>
          <w:b/>
          <w:bCs/>
        </w:rPr>
        <w:t xml:space="preserve">酸性</w:t>
      </w:r>
      <w:r>
        <w:rPr>
          <w:rFonts w:ascii="Times New Roman" w:hAnsi="Times New Roman" w:cs="Times New Roman" w:eastAsia="SimSun"/>
        </w:rPr>
        <w:t xml:space="preserve">条件（若写中性不分解）；③</w:t>
      </w:r>
      <w:r>
        <w:t xml:space="preserve"> 4-4 </w:t>
      </w:r>
      <w:r>
        <w:rPr>
          <w:rFonts w:ascii="Times New Roman" w:hAnsi="Times New Roman" w:cs="Times New Roman" w:eastAsia="SimSun"/>
        </w:rPr>
        <w:t xml:space="preserve">的硫原子总浓度要按</w:t>
      </w:r>
      <w:r>
        <w:rPr>
          <w:rFonts w:ascii="Times New Roman" w:hAnsi="Times New Roman" w:cs="Times New Roman" w:eastAsia="SimSun"/>
          <w:b/>
          <w:bCs/>
        </w:rPr>
        <w:t xml:space="preserve">稀释后总体积</w:t>
      </w:r>
      <w:r>
        <w:rPr>
          <w:rFonts w:ascii="Times New Roman" w:hAnsi="Times New Roman" w:cs="Times New Roman" w:eastAsia="SimSun"/>
        </w:rPr>
        <w:t xml:space="preserve">（</w:t>
      </w:r>
      <m:oMath>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oMath>
      <w:r>
        <w:rPr>
          <w:rFonts w:ascii="Times New Roman" w:hAnsi="Times New Roman" w:cs="Times New Roman" w:eastAsia="SimSun"/>
        </w:rPr>
        <w:t xml:space="preserve">）算，且</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含</w:t>
      </w:r>
      <w:r>
        <w:t xml:space="preserve"> </w:t>
      </w:r>
      <w:r>
        <w:rPr>
          <w:b/>
          <w:bCs/>
        </w:rPr>
        <w:t xml:space="preserve">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S；④</w:t>
      </w:r>
      <w:r>
        <w:t xml:space="preserve"> </w:t>
      </w:r>
      <w:r>
        <w:rPr>
          <w:rFonts w:ascii="Times New Roman" w:hAnsi="Times New Roman" w:cs="Times New Roman" w:eastAsia="SimSun"/>
        </w:rPr>
        <w:t xml:space="preserve">分散度公式中</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是溶解度（</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rPr>
          <w:rFonts w:ascii="Times New Roman" w:hAnsi="Times New Roman" w:cs="Times New Roman" w:eastAsia="SimSun"/>
        </w:rPr>
        <w:t xml:space="preserve">），分子分母单位一致。</w:t>
      </w:r>
    </w:p>
    <w:bookmarkEnd w:id="52"/>
    <w:bookmarkEnd w:id="53"/>
    <w:bookmarkStart w:id="55"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54"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：Bohr</w:t>
      </w:r>
      <w:r>
        <w:t xml:space="preserve"> </w:t>
      </w:r>
      <w:r>
        <w:rPr>
          <w:rFonts w:ascii="Times New Roman" w:hAnsi="Times New Roman" w:cs="Times New Roman" w:eastAsia="SimSun"/>
        </w:rPr>
        <w:t xml:space="preserve">氢原子模型与</w:t>
      </w:r>
      <w:r>
        <w:t xml:space="preserve"> </w:t>
      </w:r>
      <w:r>
        <w:rPr>
          <w:b/>
          <w:bCs/>
        </w:rPr>
        <w:t xml:space="preserve">Rydberg </w:t>
      </w:r>
      <w:r>
        <w:rPr>
          <w:rFonts w:ascii="Times New Roman" w:hAnsi="Times New Roman" w:cs="Times New Roman" w:eastAsia="SimSun"/>
          <w:b/>
          <w:bCs/>
        </w:rPr>
        <w:t xml:space="preserve">常数</w:t>
      </w:r>
      <w:r>
        <w:rPr>
          <w:rFonts w:ascii="Times New Roman" w:hAnsi="Times New Roman" w:cs="Times New Roman" w:eastAsia="SimSun"/>
        </w:rPr>
        <w:t xml:space="preserve">的推导（折合质量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角动量量子化）·</w:t>
      </w:r>
      <w:r>
        <w:t xml:space="preserve"> </w:t>
      </w:r>
      <w:r>
        <w:rPr>
          <w:rFonts w:ascii="Times New Roman" w:hAnsi="Times New Roman" w:cs="Times New Roman" w:eastAsia="SimSun"/>
        </w:rPr>
        <w:t xml:space="preserve">氢原子光谱的极限行为</w:t>
      </w:r>
      <w:r>
        <w:t xml:space="preserve"> · Hund </w:t>
      </w:r>
      <w:r>
        <w:rPr>
          <w:rFonts w:ascii="Times New Roman" w:hAnsi="Times New Roman" w:cs="Times New Roman" w:eastAsia="SimSun"/>
        </w:rPr>
        <w:t xml:space="preserve">规则的能量来源（库仑排斥</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交换稳定化</w:t>
      </w:r>
      <w:r>
        <w:rPr>
          <w:rFonts w:ascii="Times New Roman" w:hAnsi="Times New Roman" w:cs="Times New Roman" w:eastAsia="SimSun"/>
        </w:rPr>
        <w:t xml:space="preserve">）（知识点：〈Bohr模型计算〉、〈原子结构〉、〈电子排布〉、〈洪特规则〉、〈量子数〉）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严格按题给四步提示走：</w:t>
      </w:r>
      <w:r>
        <w:rPr>
          <w:rFonts w:ascii="Times New Roman" w:hAnsi="Times New Roman" w:cs="Times New Roman" w:eastAsia="SimSun"/>
          <w:b/>
          <w:bCs/>
        </w:rPr>
        <w:t xml:space="preserve">折合质量</w:t>
      </w:r>
      <w:r>
        <w:rPr>
          <w:b/>
          <w:bCs/>
        </w:rPr>
        <w:t xml:space="preserve"> → </w:t>
      </w:r>
      <w:r>
        <w:rPr>
          <w:rFonts w:ascii="Times New Roman" w:hAnsi="Times New Roman" w:cs="Times New Roman" w:eastAsia="SimSun"/>
          <w:b/>
          <w:bCs/>
        </w:rPr>
        <w:t xml:space="preserve">库仑力＝向心力</w:t>
      </w:r>
      <w:r>
        <w:rPr>
          <w:b/>
          <w:bCs/>
        </w:rPr>
        <w:t xml:space="preserve"> → </w:t>
      </w:r>
      <w:r>
        <w:rPr>
          <w:rFonts w:ascii="Times New Roman" w:hAnsi="Times New Roman" w:cs="Times New Roman" w:eastAsia="SimSun"/>
          <w:b/>
          <w:bCs/>
        </w:rPr>
        <w:t xml:space="preserve">角动量量子化</w:t>
      </w:r>
      <w:r>
        <w:rPr>
          <w:b/>
          <w:bCs/>
        </w:rPr>
        <w:t xml:space="preserve"> → E=T+V → </w:t>
      </w:r>
      <w:r>
        <w:rPr>
          <w:rFonts w:ascii="Times New Roman" w:hAnsi="Times New Roman" w:cs="Times New Roman" w:eastAsia="SimSun"/>
          <w:b/>
          <w:bCs/>
        </w:rPr>
        <w:t xml:space="preserve">归并系数得</w:t>
      </w:r>
      <w:r>
        <w:rPr>
          <w:b/>
          <w:bCs/>
        </w:rPr>
        <w:t xml:space="preserve"> R</w:t>
      </w:r>
      <w:r>
        <w:rPr>
          <w:rFonts w:ascii="Times New Roman" w:hAnsi="Times New Roman" w:cs="Times New Roman" w:eastAsia="SimSun"/>
        </w:rPr>
        <w:t xml:space="preserve">；5-2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自旋多重度</w:t>
      </w:r>
      <w:r>
        <w:rPr>
          <w:b/>
          <w:bCs/>
        </w:rP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填表，再由「库仑排斥小、交换稳定化大者能量低」解释</w:t>
      </w:r>
      <w:r>
        <w:t xml:space="preserve"> Hund </w:t>
      </w:r>
      <w:r>
        <w:rPr>
          <w:rFonts w:ascii="Times New Roman" w:hAnsi="Times New Roman" w:cs="Times New Roman" w:eastAsia="SimSun"/>
        </w:rPr>
        <w:t xml:space="preserve">规则。</w:t>
      </w:r>
    </w:p>
    <w:p>
      <w:pPr>
        <w:pStyle w:val="BlockText"/>
        <w:spacing w:before="80" w:after="80" w:line="240" w:lineRule="auto"/>
        <w:jc w:val="left"/>
      </w:pPr>
      <w:r>
        <w:rPr>
          <w:b/>
          <w:bCs/>
        </w:rPr>
        <w:t xml:space="preserve">5-1-1</w:t>
      </w:r>
      <w:r>
        <w:rPr>
          <w:rFonts w:ascii="Times New Roman" w:hAnsi="Times New Roman" w:cs="Times New Roman" w:eastAsia="SimSun"/>
        </w:rPr>
        <w:t xml:space="preserve">：折合质量</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w:r>
        <w:rPr>
          <w:rFonts w:ascii="Times New Roman" w:hAnsi="Times New Roman" w:cs="Times New Roman" w:eastAsia="SimSun"/>
        </w:rPr>
        <w:t xml:space="preserve">；由</w:t>
      </w:r>
      <w:r>
        <w:t xml:space="preserve"> </w:t>
      </w: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μ</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消</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num>
          <m:den>
            <m:r>
              <w:rPr>
                <w:rFonts w:ascii="Times New Roman" w:hAnsi="Times New Roman" w:cs="Times New Roman" w:eastAsia="SimSun"/>
              </w:rPr>
              <m:t>μ</m:t>
            </m:r>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den>
        </m:f>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对照</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：选</w:t>
      </w:r>
      <w:r>
        <w:t xml:space="preserve"> </w:t>
      </w:r>
      <w:r>
        <w:rPr>
          <w:b/>
          <w:bCs/>
        </w:rPr>
        <w:t xml:space="preserve">abc</w:t>
      </w:r>
      <w:r>
        <w:rPr>
          <w:rFonts w:ascii="Times New Roman" w:hAnsi="Times New Roman" w:cs="Times New Roman" w:eastAsia="SimSun"/>
        </w:rPr>
        <w:t xml:space="preserve">：电子能量与</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成反比</w:t>
      </w:r>
      <w:r>
        <w:t xml:space="preserve"> ⇒</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小时能级疏、</w:t>
      </w:r>
      <m:oMath>
        <m:r>
          <w:rPr>
            <w:rFonts w:ascii="Times New Roman" w:hAnsi="Times New Roman" w:cs="Times New Roman" w:eastAsia="SimSun"/>
          </w:rPr>
          <m:t>n</m:t>
        </m:r>
      </m:oMath>
      <w:r>
        <w:t xml:space="preserve"> </w:t>
      </w:r>
      <w:r>
        <w:rPr>
          <w:rFonts w:ascii="Times New Roman" w:hAnsi="Times New Roman" w:cs="Times New Roman" w:eastAsia="SimSun"/>
        </w:rPr>
        <w:t xml:space="preserve">大时能级密；</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（电子</w:t>
      </w:r>
      <w:r>
        <w:rPr>
          <w:rFonts w:ascii="Times New Roman" w:hAnsi="Times New Roman" w:cs="Times New Roman" w:eastAsia="SimSun"/>
          <w:b/>
          <w:bCs/>
        </w:rPr>
        <w:t xml:space="preserve">更高能</w:t>
      </w:r>
      <w:r>
        <w:rPr>
          <w:rFonts w:ascii="Times New Roman" w:hAnsi="Times New Roman" w:cs="Times New Roman" w:eastAsia="SimSun"/>
        </w:rPr>
        <w:t xml:space="preserve">、且已不再属于该原子）。</w:t>
      </w:r>
    </w:p>
    <w:p>
      <w:pPr>
        <w:pStyle w:val="BlockText"/>
        <w:spacing w:before="80" w:after="80" w:line="240" w:lineRule="auto"/>
        <w:jc w:val="left"/>
      </w:pPr>
      <w:r>
        <w:rPr>
          <w:b/>
          <w:bCs/>
        </w:rPr>
        <w:t xml:space="preserve">5-2-1</w:t>
      </w:r>
      <w:r>
        <w:rPr>
          <w:rFonts w:ascii="Times New Roman" w:hAnsi="Times New Roman" w:cs="Times New Roman" w:eastAsia="SimSun"/>
        </w:rPr>
        <w:t xml:space="preserve">：按</w:t>
      </w:r>
      <w:r>
        <w:t xml:space="preserve"> Hund </w:t>
      </w:r>
      <w:r>
        <w:rPr>
          <w:rFonts w:ascii="Times New Roman" w:hAnsi="Times New Roman" w:cs="Times New Roman" w:eastAsia="SimSun"/>
        </w:rPr>
        <w:t xml:space="preserve">规则填</w:t>
      </w:r>
      <w:r>
        <w:t xml:space="preserve"> np </w:t>
      </w:r>
      <w:r>
        <w:rPr>
          <w:rFonts w:ascii="Times New Roman" w:hAnsi="Times New Roman" w:cs="Times New Roman" w:eastAsia="SimSun"/>
        </w:rPr>
        <w:t xml:space="preserve">轨道（</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个电子）：未成对电子数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，自旋多重度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的三种排布：①</w:t>
      </w:r>
      <w:r>
        <w:t xml:space="preserve"> </w:t>
      </w:r>
      <w:r>
        <w:rPr>
          <w:rFonts w:ascii="Times New Roman" w:hAnsi="Times New Roman" w:cs="Times New Roman" w:eastAsia="SimSun"/>
        </w:rPr>
        <w:t xml:space="preserve">两电子同占一个轨道（自旋反平行）；②</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自旋平行</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自旋反平行</w:t>
      </w:r>
      <w:r>
        <w:t xml:space="preserve">。</w:t>
      </w:r>
    </w:p>
    <w:p>
      <w:pPr>
        <w:pStyle w:val="BlockText"/>
        <w:spacing w:before="80" w:after="80" w:line="240" w:lineRule="auto"/>
        <w:jc w:val="left"/>
      </w:pPr>
      <w:r>
        <w:rPr>
          <w:b/>
          <w:bCs/>
        </w:rPr>
        <w:t xml:space="preserve">5-2-3</w:t>
      </w:r>
      <w:r>
        <w:rPr>
          <w:rFonts w:ascii="Times New Roman" w:hAnsi="Times New Roman" w:cs="Times New Roman" w:eastAsia="SimSun"/>
        </w:rPr>
        <w:t xml:space="preserve">：能量高低</w:t>
      </w:r>
      <w:r>
        <w:t xml:space="preserve"> </w:t>
      </w:r>
      <w:r>
        <w:rPr>
          <w:rFonts w:ascii="Times New Roman" w:hAnsi="Times New Roman" w:cs="Times New Roman" w:eastAsia="SimSun"/>
          <w:b/>
          <w:bCs/>
        </w:rPr>
        <w:t xml:space="preserve">(3)＜(2)＜(1)</w:t>
      </w:r>
      <w:r>
        <w:rPr>
          <w:rFonts w:ascii="Times New Roman" w:hAnsi="Times New Roman" w:cs="Times New Roman" w:eastAsia="SimSun"/>
        </w:rPr>
        <w:t xml:space="preserve">：分占不同轨道可减小库仑排斥，且</w:t>
      </w:r>
      <w:r>
        <w:rPr>
          <w:rFonts w:ascii="Times New Roman" w:hAnsi="Times New Roman" w:cs="Times New Roman" w:eastAsia="SimSun"/>
          <w:b/>
          <w:bCs/>
        </w:rPr>
        <w:t xml:space="preserve">自旋平行</w:t>
      </w:r>
      <w:r>
        <w:rPr>
          <w:rFonts w:ascii="Times New Roman" w:hAnsi="Times New Roman" w:cs="Times New Roman" w:eastAsia="SimSun"/>
        </w:rPr>
        <w:t xml:space="preserve">带来</w:t>
      </w:r>
      <w:r>
        <w:rPr>
          <w:rFonts w:ascii="Times New Roman" w:hAnsi="Times New Roman" w:cs="Times New Roman" w:eastAsia="SimSun"/>
          <w:b/>
          <w:bCs/>
        </w:rPr>
        <w:t xml:space="preserve">交换稳定化</w:t>
      </w:r>
      <w:r>
        <w:t xml:space="preserve"> </w:t>
      </w:r>
      <w:r>
        <w:t xml:space="preserve">⇒ </w:t>
      </w:r>
      <w:r>
        <w:rPr>
          <w:rFonts w:ascii="Times New Roman" w:hAnsi="Times New Roman" w:cs="Times New Roman" w:eastAsia="SimSun"/>
        </w:rPr>
        <w:t xml:space="preserve">体系倾向最大总自旋（Hund</w:t>
      </w:r>
      <w:r>
        <w:t xml:space="preserve"> </w:t>
      </w:r>
      <w:r>
        <w:rPr>
          <w:rFonts w:ascii="Times New Roman" w:hAnsi="Times New Roman" w:cs="Times New Roman" w:eastAsia="SimSun"/>
        </w:rPr>
        <w:t xml:space="preserve">规则）。</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推导中必须用</w:t>
      </w:r>
      <w:r>
        <w:rPr>
          <w:rFonts w:ascii="Times New Roman" w:hAnsi="Times New Roman" w:cs="Times New Roman" w:eastAsia="SimSun"/>
          <w:b/>
          <w:bCs/>
        </w:rPr>
        <w:t xml:space="preserve">折合质量</w:t>
      </w:r>
      <w:r>
        <w:t xml:space="preserve"> </w:t>
      </w:r>
      <m:oMath>
        <m:r>
          <w:rPr>
            <w:rFonts w:ascii="Times New Roman" w:hAnsi="Times New Roman" w:cs="Times New Roman" w:eastAsia="SimSun"/>
          </w:rPr>
          <m:t>μ</m:t>
        </m:r>
      </m:oMath>
      <w:r>
        <w:rPr>
          <w:rFonts w:ascii="Times New Roman" w:hAnsi="Times New Roman" w:cs="Times New Roman" w:eastAsia="SimSun"/>
        </w:rPr>
        <w:t xml:space="preserve">（核非无穷重）；②</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的常数归并要保留</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的换算（即</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ℏ</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oMath>
      <w:r>
        <w:rPr>
          <w:rFonts w:ascii="Times New Roman" w:hAnsi="Times New Roman" w:cs="Times New Roman" w:eastAsia="SimSun"/>
        </w:rPr>
        <w:t xml:space="preserve">）；③</w:t>
      </w:r>
      <w:r>
        <w:t xml:space="preserve"> 5-1-2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意味着</w:t>
      </w:r>
      <w:r>
        <w:rPr>
          <w:rFonts w:ascii="Times New Roman" w:hAnsi="Times New Roman" w:cs="Times New Roman" w:eastAsia="SimSun"/>
          <w:b/>
          <w:bCs/>
        </w:rPr>
        <w:t xml:space="preserve">电离</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而电子自由），勿答「能量最低」；④</w:t>
      </w:r>
      <w:r>
        <w:t xml:space="preserve"> </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的三种排布要含</w:t>
      </w:r>
      <w:r>
        <w:rPr>
          <w:rFonts w:ascii="Times New Roman" w:hAnsi="Times New Roman" w:cs="Times New Roman" w:eastAsia="SimSun"/>
          <w:b/>
          <w:bCs/>
        </w:rPr>
        <w:t xml:space="preserve">两种平行/反平行分占</w:t>
      </w:r>
      <w:r>
        <w:rPr>
          <w:rFonts w:ascii="Times New Roman" w:hAnsi="Times New Roman" w:cs="Times New Roman" w:eastAsia="SimSun"/>
        </w:rPr>
        <w:t xml:space="preserve">，漏一排布即错。</w:t>
      </w:r>
    </w:p>
    <w:bookmarkEnd w:id="54"/>
    <w:bookmarkEnd w:id="55"/>
    <w:bookmarkStart w:id="72"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11552" cy="1158239"/>
            <wp:effectExtent b="0" l="0" r="0" t="0"/>
            <wp:docPr descr="" title="" id="57" name="Picture"/>
            <a:graphic>
              <a:graphicData uri="http://schemas.openxmlformats.org/drawingml/2006/picture">
                <pic:pic>
                  <pic:nvPicPr>
                    <pic:cNvPr descr="a56ec7bed3d71922f1927baf9a78720c2abf98e33ec8b294a3e9f4b14dc4fb7d.jpg" id="58" name="Picture"/>
                    <pic:cNvPicPr>
                      <a:picLocks noChangeArrowheads="1" noChangeAspect="1"/>
                    </pic:cNvPicPr>
                  </pic:nvPicPr>
                  <pic:blipFill>
                    <a:blip r:embed="rId56"/>
                    <a:stretch>
                      <a:fillRect/>
                    </a:stretch>
                  </pic:blipFill>
                  <pic:spPr bwMode="auto">
                    <a:xfrm>
                      <a:off x="0" y="0"/>
                      <a:ext cx="2511552" cy="1158239"/>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1816608" cy="1207008"/>
                  <wp:effectExtent b="0" l="0" r="0" t="0"/>
                  <wp:docPr descr="" title="" id="60" name="Picture"/>
                  <a:graphic>
                    <a:graphicData uri="http://schemas.openxmlformats.org/drawingml/2006/picture">
                      <pic:pic>
                        <pic:nvPicPr>
                          <pic:cNvPr descr="0161e0666a4c4780b20247dd1cda8405369adf86b36051ad3af0ddbb49150f88.jpg" id="61" name="Picture"/>
                          <pic:cNvPicPr>
                            <a:picLocks noChangeArrowheads="1" noChangeAspect="1"/>
                          </pic:cNvPicPr>
                        </pic:nvPicPr>
                        <pic:blipFill>
                          <a:blip r:embed="rId59"/>
                          <a:stretch>
                            <a:fillRect/>
                          </a:stretch>
                        </pic:blipFill>
                        <pic:spPr bwMode="auto">
                          <a:xfrm>
                            <a:off x="0" y="0"/>
                            <a:ext cx="1816608" cy="12070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21664" cy="1188720"/>
                  <wp:effectExtent b="0" l="0" r="0" t="0"/>
                  <wp:docPr descr="" title="" id="63" name="Picture"/>
                  <a:graphic>
                    <a:graphicData uri="http://schemas.openxmlformats.org/drawingml/2006/picture">
                      <pic:pic>
                        <pic:nvPicPr>
                          <pic:cNvPr descr="15cc592c5a684bf709783d2daa6f7073a868348879cf3399d97217eb9eb675d2.jpg" id="64" name="Picture"/>
                          <pic:cNvPicPr>
                            <a:picLocks noChangeArrowheads="1" noChangeAspect="1"/>
                          </pic:cNvPicPr>
                        </pic:nvPicPr>
                        <pic:blipFill>
                          <a:blip r:embed="rId62"/>
                          <a:stretch>
                            <a:fillRect/>
                          </a:stretch>
                        </pic:blipFill>
                        <pic:spPr bwMode="auto">
                          <a:xfrm>
                            <a:off x="0" y="0"/>
                            <a:ext cx="1121664" cy="1188720"/>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71"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7126"/>
            <wp:effectExtent b="0" l="0" r="0" t="0"/>
            <wp:docPr descr="" title="" id="66" name="Picture"/>
            <a:graphic>
              <a:graphicData uri="http://schemas.openxmlformats.org/drawingml/2006/picture">
                <pic:pic>
                  <pic:nvPicPr>
                    <pic:cNvPr descr="a29008f7a4a0163b2b511ab404cd2c86c14e989ce32a31a398132b4004f1188f.jpg" id="67" name="Picture"/>
                    <pic:cNvPicPr>
                      <a:picLocks noChangeArrowheads="1" noChangeAspect="1"/>
                    </pic:cNvPicPr>
                  </pic:nvPicPr>
                  <pic:blipFill>
                    <a:blip r:embed="rId65"/>
                    <a:stretch>
                      <a:fillRect/>
                    </a:stretch>
                  </pic:blipFill>
                  <pic:spPr bwMode="auto">
                    <a:xfrm>
                      <a:off x="0" y="0"/>
                      <a:ext cx="2520000" cy="87712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45454"/>
            <wp:effectExtent b="0" l="0" r="0" t="0"/>
            <wp:docPr descr="" title="" id="69" name="Picture"/>
            <a:graphic>
              <a:graphicData uri="http://schemas.openxmlformats.org/drawingml/2006/picture">
                <pic:pic>
                  <pic:nvPicPr>
                    <pic:cNvPr descr="61aa4f8453f65574c8184ed9098894106cb12584d35fc3f09bedbbc747ff3e9b.jpg" id="70" name="Picture"/>
                    <pic:cNvPicPr>
                      <a:picLocks noChangeArrowheads="1" noChangeAspect="1"/>
                    </pic:cNvPicPr>
                  </pic:nvPicPr>
                  <pic:blipFill>
                    <a:blip r:embed="rId68"/>
                    <a:stretch>
                      <a:fillRect/>
                    </a:stretch>
                  </pic:blipFill>
                  <pic:spPr bwMode="auto">
                    <a:xfrm>
                      <a:off x="0" y="0"/>
                      <a:ext cx="2520000" cy="1145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bookmarkEnd w:id="71"/>
    <w:bookmarkEnd w:id="72"/>
    <w:bookmarkEnd w:id="73"/>
    <w:bookmarkStart w:id="78" w:name="gamma-衰变"/>
    <w:p>
      <w:pPr>
        <w:pStyle w:val="Heading2"/>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p>
      <w:pPr>
        <w:pStyle w:val="FirstParagraph"/>
        <w:spacing w:before="120" w:after="120" w:line="240" w:lineRule="auto"/>
        <w:jc w:val="center"/>
      </w:pPr>
      <w:r>
        <w:drawing>
          <wp:inline>
            <wp:extent cx="2520000" cy="1742954"/>
            <wp:effectExtent b="0" l="0" r="0" t="0"/>
            <wp:docPr descr="" title="" id="75" name="Picture"/>
            <a:graphic>
              <a:graphicData uri="http://schemas.openxmlformats.org/drawingml/2006/picture">
                <pic:pic>
                  <pic:nvPicPr>
                    <pic:cNvPr descr="9321cece39e5f1d8acf6464cdf165c591dcd81d2e91e30f6e2f6971021eea726.jpg" id="76" name="Picture"/>
                    <pic:cNvPicPr>
                      <a:picLocks noChangeArrowheads="1" noChangeAspect="1"/>
                    </pic:cNvPicPr>
                  </pic:nvPicPr>
                  <pic:blipFill>
                    <a:blip r:embed="rId74"/>
                    <a:stretch>
                      <a:fillRect/>
                    </a:stretch>
                  </pic:blipFill>
                  <pic:spPr bwMode="auto">
                    <a:xfrm>
                      <a:off x="0" y="0"/>
                      <a:ext cx="2520000" cy="1742954"/>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：元素推断（「失踪元素」Tc）·</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与含氟酸的转化</w:t>
      </w:r>
      <w:r>
        <w:t xml:space="preserve"> · </w:t>
      </w:r>
      <w:r>
        <w:rPr>
          <w:rFonts w:ascii="Times New Roman" w:hAnsi="Times New Roman" w:cs="Times New Roman" w:eastAsia="SimSun"/>
        </w:rPr>
        <w:t xml:space="preserve">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的离子化合物</w:t>
      </w:r>
      <w:r>
        <w:t xml:space="preserve"> · </w:t>
      </w:r>
      <w:r>
        <w:rPr>
          <w:rFonts w:ascii="Times New Roman" w:hAnsi="Times New Roman" w:cs="Times New Roman" w:eastAsia="SimSun"/>
        </w:rPr>
        <w:t xml:space="preserve">核素衰变（</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oMath>
      <w:r>
        <w:rPr>
          <w:rFonts w:ascii="Times New Roman" w:hAnsi="Times New Roman" w:cs="Times New Roman" w:eastAsia="SimSun"/>
        </w:rPr>
        <w:t xml:space="preserve">）与医用核素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放射性药物配体（知识点：〈元素化学〉、〈核反应〉、〈过渡金属通性〉、〈配位化学〉、〈稀有气体化合物〉）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：由「门捷列夫预言的失踪元素、1937</w:t>
      </w:r>
      <w:r>
        <w:t xml:space="preserve"> </w:t>
      </w:r>
      <w:r>
        <w:rPr>
          <w:rFonts w:ascii="Times New Roman" w:hAnsi="Times New Roman" w:cs="Times New Roman" w:eastAsia="SimSun"/>
        </w:rPr>
        <w:t xml:space="preserve">年人工合成」锁</w:t>
      </w:r>
      <w:r>
        <w:t xml:space="preserve"> </w:t>
      </w:r>
      <w:r>
        <w:rPr>
          <w:b/>
          <w:bCs/>
        </w:rPr>
        <w:t xml:space="preserve">Tc</w:t>
      </w:r>
      <w:r>
        <w:rPr>
          <w:rFonts w:ascii="Times New Roman" w:hAnsi="Times New Roman" w:cs="Times New Roman" w:eastAsia="SimSun"/>
        </w:rPr>
        <w:t xml:space="preserve">；再由「</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＋HF/</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逐步氟化」定</w:t>
      </w:r>
      <w:r>
        <w:t xml:space="preserve"> </w:t>
      </w:r>
      <w:r>
        <w:rPr>
          <w:rFonts w:ascii="Times New Roman" w:hAnsi="Times New Roman" w:cs="Times New Roman" w:eastAsia="SimSun"/>
        </w:rPr>
        <w:t xml:space="preserve">A~E；G</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定阳离子组成；核素部分用</w:t>
      </w:r>
      <w:r>
        <w:rPr>
          <w:rFonts w:ascii="Times New Roman" w:hAnsi="Times New Roman" w:cs="Times New Roman" w:eastAsia="SimSun"/>
          <w:b/>
          <w:bCs/>
        </w:rPr>
        <w:t xml:space="preserve">守恒</w:t>
      </w:r>
      <w:r>
        <w:rPr>
          <w:rFonts w:ascii="Times New Roman" w:hAnsi="Times New Roman" w:cs="Times New Roman" w:eastAsia="SimSun"/>
        </w:rPr>
        <w:t xml:space="preserve">与衰变类型作答。</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rPr>
          <w:b/>
          <w:bCs/>
        </w:rPr>
        <w:t xml:space="preserve">Tc</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、B＝</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、C＝</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rPr>
          <w:rFonts w:ascii="Times New Roman" w:hAnsi="Times New Roman" w:cs="Times New Roman" w:eastAsia="SimSun"/>
        </w:rPr>
        <w:t xml:space="preserve">、D＝</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（F</w:t>
      </w:r>
      <w:r>
        <w:t xml:space="preserve"> </w:t>
      </w:r>
      <w:r>
        <w:rPr>
          <w:rFonts w:ascii="Times New Roman" w:hAnsi="Times New Roman" w:cs="Times New Roman" w:eastAsia="SimSun"/>
        </w:rPr>
        <w:t xml:space="preserve">的质量分数依次升高）。</w:t>
      </w:r>
    </w:p>
    <w:p>
      <w:pPr>
        <w:pStyle w:val="BlockText"/>
        <w:spacing w:before="80" w:after="80" w:line="240" w:lineRule="auto"/>
        <w:jc w:val="left"/>
      </w:pPr>
      <w:r>
        <w:rPr>
          <w:b/>
          <w:bCs/>
        </w:rPr>
        <w:t xml:space="preserve">6-2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：G</w:t>
      </w:r>
      <w:r>
        <w:t xml:space="preserve"> </w:t>
      </w:r>
      <w:r>
        <w:rPr>
          <w:rFonts w:ascii="Times New Roman" w:hAnsi="Times New Roman" w:cs="Times New Roman" w:eastAsia="SimSun"/>
        </w:rPr>
        <w:t xml:space="preserve">的阴阳离子均具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：阳离子为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型双核）、阴离子为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oMath>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196</m:t>
            </m:r>
          </m:num>
          <m:den>
            <m:r>
              <w:rPr>
                <w:rFonts w:ascii="Times New Roman" w:hAnsi="Times New Roman" w:cs="Times New Roman" w:eastAsia="SimSun"/>
              </w:rPr>
              <m:t>399</m:t>
            </m:r>
          </m:den>
        </m:f>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6-4-1</w:t>
      </w:r>
      <w:r>
        <w:rPr>
          <w:rFonts w:ascii="Times New Roman" w:hAnsi="Times New Roman" w:cs="Times New Roman" w:eastAsia="SimSun"/>
        </w:rPr>
        <w:t xml:space="preserve">：N＝</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r>
          <m:rPr>
            <m:sty m:val="p"/>
          </m:rPr>
          <w:rPr>
            <w:rFonts w:ascii="Times New Roman" w:hAnsi="Times New Roman" w:cs="Times New Roman" w:eastAsia="SimSun"/>
          </w:rPr>
          <m:t>M</m:t>
        </m:r>
        <m:r>
          <m:rPr>
            <m:sty m:val="p"/>
          </m:rPr>
          <w:rPr>
            <w:rFonts w:ascii="Times New Roman" w:hAnsi="Times New Roman" w:cs="Times New Roman" w:eastAsia="SimSun"/>
          </w:rPr>
          <m:t>o</m:t>
        </m:r>
      </m:oMath>
      <w:r>
        <w:rPr>
          <w:rFonts w:ascii="Times New Roman" w:hAnsi="Times New Roman" w:cs="Times New Roman" w:eastAsia="SimSun"/>
        </w:rPr>
        <w:t xml:space="preserve">、X＝</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r>
          <m:rPr>
            <m:sty m:val="p"/>
          </m:rPr>
          <w:rPr>
            <w:rFonts w:ascii="Times New Roman" w:hAnsi="Times New Roman" w:cs="Times New Roman" w:eastAsia="SimSun"/>
          </w:rPr>
          <m:t>T</m:t>
        </m:r>
        <m:r>
          <m:rPr>
            <m:sty m:val="p"/>
          </m:rPr>
          <w:rPr>
            <w:rFonts w:ascii="Times New Roman" w:hAnsi="Times New Roman" w:cs="Times New Roman" w:eastAsia="SimSun"/>
          </w:rPr>
          <m:t>c</m:t>
        </m:r>
      </m:oMath>
      <w:r>
        <w:rPr>
          <w:rFonts w:ascii="Times New Roman" w:hAnsi="Times New Roman" w:cs="Times New Roman" w:eastAsia="SimSun"/>
        </w:rPr>
        <w:t xml:space="preserve">（</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衰变：质量数不变、原子序数</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6-4-2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99</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γ</m:t>
        </m:r>
      </m:oMath>
      <w:r>
        <w:rPr>
          <w:b/>
          <w:bCs/>
        </w:rPr>
        <w:t xml:space="preserve"> </w:t>
      </w:r>
      <w:r>
        <w:rPr>
          <w:rFonts w:ascii="Times New Roman" w:hAnsi="Times New Roman" w:cs="Times New Roman" w:eastAsia="SimSun"/>
          <w:b/>
          <w:bCs/>
        </w:rPr>
        <w:t xml:space="preserve">衰变</w:t>
      </w:r>
      <w:r>
        <w:rPr>
          <w:rFonts w:ascii="Times New Roman" w:hAnsi="Times New Roman" w:cs="Times New Roman" w:eastAsia="SimSun"/>
        </w:rPr>
        <w:t xml:space="preserve">（同质异能跃迁，仅释放光子）。</w:t>
      </w:r>
    </w:p>
    <w:p>
      <w:pPr>
        <w:pStyle w:val="BlockText"/>
        <w:spacing w:before="80" w:after="80" w:line="240" w:lineRule="auto"/>
        <w:jc w:val="left"/>
      </w:pPr>
      <w:r>
        <w:rPr>
          <w:b/>
          <w:bCs/>
        </w:rPr>
        <w:t xml:space="preserve">6-5-1</w:t>
      </w:r>
      <w:r>
        <w:rPr>
          <w:rFonts w:ascii="Times New Roman" w:hAnsi="Times New Roman" w:cs="Times New Roman" w:eastAsia="SimSun"/>
        </w:rPr>
        <w:t xml:space="preserve">：洗脱阶段</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sup>
        </m:sSup>
        <m:r>
          <m:rPr>
            <m:sty m:val="p"/>
          </m:rPr>
          <w:rPr>
            <w:rFonts w:ascii="Times New Roman" w:hAnsi="Times New Roman" w:cs="Times New Roman" w:eastAsia="SimSun"/>
          </w:rPr>
          <m:t>M</m:t>
        </m:r>
        <m:r>
          <m:rPr>
            <m:sty m:val="p"/>
          </m:rPr>
          <w:rPr>
            <w:rFonts w:ascii="Times New Roman" w:hAnsi="Times New Roman" w:cs="Times New Roman" w:eastAsia="SimSun"/>
          </w:rPr>
          <m:t>o</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衰变得</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6-5-2</w:t>
      </w:r>
      <w:r>
        <w:rPr>
          <w:rFonts w:ascii="Times New Roman" w:hAnsi="Times New Roman" w:cs="Times New Roman" w:eastAsia="SimSun"/>
        </w:rPr>
        <w:t xml:space="preserve">：按各药盒的配体与电荷/对称性要求画配合物：Cardiolyte（1+，</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）、Myoview（1+，含</w:t>
      </w:r>
      <w:r>
        <w:t xml:space="preserve"> 3 </w:t>
      </w:r>
      <w:r>
        <w:rPr>
          <w:rFonts w:ascii="Times New Roman" w:hAnsi="Times New Roman" w:cs="Times New Roman" w:eastAsia="SimSun"/>
        </w:rPr>
        <w:t xml:space="preserve">个镜面）、Ceretec（中性，Tc</w:t>
      </w:r>
      <w:r>
        <w:t xml:space="preserve"> 5 </w:t>
      </w:r>
      <w:r>
        <w:rPr>
          <w:rFonts w:ascii="Times New Roman" w:hAnsi="Times New Roman" w:cs="Times New Roman" w:eastAsia="SimSun"/>
        </w:rPr>
        <w:t xml:space="preserve">配位且价态与</w:t>
      </w:r>
      <w:r>
        <w:t xml:space="preserve"> Myoview </w:t>
      </w:r>
      <w:r>
        <w:rPr>
          <w:rFonts w:ascii="Times New Roman" w:hAnsi="Times New Roman" w:cs="Times New Roman" w:eastAsia="SimSun"/>
        </w:rPr>
        <w:t xml:space="preserve">相同）。</w:t>
      </w:r>
    </w:p>
    <w:p>
      <w:pPr>
        <w:pStyle w:val="BlockText"/>
        <w:spacing w:before="80" w:after="80" w:line="240" w:lineRule="auto"/>
        <w:jc w:val="left"/>
      </w:pPr>
      <w:r>
        <w:rPr>
          <w:b/>
          <w:bCs/>
        </w:rPr>
        <w:t xml:space="preserve">6-6</w:t>
      </w:r>
      <w:r>
        <w:rPr>
          <w:rFonts w:ascii="Times New Roman" w:hAnsi="Times New Roman" w:cs="Times New Roman" w:eastAsia="SimSun"/>
        </w:rPr>
        <w:t xml:space="preserve">：K＝</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相连）；反应</w:t>
      </w:r>
      <w:r>
        <w:t xml:space="preserve"> </w:t>
      </w:r>
      <w:r>
        <w:rPr>
          <w:rFonts w:ascii="Times New Roman" w:hAnsi="Times New Roman" w:cs="Times New Roman" w:eastAsia="SimSun"/>
        </w:rPr>
        <w:t xml:space="preserve">3：</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由「失踪元素</w:t>
      </w:r>
      <w:r>
        <w:t xml:space="preserve"> </w:t>
      </w:r>
      <w:r>
        <w:rPr>
          <w:rFonts w:ascii="Times New Roman" w:hAnsi="Times New Roman" w:cs="Times New Roman" w:eastAsia="SimSun"/>
        </w:rPr>
        <w:t xml:space="preserve">＋</w:t>
      </w:r>
      <w:r>
        <w:t xml:space="preserve"> 1937 </w:t>
      </w:r>
      <w:r>
        <w:rPr>
          <w:rFonts w:ascii="Times New Roman" w:hAnsi="Times New Roman" w:cs="Times New Roman" w:eastAsia="SimSun"/>
        </w:rPr>
        <w:t xml:space="preserve">年合成」定</w:t>
      </w:r>
      <w:r>
        <w:t xml:space="preserve"> </w:t>
      </w:r>
      <w:r>
        <w:rPr>
          <w:rFonts w:ascii="Times New Roman" w:hAnsi="Times New Roman" w:cs="Times New Roman" w:eastAsia="SimSun"/>
        </w:rPr>
        <w:t xml:space="preserve">Tc，</w:t>
      </w:r>
      <w:r>
        <w:rPr>
          <w:rFonts w:ascii="Times New Roman" w:hAnsi="Times New Roman" w:cs="Times New Roman" w:eastAsia="SimSun"/>
          <w:b/>
          <w:bCs/>
        </w:rPr>
        <w:t xml:space="preserve">不可</w:t>
      </w:r>
      <w:r>
        <w:rPr>
          <w:rFonts w:ascii="Times New Roman" w:hAnsi="Times New Roman" w:cs="Times New Roman" w:eastAsia="SimSun"/>
        </w:rPr>
        <w:t xml:space="preserve">误判为</w:t>
      </w:r>
      <w:r>
        <w:t xml:space="preserve"> </w:t>
      </w:r>
      <w:r>
        <w:rPr>
          <w:rFonts w:ascii="Times New Roman" w:hAnsi="Times New Roman" w:cs="Times New Roman" w:eastAsia="SimSun"/>
        </w:rPr>
        <w:t xml:space="preserve">Re；②</w:t>
      </w:r>
      <w:r>
        <w:t xml:space="preserve"> G </w:t>
      </w:r>
      <w:r>
        <w:rPr>
          <w:rFonts w:ascii="Times New Roman" w:hAnsi="Times New Roman" w:cs="Times New Roman" w:eastAsia="SimSun"/>
        </w:rPr>
        <w:t xml:space="preserve">的两离子都要求</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 </w:t>
      </w:r>
      <w:r>
        <w:rPr>
          <w:rFonts w:ascii="Times New Roman" w:hAnsi="Times New Roman" w:cs="Times New Roman" w:eastAsia="SimSun"/>
        </w:rPr>
        <w:t xml:space="preserve">必为</w:t>
      </w:r>
      <w:r>
        <w:rPr>
          <w:rFonts w:ascii="Times New Roman" w:hAnsi="Times New Roman" w:cs="Times New Roman" w:eastAsia="SimSun"/>
          <w:b/>
          <w:bCs/>
        </w:rPr>
        <w:t xml:space="preserve">桥联双核</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），勿写成单核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；③</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w:t>
      </w:r>
      <w:r>
        <w:rPr>
          <w:rFonts w:ascii="Times New Roman" w:hAnsi="Times New Roman" w:cs="Times New Roman" w:eastAsia="SimSun"/>
          <w:b/>
          <w:bCs/>
        </w:rPr>
        <w:t xml:space="preserve">质量数不变</w:t>
      </w:r>
      <w:r>
        <w:t xml:space="preserve">、</w:t>
      </w: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衰变只放光子；④</w:t>
      </w:r>
      <w:r>
        <w:t xml:space="preserve"> 6-6 </w:t>
      </w:r>
      <w:r>
        <w:rPr>
          <w:rFonts w:ascii="Times New Roman" w:hAnsi="Times New Roman" w:cs="Times New Roman" w:eastAsia="SimSun"/>
        </w:rPr>
        <w:t xml:space="preserve">的产物是</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型盐），B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相连是定结构的关键。</w:t>
      </w:r>
    </w:p>
    <w:bookmarkStart w:id="77"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77"/>
    <w:bookmarkEnd w:id="78"/>
    <w:bookmarkStart w:id="86"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85"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p>
      <w:pPr>
        <w:pStyle w:val="FirstParagraph"/>
        <w:spacing w:before="120" w:after="120" w:line="240" w:lineRule="auto"/>
        <w:jc w:val="center"/>
      </w:pPr>
      <w:r>
        <w:drawing>
          <wp:inline>
            <wp:extent cx="2520000" cy="825595"/>
            <wp:effectExtent b="0" l="0" r="0" t="0"/>
            <wp:docPr descr="" title="" id="80" name="Picture"/>
            <a:graphic>
              <a:graphicData uri="http://schemas.openxmlformats.org/drawingml/2006/picture">
                <pic:pic>
                  <pic:nvPicPr>
                    <pic:cNvPr descr="4ab949e194d3574dc965f684f80d294f459269defea582667281bd3bcc5d0c9b.jpg" id="81" name="Picture"/>
                    <pic:cNvPicPr>
                      <a:picLocks noChangeArrowheads="1" noChangeAspect="1"/>
                    </pic:cNvPicPr>
                  </pic:nvPicPr>
                  <pic:blipFill>
                    <a:blip r:embed="rId79"/>
                    <a:stretch>
                      <a:fillRect/>
                    </a:stretch>
                  </pic:blipFill>
                  <pic:spPr bwMode="auto">
                    <a:xfrm>
                      <a:off x="0" y="0"/>
                      <a:ext cx="2520000" cy="825595"/>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935800" cy="7560000"/>
            <wp:effectExtent b="0" l="0" r="0" t="0"/>
            <wp:docPr descr="" title="" id="83" name="Picture"/>
            <a:graphic>
              <a:graphicData uri="http://schemas.openxmlformats.org/drawingml/2006/picture">
                <pic:pic>
                  <pic:nvPicPr>
                    <pic:cNvPr descr="f21863c46f3febace45df440e74056e9954e862632556b544c3619c74db2bc30.jpg" id="84" name="Picture"/>
                    <pic:cNvPicPr>
                      <a:picLocks noChangeArrowheads="1" noChangeAspect="1"/>
                    </pic:cNvPicPr>
                  </pic:nvPicPr>
                  <pic:blipFill>
                    <a:blip r:embed="rId82"/>
                    <a:stretch>
                      <a:fillRect/>
                    </a:stretch>
                  </pic:blipFill>
                  <pic:spPr bwMode="auto">
                    <a:xfrm>
                      <a:off x="0" y="0"/>
                      <a:ext cx="2935800" cy="7560000"/>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：古氏试砷法与氢化物发生-分光光度法</w:t>
      </w:r>
      <w:r>
        <w:t xml:space="preserve"> · </w:t>
      </w:r>
      <w:r>
        <w:rPr>
          <w:rFonts w:ascii="Times New Roman" w:hAnsi="Times New Roman" w:cs="Times New Roman" w:eastAsia="SimSun"/>
        </w:rPr>
        <w:t xml:space="preserve">砷标准溶液的配制与</w:t>
      </w:r>
      <w:r>
        <w:rPr>
          <w:rFonts w:ascii="Times New Roman" w:hAnsi="Times New Roman" w:cs="Times New Roman" w:eastAsia="SimSun"/>
          <w:b/>
          <w:bCs/>
        </w:rPr>
        <w:t xml:space="preserve">质量浓度换算</w:t>
      </w:r>
      <w:r>
        <w:t xml:space="preserve"> </w:t>
      </w:r>
      <w:r>
        <w:t xml:space="preserve">· </w:t>
      </w:r>
      <w:r>
        <w:rPr>
          <w:rFonts w:ascii="Times New Roman" w:hAnsi="Times New Roman" w:cs="Times New Roman" w:eastAsia="SimSun"/>
        </w:rPr>
        <w:t xml:space="preserve">一元线性回归（标准曲线）·</w:t>
      </w:r>
      <w:r>
        <w:t xml:space="preserve"> </w:t>
      </w:r>
      <w:r>
        <w:rPr>
          <w:rFonts w:ascii="Times New Roman" w:hAnsi="Times New Roman" w:cs="Times New Roman" w:eastAsia="SimSun"/>
        </w:rPr>
        <w:t xml:space="preserve">硫脲/抗坏血酸的还原与掩蔽作用（知识点：〈元素化学〉、〈主族元素化学〉、〈数据处理〉、〈标准溶液〉）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的质量经</w:t>
      </w:r>
      <w:r>
        <w:rPr>
          <w:rFonts w:ascii="Times New Roman" w:hAnsi="Times New Roman" w:cs="Times New Roman" w:eastAsia="SimSun"/>
          <w:b/>
          <w:bCs/>
        </w:rPr>
        <w:t xml:space="preserve">两级稀释</w:t>
      </w:r>
      <w:r>
        <w:rPr>
          <w:rFonts w:ascii="Times New Roman" w:hAnsi="Times New Roman" w:cs="Times New Roman" w:eastAsia="SimSun"/>
        </w:rPr>
        <w:t xml:space="preserve">算出</w:t>
      </w:r>
      <w:r>
        <w:t xml:space="preserve"> As </w:t>
      </w:r>
      <w:r>
        <w:rPr>
          <w:rFonts w:ascii="Times New Roman" w:hAnsi="Times New Roman" w:cs="Times New Roman" w:eastAsia="SimSun"/>
        </w:rPr>
        <w:t xml:space="preserve">标准液的质量浓度；再把回归方程写为「吸光度–质量浓度」形式；最后由待测吸光度求浓度并</w:t>
      </w:r>
      <w:r>
        <w:rPr>
          <w:rFonts w:ascii="Times New Roman" w:hAnsi="Times New Roman" w:cs="Times New Roman" w:eastAsia="SimSun"/>
          <w:b/>
          <w:bCs/>
        </w:rPr>
        <w:t xml:space="preserve">乘稀释倍数</w:t>
      </w:r>
      <w:r>
        <w:rPr>
          <w:rFonts w:ascii="Times New Roman" w:hAnsi="Times New Roman" w:cs="Times New Roman" w:eastAsia="SimSun"/>
        </w:rPr>
        <w:t xml:space="preserve">得水样浓度。</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（黑色沉淀）。</w:t>
      </w:r>
    </w:p>
    <w:p>
      <w:pPr>
        <w:pStyle w:val="BlockText"/>
        <w:spacing w:before="80" w:after="80" w:line="240" w:lineRule="auto"/>
        <w:jc w:val="left"/>
      </w:pPr>
      <w:r>
        <w:rPr>
          <w:b/>
          <w:bCs/>
        </w:rPr>
        <w:t xml:space="preserve">7-2</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；由</w:t>
      </w:r>
      <w:r>
        <w:t xml:space="preserve"> 0.1320 g</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折算</w:t>
      </w:r>
      <w:r>
        <w:t xml:space="preserve"> As </w:t>
      </w:r>
      <w:r>
        <w:rPr>
          <w:rFonts w:ascii="Times New Roman" w:hAnsi="Times New Roman" w:cs="Times New Roman" w:eastAsia="SimSun"/>
        </w:rPr>
        <w:t xml:space="preserve">为</w:t>
      </w:r>
      <w:r>
        <w:t xml:space="preserve"> </w:t>
      </w:r>
      <m:oMath>
        <m:r>
          <w:rPr>
            <w:rFonts w:ascii="Times New Roman" w:hAnsi="Times New Roman" w:cs="Times New Roman" w:eastAsia="SimSun"/>
          </w:rPr>
          <m:t>0.1320</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74.92</m:t>
            </m:r>
          </m:num>
          <m:den>
            <m:r>
              <w:rPr>
                <w:rFonts w:ascii="Times New Roman" w:hAnsi="Times New Roman" w:cs="Times New Roman" w:eastAsia="SimSun"/>
              </w:rPr>
              <m:t>197.84</m:t>
            </m:r>
          </m:den>
        </m:f>
        <m:r>
          <m:rPr>
            <m:sty m:val="p"/>
          </m:rPr>
          <w:rPr>
            <w:rFonts w:ascii="Times New Roman" w:hAnsi="Times New Roman" w:cs="Times New Roman" w:eastAsia="SimSun"/>
          </w:rPr>
          <m:t>=</m:t>
        </m:r>
        <m:r>
          <w:rPr>
            <w:rFonts w:ascii="Times New Roman" w:hAnsi="Times New Roman" w:cs="Times New Roman" w:eastAsia="SimSun"/>
          </w:rPr>
          <m:t>0.1000</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，首配得</w:t>
      </w:r>
      <w:r>
        <w:t xml:space="preserve"> 1.000 </w:t>
      </w:r>
      <w:r>
        <w:rPr>
          <w:rFonts w:ascii="Times New Roman" w:hAnsi="Times New Roman" w:cs="Times New Roman" w:eastAsia="SimSun"/>
        </w:rPr>
        <w:t xml:space="preserve">mg/mL；再取</w:t>
      </w:r>
      <w:r>
        <w:t xml:space="preserve"> 10.00 mL </w:t>
      </w:r>
      <w:r>
        <w:rPr>
          <w:rFonts w:ascii="Times New Roman" w:hAnsi="Times New Roman" w:cs="Times New Roman" w:eastAsia="SimSun"/>
        </w:rPr>
        <w:t xml:space="preserve">稀释至</w:t>
      </w:r>
      <w:r>
        <w:t xml:space="preserve"> 100.0 </w:t>
      </w:r>
      <w:r>
        <w:rPr>
          <w:rFonts w:ascii="Times New Roman" w:hAnsi="Times New Roman" w:cs="Times New Roman" w:eastAsia="SimSun"/>
        </w:rPr>
        <w:t xml:space="preserve">mL（×10）⇒</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：以</w:t>
      </w:r>
      <w:r>
        <w:t xml:space="preserve"> As </w:t>
      </w:r>
      <w:r>
        <w:rPr>
          <w:rFonts w:ascii="Times New Roman" w:hAnsi="Times New Roman" w:cs="Times New Roman" w:eastAsia="SimSun"/>
        </w:rPr>
        <w:t xml:space="preserve">的质量浓度</w:t>
      </w:r>
      <w:r>
        <w:t xml:space="preserve"> </w:t>
      </w:r>
      <m:oMath>
        <m:r>
          <w:rPr>
            <w:rFonts w:ascii="Times New Roman" w:hAnsi="Times New Roman" w:cs="Times New Roman" w:eastAsia="SimSun"/>
          </w:rPr>
          <m:t>c</m:t>
        </m:r>
      </m:oMath>
      <w:r>
        <w:rPr>
          <w:rFonts w:ascii="Times New Roman" w:hAnsi="Times New Roman" w:cs="Times New Roman" w:eastAsia="SimSun"/>
        </w:rPr>
        <w:t xml:space="preserve">（mg/mL）为自变量作回归：</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（等价于以所加标准液体积</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为自变量时</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0.1304</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0.0038</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：硫脲与抗坏血酸把体系中的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还原为</w:t>
      </w:r>
      <w:r>
        <w:rPr>
          <w:b/>
          <w:bCs/>
        </w:rP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，并</w:t>
      </w:r>
      <w:r>
        <w:rPr>
          <w:rFonts w:ascii="Times New Roman" w:hAnsi="Times New Roman" w:cs="Times New Roman" w:eastAsia="SimSun"/>
          <w:b/>
          <w:bCs/>
        </w:rPr>
        <w:t xml:space="preserve">掩蔽</w:t>
      </w:r>
      <w:r>
        <w:rPr>
          <w:rFonts w:ascii="Times New Roman" w:hAnsi="Times New Roman" w:cs="Times New Roman" w:eastAsia="SimSun"/>
        </w:rPr>
        <w:t xml:space="preserve">共存干扰离子，保证氢化物发生效率一致、测定准确。</w:t>
      </w:r>
    </w:p>
    <w:p>
      <w:pPr>
        <w:pStyle w:val="BlockText"/>
        <w:spacing w:before="80" w:after="80" w:line="240" w:lineRule="auto"/>
        <w:jc w:val="left"/>
      </w:pPr>
      <w:r>
        <w:rPr>
          <w:b/>
          <w:bCs/>
        </w:rPr>
        <w:t xml:space="preserve">7-5</w:t>
      </w:r>
      <w:r>
        <w:rPr>
          <w:rFonts w:ascii="Times New Roman" w:hAnsi="Times New Roman" w:cs="Times New Roman" w:eastAsia="SimSun"/>
        </w:rPr>
        <w:t xml:space="preserve">：代入</w:t>
      </w:r>
      <w:r>
        <w:t xml:space="preserve"> </w:t>
      </w:r>
      <m:oMath>
        <m:r>
          <w:rPr>
            <w:rFonts w:ascii="Times New Roman" w:hAnsi="Times New Roman" w:cs="Times New Roman" w:eastAsia="SimSun"/>
          </w:rPr>
          <m:t>0.412</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6.377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；待测液由</w:t>
      </w:r>
      <w:r>
        <w:t xml:space="preserve"> 10.00 mL </w:t>
      </w:r>
      <w:r>
        <w:rPr>
          <w:rFonts w:ascii="Times New Roman" w:hAnsi="Times New Roman" w:cs="Times New Roman" w:eastAsia="SimSun"/>
        </w:rPr>
        <w:t xml:space="preserve">水样稀释至</w:t>
      </w:r>
      <w:r>
        <w:t xml:space="preserve"> 50.0 mL ⇒ </w:t>
      </w:r>
      <w:r>
        <w:rPr>
          <w:rFonts w:ascii="Times New Roman" w:hAnsi="Times New Roman" w:cs="Times New Roman" w:eastAsia="SimSun"/>
        </w:rPr>
        <w:t xml:space="preserve">水样浓度</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31.9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标准液浓度是</w:t>
      </w:r>
      <w:r>
        <w:rPr>
          <w:rFonts w:ascii="Times New Roman" w:hAnsi="Times New Roman" w:cs="Times New Roman" w:eastAsia="SimSun"/>
          <w:b/>
          <w:bCs/>
        </w:rPr>
        <w:t xml:space="preserve">两级稀释后</w:t>
      </w:r>
      <w:r>
        <w:rPr>
          <w:rFonts w:ascii="Times New Roman" w:hAnsi="Times New Roman" w:cs="Times New Roman" w:eastAsia="SimSun"/>
        </w:rPr>
        <w:t xml:space="preserve">的</w:t>
      </w:r>
      <w:r>
        <w:t xml:space="preserve"> 0.100 </w:t>
      </w:r>
      <w:r>
        <w:rPr>
          <w:rFonts w:ascii="Times New Roman" w:hAnsi="Times New Roman" w:cs="Times New Roman" w:eastAsia="SimSun"/>
        </w:rPr>
        <w:t xml:space="preserve">mg/mL（不是</w:t>
      </w:r>
      <w:r>
        <w:t xml:space="preserve"> </w:t>
      </w:r>
      <w:r>
        <w:rPr>
          <w:rFonts w:ascii="Times New Roman" w:hAnsi="Times New Roman" w:cs="Times New Roman" w:eastAsia="SimSun"/>
        </w:rPr>
        <w:t xml:space="preserve">1.000）；②</w:t>
      </w:r>
      <w:r>
        <w:t xml:space="preserve"> </w:t>
      </w:r>
      <w:r>
        <w:rPr>
          <w:rFonts w:ascii="Times New Roman" w:hAnsi="Times New Roman" w:cs="Times New Roman" w:eastAsia="SimSun"/>
        </w:rPr>
        <w:t xml:space="preserve">回归的自变量是</w:t>
      </w:r>
      <w:r>
        <w:rPr>
          <w:rFonts w:ascii="Times New Roman" w:hAnsi="Times New Roman" w:cs="Times New Roman" w:eastAsia="SimSun"/>
          <w:b/>
          <w:bCs/>
        </w:rPr>
        <w:t xml:space="preserve">浓度</w:t>
      </w:r>
      <w:r>
        <w:rPr>
          <w:rFonts w:ascii="Times New Roman" w:hAnsi="Times New Roman" w:cs="Times New Roman" w:eastAsia="SimSun"/>
        </w:rPr>
        <w:t xml:space="preserve">（mg/mL），若用体积为自变量须同步换算；③</w:t>
      </w:r>
      <w:r>
        <w:t xml:space="preserve"> </w:t>
      </w:r>
      <w:r>
        <w:rPr>
          <w:rFonts w:ascii="Times New Roman" w:hAnsi="Times New Roman" w:cs="Times New Roman" w:eastAsia="SimSun"/>
        </w:rPr>
        <w:t xml:space="preserve">水样要</w:t>
      </w:r>
      <w:r>
        <w:rPr>
          <w:rFonts w:ascii="Times New Roman" w:hAnsi="Times New Roman" w:cs="Times New Roman" w:eastAsia="SimSun"/>
          <w:b/>
          <w:bCs/>
        </w:rPr>
        <w:t xml:space="preserve">乘稀释倍数</w:t>
      </w:r>
      <w:r>
        <w:rPr>
          <w:b/>
          <w:bCs/>
        </w:rPr>
        <w:t xml:space="preserve"> 5</w:t>
      </w:r>
      <w:r>
        <w:rPr>
          <w:rFonts w:ascii="Times New Roman" w:hAnsi="Times New Roman" w:cs="Times New Roman" w:eastAsia="SimSun"/>
        </w:rPr>
        <w:t xml:space="preserve">（10.00</w:t>
      </w:r>
      <w:r>
        <w:t xml:space="preserve"> mL→50.0 </w:t>
      </w:r>
      <w:r>
        <w:rPr>
          <w:rFonts w:ascii="Times New Roman" w:hAnsi="Times New Roman" w:cs="Times New Roman" w:eastAsia="SimSun"/>
        </w:rPr>
        <w:t xml:space="preserve">mL）才能得</w:t>
      </w:r>
      <w:r>
        <w:t xml:space="preserve"> </w:t>
      </w:r>
      <w:r>
        <w:rPr>
          <w:rFonts w:ascii="Times New Roman" w:hAnsi="Times New Roman" w:cs="Times New Roman" w:eastAsia="SimSun"/>
        </w:rPr>
        <w:t xml:space="preserve">mg/L；④</w:t>
      </w:r>
      <w:r>
        <w:t xml:space="preserve"> </w:t>
      </w:r>
      <w:r>
        <w:rPr>
          <w:rFonts w:ascii="Times New Roman" w:hAnsi="Times New Roman" w:cs="Times New Roman" w:eastAsia="SimSun"/>
        </w:rPr>
        <w:t xml:space="preserve">硫脲/抗坏血酸的作用是「还原</w:t>
      </w:r>
      <w:r>
        <w:t xml:space="preserve"> As(V)→As(III)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掩蔽干扰」，两条都要答。</w:t>
      </w:r>
    </w:p>
    <w:bookmarkEnd w:id="85"/>
    <w:bookmarkEnd w:id="86"/>
    <w:bookmarkStart w:id="184"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115"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564564"/>
            <wp:effectExtent b="0" l="0" r="0" t="0"/>
            <wp:docPr descr="" title="" id="88" name="Picture"/>
            <a:graphic>
              <a:graphicData uri="http://schemas.openxmlformats.org/drawingml/2006/picture">
                <pic:pic>
                  <pic:nvPicPr>
                    <pic:cNvPr descr="90e11f95804de3dcfe1701e2779988c70b807dc5c460b08e61116a7a5421aa63.jpg" id="89" name="Picture"/>
                    <pic:cNvPicPr>
                      <a:picLocks noChangeArrowheads="1" noChangeAspect="1"/>
                    </pic:cNvPicPr>
                  </pic:nvPicPr>
                  <pic:blipFill>
                    <a:blip r:embed="rId87"/>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1664207" cy="1359408"/>
            <wp:effectExtent b="0" l="0" r="0" t="0"/>
            <wp:docPr descr="" title="" id="91" name="Picture"/>
            <a:graphic>
              <a:graphicData uri="http://schemas.openxmlformats.org/drawingml/2006/picture">
                <pic:pic>
                  <pic:nvPicPr>
                    <pic:cNvPr descr="1f6e6f99e1cf9b3dcbe804710d074da816bc58957b33f8a91d12a22bf972430f.jpg" id="92" name="Picture"/>
                    <pic:cNvPicPr>
                      <a:picLocks noChangeArrowheads="1" noChangeAspect="1"/>
                    </pic:cNvPicPr>
                  </pic:nvPicPr>
                  <pic:blipFill>
                    <a:blip r:embed="rId90"/>
                    <a:stretch>
                      <a:fillRect/>
                    </a:stretch>
                  </pic:blipFill>
                  <pic:spPr bwMode="auto">
                    <a:xfrm>
                      <a:off x="0" y="0"/>
                      <a:ext cx="1664207" cy="1359408"/>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114"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1767840" cy="957071"/>
            <wp:effectExtent b="0" l="0" r="0" t="0"/>
            <wp:docPr descr="" title="" id="94" name="Picture"/>
            <a:graphic>
              <a:graphicData uri="http://schemas.openxmlformats.org/drawingml/2006/picture">
                <pic:pic>
                  <pic:nvPicPr>
                    <pic:cNvPr descr="bc3efeb9d1479a4a77cb5c3c741cf0af9026096b48df47e8fdff44666f36526d.jpg" id="95" name="Picture"/>
                    <pic:cNvPicPr>
                      <a:picLocks noChangeArrowheads="1" noChangeAspect="1"/>
                    </pic:cNvPicPr>
                  </pic:nvPicPr>
                  <pic:blipFill>
                    <a:blip r:embed="rId93"/>
                    <a:stretch>
                      <a:fillRect/>
                    </a:stretch>
                  </pic:blipFill>
                  <pic:spPr bwMode="auto">
                    <a:xfrm>
                      <a:off x="0" y="0"/>
                      <a:ext cx="1767840"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spacing w:before="120" w:after="120" w:line="240" w:lineRule="auto"/>
        <w:jc w:val="center"/>
      </w:pPr>
      <w:r>
        <w:drawing>
          <wp:inline>
            <wp:extent cx="1359408" cy="1389888"/>
            <wp:effectExtent b="0" l="0" r="0" t="0"/>
            <wp:docPr descr="" title="" id="97" name="Picture"/>
            <a:graphic>
              <a:graphicData uri="http://schemas.openxmlformats.org/drawingml/2006/picture">
                <pic:pic>
                  <pic:nvPicPr>
                    <pic:cNvPr descr="ebb07fb3085c299372fb4938ac914c0fd76c1601c9efebd3de8f3893a3803ea7.jpg" id="98" name="Picture"/>
                    <pic:cNvPicPr>
                      <a:picLocks noChangeArrowheads="1" noChangeAspect="1"/>
                    </pic:cNvPicPr>
                  </pic:nvPicPr>
                  <pic:blipFill>
                    <a:blip r:embed="rId96"/>
                    <a:stretch>
                      <a:fillRect/>
                    </a:stretch>
                  </pic:blipFill>
                  <pic:spPr bwMode="auto">
                    <a:xfrm>
                      <a:off x="0" y="0"/>
                      <a:ext cx="1359408" cy="1389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spacing w:before="120" w:after="120" w:line="240" w:lineRule="auto"/>
        <w:jc w:val="center"/>
      </w:pPr>
      <w:r>
        <w:drawing>
          <wp:inline>
            <wp:extent cx="1682496" cy="1018032"/>
            <wp:effectExtent b="0" l="0" r="0" t="0"/>
            <wp:docPr descr="" title="" id="100" name="Picture"/>
            <a:graphic>
              <a:graphicData uri="http://schemas.openxmlformats.org/drawingml/2006/picture">
                <pic:pic>
                  <pic:nvPicPr>
                    <pic:cNvPr descr="00c4a1d50384d2ba2e0145bec15db923aae970f73f16d3e0614e7be4c2c25948.jpg" id="101" name="Picture"/>
                    <pic:cNvPicPr>
                      <a:picLocks noChangeArrowheads="1" noChangeAspect="1"/>
                    </pic:cNvPicPr>
                  </pic:nvPicPr>
                  <pic:blipFill>
                    <a:blip r:embed="rId99"/>
                    <a:stretch>
                      <a:fillRect/>
                    </a:stretch>
                  </pic:blipFill>
                  <pic:spPr bwMode="auto">
                    <a:xfrm>
                      <a:off x="0" y="0"/>
                      <a:ext cx="1682496" cy="10180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t xml:space="preserve">### </w:t>
      </w:r>
      <w:r>
        <w:rPr>
          <w:rFonts w:ascii="Times New Roman" w:hAnsi="Times New Roman" w:cs="Times New Roman" w:eastAsia="SimSun"/>
        </w:rPr>
        <w:t xml:space="preserve">铋铋键小于锑锑键</w:t>
      </w:r>
    </w:p>
    <w:p>
      <w:pPr>
        <w:pStyle w:val="BodyText"/>
        <w:spacing w:before="120" w:after="120" w:line="240" w:lineRule="auto"/>
        <w:jc w:val="center"/>
      </w:pPr>
      <w:r>
        <w:drawing>
          <wp:inline>
            <wp:extent cx="1426464" cy="1322832"/>
            <wp:effectExtent b="0" l="0" r="0" t="0"/>
            <wp:docPr descr="" title="" id="103" name="Picture"/>
            <a:graphic>
              <a:graphicData uri="http://schemas.openxmlformats.org/drawingml/2006/picture">
                <pic:pic>
                  <pic:nvPicPr>
                    <pic:cNvPr descr="02cba6c45f90d8a092057cd11cdf77c92f9b15e2842b4bb9cfe5e81ba310c6e3.jpg" id="104" name="Picture"/>
                    <pic:cNvPicPr>
                      <a:picLocks noChangeArrowheads="1" noChangeAspect="1"/>
                    </pic:cNvPicPr>
                  </pic:nvPicPr>
                  <pic:blipFill>
                    <a:blip r:embed="rId102"/>
                    <a:stretch>
                      <a:fillRect/>
                    </a:stretch>
                  </pic:blipFill>
                  <pic:spPr bwMode="auto">
                    <a:xfrm>
                      <a:off x="0" y="0"/>
                      <a:ext cx="142646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389887" cy="920496"/>
                  <wp:effectExtent b="0" l="0" r="0" t="0"/>
                  <wp:docPr descr="" title="" id="106" name="Picture"/>
                  <a:graphic>
                    <a:graphicData uri="http://schemas.openxmlformats.org/drawingml/2006/picture">
                      <pic:pic>
                        <pic:nvPicPr>
                          <pic:cNvPr descr="dbaabe28d7f397af6feb08c2ed2b72164a121bc9fa2118e4a4304b9d2e9e04a5.jpg" id="107" name="Picture"/>
                          <pic:cNvPicPr>
                            <a:picLocks noChangeArrowheads="1" noChangeAspect="1"/>
                          </pic:cNvPicPr>
                        </pic:nvPicPr>
                        <pic:blipFill>
                          <a:blip r:embed="rId105"/>
                          <a:stretch>
                            <a:fillRect/>
                          </a:stretch>
                        </pic:blipFill>
                        <pic:spPr bwMode="auto">
                          <a:xfrm>
                            <a:off x="0" y="0"/>
                            <a:ext cx="1389887" cy="92049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93678"/>
                  <wp:effectExtent b="0" l="0" r="0" t="0"/>
                  <wp:docPr descr="" title="" id="109" name="Picture"/>
                  <a:graphic>
                    <a:graphicData uri="http://schemas.openxmlformats.org/drawingml/2006/picture">
                      <pic:pic>
                        <pic:nvPicPr>
                          <pic:cNvPr descr="bd92ba2b449195988d5dbffbae0998193adb482669d99b5e0ad0e69401679db2.jpg" id="110" name="Picture"/>
                          <pic:cNvPicPr>
                            <a:picLocks noChangeArrowheads="1" noChangeAspect="1"/>
                          </pic:cNvPicPr>
                        </pic:nvPicPr>
                        <pic:blipFill>
                          <a:blip r:embed="rId108"/>
                          <a:stretch>
                            <a:fillRect/>
                          </a:stretch>
                        </pic:blipFill>
                        <pic:spPr bwMode="auto">
                          <a:xfrm>
                            <a:off x="0" y="0"/>
                            <a:ext cx="1568400" cy="9936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52612"/>
                  <wp:effectExtent b="0" l="0" r="0" t="0"/>
                  <wp:docPr descr="" title="" id="112" name="Picture"/>
                  <a:graphic>
                    <a:graphicData uri="http://schemas.openxmlformats.org/drawingml/2006/picture">
                      <pic:pic>
                        <pic:nvPicPr>
                          <pic:cNvPr descr="0d41f58b955e03da8b401131b9dc031eb70ea02e6469776e8190651c013a4dfd.jpg" id="113" name="Picture"/>
                          <pic:cNvPicPr>
                            <a:picLocks noChangeArrowheads="1" noChangeAspect="1"/>
                          </pic:cNvPicPr>
                        </pic:nvPicPr>
                        <pic:blipFill>
                          <a:blip r:embed="rId111"/>
                          <a:stretch>
                            <a:fillRect/>
                          </a:stretch>
                        </pic:blipFill>
                        <pic:spPr bwMode="auto">
                          <a:xfrm>
                            <a:off x="0" y="0"/>
                            <a:ext cx="1568400" cy="145261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对称性；1.3.2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离子与</w:t>
      </w:r>
      <w:r>
        <w:rPr>
          <w:rFonts w:ascii="Times New Roman" w:hAnsi="Times New Roman" w:cs="Times New Roman" w:eastAsia="SimSun"/>
          <w:b/>
          <w:bCs/>
        </w:rPr>
        <w:t xml:space="preserve">簇骨架电子计数</w:t>
      </w:r>
      <w:r>
        <w:t xml:space="preserve"> </w:t>
      </w:r>
      <w:r>
        <w:t xml:space="preserve">· Wade/Mingos </w:t>
      </w:r>
      <w:r>
        <w:rPr>
          <w:rFonts w:ascii="Times New Roman" w:hAnsi="Times New Roman" w:cs="Times New Roman" w:eastAsia="SimSun"/>
        </w:rPr>
        <w:t xml:space="preserve">规则</w:t>
      </w:r>
      <w:r>
        <w:t xml:space="preserve"> · </w:t>
      </w:r>
      <w:r>
        <w:rPr>
          <w:rFonts w:ascii="Times New Roman" w:hAnsi="Times New Roman" w:cs="Times New Roman" w:eastAsia="SimSun"/>
        </w:rPr>
        <w:t xml:space="preserve">多面体</w:t>
      </w:r>
      <w:r>
        <w:rPr>
          <w:rFonts w:ascii="Times New Roman" w:hAnsi="Times New Roman" w:cs="Times New Roman" w:eastAsia="SimSun"/>
          <w:b/>
          <w:bCs/>
        </w:rPr>
        <w:t xml:space="preserve">面符号</w:t>
      </w:r>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型杂簇的键连重构</w:t>
      </w:r>
      <w:r>
        <w:t xml:space="preserve"> · </w:t>
      </w:r>
      <w:r>
        <w:rPr>
          <w:rFonts w:ascii="Times New Roman" w:hAnsi="Times New Roman" w:cs="Times New Roman" w:eastAsia="SimSun"/>
        </w:rPr>
        <w:t xml:space="preserve">电荷分配模型（含</w:t>
      </w:r>
      <w:r>
        <w:t xml:space="preserve"> NPA </w:t>
      </w:r>
      <w:r>
        <w:rPr>
          <w:rFonts w:ascii="Times New Roman" w:hAnsi="Times New Roman" w:cs="Times New Roman" w:eastAsia="SimSun"/>
        </w:rPr>
        <w:t xml:space="preserve">计算佐证）（知识点：〈原子簇化学〉、〈等电子体〉、〈点群初步〉、〈配位化学〉、〈分子对称性初步〉）</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：全题走「</w:t>
      </w:r>
      <w:r>
        <w:rPr>
          <w:rFonts w:ascii="Times New Roman" w:hAnsi="Times New Roman" w:cs="Times New Roman" w:eastAsia="SimSun"/>
          <w:b/>
          <w:bCs/>
        </w:rPr>
        <w:t xml:space="preserve">数骨架电子</w:t>
      </w:r>
      <w:r>
        <w:rPr>
          <w:b/>
          <w:bCs/>
        </w:rPr>
        <w:t xml:space="preserve"> → </w:t>
      </w:r>
      <w:r>
        <w:rPr>
          <w:rFonts w:ascii="Times New Roman" w:hAnsi="Times New Roman" w:cs="Times New Roman" w:eastAsia="SimSun"/>
          <w:b/>
          <w:bCs/>
        </w:rPr>
        <w:t xml:space="preserve">定多面体与键数</w:t>
      </w:r>
      <w:r>
        <w:rPr>
          <w:b/>
          <w:bCs/>
        </w:rPr>
        <w:t xml:space="preserve"> → </w:t>
      </w:r>
      <w:r>
        <w:rPr>
          <w:rFonts w:ascii="Times New Roman" w:hAnsi="Times New Roman" w:cs="Times New Roman" w:eastAsia="SimSun"/>
          <w:b/>
          <w:bCs/>
        </w:rPr>
        <w:t xml:space="preserve">按对称性画结构</w:t>
      </w:r>
      <w:r>
        <w:rPr>
          <w:rFonts w:ascii="Times New Roman" w:hAnsi="Times New Roman" w:cs="Times New Roman" w:eastAsia="SimSun"/>
        </w:rPr>
        <w:t xml:space="preserve">」；1.3</w:t>
      </w:r>
      <w:r>
        <w:t xml:space="preserve"> </w:t>
      </w:r>
      <w:r>
        <w:rPr>
          <w:rFonts w:ascii="Times New Roman" w:hAnsi="Times New Roman" w:cs="Times New Roman" w:eastAsia="SimSun"/>
        </w:rPr>
        <w:t xml:space="preserve">先由伴随盐的</w:t>
      </w:r>
      <w:r>
        <w:rPr>
          <w:rFonts w:ascii="Times New Roman" w:hAnsi="Times New Roman" w:cs="Times New Roman" w:eastAsia="SimSun"/>
          <w:b/>
          <w:bCs/>
        </w:rPr>
        <w:t xml:space="preserve">钾质量分数</w:t>
      </w:r>
      <w:r>
        <w:rPr>
          <w:rFonts w:ascii="Times New Roman" w:hAnsi="Times New Roman" w:cs="Times New Roman" w:eastAsia="SimSun"/>
        </w:rPr>
        <w:t xml:space="preserve">定其组成，再配平反应；1.3.3</w:t>
      </w:r>
      <w:r>
        <w:t xml:space="preserve"> </w:t>
      </w:r>
      <w:r>
        <w:rPr>
          <w:rFonts w:ascii="Times New Roman" w:hAnsi="Times New Roman" w:cs="Times New Roman" w:eastAsia="SimSun"/>
        </w:rPr>
        <w:t xml:space="preserve">的分模型判据是「共价单键／小</w:t>
      </w:r>
      <w:r>
        <w:t xml:space="preserve"> HOMO–LUMO </w:t>
      </w:r>
      <w:r>
        <w:rPr>
          <w:rFonts w:ascii="Times New Roman" w:hAnsi="Times New Roman" w:cs="Times New Roman" w:eastAsia="SimSun"/>
        </w:rPr>
        <w:t xml:space="preserve">隙</w:t>
      </w:r>
      <w:r>
        <w:t xml:space="preserve"> ⇒ </w:t>
      </w:r>
      <w:r>
        <w:rPr>
          <w:rFonts w:ascii="Times New Roman" w:hAnsi="Times New Roman" w:cs="Times New Roman" w:eastAsia="SimSun"/>
        </w:rPr>
        <w:t xml:space="preserve">电荷均分」、「电荷多在外层</w:t>
      </w:r>
      <w:r>
        <w:t xml:space="preserve"> ⇒ Pd </w:t>
      </w:r>
      <w:r>
        <w:rPr>
          <w:rFonts w:ascii="Times New Roman" w:hAnsi="Times New Roman" w:cs="Times New Roman" w:eastAsia="SimSun"/>
        </w:rPr>
        <w:t xml:space="preserve">取中性」。</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t xml:space="preserve"> +1、Sn </w:t>
      </w:r>
      <w:r>
        <w:rPr>
          <w:rFonts w:ascii="Times New Roman" w:hAnsi="Times New Roman" w:cs="Times New Roman" w:eastAsia="SimSun"/>
        </w:rPr>
        <w:t xml:space="preserve">仅一种环境、单链节只含</w:t>
      </w:r>
      <w:r>
        <w:t xml:space="preserve"> 1 </w:t>
      </w:r>
      <w:r>
        <w:rPr>
          <w:rFonts w:ascii="Times New Roman" w:hAnsi="Times New Roman" w:cs="Times New Roman" w:eastAsia="SimSun"/>
        </w:rPr>
        <w:t xml:space="preserve">个化学式</w:t>
      </w:r>
      <w:r>
        <w:t xml:space="preserve"> ⇒ </w:t>
      </w:r>
      <w:r>
        <w:rPr>
          <w:rFonts w:ascii="Times New Roman" w:hAnsi="Times New Roman" w:cs="Times New Roman" w:eastAsia="SimSun"/>
        </w:rPr>
        <w:t xml:space="preserve">画出</w:t>
      </w:r>
      <w:r>
        <w:t xml:space="preserve"> Au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交替的</w:t>
      </w:r>
      <w:r>
        <w:rPr>
          <w:rFonts w:ascii="Times New Roman" w:hAnsi="Times New Roman" w:cs="Times New Roman" w:eastAsia="SimSun"/>
          <w:b/>
          <w:bCs/>
        </w:rPr>
        <w:t xml:space="preserve">一维无限链</w:t>
      </w:r>
      <w:r>
        <w:t xml:space="preserve">。</w:t>
      </w:r>
    </w:p>
    <w:p>
      <w:pPr>
        <w:pStyle w:val="BlockText"/>
        <w:spacing w:before="80" w:after="80" w:line="240" w:lineRule="auto"/>
        <w:jc w:val="left"/>
      </w:pPr>
      <w:r>
        <w:rPr>
          <w:b/>
          <w:bCs/>
        </w:rPr>
        <w:t xml:space="preserve">1-1-2-1</w:t>
      </w:r>
      <w:r>
        <w:rPr>
          <w:rFonts w:ascii="Times New Roman" w:hAnsi="Times New Roman" w:cs="Times New Roman" w:eastAsia="SimSun"/>
        </w:rPr>
        <w:t xml:space="preserve">：综合分析电子结构与对称性，给出该多面体阴离子笼的</w:t>
      </w:r>
      <w:r>
        <w:rPr>
          <w:rFonts w:ascii="Times New Roman" w:hAnsi="Times New Roman" w:cs="Times New Roman" w:eastAsia="SimSun"/>
          <w:b/>
          <w:bCs/>
        </w:rPr>
        <w:t xml:space="preserve">名称</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规则定其顶点数/骨架电子）。</w:t>
      </w:r>
    </w:p>
    <w:p>
      <w:pPr>
        <w:pStyle w:val="BlockText"/>
        <w:spacing w:before="80" w:after="80" w:line="240" w:lineRule="auto"/>
        <w:jc w:val="left"/>
      </w:pPr>
      <w:r>
        <w:rPr>
          <w:b/>
          <w:bCs/>
        </w:rPr>
        <w:t xml:space="preserve">1-1-2-2</w:t>
      </w:r>
      <w:r>
        <w:rPr>
          <w:rFonts w:ascii="Times New Roman" w:hAnsi="Times New Roman" w:cs="Times New Roman" w:eastAsia="SimSun"/>
        </w:rPr>
        <w:t xml:space="preserve">：补入</w:t>
      </w:r>
      <w:r>
        <w:t xml:space="preserve"> Li </w:t>
      </w:r>
      <w:r>
        <w:rPr>
          <w:rFonts w:ascii="Times New Roman" w:hAnsi="Times New Roman" w:cs="Times New Roman" w:eastAsia="SimSun"/>
        </w:rPr>
        <w:t xml:space="preserve">后笼「扩大为</w:t>
      </w:r>
      <w:r>
        <w:rPr>
          <w:rFonts w:ascii="Times New Roman" w:hAnsi="Times New Roman" w:cs="Times New Roman" w:eastAsia="SimSun"/>
          <w:b/>
          <w:bCs/>
        </w:rPr>
        <w:t xml:space="preserve">仅由一种多边形面</w:t>
      </w:r>
      <w:r>
        <w:rPr>
          <w:rFonts w:ascii="Times New Roman" w:hAnsi="Times New Roman" w:cs="Times New Roman" w:eastAsia="SimSun"/>
        </w:rPr>
        <w:t xml:space="preserve">围成」⇒</w:t>
      </w:r>
      <w:r>
        <w:t xml:space="preserve"> </w:t>
      </w:r>
      <w:r>
        <w:rPr>
          <w:rFonts w:ascii="Times New Roman" w:hAnsi="Times New Roman" w:cs="Times New Roman" w:eastAsia="SimSun"/>
        </w:rPr>
        <w:t xml:space="preserve">由对称性定出全部</w:t>
      </w:r>
      <w:r>
        <w:t xml:space="preserve"> Li </w:t>
      </w:r>
      <w:r>
        <w:rPr>
          <w:rFonts w:ascii="Times New Roman" w:hAnsi="Times New Roman" w:cs="Times New Roman" w:eastAsia="SimSun"/>
        </w:rPr>
        <w:t xml:space="preserve">的位置，并写出</w:t>
      </w:r>
      <w:r>
        <w:t xml:space="preserve"> Li </w:t>
      </w:r>
      <w:r>
        <w:rPr>
          <w:rFonts w:ascii="Times New Roman" w:hAnsi="Times New Roman" w:cs="Times New Roman" w:eastAsia="SimSun"/>
        </w:rPr>
        <w:t xml:space="preserve">的</w:t>
      </w:r>
      <w:r>
        <w:rPr>
          <w:rFonts w:ascii="Times New Roman" w:hAnsi="Times New Roman" w:cs="Times New Roman" w:eastAsia="SimSun"/>
          <w:b/>
          <w:bCs/>
        </w:rPr>
        <w:t xml:space="preserve">配位数</w:t>
      </w:r>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Nb、外层阴离子簇与一常见非金属单质相似</w:t>
      </w:r>
      <w:r>
        <w:t xml:space="preserve"> ⇒ </w:t>
      </w:r>
      <w:r>
        <w:rPr>
          <w:rFonts w:ascii="Times New Roman" w:hAnsi="Times New Roman" w:cs="Times New Roman" w:eastAsia="SimSun"/>
        </w:rPr>
        <w:t xml:space="preserve">由</w:t>
      </w:r>
      <w:r>
        <w:rPr>
          <w:rFonts w:ascii="Times New Roman" w:hAnsi="Times New Roman" w:cs="Times New Roman" w:eastAsia="SimSun"/>
          <w:b/>
          <w:bCs/>
        </w:rPr>
        <w:t xml:space="preserve">氧化态</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；点群</w:t>
      </w:r>
      <w:r>
        <w:t xml:space="preserve"> </w:t>
      </w:r>
      <m:oMath>
        <m:sSub>
          <m:e>
            <m:r>
              <w:rPr>
                <w:rFonts w:ascii="Times New Roman" w:hAnsi="Times New Roman" w:cs="Times New Roman" w:eastAsia="SimSun"/>
              </w:rPr>
              <m:t>D</m:t>
            </m:r>
          </m:e>
          <m:sub>
            <m:r>
              <w:rPr>
                <w:rFonts w:ascii="Times New Roman" w:hAnsi="Times New Roman" w:cs="Times New Roman" w:eastAsia="SimSun"/>
              </w:rPr>
              <m:t>4</m:t>
            </m:r>
            <m:r>
              <w:rPr>
                <w:rFonts w:ascii="Times New Roman" w:hAnsi="Times New Roman" w:cs="Times New Roman" w:eastAsia="SimSun"/>
              </w:rPr>
              <m:t>d</m:t>
            </m:r>
          </m:sub>
        </m:sSub>
      </m:oMath>
      <w:r>
        <w:t xml:space="preserve">。</w:t>
      </w:r>
    </w:p>
    <w:p>
      <w:pPr>
        <w:pStyle w:val="BlockText"/>
        <w:spacing w:before="80" w:after="80" w:line="240" w:lineRule="auto"/>
        <w:jc w:val="left"/>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外层由两种多边形面（数量相同、同种全等）、两种</w:t>
      </w:r>
      <w:r>
        <w:t xml:space="preserve"> Ru–Ge </w:t>
      </w:r>
      <w:r>
        <w:rPr>
          <w:rFonts w:ascii="Times New Roman" w:hAnsi="Times New Roman" w:cs="Times New Roman" w:eastAsia="SimSun"/>
        </w:rPr>
        <w:t xml:space="preserve">键长比</w:t>
      </w:r>
      <w:r>
        <w:t xml:space="preserve"> </w:t>
      </w:r>
      <w:r>
        <w:rPr>
          <w:rFonts w:ascii="Times New Roman" w:hAnsi="Times New Roman" w:cs="Times New Roman" w:eastAsia="SimSun"/>
        </w:rPr>
        <w:t xml:space="preserve">1:2、对称性与</w:t>
      </w:r>
      <w:r>
        <w:rPr>
          <w:rFonts w:ascii="Times New Roman" w:hAnsi="Times New Roman" w:cs="Times New Roman" w:eastAsia="SimSun"/>
          <w:b/>
          <w:bCs/>
        </w:rPr>
        <w:t xml:space="preserve">丙二烯</w:t>
      </w:r>
      <w:r>
        <w:rPr>
          <w:rFonts w:ascii="Times New Roman" w:hAnsi="Times New Roman" w:cs="Times New Roman" w:eastAsia="SimSun"/>
        </w:rPr>
        <w:t xml:space="preserve">同</w:t>
      </w:r>
      <w:r>
        <w:t xml:space="preserve"> ⇒ </w:t>
      </w:r>
      <w:r>
        <w:rPr>
          <w:rFonts w:ascii="Times New Roman" w:hAnsi="Times New Roman" w:cs="Times New Roman" w:eastAsia="SimSun"/>
        </w:rPr>
        <w:t xml:space="preserve">写出外层多面体</w:t>
      </w:r>
      <w:r>
        <w:rPr>
          <w:rFonts w:ascii="Times New Roman" w:hAnsi="Times New Roman" w:cs="Times New Roman" w:eastAsia="SimSun"/>
          <w:b/>
          <w:bCs/>
        </w:rPr>
        <w:t xml:space="preserve">记法</w:t>
      </w:r>
      <w:r>
        <w:rPr>
          <w:rFonts w:ascii="Times New Roman" w:hAnsi="Times New Roman" w:cs="Times New Roman" w:eastAsia="SimSun"/>
        </w:rPr>
        <w:t xml:space="preserve">（按「</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rPr>
          <w:rFonts w:ascii="Times New Roman" w:hAnsi="Times New Roman" w:cs="Times New Roman" w:eastAsia="SimSun"/>
        </w:rPr>
        <w:t xml:space="preserve">」面符号）并画出结构。</w:t>
      </w:r>
    </w:p>
    <w:p>
      <w:pPr>
        <w:pStyle w:val="BlockText"/>
        <w:spacing w:before="80" w:after="80" w:line="240" w:lineRule="auto"/>
        <w:jc w:val="left"/>
      </w:pPr>
      <w:r>
        <w:rPr>
          <w:b/>
          <w:bCs/>
        </w:rPr>
        <w:t xml:space="preserve">1-2-3-1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仅由</w:t>
      </w:r>
      <w:r>
        <w:t xml:space="preserve"> 2c–2e </w:t>
      </w:r>
      <w:r>
        <w:rPr>
          <w:rFonts w:ascii="Times New Roman" w:hAnsi="Times New Roman" w:cs="Times New Roman" w:eastAsia="SimSun"/>
        </w:rPr>
        <w:t xml:space="preserve">键构成、排布似</w:t>
      </w:r>
      <w:r>
        <w:t xml:space="preserve"> </w:t>
      </w:r>
      <w:r>
        <w:rPr>
          <w:b/>
          <w:bCs/>
        </w:rPr>
        <w:t xml:space="preserve">hcp</w:t>
      </w:r>
      <w:r>
        <w:t xml:space="preserve"> </w:t>
      </w:r>
      <w:r>
        <w:t xml:space="preserve">⇒ Sb–Sb </w:t>
      </w:r>
      <w:r>
        <w:rPr>
          <w:rFonts w:ascii="Times New Roman" w:hAnsi="Times New Roman" w:cs="Times New Roman" w:eastAsia="SimSun"/>
        </w:rPr>
        <w:t xml:space="preserve">键数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根，照画外层簇并明确键连。</w:t>
      </w:r>
    </w:p>
    <w:p>
      <w:pPr>
        <w:pStyle w:val="BlockText"/>
        <w:spacing w:before="80" w:after="80" w:line="240" w:lineRule="auto"/>
        <w:jc w:val="left"/>
      </w:pPr>
      <w:r>
        <w:rPr>
          <w:b/>
          <w:bCs/>
        </w:rPr>
        <w:t xml:space="preserve">1-2-3-2</w:t>
      </w:r>
      <w:r>
        <w:rPr>
          <w:rFonts w:ascii="Times New Roman" w:hAnsi="Times New Roman" w:cs="Times New Roman" w:eastAsia="SimSun"/>
        </w:rPr>
        <w:t xml:space="preserve">：（思考题）</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同构：由</w:t>
      </w:r>
      <w:r>
        <w:rPr>
          <w:rFonts w:ascii="Times New Roman" w:hAnsi="Times New Roman" w:cs="Times New Roman" w:eastAsia="SimSun"/>
          <w:b/>
          <w:bCs/>
        </w:rPr>
        <w:t xml:space="preserve">电子计数对键级的影响</w:t>
      </w:r>
      <w:r>
        <w:rPr>
          <w:rFonts w:ascii="Times New Roman" w:hAnsi="Times New Roman" w:cs="Times New Roman" w:eastAsia="SimSun"/>
        </w:rPr>
        <w:t xml:space="preserve">比较</w:t>
      </w:r>
      <w:r>
        <w:t xml:space="preserve"> ⇒</w:t>
      </w:r>
      <w:r>
        <w:t xml:space="preserve"> </w:t>
      </w:r>
      <w:r>
        <w:rPr>
          <w:rFonts w:ascii="Times New Roman" w:hAnsi="Times New Roman" w:cs="Times New Roman" w:eastAsia="SimSun"/>
          <w:b/>
          <w:bCs/>
        </w:rPr>
        <w:t xml:space="preserve">铋铋键的键长极差小于锑锑键</w:t>
      </w:r>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：由伴随盐「2:1</w:t>
      </w:r>
      <w:r>
        <w:t xml:space="preserve"> </w:t>
      </w:r>
      <w:r>
        <w:rPr>
          <w:rFonts w:ascii="Times New Roman" w:hAnsi="Times New Roman" w:cs="Times New Roman" w:eastAsia="SimSun"/>
        </w:rPr>
        <w:t xml:space="preserve">型、</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6.26</m:t>
        </m:r>
        <m:r>
          <m:rPr>
            <m:sty m:val="p"/>
          </m:rPr>
          <w:rPr>
            <w:rFonts w:ascii="Times New Roman" w:hAnsi="Times New Roman" w:cs="Times New Roman" w:eastAsia="SimSun"/>
          </w:rPr>
          <m:t>%</m:t>
        </m:r>
      </m:oMath>
      <w:r>
        <w:rPr>
          <w:rFonts w:ascii="Times New Roman" w:hAnsi="Times New Roman" w:cs="Times New Roman" w:eastAsia="SimSun"/>
        </w:rPr>
        <w:t xml:space="preserve">」定其组成，再按</w:t>
      </w:r>
      <w:r>
        <w:t xml:space="preserve"> K </w:t>
      </w:r>
      <w:r>
        <w:rPr>
          <w:rFonts w:ascii="Times New Roman" w:hAnsi="Times New Roman" w:cs="Times New Roman" w:eastAsia="SimSun"/>
        </w:rPr>
        <w:t xml:space="preserve">与盐的化学计量配平反应：</w:t>
      </w: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oMath>
    </w:p>
    <w:p>
      <w:pPr>
        <w:pStyle w:val="BlockText"/>
        <w:spacing w:before="80" w:after="80" w:line="240" w:lineRule="auto"/>
        <w:jc w:val="left"/>
      </w:pPr>
      <w:r>
        <w:rPr>
          <w:b/>
          <w:bCs/>
        </w:rPr>
        <w:t xml:space="preserve">1-3-2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：保留底物中</w:t>
      </w:r>
      <w:r>
        <w:rPr>
          <w:rFonts w:ascii="Times New Roman" w:hAnsi="Times New Roman" w:cs="Times New Roman" w:eastAsia="SimSun"/>
          <w:b/>
          <w:bCs/>
        </w:rPr>
        <w:t xml:space="preserve">除</w:t>
      </w:r>
      <w:r>
        <w:rPr>
          <w:b/>
          <w:bCs/>
        </w:rPr>
        <w:t xml:space="preserve"> Bi–Bi </w:t>
      </w:r>
      <w:r>
        <w:rPr>
          <w:rFonts w:ascii="Times New Roman" w:hAnsi="Times New Roman" w:cs="Times New Roman" w:eastAsia="SimSun"/>
          <w:b/>
          <w:bCs/>
        </w:rPr>
        <w:t xml:space="preserve">外</w:t>
      </w:r>
      <w:r>
        <w:rPr>
          <w:rFonts w:ascii="Times New Roman" w:hAnsi="Times New Roman" w:cs="Times New Roman" w:eastAsia="SimSun"/>
        </w:rPr>
        <w:t xml:space="preserve">的全部键连，同时新建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键；对称性与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画出键连（不示</w:t>
      </w:r>
      <w:r>
        <w:t xml:space="preserve"> </w:t>
      </w:r>
      <w:r>
        <w:rPr>
          <w:rFonts w:ascii="Times New Roman" w:hAnsi="Times New Roman" w:cs="Times New Roman" w:eastAsia="SimSun"/>
        </w:rPr>
        <w:t xml:space="preserve">Pd）。</w:t>
      </w:r>
    </w:p>
    <w:p>
      <w:pPr>
        <w:pStyle w:val="BlockText"/>
        <w:spacing w:before="80" w:after="80" w:line="240" w:lineRule="auto"/>
        <w:jc w:val="left"/>
      </w:pPr>
      <w:r>
        <w:rPr>
          <w:b/>
          <w:bCs/>
        </w:rPr>
        <w:t xml:space="preserve">1-3-3</w:t>
      </w:r>
      <w:r>
        <w:rPr>
          <w:rFonts w:ascii="Times New Roman" w:hAnsi="Times New Roman" w:cs="Times New Roman" w:eastAsia="SimSun"/>
        </w:rPr>
        <w:t xml:space="preserve">：(a)</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（外层全为共价单键</w:t>
      </w:r>
      <w:r>
        <w:t xml:space="preserve"> ⇒ </w:t>
      </w:r>
      <w:r>
        <w:rPr>
          <w:rFonts w:ascii="Times New Roman" w:hAnsi="Times New Roman" w:cs="Times New Roman" w:eastAsia="SimSun"/>
        </w:rPr>
        <w:t xml:space="preserve">电荷均分）；(b)</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（中性</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的小</w:t>
      </w:r>
      <w:r>
        <w:t xml:space="preserve"> HOMO–LUMO </w:t>
      </w:r>
      <w:r>
        <w:rPr>
          <w:rFonts w:ascii="Times New Roman" w:hAnsi="Times New Roman" w:cs="Times New Roman" w:eastAsia="SimSun"/>
        </w:rPr>
        <w:t xml:space="preserve">隙支持其得电子）；(c)</w:t>
      </w:r>
      <w:r>
        <w:t xml:space="preserve"> </w:t>
      </w:r>
      <w:r>
        <w:rPr>
          <w:rFonts w:ascii="Times New Roman" w:hAnsi="Times New Roman" w:cs="Times New Roman" w:eastAsia="SimSun"/>
          <w:b/>
          <w:bCs/>
        </w:rPr>
        <w:t xml:space="preserve">模型(2)</w:t>
      </w:r>
      <w:r>
        <w:rPr>
          <w:rFonts w:ascii="Times New Roman" w:hAnsi="Times New Roman" w:cs="Times New Roman" w:eastAsia="SimSun"/>
        </w:rPr>
        <w:t xml:space="preserve">（NPA</w:t>
      </w:r>
      <w:r>
        <w:t xml:space="preserve"> </w:t>
      </w:r>
      <w:r>
        <w:rPr>
          <w:rFonts w:ascii="Times New Roman" w:hAnsi="Times New Roman" w:cs="Times New Roman" w:eastAsia="SimSun"/>
        </w:rPr>
        <w:t xml:space="preserve">表明电荷多集中在</w:t>
      </w:r>
      <w:r>
        <w:t xml:space="preserve"> Sn/Bi </w:t>
      </w:r>
      <w:r>
        <w:rPr>
          <w:rFonts w:ascii="Times New Roman" w:hAnsi="Times New Roman" w:cs="Times New Roman" w:eastAsia="SimSun"/>
        </w:rPr>
        <w:t xml:space="preserve">上</w:t>
      </w:r>
      <w:r>
        <w:t xml:space="preserve"> ⇒ Pd </w:t>
      </w:r>
      <w:r>
        <w:rPr>
          <w:rFonts w:ascii="Times New Roman" w:hAnsi="Times New Roman" w:cs="Times New Roman" w:eastAsia="SimSun"/>
        </w:rPr>
        <w:t xml:space="preserve">取中性形式）。</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簇的键数必须</w:t>
      </w:r>
      <w:r>
        <w:rPr>
          <w:rFonts w:ascii="Times New Roman" w:hAnsi="Times New Roman" w:cs="Times New Roman" w:eastAsia="SimSun"/>
          <w:b/>
          <w:bCs/>
        </w:rPr>
        <w:t xml:space="preserve">先算骨架电子数再折半</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面符号</w:t>
      </w:r>
      <w:r>
        <w:t xml:space="preserve"> </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是「</w:t>
      </w:r>
      <m:oMath>
        <m:r>
          <w:rPr>
            <w:rFonts w:ascii="Times New Roman" w:hAnsi="Times New Roman" w:cs="Times New Roman" w:eastAsia="SimSun"/>
          </w:rPr>
          <m:t>m</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边形面</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边形面」，勿与顶点数混淆；③</w:t>
      </w:r>
      <w:r>
        <w:t xml:space="preserve"> 1.3.1 </w:t>
      </w:r>
      <w:r>
        <w:rPr>
          <w:rFonts w:ascii="Times New Roman" w:hAnsi="Times New Roman" w:cs="Times New Roman" w:eastAsia="SimSun"/>
        </w:rPr>
        <w:t xml:space="preserve">要先由</w:t>
      </w:r>
      <w:r>
        <w:rPr>
          <w:rFonts w:ascii="Times New Roman" w:hAnsi="Times New Roman" w:cs="Times New Roman" w:eastAsia="SimSun"/>
          <w:b/>
          <w:bCs/>
        </w:rPr>
        <w:t xml:space="preserve">钾的质量分数</w:t>
      </w:r>
      <w:r>
        <w:rPr>
          <w:rFonts w:ascii="Times New Roman" w:hAnsi="Times New Roman" w:cs="Times New Roman" w:eastAsia="SimSun"/>
        </w:rPr>
        <w:t xml:space="preserve">定伴随盐组成才能配平；④</w:t>
      </w:r>
      <w:r>
        <w:t xml:space="preserve"> 1.3.2 </w:t>
      </w:r>
      <w:r>
        <w:rPr>
          <w:rFonts w:ascii="Times New Roman" w:hAnsi="Times New Roman" w:cs="Times New Roman" w:eastAsia="SimSun"/>
        </w:rPr>
        <w:t xml:space="preserve">的键连重构是「保留除</w:t>
      </w:r>
      <w:r>
        <w:t xml:space="preserve"> Bi–Bi </w:t>
      </w:r>
      <w:r>
        <w:rPr>
          <w:rFonts w:ascii="Times New Roman" w:hAnsi="Times New Roman" w:cs="Times New Roman" w:eastAsia="SimSun"/>
        </w:rPr>
        <w:t xml:space="preserve">外全部、新建</w:t>
      </w:r>
      <w:r>
        <w:t xml:space="preserve"> Bi–Bi </w:t>
      </w:r>
      <w:r>
        <w:rPr>
          <w:rFonts w:ascii="Times New Roman" w:hAnsi="Times New Roman" w:cs="Times New Roman" w:eastAsia="SimSun"/>
        </w:rPr>
        <w:t xml:space="preserve">与</w:t>
      </w:r>
      <w:r>
        <w:t xml:space="preserve"> Sn–Sn」。</w:t>
      </w:r>
    </w:p>
    <w:bookmarkEnd w:id="114"/>
    <w:bookmarkEnd w:id="115"/>
    <w:bookmarkStart w:id="126"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117" name="Picture"/>
            <a:graphic>
              <a:graphicData uri="http://schemas.openxmlformats.org/drawingml/2006/picture">
                <pic:pic>
                  <pic:nvPicPr>
                    <pic:cNvPr descr="04828d6a3846b132c676abfaaee7e55fa36438e49132633e5670895c7eeb5c5e.jpg" id="118" name="Picture"/>
                    <pic:cNvPicPr>
                      <a:picLocks noChangeArrowheads="1" noChangeAspect="1"/>
                    </pic:cNvPicPr>
                  </pic:nvPicPr>
                  <pic:blipFill>
                    <a:blip r:embed="rId116"/>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25"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602580"/>
            <wp:effectExtent b="0" l="0" r="0" t="0"/>
            <wp:docPr descr="" title="" id="120" name="Picture"/>
            <a:graphic>
              <a:graphicData uri="http://schemas.openxmlformats.org/drawingml/2006/picture">
                <pic:pic>
                  <pic:nvPicPr>
                    <pic:cNvPr descr="9ab83c093633a03967f02fd06e05a55cd011a50d1818d9eeeb5a8cb5ef676158.jpg" id="121" name="Picture"/>
                    <pic:cNvPicPr>
                      <a:picLocks noChangeArrowheads="1" noChangeAspect="1"/>
                    </pic:cNvPicPr>
                  </pic:nvPicPr>
                  <pic:blipFill>
                    <a:blip r:embed="rId119"/>
                    <a:stretch>
                      <a:fillRect/>
                    </a:stretch>
                  </pic:blipFill>
                  <pic:spPr bwMode="auto">
                    <a:xfrm>
                      <a:off x="0" y="0"/>
                      <a:ext cx="2015999" cy="1602580"/>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spacing w:before="120" w:after="120" w:line="240" w:lineRule="auto"/>
        <w:jc w:val="center"/>
      </w:pPr>
      <w:r>
        <w:drawing>
          <wp:inline>
            <wp:extent cx="2005161" cy="2015999"/>
            <wp:effectExtent b="0" l="0" r="0" t="0"/>
            <wp:docPr descr="" title="" id="123" name="Picture"/>
            <a:graphic>
              <a:graphicData uri="http://schemas.openxmlformats.org/drawingml/2006/picture">
                <pic:pic>
                  <pic:nvPicPr>
                    <pic:cNvPr descr="06286aeea55ab5d01222b2769e6d730b8f19ae02ce84b5fa31a06d17ef135061.jpg" id="124" name="Picture"/>
                    <pic:cNvPicPr>
                      <a:picLocks noChangeArrowheads="1" noChangeAspect="1"/>
                    </pic:cNvPicPr>
                  </pic:nvPicPr>
                  <pic:blipFill>
                    <a:blip r:embed="rId122"/>
                    <a:stretch>
                      <a:fillRect/>
                    </a:stretch>
                  </pic:blipFill>
                  <pic:spPr bwMode="auto">
                    <a:xfrm>
                      <a:off x="0" y="0"/>
                      <a:ext cx="2005161"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：γ</w:t>
      </w:r>
      <w:r>
        <w:t xml:space="preserve"> </w:t>
      </w:r>
      <w:r>
        <w:rPr>
          <w:rFonts w:ascii="Times New Roman" w:hAnsi="Times New Roman" w:cs="Times New Roman" w:eastAsia="SimSun"/>
        </w:rPr>
        <w:t xml:space="preserve">黄铜相（</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rPr>
          <w:rFonts w:ascii="Times New Roman" w:hAnsi="Times New Roman" w:cs="Times New Roman" w:eastAsia="SimSun"/>
        </w:rPr>
        <w:t xml:space="preserve">）与</w:t>
      </w:r>
      <w:r>
        <w:rPr>
          <w:rFonts w:ascii="Times New Roman" w:hAnsi="Times New Roman" w:cs="Times New Roman" w:eastAsia="SimSun"/>
          <w:b/>
          <w:bCs/>
        </w:rPr>
        <w:t xml:space="preserve">嵌套共心多面体</w:t>
      </w:r>
      <w:r>
        <w:t xml:space="preserve"> </w:t>
      </w:r>
      <w:r>
        <w:t xml:space="preserve">· </w:t>
      </w:r>
      <w:r>
        <w:rPr>
          <w:rFonts w:ascii="Times New Roman" w:hAnsi="Times New Roman" w:cs="Times New Roman" w:eastAsia="SimSun"/>
        </w:rPr>
        <w:t xml:space="preserve">晶胞原子计数与密度</w:t>
      </w:r>
      <w:r>
        <w:t xml:space="preserve"> · </w:t>
      </w:r>
      <w:r>
        <w:rPr>
          <w:rFonts w:ascii="Times New Roman" w:hAnsi="Times New Roman" w:cs="Times New Roman" w:eastAsia="SimSun"/>
        </w:rPr>
        <w:t xml:space="preserve">分数坐标定址（到簇心距离）·</w:t>
      </w:r>
      <w:r>
        <w:t xml:space="preserve"> </w:t>
      </w:r>
      <w:r>
        <w:rPr>
          <w:rFonts w:ascii="Times New Roman" w:hAnsi="Times New Roman" w:cs="Times New Roman" w:eastAsia="SimSun"/>
          <w:b/>
          <w:bCs/>
        </w:rPr>
        <w:t xml:space="preserve">休姆-罗瑟里电子浓度</w:t>
      </w:r>
      <w:r>
        <w:t xml:space="preserve"> </w:t>
      </w:r>
      <w:r>
        <w:t xml:space="preserve">· </w:t>
      </w:r>
      <w:r>
        <w:rPr>
          <w:rFonts w:ascii="Times New Roman" w:hAnsi="Times New Roman" w:cs="Times New Roman" w:eastAsia="SimSun"/>
        </w:rPr>
        <w:t xml:space="preserve">长程有序度与</w:t>
      </w:r>
      <w:r>
        <w:rPr>
          <w:rFonts w:ascii="Times New Roman" w:hAnsi="Times New Roman" w:cs="Times New Roman" w:eastAsia="SimSun"/>
          <w:b/>
          <w:bCs/>
        </w:rPr>
        <w:t xml:space="preserve">超结构峰强度</w:t>
      </w:r>
      <w:r>
        <w:rPr>
          <w:rFonts w:ascii="Times New Roman" w:hAnsi="Times New Roman" w:cs="Times New Roman" w:eastAsia="SimSun"/>
        </w:rPr>
        <w:t xml:space="preserve">（</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）（知识点：〈晶胞〉、〈晶体密度公式〉、〈点阵类型〉、〈晶体结构深化〉、〈对称性与配位构型〉）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按嵌套多面体的顶点数逐层计数（M1~M4）再乘两套簇心；9-2</w:t>
      </w:r>
      <w:r>
        <w:t xml:space="preserve"> </w:t>
      </w:r>
      <w:r>
        <w:rPr>
          <w:rFonts w:ascii="Times New Roman" w:hAnsi="Times New Roman" w:cs="Times New Roman" w:eastAsia="SimSun"/>
        </w:rPr>
        <w:t xml:space="preserve">以「原子到</w:t>
      </w:r>
      <w:r>
        <w:rPr>
          <w:rFonts w:ascii="Times New Roman" w:hAnsi="Times New Roman" w:cs="Times New Roman" w:eastAsia="SimSun"/>
          <w:b/>
          <w:bCs/>
        </w:rPr>
        <w:t xml:space="preserve">最近簇心</w:t>
      </w:r>
      <w:r>
        <w:rPr>
          <w:rFonts w:ascii="Times New Roman" w:hAnsi="Times New Roman" w:cs="Times New Roman" w:eastAsia="SimSun"/>
        </w:rPr>
        <w:t xml:space="preserve">的相对距离」定层归属；9-4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电子浓度</w:t>
      </w:r>
      <w:r>
        <w:rPr>
          <w:rFonts w:ascii="Times New Roman" w:hAnsi="Times New Roman" w:cs="Times New Roman" w:eastAsia="SimSun"/>
        </w:rPr>
        <w:t xml:space="preserve">判</w:t>
      </w:r>
      <w:r>
        <w:t xml:space="preserve"> γ </w:t>
      </w:r>
      <w:r>
        <w:rPr>
          <w:rFonts w:ascii="Times New Roman" w:hAnsi="Times New Roman" w:cs="Times New Roman" w:eastAsia="SimSun"/>
        </w:rPr>
        <w:t xml:space="preserve">黄铜相；9-5</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w:t>
      </w:r>
      <m:oMath>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推出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再反解有序度。</w:t>
      </w:r>
    </w:p>
    <w:p>
      <w:pPr>
        <w:pStyle w:val="BlockText"/>
        <w:spacing w:before="80" w:after="80" w:line="240" w:lineRule="auto"/>
        <w:jc w:val="left"/>
      </w:pPr>
      <w:r>
        <w:rPr>
          <w:b/>
          <w:bCs/>
        </w:rPr>
        <w:t xml:space="preserve">9-1-1</w:t>
      </w:r>
      <w:r>
        <w:rPr>
          <w:rFonts w:ascii="Times New Roman" w:hAnsi="Times New Roman" w:cs="Times New Roman" w:eastAsia="SimSun"/>
        </w:rPr>
        <w:t xml:space="preserve">：逐层计数并折半共享顶点：</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晶胞含</w:t>
      </w:r>
      <w:r>
        <w:t xml:space="preserve"> </w:t>
      </w:r>
      <w:r>
        <w:rPr>
          <w:b/>
          <w:bCs/>
        </w:rPr>
        <w:t xml:space="preserve">20 Cu </w:t>
      </w:r>
      <w:r>
        <w:rPr>
          <w:rFonts w:ascii="Times New Roman" w:hAnsi="Times New Roman" w:cs="Times New Roman" w:eastAsia="SimSun"/>
          <w:b/>
          <w:bCs/>
        </w:rPr>
        <w:t xml:space="preserve">＋</w:t>
      </w:r>
      <w:r>
        <w:rPr>
          <w:b/>
          <w:bCs/>
        </w:rPr>
        <w:t xml:space="preserve"> 32 Zn</w:t>
      </w:r>
      <w:r>
        <w:t xml:space="preserve"> </w:t>
      </w:r>
      <w:r>
        <w:t xml:space="preserve">⇒ </w:t>
      </w:r>
      <w:r>
        <w:rPr>
          <w:rFonts w:ascii="Times New Roman" w:hAnsi="Times New Roman" w:cs="Times New Roman" w:eastAsia="SimSun"/>
        </w:rPr>
        <w:t xml:space="preserve">最简式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840.79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8.866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8.02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：算各原子到最近簇心的距离：A（0.191）→</w:t>
      </w:r>
      <w:r>
        <w:t xml:space="preserve"> </w:t>
      </w:r>
      <w:r>
        <w:rPr>
          <w:rFonts w:ascii="Times New Roman" w:hAnsi="Times New Roman" w:cs="Times New Roman" w:eastAsia="SimSun"/>
        </w:rPr>
        <w:t xml:space="preserve">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（M2，</w:t>
      </w:r>
      <w:r>
        <w:rPr>
          <w:b/>
          <w:bCs/>
        </w:rPr>
        <w:t xml:space="preserve">Zn</w:t>
      </w:r>
      <w:r>
        <w:rPr>
          <w:rFonts w:ascii="Times New Roman" w:hAnsi="Times New Roman" w:cs="Times New Roman" w:eastAsia="SimSun"/>
        </w:rPr>
        <w:t xml:space="preserve">）；B（0.355）→</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w:t>
      </w:r>
      <w:r>
        <w:rPr>
          <w:b/>
          <w:bCs/>
        </w:rPr>
        <w:t xml:space="preserve">Cu</w:t>
      </w:r>
      <w:r>
        <w:rPr>
          <w:rFonts w:ascii="Times New Roman" w:hAnsi="Times New Roman" w:cs="Times New Roman" w:eastAsia="SimSun"/>
        </w:rPr>
        <w:t xml:space="preserve">）；C（0.298，距</w:t>
      </w:r>
      <w:r>
        <w:rPr>
          <w:rFonts w:ascii="Times New Roman" w:hAnsi="Times New Roman" w:cs="Times New Roman" w:eastAsia="SimSun"/>
          <w:b/>
          <w:bCs/>
        </w:rPr>
        <w:t xml:space="preserve">顶点</w:t>
      </w:r>
      <w:r>
        <w:rPr>
          <w:rFonts w:ascii="Times New Roman" w:hAnsi="Times New Roman" w:cs="Times New Roman" w:eastAsia="SimSun"/>
        </w:rPr>
        <w:t xml:space="preserve">更近）→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w:t>
      </w:r>
      <w:r>
        <w:rPr>
          <w:b/>
          <w:bCs/>
        </w:rPr>
        <w:t xml:space="preserve">Cu</w:t>
      </w:r>
      <w:r>
        <w:rPr>
          <w:rFonts w:ascii="Times New Roman" w:hAnsi="Times New Roman" w:cs="Times New Roman" w:eastAsia="SimSun"/>
        </w:rPr>
        <w:t xml:space="preserve">）；D（0.444）→</w:t>
      </w:r>
      <w:r>
        <w:t xml:space="preserve"> </w:t>
      </w:r>
      <w:r>
        <w:rPr>
          <w:rFonts w:ascii="Times New Roman" w:hAnsi="Times New Roman" w:cs="Times New Roman" w:eastAsia="SimSun"/>
        </w:rPr>
        <w:t xml:space="preserve">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（M4，</w:t>
      </w:r>
      <w:r>
        <w:rPr>
          <w:b/>
          <w:bCs/>
        </w:rPr>
        <w:t xml:space="preserve">Zn</w:t>
      </w:r>
      <w:r>
        <w:rPr>
          <w:rFonts w:ascii="Times New Roman" w:hAnsi="Times New Roman" w:cs="Times New Roman" w:eastAsia="SimSun"/>
        </w:rP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坐标：(0.110,0.110,0.110)、(0.890,0.110,0.890)、(0.890,0.890,0.110)、(0.110,0.890,0.890)。</w:t>
      </w:r>
    </w:p>
    <w:p>
      <w:pPr>
        <w:pStyle w:val="BlockText"/>
        <w:spacing w:before="80" w:after="80" w:line="240" w:lineRule="auto"/>
        <w:jc w:val="left"/>
      </w:pPr>
      <w:r>
        <w:rPr>
          <w:b/>
          <w:bCs/>
        </w:rPr>
        <w:t xml:space="preserve">9-2-3</w:t>
      </w:r>
      <w:r>
        <w:rPr>
          <w:rFonts w:ascii="Times New Roman" w:hAnsi="Times New Roman" w:cs="Times New Roman" w:eastAsia="SimSun"/>
        </w:rP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Zn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111</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的</w:t>
      </w:r>
      <w:r>
        <w:t xml:space="preserve"> Cu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；Zn</w:t>
      </w:r>
      <w:r>
        <w:t xml:space="preserve"> </w:t>
      </w:r>
      <w:r>
        <w:rPr>
          <w:rFonts w:ascii="Times New Roman" w:hAnsi="Times New Roman" w:cs="Times New Roman" w:eastAsia="SimSun"/>
        </w:rPr>
        <w:t xml:space="preserve">近似位于</w:t>
      </w:r>
      <w:r>
        <w:t xml:space="preserve"> Cu </w:t>
      </w:r>
      <w:r>
        <w:rPr>
          <w:rFonts w:ascii="Times New Roman" w:hAnsi="Times New Roman" w:cs="Times New Roman" w:eastAsia="SimSun"/>
        </w:rPr>
        <w:t xml:space="preserve">构成的三角形中心</w:t>
      </w:r>
      <w:r>
        <w:t xml:space="preserve"> ⇒</w:t>
      </w:r>
      <w:r>
        <w:t xml:space="preserve"> </w:t>
      </w:r>
      <w:r>
        <w:rPr>
          <w:rFonts w:ascii="Times New Roman" w:hAnsi="Times New Roman" w:cs="Times New Roman" w:eastAsia="SimSun"/>
          <w:b/>
          <w:bCs/>
        </w:rPr>
        <w:t xml:space="preserve">配位数</w:t>
      </w:r>
      <w:r>
        <w:rPr>
          <w:b/>
          <w:bCs/>
        </w:rPr>
        <w:t xml:space="preserve"> </w:t>
      </w:r>
      <w:r>
        <w:rPr>
          <w:rFonts w:ascii="Times New Roman" w:hAnsi="Times New Roman" w:cs="Times New Roman" w:eastAsia="SimSun"/>
          <w:b/>
          <w:bCs/>
        </w:rPr>
        <w:t xml:space="preserve">3、配位多面体为三角锥形</w:t>
      </w:r>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：Zn</w:t>
      </w:r>
      <w:r>
        <w:t xml:space="preserve"> </w:t>
      </w:r>
      <w:r>
        <w:rPr>
          <w:rFonts w:ascii="Times New Roman" w:hAnsi="Times New Roman" w:cs="Times New Roman" w:eastAsia="SimSun"/>
        </w:rPr>
        <w:t xml:space="preserve">富集（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0.44</m:t>
        </m:r>
      </m:oMath>
      <w:r>
        <w:rPr>
          <w:rFonts w:ascii="Times New Roman" w:hAnsi="Times New Roman" w:cs="Times New Roman" w:eastAsia="SimSun"/>
        </w:rPr>
        <w:t xml:space="preserve">）时仅</w:t>
      </w:r>
      <w:r>
        <w:t xml:space="preserve"> M3 </w:t>
      </w:r>
      <w:r>
        <w:rPr>
          <w:rFonts w:ascii="Times New Roman" w:hAnsi="Times New Roman" w:cs="Times New Roman" w:eastAsia="SimSun"/>
        </w:rPr>
        <w:t xml:space="preserve">位点被</w:t>
      </w:r>
      <w:r>
        <w:t xml:space="preserve"> Zn </w:t>
      </w:r>
      <w:r>
        <w:rPr>
          <w:rFonts w:ascii="Times New Roman" w:hAnsi="Times New Roman" w:cs="Times New Roman" w:eastAsia="SimSun"/>
        </w:rPr>
        <w:t xml:space="preserve">取代</w:t>
      </w:r>
      <w:r>
        <w:t xml:space="preserve"> ⇒ </w:t>
      </w:r>
      <w:r>
        <w:rPr>
          <w:rFonts w:ascii="Times New Roman" w:hAnsi="Times New Roman" w:cs="Times New Roman" w:eastAsia="SimSun"/>
        </w:rPr>
        <w:t xml:space="preserve">由</w:t>
      </w:r>
      <w:r>
        <w:t xml:space="preserve"> M3 </w:t>
      </w:r>
      <w:r>
        <w:rPr>
          <w:rFonts w:ascii="Times New Roman" w:hAnsi="Times New Roman" w:cs="Times New Roman" w:eastAsia="SimSun"/>
        </w:rPr>
        <w:t xml:space="preserve">上</w:t>
      </w:r>
      <w:r>
        <w:t xml:space="preserve"> Cu </w:t>
      </w:r>
      <w:r>
        <w:rPr>
          <w:rFonts w:ascii="Times New Roman" w:hAnsi="Times New Roman" w:cs="Times New Roman" w:eastAsia="SimSun"/>
        </w:rPr>
        <w:t xml:space="preserve">的占位率得</w:t>
      </w:r>
      <w:r>
        <w:t xml:space="preserve"> </w:t>
      </w:r>
      <w:r>
        <w:rPr>
          <w:b/>
          <w:bCs/>
        </w:rPr>
        <w:t xml:space="preserve">0.85</w:t>
      </w:r>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射线的散射源于</w:t>
      </w:r>
      <w:r>
        <w:rPr>
          <w:rFonts w:ascii="Times New Roman" w:hAnsi="Times New Roman" w:cs="Times New Roman" w:eastAsia="SimSun"/>
          <w:b/>
          <w:bCs/>
        </w:rPr>
        <w:t xml:space="preserve">核外电子的相干散射</w:t>
      </w:r>
      <w:r>
        <w:rPr>
          <w:rFonts w:ascii="Times New Roman" w:hAnsi="Times New Roman" w:cs="Times New Roman" w:eastAsia="SimSun"/>
        </w:rPr>
        <w:t xml:space="preserve">、与</w:t>
      </w:r>
      <w:r>
        <w:rPr>
          <w:rFonts w:ascii="Times New Roman" w:hAnsi="Times New Roman" w:cs="Times New Roman" w:eastAsia="SimSun"/>
          <w:b/>
          <w:bCs/>
        </w:rPr>
        <w:t xml:space="preserve">原子序数</w:t>
      </w:r>
      <w:r>
        <w:rPr>
          <w:rFonts w:ascii="Times New Roman" w:hAnsi="Times New Roman" w:cs="Times New Roman" w:eastAsia="SimSun"/>
        </w:rPr>
        <w:t xml:space="preserve">正相关，Cu(Z=29)</w:t>
      </w:r>
      <w:r>
        <w:t xml:space="preserve"> </w:t>
      </w:r>
      <w:r>
        <w:rPr>
          <w:rFonts w:ascii="Times New Roman" w:hAnsi="Times New Roman" w:cs="Times New Roman" w:eastAsia="SimSun"/>
        </w:rPr>
        <w:t xml:space="preserve">与</w:t>
      </w:r>
      <w:r>
        <w:t xml:space="preserve"> Zn(Z=30) </w:t>
      </w:r>
      <w:r>
        <w:rPr>
          <w:rFonts w:ascii="Times New Roman" w:hAnsi="Times New Roman" w:cs="Times New Roman" w:eastAsia="SimSun"/>
        </w:rPr>
        <w:t xml:space="preserve">序数相近</w:t>
      </w:r>
      <w:r>
        <w:t xml:space="preserve"> ⇒ </w:t>
      </w:r>
      <w:r>
        <w:rPr>
          <w:rFonts w:ascii="Times New Roman" w:hAnsi="Times New Roman" w:cs="Times New Roman" w:eastAsia="SimSun"/>
        </w:rPr>
        <w:t xml:space="preserve">散射因子差异极小、难以区分；而中子的散射长度由</w:t>
      </w:r>
      <w:r>
        <w:rPr>
          <w:rFonts w:ascii="Times New Roman" w:hAnsi="Times New Roman" w:cs="Times New Roman" w:eastAsia="SimSun"/>
          <w:b/>
          <w:bCs/>
        </w:rPr>
        <w:t xml:space="preserve">核结构</w:t>
      </w:r>
      <w:r>
        <w:rPr>
          <w:rFonts w:ascii="Times New Roman" w:hAnsi="Times New Roman" w:cs="Times New Roman" w:eastAsia="SimSun"/>
        </w:rPr>
        <w:t xml:space="preserve">决定，Cu</w:t>
      </w:r>
      <w:r>
        <w:t xml:space="preserve">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的散射截面差异显著</w:t>
      </w:r>
      <w:r>
        <w:t xml:space="preserve"> ⇒ </w:t>
      </w:r>
      <w:r>
        <w:rPr>
          <w:rFonts w:ascii="Times New Roman" w:hAnsi="Times New Roman" w:cs="Times New Roman" w:eastAsia="SimSun"/>
        </w:rPr>
        <w:t xml:space="preserve">中子衍射可精准测占位率。</w:t>
      </w:r>
    </w:p>
    <w:p>
      <w:pPr>
        <w:pStyle w:val="BlockText"/>
        <w:spacing w:before="80" w:after="80" w:line="240" w:lineRule="auto"/>
        <w:jc w:val="left"/>
      </w:pPr>
      <w:r>
        <w:rPr>
          <w:b/>
          <w:bCs/>
        </w:rPr>
        <w:t xml:space="preserve">9-4-1</w:t>
      </w:r>
      <w:r>
        <w:rPr>
          <w:rFonts w:ascii="Times New Roman" w:hAnsi="Times New Roman" w:cs="Times New Roman" w:eastAsia="SimSun"/>
        </w:rPr>
        <w:t xml:space="preserve">：两套四面体顶点被</w:t>
      </w:r>
      <w:r>
        <w:t xml:space="preserve"> Al </w:t>
      </w:r>
      <w:r>
        <w:rPr>
          <w:rFonts w:ascii="Times New Roman" w:hAnsi="Times New Roman" w:cs="Times New Roman" w:eastAsia="SimSun"/>
        </w:rPr>
        <w:t xml:space="preserve">占据、其余为</w:t>
      </w:r>
      <w:r>
        <w:t xml:space="preserve"> Cu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；电子浓度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m:t>
            </m:r>
          </m:den>
        </m:f>
        <m:r>
          <m:rPr>
            <m:sty m:val="p"/>
          </m:rPr>
          <w:rPr>
            <w:rFonts w:ascii="Times New Roman" w:hAnsi="Times New Roman" w:cs="Times New Roman" w:eastAsia="SimSun"/>
          </w:rPr>
          <m:t>=</m:t>
        </m:r>
        <m:f>
          <m:fPr>
            <m:type m:val="bar"/>
          </m:fPr>
          <m:num>
            <m:r>
              <w:rPr>
                <w:rFonts w:ascii="Times New Roman" w:hAnsi="Times New Roman" w:cs="Times New Roman" w:eastAsia="SimSun"/>
              </w:rPr>
              <m:t>21</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1.615</m:t>
        </m:r>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：仅</w:t>
      </w:r>
      <w:r>
        <w:t xml:space="preserve"> </w:t>
      </w:r>
      <w:r>
        <w:rPr>
          <w:b/>
          <w:bCs/>
        </w:rPr>
        <w:t xml:space="preserve">③</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属</w:t>
      </w:r>
      <w:r>
        <w:t xml:space="preserve"> γ </w:t>
      </w:r>
      <w:r>
        <w:rPr>
          <w:rFonts w:ascii="Times New Roman" w:hAnsi="Times New Roman" w:cs="Times New Roman" w:eastAsia="SimSun"/>
        </w:rPr>
        <w:t xml:space="preserve">黄铜相电子化合物（①</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w:t>
      </w:r>
      <w:r>
        <w:t xml:space="preserve"> β </w:t>
      </w:r>
      <w:r>
        <w:rPr>
          <w:rFonts w:ascii="Times New Roman" w:hAnsi="Times New Roman" w:cs="Times New Roman" w:eastAsia="SimSun"/>
        </w:rPr>
        <w:t xml:space="preserve">黄铜型、②</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Laves </w:t>
      </w:r>
      <w:r>
        <w:rPr>
          <w:rFonts w:ascii="Times New Roman" w:hAnsi="Times New Roman" w:cs="Times New Roman" w:eastAsia="SimSun"/>
        </w:rPr>
        <w:t xml:space="preserve">相、④</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为反萤石型正常化合物、⑤</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w:t>
      </w:r>
      <w:r>
        <w:t xml:space="preserve"> ε </w:t>
      </w:r>
      <w:r>
        <w:rPr>
          <w:rFonts w:ascii="Times New Roman" w:hAnsi="Times New Roman" w:cs="Times New Roman" w:eastAsia="SimSun"/>
        </w:rPr>
        <w:t xml:space="preserve">黄铜型）。</w:t>
      </w:r>
    </w:p>
    <w:p>
      <w:pPr>
        <w:pStyle w:val="BlockText"/>
        <w:spacing w:before="80" w:after="80" w:line="240" w:lineRule="auto"/>
        <w:jc w:val="left"/>
      </w:pPr>
      <w:r>
        <w:rPr>
          <w:b/>
          <w:bCs/>
        </w:rPr>
        <w:t xml:space="preserve">9-5-1</w:t>
      </w:r>
      <w:r>
        <w:rPr>
          <w:rFonts w:ascii="Times New Roman" w:hAnsi="Times New Roman" w:cs="Times New Roman" w:eastAsia="SimSun"/>
        </w:rPr>
        <w:t xml:space="preserve">：完全有序：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；完全无序：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9-5-2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w:t>
      </w:r>
      <w:r>
        <w:t xml:space="preserve"> </w:t>
      </w: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9-5-3</w:t>
      </w:r>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计数嵌套多面体顶点时</w:t>
      </w:r>
      <w:r>
        <w:rPr>
          <w:rFonts w:ascii="Times New Roman" w:hAnsi="Times New Roman" w:cs="Times New Roman" w:eastAsia="SimSun"/>
          <w:b/>
          <w:bCs/>
        </w:rPr>
        <w:t xml:space="preserve">共享顶点要折半</w:t>
      </w:r>
      <w:r>
        <w:rPr>
          <w:rFonts w:ascii="Times New Roman" w:hAnsi="Times New Roman" w:cs="Times New Roman" w:eastAsia="SimSun"/>
        </w:rPr>
        <w:t xml:space="preserve">（两套簇心）；②</w:t>
      </w:r>
      <w:r>
        <w:t xml:space="preserve"> </w:t>
      </w:r>
      <w:r>
        <w:rPr>
          <w:rFonts w:ascii="Times New Roman" w:hAnsi="Times New Roman" w:cs="Times New Roman" w:eastAsia="SimSun"/>
        </w:rPr>
        <w:t xml:space="preserve">定址要算到</w:t>
      </w:r>
      <w:r>
        <w:rPr>
          <w:rFonts w:ascii="Times New Roman" w:hAnsi="Times New Roman" w:cs="Times New Roman" w:eastAsia="SimSun"/>
          <w:b/>
          <w:bCs/>
        </w:rPr>
        <w:t xml:space="preserve">最近簇心</w:t>
      </w:r>
      <w:r>
        <w:rPr>
          <w:rFonts w:ascii="Times New Roman" w:hAnsi="Times New Roman" w:cs="Times New Roman" w:eastAsia="SimSun"/>
        </w:rPr>
        <w:t xml:space="preserve">的距离（顶点簇与体心簇分别论）；③</w:t>
      </w:r>
      <w:r>
        <w:t xml:space="preserve"> </w:t>
      </w:r>
      <w:r>
        <w:rPr>
          <w:rFonts w:ascii="Times New Roman" w:hAnsi="Times New Roman" w:cs="Times New Roman" w:eastAsia="SimSun"/>
        </w:rPr>
        <w:t xml:space="preserve">电子浓度计数约定：IB</w:t>
      </w:r>
      <w:r>
        <w:t xml:space="preserve"> </w:t>
      </w:r>
      <w:r>
        <w:rPr>
          <w:rFonts w:ascii="Times New Roman" w:hAnsi="Times New Roman" w:cs="Times New Roman" w:eastAsia="SimSun"/>
        </w:rPr>
        <w:t xml:space="preserve">记</w:t>
      </w:r>
      <w:r>
        <w:t xml:space="preserve"> 1、IIB </w:t>
      </w:r>
      <w:r>
        <w:rPr>
          <w:rFonts w:ascii="Times New Roman" w:hAnsi="Times New Roman" w:cs="Times New Roman" w:eastAsia="SimSun"/>
        </w:rPr>
        <w:t xml:space="preserve">记</w:t>
      </w:r>
      <w:r>
        <w:t xml:space="preserve"> 2、IIIA </w:t>
      </w:r>
      <w:r>
        <w:rPr>
          <w:rFonts w:ascii="Times New Roman" w:hAnsi="Times New Roman" w:cs="Times New Roman" w:eastAsia="SimSun"/>
        </w:rPr>
        <w:t xml:space="preserve">记</w:t>
      </w:r>
      <w:r>
        <w:t xml:space="preserve"> </w:t>
      </w:r>
      <w:r>
        <w:rPr>
          <w:rFonts w:ascii="Times New Roman" w:hAnsi="Times New Roman" w:cs="Times New Roman" w:eastAsia="SimSun"/>
        </w:rPr>
        <w:t xml:space="preserve">3；④</w:t>
      </w:r>
      <w:r>
        <w:t xml:space="preserve"> </w:t>
      </w:r>
      <w:r>
        <w:rPr>
          <w:rFonts w:ascii="Times New Roman" w:hAnsi="Times New Roman" w:cs="Times New Roman" w:eastAsia="SimSun"/>
        </w:rPr>
        <w:t xml:space="preserve">超结构峰强度</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（不是</w:t>
      </w:r>
      <w:r>
        <w:t xml:space="preserve"> </w:t>
      </w:r>
      <m:oMath>
        <m:r>
          <w:rPr>
            <w:rFonts w:ascii="Times New Roman" w:hAnsi="Times New Roman" w:cs="Times New Roman" w:eastAsia="SimSun"/>
          </w:rPr>
          <m:t>S</m:t>
        </m:r>
      </m:oMath>
      <w:r>
        <w:rPr>
          <w:rFonts w:ascii="Times New Roman" w:hAnsi="Times New Roman" w:cs="Times New Roman" w:eastAsia="SimSun"/>
        </w:rPr>
        <w:t xml:space="preserve">），反解时须开方。</w:t>
      </w:r>
    </w:p>
    <w:bookmarkEnd w:id="125"/>
    <w:bookmarkEnd w:id="126"/>
    <w:bookmarkStart w:id="146"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128" name="Picture"/>
                  <a:graphic>
                    <a:graphicData uri="http://schemas.openxmlformats.org/drawingml/2006/picture">
                      <pic:pic>
                        <pic:nvPicPr>
                          <pic:cNvPr descr="8d3112e549b32ad877253a55e22aa27113fe7f10ef479397353d90738c45fc25.jpg" id="129" name="Picture"/>
                          <pic:cNvPicPr>
                            <a:picLocks noChangeArrowheads="1" noChangeAspect="1"/>
                          </pic:cNvPicPr>
                        </pic:nvPicPr>
                        <pic:blipFill>
                          <a:blip r:embed="rId127"/>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131" name="Picture"/>
                  <a:graphic>
                    <a:graphicData uri="http://schemas.openxmlformats.org/drawingml/2006/picture">
                      <pic:pic>
                        <pic:nvPicPr>
                          <pic:cNvPr descr="066d8ddbc928572318d9b54e795cc4cb3e668d13ccfce64105eedb4669cd69e6.jpg" id="132" name="Picture"/>
                          <pic:cNvPicPr>
                            <a:picLocks noChangeArrowheads="1" noChangeAspect="1"/>
                          </pic:cNvPicPr>
                        </pic:nvPicPr>
                        <pic:blipFill>
                          <a:blip r:embed="rId130"/>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134" name="Picture"/>
                  <a:graphic>
                    <a:graphicData uri="http://schemas.openxmlformats.org/drawingml/2006/picture">
                      <pic:pic>
                        <pic:nvPicPr>
                          <pic:cNvPr descr="202b83c990bba174ba02ff460d3c8fa5d5fac5279d3ae09714400a24c8fafc18.jpg" id="135" name="Picture"/>
                          <pic:cNvPicPr>
                            <a:picLocks noChangeArrowheads="1" noChangeAspect="1"/>
                          </pic:cNvPicPr>
                        </pic:nvPicPr>
                        <pic:blipFill>
                          <a:blip r:embed="rId133"/>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267968" cy="1292352"/>
                  <wp:effectExtent b="0" l="0" r="0" t="0"/>
                  <wp:docPr descr="" title="" id="137" name="Picture"/>
                  <a:graphic>
                    <a:graphicData uri="http://schemas.openxmlformats.org/drawingml/2006/picture">
                      <pic:pic>
                        <pic:nvPicPr>
                          <pic:cNvPr descr="eba4f12ab3514e16439e88ef552ef4214a3ca7ca4ba01995601d8477ff40b3d9.jpg" id="138" name="Picture"/>
                          <pic:cNvPicPr>
                            <a:picLocks noChangeArrowheads="1" noChangeAspect="1"/>
                          </pic:cNvPicPr>
                        </pic:nvPicPr>
                        <pic:blipFill>
                          <a:blip r:embed="rId136"/>
                          <a:stretch>
                            <a:fillRect/>
                          </a:stretch>
                        </pic:blipFill>
                        <pic:spPr bwMode="auto">
                          <a:xfrm>
                            <a:off x="0" y="0"/>
                            <a:ext cx="1267968" cy="1292352"/>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45"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spacing w:before="120" w:after="120" w:line="240" w:lineRule="auto"/>
        <w:jc w:val="center"/>
      </w:pPr>
      <w:r>
        <w:drawing>
          <wp:inline>
            <wp:extent cx="2520000" cy="1547227"/>
            <wp:effectExtent b="0" l="0" r="0" t="0"/>
            <wp:docPr descr="" title="" id="140" name="Picture"/>
            <a:graphic>
              <a:graphicData uri="http://schemas.openxmlformats.org/drawingml/2006/picture">
                <pic:pic>
                  <pic:nvPicPr>
                    <pic:cNvPr descr="724058f99415466b690d5a032783c7e5635e90dc64a1e3cb64af609b71a97186.jpg" id="141" name="Picture"/>
                    <pic:cNvPicPr>
                      <a:picLocks noChangeArrowheads="1" noChangeAspect="1"/>
                    </pic:cNvPicPr>
                  </pic:nvPicPr>
                  <pic:blipFill>
                    <a:blip r:embed="rId139"/>
                    <a:stretch>
                      <a:fillRect/>
                    </a:stretch>
                  </pic:blipFill>
                  <pic:spPr bwMode="auto">
                    <a:xfrm>
                      <a:off x="0" y="0"/>
                      <a:ext cx="2520000" cy="154722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spacing w:before="120" w:after="120" w:line="240" w:lineRule="auto"/>
        <w:jc w:val="center"/>
      </w:pPr>
      <w:r>
        <w:drawing>
          <wp:inline>
            <wp:extent cx="1560576" cy="1664208"/>
            <wp:effectExtent b="0" l="0" r="0" t="0"/>
            <wp:docPr descr="" title="" id="143" name="Picture"/>
            <a:graphic>
              <a:graphicData uri="http://schemas.openxmlformats.org/drawingml/2006/picture">
                <pic:pic>
                  <pic:nvPicPr>
                    <pic:cNvPr descr="1e26b6843abc37ea40a220fc264879c01c47d074fe4c8f5bc5561c7c3232f110.jpg" id="144" name="Picture"/>
                    <pic:cNvPicPr>
                      <a:picLocks noChangeArrowheads="1" noChangeAspect="1"/>
                    </pic:cNvPicPr>
                  </pic:nvPicPr>
                  <pic:blipFill>
                    <a:blip r:embed="rId142"/>
                    <a:stretch>
                      <a:fillRect/>
                    </a:stretch>
                  </pic:blipFill>
                  <pic:spPr bwMode="auto">
                    <a:xfrm>
                      <a:off x="0" y="0"/>
                      <a:ext cx="1560576"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：高压碳酸晶体的</w:t>
      </w:r>
      <w:r>
        <w:rPr>
          <w:rFonts w:ascii="Times New Roman" w:hAnsi="Times New Roman" w:cs="Times New Roman" w:eastAsia="SimSun"/>
          <w:b/>
          <w:bCs/>
        </w:rPr>
        <w:t xml:space="preserve">晶胞投影分析</w:t>
      </w:r>
      <w:r>
        <w:rPr>
          <w:rFonts w:ascii="Times New Roman" w:hAnsi="Times New Roman" w:cs="Times New Roman" w:eastAsia="SimSun"/>
        </w:rPr>
        <w:t xml:space="preserve">（点阵／晶系／化学式数）·</w:t>
      </w:r>
      <w:r>
        <w:t xml:space="preserve"> </w:t>
      </w:r>
      <w:r>
        <w:rPr>
          <w:rFonts w:ascii="Times New Roman" w:hAnsi="Times New Roman" w:cs="Times New Roman" w:eastAsia="SimSun"/>
        </w:rPr>
        <w:t xml:space="preserve">碳的杂化与</w:t>
      </w:r>
      <w:r>
        <w:t xml:space="preserve"> C–O </w:t>
      </w:r>
      <w:r>
        <w:rPr>
          <w:rFonts w:ascii="Times New Roman" w:hAnsi="Times New Roman" w:cs="Times New Roman" w:eastAsia="SimSun"/>
        </w:rPr>
        <w:t xml:space="preserve">键长平均化（共轭＋氢键）·</w:t>
      </w:r>
      <w:r>
        <w:t xml:space="preserve"> </w:t>
      </w:r>
      <w:r>
        <w:rPr>
          <w:rFonts w:ascii="Times New Roman" w:hAnsi="Times New Roman" w:cs="Times New Roman" w:eastAsia="SimSun"/>
        </w:rPr>
        <w:t xml:space="preserve">质子化碳酸</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的结构与氢键</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碳正离子系列（</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）（知识点：〈晶胞投影图分析〉、〈点阵类型〉、〈氢键〉、〈含氧酸〉、〈Lewis结构式〉、〈共振结构〉）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两向投影图</w:t>
      </w:r>
      <w:r>
        <w:rPr>
          <w:rFonts w:ascii="Times New Roman" w:hAnsi="Times New Roman" w:cs="Times New Roman" w:eastAsia="SimSun"/>
        </w:rPr>
        <w:t xml:space="preserve">判点阵/晶系/每胞化学式数；10-1-2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分子内共轭</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分子间氢键</w:t>
      </w:r>
      <w:r>
        <w:rPr>
          <w:rFonts w:ascii="Times New Roman" w:hAnsi="Times New Roman" w:cs="Times New Roman" w:eastAsia="SimSun"/>
        </w:rPr>
        <w:t xml:space="preserve">」解释</w:t>
      </w:r>
      <w:r>
        <w:t xml:space="preserve"> C–O </w:t>
      </w:r>
      <w:r>
        <w:rPr>
          <w:rFonts w:ascii="Times New Roman" w:hAnsi="Times New Roman" w:cs="Times New Roman" w:eastAsia="SimSun"/>
        </w:rPr>
        <w:t xml:space="preserve">平均化；10-2</w:t>
      </w:r>
      <w:r>
        <w:t xml:space="preserve"> </w:t>
      </w:r>
      <w:r>
        <w:rPr>
          <w:rFonts w:ascii="Times New Roman" w:hAnsi="Times New Roman" w:cs="Times New Roman" w:eastAsia="SimSun"/>
        </w:rPr>
        <w:t xml:space="preserve">由「</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13</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各一种环境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化学位移」定阳离子；10-3</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的递变序定取代数。</w:t>
      </w:r>
    </w:p>
    <w:p>
      <w:pPr>
        <w:pStyle w:val="BlockText"/>
        <w:spacing w:before="80" w:after="80" w:line="240" w:lineRule="auto"/>
        <w:jc w:val="left"/>
      </w:pPr>
      <w:r>
        <w:rPr>
          <w:b/>
          <w:bCs/>
        </w:rPr>
        <w:t xml:space="preserve">10-1-1</w:t>
      </w:r>
      <w:r>
        <w:rPr>
          <w:rFonts w:ascii="Times New Roman" w:hAnsi="Times New Roman" w:cs="Times New Roman" w:eastAsia="SimSun"/>
        </w:rPr>
        <w:t xml:space="preserve">：X：</w:t>
      </w:r>
      <w:r>
        <w:rPr>
          <w:rFonts w:ascii="Times New Roman" w:hAnsi="Times New Roman" w:cs="Times New Roman" w:eastAsia="SimSun"/>
          <w:b/>
          <w:bCs/>
        </w:rPr>
        <w:t xml:space="preserve">简单单斜</w:t>
      </w:r>
      <w:r>
        <w:rPr>
          <w:rFonts w:ascii="Times New Roman" w:hAnsi="Times New Roman" w:cs="Times New Roman" w:eastAsia="SimSun"/>
        </w:rPr>
        <w:t xml:space="preserve">（单斜晶系）、每胞</w:t>
      </w:r>
      <w:r>
        <w:t xml:space="preserve"> </w:t>
      </w:r>
      <w:r>
        <w:rPr>
          <w:b/>
          <w:bCs/>
        </w:rPr>
        <w:t xml:space="preserve">4</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、C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；Y：</w:t>
      </w:r>
      <w:r>
        <w:rPr>
          <w:rFonts w:ascii="Times New Roman" w:hAnsi="Times New Roman" w:cs="Times New Roman" w:eastAsia="SimSun"/>
          <w:b/>
          <w:bCs/>
        </w:rPr>
        <w:t xml:space="preserve">底心正交</w:t>
      </w:r>
      <w:r>
        <w:rPr>
          <w:rFonts w:ascii="Times New Roman" w:hAnsi="Times New Roman" w:cs="Times New Roman" w:eastAsia="SimSun"/>
        </w:rPr>
        <w:t xml:space="preserve">（正交晶系）、每胞</w:t>
      </w:r>
      <w:r>
        <w:t xml:space="preserve"> </w:t>
      </w:r>
      <w:r>
        <w:rPr>
          <w:b/>
          <w:bCs/>
        </w:rPr>
        <w:t xml:space="preserve">4</w:t>
      </w:r>
      <w:r>
        <w:t xml:space="preserve"> </w:t>
      </w:r>
      <w:r>
        <w:rPr>
          <w:rFonts w:ascii="Times New Roman" w:hAnsi="Times New Roman" w:cs="Times New Roman" w:eastAsia="SimSun"/>
        </w:rPr>
        <w:t xml:space="preserve">个、C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中所有</w:t>
      </w:r>
      <w:r>
        <w:t xml:space="preserve"> C–O </w:t>
      </w:r>
      <w:r>
        <w:rPr>
          <w:rFonts w:ascii="Times New Roman" w:hAnsi="Times New Roman" w:cs="Times New Roman" w:eastAsia="SimSun"/>
        </w:rPr>
        <w:t xml:space="preserve">键接近等长（133~134</w:t>
      </w:r>
      <w:r>
        <w:t xml:space="preserve"> </w:t>
      </w:r>
      <w:r>
        <w:rPr>
          <w:rFonts w:ascii="Times New Roman" w:hAnsi="Times New Roman" w:cs="Times New Roman" w:eastAsia="SimSun"/>
        </w:rPr>
        <w:t xml:space="preserve">pm）源于</w:t>
      </w:r>
      <w:r>
        <w:rPr>
          <w:rFonts w:ascii="Times New Roman" w:hAnsi="Times New Roman" w:cs="Times New Roman" w:eastAsia="SimSun"/>
          <w:b/>
          <w:bCs/>
        </w:rPr>
        <w:t xml:space="preserve">分子内共轭</w:t>
      </w:r>
      <w:r>
        <w:rPr>
          <w:rFonts w:ascii="Times New Roman" w:hAnsi="Times New Roman" w:cs="Times New Roman" w:eastAsia="SimSun"/>
        </w:rP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离域使各</w:t>
      </w:r>
      <w:r>
        <w:t xml:space="preserve"> C–O </w:t>
      </w:r>
      <w:r>
        <w:rPr>
          <w:rFonts w:ascii="Times New Roman" w:hAnsi="Times New Roman" w:cs="Times New Roman" w:eastAsia="SimSun"/>
        </w:rPr>
        <w:t xml:space="preserve">键级平均化）与</w:t>
      </w:r>
      <w:r>
        <w:rPr>
          <w:rFonts w:ascii="Times New Roman" w:hAnsi="Times New Roman" w:cs="Times New Roman" w:eastAsia="SimSun"/>
          <w:b/>
          <w:bCs/>
        </w:rPr>
        <w:t xml:space="preserve">分子间氢键</w:t>
      </w:r>
      <w:r>
        <w:rPr>
          <w:rFonts w:ascii="Times New Roman" w:hAnsi="Times New Roman" w:cs="Times New Roman" w:eastAsia="SimSun"/>
        </w:rPr>
        <w:t xml:space="preserve">的共同作用。</w:t>
      </w:r>
    </w:p>
    <w:p>
      <w:pPr>
        <w:pStyle w:val="BlockText"/>
        <w:spacing w:before="80" w:after="80" w:line="240" w:lineRule="auto"/>
        <w:jc w:val="left"/>
      </w:pPr>
      <w:r>
        <w:rPr>
          <w:b/>
          <w:bCs/>
        </w:rPr>
        <w:t xml:space="preserve">10-2-1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的立体</w:t>
      </w:r>
      <w:r>
        <w:t xml:space="preserve"> Lewis </w:t>
      </w:r>
      <w:r>
        <w:rPr>
          <w:rFonts w:ascii="Times New Roman" w:hAnsi="Times New Roman" w:cs="Times New Roman" w:eastAsia="SimSun"/>
        </w:rPr>
        <w:t xml:space="preserve">结构：C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O–H</w:t>
      </w:r>
      <w:r>
        <w:t xml:space="preserve"> </w:t>
      </w:r>
      <w:r>
        <w:rPr>
          <w:rFonts w:ascii="Times New Roman" w:hAnsi="Times New Roman" w:cs="Times New Roman" w:eastAsia="SimSun"/>
          <w:b/>
          <w:bCs/>
        </w:rPr>
        <w:t xml:space="preserve">转向相同</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上的缺电子中心/孤对取向一致）。</w:t>
      </w:r>
    </w:p>
    <w:p>
      <w:pPr>
        <w:pStyle w:val="BlockText"/>
        <w:spacing w:before="80" w:after="80" w:line="240" w:lineRule="auto"/>
        <w:jc w:val="left"/>
      </w:pPr>
      <w:r>
        <w:rPr>
          <w:b/>
          <w:bCs/>
        </w:rPr>
        <w:t xml:space="preserve">10-2-3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10-2-4</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3 </w:t>
      </w:r>
      <w:r>
        <w:rPr>
          <w:rFonts w:ascii="Times New Roman" w:hAnsi="Times New Roman" w:cs="Times New Roman" w:eastAsia="SimSun"/>
        </w:rPr>
        <w:t xml:space="preserve">个</w:t>
      </w:r>
      <w:r>
        <w:t xml:space="preserve"> O–H </w:t>
      </w:r>
      <w:r>
        <w:rPr>
          <w:rFonts w:ascii="Times New Roman" w:hAnsi="Times New Roman" w:cs="Times New Roman" w:eastAsia="SimSun"/>
        </w:rPr>
        <w:t xml:space="preserve">分别与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形成</w:t>
      </w:r>
      <w:r>
        <w:t xml:space="preserve"> </w:t>
      </w:r>
      <w:r>
        <w:rPr>
          <w:b/>
          <w:bCs/>
        </w:rPr>
        <w:t xml:space="preserve">O–H···F </w:t>
      </w:r>
      <w:r>
        <w:rPr>
          <w:rFonts w:ascii="Times New Roman" w:hAnsi="Times New Roman" w:cs="Times New Roman" w:eastAsia="SimSun"/>
          <w:b/>
          <w:bCs/>
        </w:rPr>
        <w:t xml:space="preserve">氢键</w:t>
      </w:r>
      <w:r>
        <w:t xml:space="preserve"> </w:t>
      </w:r>
      <w:r>
        <w:t xml:space="preserve">⇒ </w:t>
      </w:r>
      <w:r>
        <w:rPr>
          <w:rFonts w:ascii="Times New Roman" w:hAnsi="Times New Roman" w:cs="Times New Roman" w:eastAsia="SimSun"/>
        </w:rPr>
        <w:t xml:space="preserve">每摩尔</w:t>
      </w:r>
      <w:r>
        <w:t xml:space="preserve"> A </w:t>
      </w:r>
      <w:r>
        <w:rPr>
          <w:rFonts w:ascii="Times New Roman" w:hAnsi="Times New Roman" w:cs="Times New Roman" w:eastAsia="SimSun"/>
        </w:rPr>
        <w:t xml:space="preserve">计</w:t>
      </w:r>
      <w:r>
        <w:t xml:space="preserve"> </w:t>
      </w:r>
      <w:r>
        <w:rPr>
          <w:b/>
          <w:bCs/>
        </w:rPr>
        <w:t xml:space="preserve">3 mol</w:t>
      </w:r>
      <w:r>
        <w:t xml:space="preserve"> </w:t>
      </w:r>
      <w:r>
        <w:rPr>
          <w:rFonts w:ascii="Times New Roman" w:hAnsi="Times New Roman" w:cs="Times New Roman" w:eastAsia="SimSun"/>
        </w:rPr>
        <w:t xml:space="preserve">氢键。</w:t>
      </w:r>
    </w:p>
    <w:p>
      <w:pPr>
        <w:pStyle w:val="BlockText"/>
        <w:spacing w:before="80" w:after="80" w:line="240" w:lineRule="auto"/>
        <w:jc w:val="left"/>
      </w:pPr>
      <w:r>
        <w:rPr>
          <w:b/>
          <w:bCs/>
        </w:rPr>
        <w:t xml:space="preserve">10-2-5</w:t>
      </w:r>
      <w:r>
        <w:rPr>
          <w:rFonts w:ascii="Times New Roman" w:hAnsi="Times New Roman" w:cs="Times New Roman" w:eastAsia="SimSun"/>
        </w:rPr>
        <w:t xml:space="preserve">：维持真空是为了</w:t>
      </w:r>
      <w:r>
        <w:rPr>
          <w:rFonts w:ascii="Times New Roman" w:hAnsi="Times New Roman" w:cs="Times New Roman" w:eastAsia="SimSun"/>
          <w:b/>
          <w:bCs/>
        </w:rPr>
        <w:t xml:space="preserve">除去溶剂</w:t>
      </w:r>
      <w:r>
        <w:rPr>
          <w:b/>
          <w:bCs/>
        </w:rPr>
        <w:t xml:space="preserve"> HF </w:t>
      </w:r>
      <w:r>
        <w:rPr>
          <w:rFonts w:ascii="Times New Roman" w:hAnsi="Times New Roman" w:cs="Times New Roman" w:eastAsia="SimSun"/>
          <w:b/>
          <w:bCs/>
        </w:rPr>
        <w:t xml:space="preserve">与挥发性杂质</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p>
          <m:e>
            <m:r>
              <m:rPr>
                <m:sty m:val="p"/>
              </m:rPr>
              <w:rPr>
                <w:rFonts w:ascii="Times New Roman" w:hAnsi="Times New Roman" w:cs="Times New Roman" w:eastAsia="SimSun"/>
              </w:rPr>
              <m:t>D</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w:t>
      </w:r>
      <w:r>
        <w:t xml:space="preserve"> </w:t>
      </w:r>
      <w:r>
        <w:rPr>
          <w:rFonts w:ascii="Times New Roman" w:hAnsi="Times New Roman" w:cs="Times New Roman" w:eastAsia="SimSun"/>
        </w:rPr>
        <w:t xml:space="preserve">209.7→201.1→187.6→168.8，随</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数增加而</w:t>
      </w:r>
      <w:r>
        <w:rPr>
          <w:rFonts w:ascii="Times New Roman" w:hAnsi="Times New Roman" w:cs="Times New Roman" w:eastAsia="SimSun"/>
          <w:b/>
          <w:bCs/>
        </w:rPr>
        <w:t xml:space="preserve">减小</w:t>
      </w:r>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10-3-4</w:t>
      </w:r>
      <w:r>
        <w:rPr>
          <w:rFonts w:ascii="Times New Roman" w:hAnsi="Times New Roman" w:cs="Times New Roman" w:eastAsia="SimSun"/>
        </w:rPr>
        <w:t xml:space="preserve">：（思考题）</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强吸电子</w:t>
      </w:r>
      <w:r>
        <w:t xml:space="preserve"> ⇒ </w:t>
      </w:r>
      <w:r>
        <w:rPr>
          <w:rFonts w:ascii="Times New Roman" w:hAnsi="Times New Roman" w:cs="Times New Roman" w:eastAsia="SimSun"/>
        </w:rPr>
        <w:t xml:space="preserve">其</w:t>
      </w:r>
      <w:r>
        <w:t xml:space="preserve"> O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给电子能力弱</w:t>
      </w:r>
      <w:r>
        <w:rPr>
          <w:rFonts w:ascii="Times New Roman" w:hAnsi="Times New Roman" w:cs="Times New Roman" w:eastAsia="SimSun"/>
        </w:rPr>
        <w:t xml:space="preserve">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w:t>
      </w:r>
      <w:r>
        <w:t xml:space="preserve"> O–H </w:t>
      </w:r>
      <w:r>
        <w:rPr>
          <w:rFonts w:ascii="Times New Roman" w:hAnsi="Times New Roman" w:cs="Times New Roman" w:eastAsia="SimSun"/>
        </w:rPr>
        <w:t xml:space="preserve">氧</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w:r>
        <w:rPr>
          <w:b/>
          <w:bCs/>
        </w:rPr>
        <w:t xml:space="preserve">C–O </w:t>
      </w:r>
      <w:r>
        <w:rPr>
          <w:rFonts w:ascii="Times New Roman" w:hAnsi="Times New Roman" w:cs="Times New Roman" w:eastAsia="SimSun"/>
          <w:b/>
          <w:bCs/>
        </w:rPr>
        <w:t xml:space="preserve">键更长</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定晶系/点阵要</w:t>
      </w:r>
      <w:r>
        <w:rPr>
          <w:rFonts w:ascii="Times New Roman" w:hAnsi="Times New Roman" w:cs="Times New Roman" w:eastAsia="SimSun"/>
          <w:b/>
          <w:bCs/>
        </w:rPr>
        <w:t xml:space="preserve">两向投影合看</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为底心正交）；②</w:t>
      </w:r>
      <w:r>
        <w:t xml:space="preserve"> C–O </w:t>
      </w:r>
      <w:r>
        <w:rPr>
          <w:rFonts w:ascii="Times New Roman" w:hAnsi="Times New Roman" w:cs="Times New Roman" w:eastAsia="SimSun"/>
        </w:rPr>
        <w:t xml:space="preserve">键长平均化有</w:t>
      </w:r>
      <w:r>
        <w:rPr>
          <w:rFonts w:ascii="Times New Roman" w:hAnsi="Times New Roman" w:cs="Times New Roman" w:eastAsia="SimSun"/>
          <w:b/>
          <w:bCs/>
        </w:rPr>
        <w:t xml:space="preserve">两个</w:t>
      </w:r>
      <w:r>
        <w:rPr>
          <w:rFonts w:ascii="Times New Roman" w:hAnsi="Times New Roman" w:cs="Times New Roman" w:eastAsia="SimSun"/>
        </w:rPr>
        <w:t xml:space="preserve">原因（分子内共轭</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分子间氢键），缺一不可；③</w:t>
      </w:r>
      <w:r>
        <w:t xml:space="preserve"> 10-3-1 </w:t>
      </w:r>
      <w:r>
        <w:rPr>
          <w:rFonts w:ascii="Times New Roman" w:hAnsi="Times New Roman" w:cs="Times New Roman" w:eastAsia="SimSun"/>
        </w:rPr>
        <w:t xml:space="preserve">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要与取代数</w:t>
      </w:r>
      <w:r>
        <w:rPr>
          <w:rFonts w:ascii="Times New Roman" w:hAnsi="Times New Roman" w:cs="Times New Roman" w:eastAsia="SimSun"/>
          <w:b/>
          <w:bCs/>
        </w:rPr>
        <w:t xml:space="preserve">一一对应</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最大）；④</w:t>
      </w:r>
      <w:r>
        <w:t xml:space="preserve"> </w:t>
      </w:r>
      <w:r>
        <w:rPr>
          <w:rFonts w:ascii="Times New Roman" w:hAnsi="Times New Roman" w:cs="Times New Roman" w:eastAsia="SimSun"/>
        </w:rPr>
        <w:t xml:space="preserve">反应</w:t>
      </w:r>
      <w:r>
        <w:t xml:space="preserve"> 5 </w:t>
      </w:r>
      <w:r>
        <w:rPr>
          <w:rFonts w:ascii="Times New Roman" w:hAnsi="Times New Roman" w:cs="Times New Roman" w:eastAsia="SimSun"/>
        </w:rPr>
        <w:t xml:space="preserve">的产物为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oMath>
      <w:r>
        <w:rPr>
          <w:rFonts w:ascii="Times New Roman" w:hAnsi="Times New Roman" w:cs="Times New Roman" w:eastAsia="SimSun"/>
        </w:rPr>
        <w:t xml:space="preserve">（Te</w:t>
      </w:r>
      <w:r>
        <w:t xml:space="preserve"> </w:t>
      </w:r>
      <w:r>
        <w:rPr>
          <w:rFonts w:ascii="Times New Roman" w:hAnsi="Times New Roman" w:cs="Times New Roman" w:eastAsia="SimSun"/>
        </w:rPr>
        <w:t xml:space="preserve">的计量）。</w:t>
      </w:r>
    </w:p>
    <w:bookmarkEnd w:id="145"/>
    <w:bookmarkEnd w:id="146"/>
    <w:bookmarkStart w:id="175"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148" name="Picture"/>
            <a:graphic>
              <a:graphicData uri="http://schemas.openxmlformats.org/drawingml/2006/picture">
                <pic:pic>
                  <pic:nvPicPr>
                    <pic:cNvPr descr="39860c365634bab8d4cd1b88d8a0cbe475df3005547a660d5df0a4ca67fa6b2c.jpg" id="149" name="Picture"/>
                    <pic:cNvPicPr>
                      <a:picLocks noChangeArrowheads="1" noChangeAspect="1"/>
                    </pic:cNvPicPr>
                  </pic:nvPicPr>
                  <pic:blipFill>
                    <a:blip r:embed="rId147"/>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151" name="Picture"/>
            <a:graphic>
              <a:graphicData uri="http://schemas.openxmlformats.org/drawingml/2006/picture">
                <pic:pic>
                  <pic:nvPicPr>
                    <pic:cNvPr descr="c76f59e878f18997b009c58df563d667e3a4d404cff98eb8b2091439f923f213.jpg" id="152" name="Picture"/>
                    <pic:cNvPicPr>
                      <a:picLocks noChangeArrowheads="1" noChangeAspect="1"/>
                    </pic:cNvPicPr>
                  </pic:nvPicPr>
                  <pic:blipFill>
                    <a:blip r:embed="rId150"/>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154" name="Picture"/>
            <a:graphic>
              <a:graphicData uri="http://schemas.openxmlformats.org/drawingml/2006/picture">
                <pic:pic>
                  <pic:nvPicPr>
                    <pic:cNvPr descr="123510c275cf0dee0ed7f217e8ae5fc2dcde1b3bb9de9a43c7760adc39ab9735.jpg" id="155" name="Picture"/>
                    <pic:cNvPicPr>
                      <a:picLocks noChangeArrowheads="1" noChangeAspect="1"/>
                    </pic:cNvPicPr>
                  </pic:nvPicPr>
                  <pic:blipFill>
                    <a:blip r:embed="rId153"/>
                    <a:stretch>
                      <a:fillRect/>
                    </a:stretch>
                  </pic:blipFill>
                  <pic:spPr bwMode="auto">
                    <a:xfrm>
                      <a:off x="0" y="0"/>
                      <a:ext cx="2520000" cy="1823544"/>
                    </a:xfrm>
                    <a:prstGeom prst="rect">
                      <a:avLst/>
                    </a:prstGeom>
                    <a:noFill/>
                    <a:ln w="9525">
                      <a:noFill/>
                      <a:headEnd/>
                      <a:tailEnd/>
                    </a:ln>
                  </pic:spPr>
                </pic:pic>
              </a:graphicData>
            </a:graphic>
          </wp:inline>
        </w:drawing>
      </w:r>
    </w:p>
    <w:bookmarkStart w:id="174" w:name="答案-10"/>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15132" cy="1655999"/>
                  <wp:effectExtent b="0" l="0" r="0" t="0"/>
                  <wp:docPr descr="" title="" id="157" name="Picture"/>
                  <a:graphic>
                    <a:graphicData uri="http://schemas.openxmlformats.org/drawingml/2006/picture">
                      <pic:pic>
                        <pic:nvPicPr>
                          <pic:cNvPr descr="28484c6597137c398dc8528dab0d28181e37bdc3e668b8598bd7efb89c2046f7.jpg" id="158" name="Picture"/>
                          <pic:cNvPicPr>
                            <a:picLocks noChangeArrowheads="1" noChangeAspect="1"/>
                          </pic:cNvPicPr>
                        </pic:nvPicPr>
                        <pic:blipFill>
                          <a:blip r:embed="rId156"/>
                          <a:stretch>
                            <a:fillRect/>
                          </a:stretch>
                        </pic:blipFill>
                        <pic:spPr bwMode="auto">
                          <a:xfrm>
                            <a:off x="0" y="0"/>
                            <a:ext cx="101513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87387" cy="1655999"/>
                  <wp:effectExtent b="0" l="0" r="0" t="0"/>
                  <wp:docPr descr="" title="" id="160" name="Picture"/>
                  <a:graphic>
                    <a:graphicData uri="http://schemas.openxmlformats.org/drawingml/2006/picture">
                      <pic:pic>
                        <pic:nvPicPr>
                          <pic:cNvPr descr="ce7a923777224e8d56cc2ccdb6a6103f3a95d507559e6ad25a773ff601fdf1c5.jpg" id="161" name="Picture"/>
                          <pic:cNvPicPr>
                            <a:picLocks noChangeArrowheads="1" noChangeAspect="1"/>
                          </pic:cNvPicPr>
                        </pic:nvPicPr>
                        <pic:blipFill>
                          <a:blip r:embed="rId159"/>
                          <a:stretch>
                            <a:fillRect/>
                          </a:stretch>
                        </pic:blipFill>
                        <pic:spPr bwMode="auto">
                          <a:xfrm>
                            <a:off x="0" y="0"/>
                            <a:ext cx="1287387"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3-1-1CuNi3(2分),9.04</w:t>
      </w:r>
      <w:r>
        <w:t xml:space="preserve"> </w:t>
      </w:r>
      <w:r>
        <w:rPr>
          <w:rFonts w:ascii="Times New Roman" w:hAnsi="Times New Roman" w:cs="Times New Roman" w:eastAsia="SimSun"/>
        </w:rPr>
        <w:t xml:space="preserve">g·cm-3(2分)</w:t>
      </w:r>
    </w:p>
    <w:p>
      <w:pPr>
        <w:pStyle w:val="BodyText"/>
        <w:spacing w:before="0" w:after="0" w:line="276" w:lineRule="auto"/>
      </w:pPr>
      <w:r>
        <w:rPr>
          <w:rFonts w:ascii="Times New Roman" w:hAnsi="Times New Roman" w:cs="Times New Roman" w:eastAsia="SimSun"/>
        </w:rPr>
        <w:t xml:space="preserve">3-1-2正交晶系(2分),底心正交(2分)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3-2-1A, C, B </w:t>
      </w:r>
      <w:r>
        <w:rPr>
          <w:rFonts w:ascii="Times New Roman" w:hAnsi="Times New Roman" w:cs="Times New Roman" w:eastAsia="SimSun"/>
        </w:rPr>
        <w:t xml:space="preserve">(3分)</w:t>
      </w:r>
    </w:p>
    <w:p>
      <w:pPr>
        <w:pStyle w:val="BodyText"/>
        <w:spacing w:before="0" w:after="0" w:line="276" w:lineRule="auto"/>
      </w:pPr>
      <w:r>
        <w:t xml:space="preserve">3-2-24CuI+Hg → Cu2HgI4+2Cu </w:t>
      </w:r>
      <w:r>
        <w:rPr>
          <w:rFonts w:ascii="Times New Roman" w:hAnsi="Times New Roman" w:cs="Times New Roman" w:eastAsia="SimSun"/>
        </w:rPr>
        <w:t xml:space="preserve">(2分)</w:t>
      </w:r>
    </w:p>
    <w:p>
      <w:pPr>
        <w:pStyle w:val="BodyText"/>
        <w:spacing w:before="0" w:after="0" w:line="276" w:lineRule="auto"/>
      </w:pPr>
      <w:r>
        <w:t xml:space="preserve">3-2-3Cu2O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5835"/>
                  <wp:effectExtent b="0" l="0" r="0" t="0"/>
                  <wp:docPr descr="" title="" id="163" name="Picture"/>
                  <a:graphic>
                    <a:graphicData uri="http://schemas.openxmlformats.org/drawingml/2006/picture">
                      <pic:pic>
                        <pic:nvPicPr>
                          <pic:cNvPr descr="6ec8cfa37f272f546d8b5b71f5deb69a6edb4bdd756babe3f488a6e8815f4346.jpg" id="164" name="Picture"/>
                          <pic:cNvPicPr>
                            <a:picLocks noChangeArrowheads="1" noChangeAspect="1"/>
                          </pic:cNvPicPr>
                        </pic:nvPicPr>
                        <pic:blipFill>
                          <a:blip r:embed="rId162"/>
                          <a:stretch>
                            <a:fillRect/>
                          </a:stretch>
                        </pic:blipFill>
                        <pic:spPr bwMode="auto">
                          <a:xfrm>
                            <a:off x="0" y="0"/>
                            <a:ext cx="2406600" cy="98583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1408" cy="1280159"/>
                  <wp:effectExtent b="0" l="0" r="0" t="0"/>
                  <wp:docPr descr="" title="" id="166" name="Picture"/>
                  <a:graphic>
                    <a:graphicData uri="http://schemas.openxmlformats.org/drawingml/2006/picture">
                      <pic:pic>
                        <pic:nvPicPr>
                          <pic:cNvPr descr="64a542540ca46c03419f51fc35c44308761a6ef2145d3fe48f18754f0b34436c.jpg" id="167" name="Picture"/>
                          <pic:cNvPicPr>
                            <a:picLocks noChangeArrowheads="1" noChangeAspect="1"/>
                          </pic:cNvPicPr>
                        </pic:nvPicPr>
                        <pic:blipFill>
                          <a:blip r:embed="rId165"/>
                          <a:stretch>
                            <a:fillRect/>
                          </a:stretch>
                        </pic:blipFill>
                        <pic:spPr bwMode="auto">
                          <a:xfrm>
                            <a:off x="0" y="0"/>
                            <a:ext cx="2121408" cy="128015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14524" cy="1655999"/>
                  <wp:effectExtent b="0" l="0" r="0" t="0"/>
                  <wp:docPr descr="" title="" id="169" name="Picture"/>
                  <a:graphic>
                    <a:graphicData uri="http://schemas.openxmlformats.org/drawingml/2006/picture">
                      <pic:pic>
                        <pic:nvPicPr>
                          <pic:cNvPr descr="8057a86d826b81438191614525cd4f135d94ed3c0e11d18b7bd646a942399114.jpg" id="170" name="Picture"/>
                          <pic:cNvPicPr>
                            <a:picLocks noChangeArrowheads="1" noChangeAspect="1"/>
                          </pic:cNvPicPr>
                        </pic:nvPicPr>
                        <pic:blipFill>
                          <a:blip r:embed="rId168"/>
                          <a:stretch>
                            <a:fillRect/>
                          </a:stretch>
                        </pic:blipFill>
                        <pic:spPr bwMode="auto">
                          <a:xfrm>
                            <a:off x="0" y="0"/>
                            <a:ext cx="231452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40492"/>
                  <wp:effectExtent b="0" l="0" r="0" t="0"/>
                  <wp:docPr descr="" title="" id="172" name="Picture"/>
                  <a:graphic>
                    <a:graphicData uri="http://schemas.openxmlformats.org/drawingml/2006/picture">
                      <pic:pic>
                        <pic:nvPicPr>
                          <pic:cNvPr descr="0045f8c100fabfdb4c146293e67d4f81683f6de259f31233bfb2192a9e7dac99.jpg" id="173" name="Picture"/>
                          <pic:cNvPicPr>
                            <a:picLocks noChangeArrowheads="1" noChangeAspect="1"/>
                          </pic:cNvPicPr>
                        </pic:nvPicPr>
                        <pic:blipFill>
                          <a:blip r:embed="rId171"/>
                          <a:stretch>
                            <a:fillRect/>
                          </a:stretch>
                        </pic:blipFill>
                        <pic:spPr bwMode="auto">
                          <a:xfrm>
                            <a:off x="0" y="0"/>
                            <a:ext cx="2406600" cy="74049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：铜的元素化学</w:t>
      </w:r>
      <w:r>
        <w:t xml:space="preserve"> · </w:t>
      </w:r>
      <w:r>
        <w:rPr>
          <w:rFonts w:ascii="Times New Roman" w:hAnsi="Times New Roman" w:cs="Times New Roman" w:eastAsia="SimSun"/>
        </w:rPr>
        <w:t xml:space="preserve">金属互化物（</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）的晶系与点阵</w:t>
      </w:r>
      <w:r>
        <w:t xml:space="preserve"> · </w:t>
      </w:r>
      <w:r>
        <w:rPr>
          <w:rFonts w:ascii="Times New Roman" w:hAnsi="Times New Roman" w:cs="Times New Roman" w:eastAsia="SimSun"/>
        </w:rPr>
        <w:t xml:space="preserve">青铜/黄铜/白铜的成分</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显色与</w:t>
      </w:r>
      <w:r>
        <w:rPr>
          <w:rFonts w:ascii="Times New Roman" w:hAnsi="Times New Roman" w:cs="Times New Roman" w:eastAsia="SimSun"/>
          <w:b/>
          <w:bCs/>
        </w:rPr>
        <w:t xml:space="preserve">晶体缺陷</w:t>
      </w:r>
      <w:r>
        <w:t xml:space="preserve"> </w:t>
      </w:r>
      <w:r>
        <w:t xml:space="preserve">· </w:t>
      </w:r>
      <w:r>
        <w:rPr>
          <w:rFonts w:ascii="Times New Roman" w:hAnsi="Times New Roman" w:cs="Times New Roman" w:eastAsia="SimSun"/>
        </w:rPr>
        <w:t xml:space="preserve">含四元环的</w:t>
      </w:r>
      <w:r>
        <w:t xml:space="preserve"> Cu </w:t>
      </w:r>
      <w:r>
        <w:rPr>
          <w:rFonts w:ascii="Times New Roman" w:hAnsi="Times New Roman" w:cs="Times New Roman" w:eastAsia="SimSun"/>
        </w:rPr>
        <w:t xml:space="preserve">配合物（知识点：〈元素化学〉、〈晶胞〉、〈晶体密度公式〉、〈点阵类型〉、〈配位化学〉）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由晶胞参数（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）先判</w:t>
      </w:r>
      <w:r>
        <w:rPr>
          <w:rFonts w:ascii="Times New Roman" w:hAnsi="Times New Roman" w:cs="Times New Roman" w:eastAsia="SimSun"/>
          <w:b/>
          <w:bCs/>
        </w:rPr>
        <w:t xml:space="preserve">正交</w:t>
      </w:r>
      <w:r>
        <w:rPr>
          <w:rFonts w:ascii="Times New Roman" w:hAnsi="Times New Roman" w:cs="Times New Roman" w:eastAsia="SimSun"/>
        </w:rPr>
        <w:t xml:space="preserve">，再按原子计数定化学式与密度；其余各问按元素化学常识与结构约束作答。</w:t>
      </w:r>
    </w:p>
    <w:p>
      <w:pPr>
        <w:pStyle w:val="BlockText"/>
        <w:spacing w:before="80" w:after="80" w:line="240" w:lineRule="auto"/>
        <w:jc w:val="left"/>
      </w:pPr>
      <w:r>
        <w:rPr>
          <w:b/>
          <w:bCs/>
        </w:rPr>
        <w:t xml:space="preserve">11-1-1</w:t>
      </w:r>
      <w:r>
        <w:rPr>
          <w:rFonts w:ascii="Times New Roman" w:hAnsi="Times New Roman" w:cs="Times New Roman" w:eastAsia="SimSun"/>
        </w:rPr>
        <w:t xml:space="preserve">：由晶胞图计数得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r>
        <w:t xml:space="preserve"> </w:t>
      </w:r>
      <w:r>
        <w:rPr>
          <w:rFonts w:ascii="Times New Roman" w:hAnsi="Times New Roman" w:cs="Times New Roman" w:eastAsia="SimSun"/>
          <w:b/>
          <w:bCs/>
        </w:rPr>
        <w:t xml:space="preserve">正交晶系</w:t>
      </w:r>
      <w:r>
        <w:rPr>
          <w:rFonts w:ascii="Times New Roman" w:hAnsi="Times New Roman" w:cs="Times New Roman" w:eastAsia="SimSun"/>
        </w:rPr>
        <w:t xml:space="preserve">；底面含带心</w:t>
      </w:r>
      <w:r>
        <w:t xml:space="preserve"> ⇒</w:t>
      </w:r>
      <w:r>
        <w:t xml:space="preserve"> </w:t>
      </w:r>
      <w:r>
        <w:rPr>
          <w:rFonts w:ascii="Times New Roman" w:hAnsi="Times New Roman" w:cs="Times New Roman" w:eastAsia="SimSun"/>
          <w:b/>
          <w:bCs/>
        </w:rPr>
        <w:t xml:space="preserve">底心正交</w:t>
      </w:r>
      <w:r>
        <w:rPr>
          <w:rFonts w:ascii="Times New Roman" w:hAnsi="Times New Roman" w:cs="Times New Roman" w:eastAsia="SimSun"/>
        </w:rPr>
        <w:t xml:space="preserve">点阵。</w:t>
      </w:r>
    </w:p>
    <w:p>
      <w:pPr>
        <w:pStyle w:val="BlockText"/>
        <w:spacing w:before="80" w:after="80" w:line="240" w:lineRule="auto"/>
        <w:jc w:val="left"/>
      </w:pPr>
      <w:r>
        <w:rPr>
          <w:b/>
          <w:bCs/>
        </w:rPr>
        <w:t xml:space="preserve">11-2-1</w:t>
      </w:r>
      <w:r>
        <w:rPr>
          <w:rFonts w:ascii="Times New Roman" w:hAnsi="Times New Roman" w:cs="Times New Roman" w:eastAsia="SimSun"/>
        </w:rPr>
        <w:t xml:space="preserve">：青铜＝</w:t>
      </w:r>
      <w:r>
        <w:rPr>
          <w:rFonts w:ascii="Times New Roman" w:hAnsi="Times New Roman" w:cs="Times New Roman" w:eastAsia="SimSun"/>
          <w:b/>
          <w:bCs/>
        </w:rPr>
        <w:t xml:space="preserve">A（Cu,</w:t>
      </w:r>
      <w:r>
        <w:rPr>
          <w:b/>
          <w:bCs/>
        </w:rPr>
        <w:t xml:space="preserve"> </w:t>
      </w:r>
      <w:r>
        <w:rPr>
          <w:rFonts w:ascii="Times New Roman" w:hAnsi="Times New Roman" w:cs="Times New Roman" w:eastAsia="SimSun"/>
          <w:b/>
          <w:bCs/>
        </w:rPr>
        <w:t xml:space="preserve">Sn）</w:t>
      </w:r>
      <w:r>
        <w:rPr>
          <w:rFonts w:ascii="Times New Roman" w:hAnsi="Times New Roman" w:cs="Times New Roman" w:eastAsia="SimSun"/>
        </w:rPr>
        <w:t xml:space="preserve">、黄铜＝</w:t>
      </w:r>
      <w:r>
        <w:rPr>
          <w:rFonts w:ascii="Times New Roman" w:hAnsi="Times New Roman" w:cs="Times New Roman" w:eastAsia="SimSun"/>
          <w:b/>
          <w:bCs/>
        </w:rPr>
        <w:t xml:space="preserve">C（Cu,</w:t>
      </w:r>
      <w:r>
        <w:rPr>
          <w:b/>
          <w:bCs/>
        </w:rPr>
        <w:t xml:space="preserve"> </w:t>
      </w:r>
      <w:r>
        <w:rPr>
          <w:rFonts w:ascii="Times New Roman" w:hAnsi="Times New Roman" w:cs="Times New Roman" w:eastAsia="SimSun"/>
          <w:b/>
          <w:bCs/>
        </w:rPr>
        <w:t xml:space="preserve">Zn）</w:t>
      </w:r>
      <w:r>
        <w:rPr>
          <w:rFonts w:ascii="Times New Roman" w:hAnsi="Times New Roman" w:cs="Times New Roman" w:eastAsia="SimSun"/>
        </w:rPr>
        <w:t xml:space="preserve">、白铜＝</w:t>
      </w:r>
      <w:r>
        <w:rPr>
          <w:rFonts w:ascii="Times New Roman" w:hAnsi="Times New Roman" w:cs="Times New Roman" w:eastAsia="SimSun"/>
          <w:b/>
          <w:bCs/>
        </w:rPr>
        <w:t xml:space="preserve">B（Cu,</w:t>
      </w:r>
      <w:r>
        <w:rPr>
          <w:b/>
          <w:bCs/>
        </w:rPr>
        <w:t xml:space="preserve"> </w:t>
      </w:r>
      <w:r>
        <w:rPr>
          <w:rFonts w:ascii="Times New Roman" w:hAnsi="Times New Roman" w:cs="Times New Roman" w:eastAsia="SimSun"/>
          <w:b/>
          <w:bCs/>
        </w:rPr>
        <w:t xml:space="preserve">Ni）</w:t>
      </w:r>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（红色物质为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11-2-3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显红或黄源于</w:t>
      </w:r>
      <w:r>
        <w:rPr>
          <w:rFonts w:ascii="Times New Roman" w:hAnsi="Times New Roman" w:cs="Times New Roman" w:eastAsia="SimSun"/>
          <w:b/>
          <w:bCs/>
        </w:rPr>
        <w:t xml:space="preserve">晶体缺陷</w:t>
      </w:r>
      <w:r>
        <w:rPr>
          <w:rFonts w:ascii="Times New Roman" w:hAnsi="Times New Roman" w:cs="Times New Roman" w:eastAsia="SimSun"/>
        </w:rPr>
        <w:t xml:space="preserve">（非整比组成/缺陷导致吸收–发射改变）。</w:t>
      </w:r>
    </w:p>
    <w:p>
      <w:pPr>
        <w:pStyle w:val="BlockText"/>
        <w:spacing w:before="80" w:after="80" w:line="240" w:lineRule="auto"/>
        <w:jc w:val="left"/>
      </w:pPr>
      <w:r>
        <w:rPr>
          <w:b/>
          <w:bCs/>
        </w:rPr>
        <w:t xml:space="preserve">11-11-1</w:t>
      </w:r>
      <w:r>
        <w:rPr>
          <w:rFonts w:ascii="Times New Roman" w:hAnsi="Times New Roman" w:cs="Times New Roman" w:eastAsia="SimSun"/>
        </w:rPr>
        <w:t xml:space="preserve">：画出含</w:t>
      </w:r>
      <w:r>
        <w:rPr>
          <w:rFonts w:ascii="Times New Roman" w:hAnsi="Times New Roman" w:cs="Times New Roman" w:eastAsia="SimSun"/>
          <w:b/>
          <w:bCs/>
        </w:rPr>
        <w:t xml:space="preserve">四元环系</w:t>
      </w:r>
      <w:r>
        <w:rPr>
          <w:rFonts w:ascii="Times New Roman" w:hAnsi="Times New Roman" w:cs="Times New Roman" w:eastAsia="SimSun"/>
        </w:rPr>
        <w:t xml:space="preserve">且</w:t>
      </w:r>
      <w:r>
        <w:rPr>
          <w:rFonts w:ascii="Times New Roman" w:hAnsi="Times New Roman" w:cs="Times New Roman" w:eastAsia="SimSun"/>
          <w:b/>
          <w:bCs/>
        </w:rPr>
        <w:t xml:space="preserve">不含</w:t>
      </w:r>
      <w:r>
        <w:rPr>
          <w:b/>
          <w:bCs/>
        </w:rPr>
        <w:t xml:space="preserve"> B </w:t>
      </w:r>
      <w:r>
        <w:rPr>
          <w:rFonts w:ascii="Times New Roman" w:hAnsi="Times New Roman" w:cs="Times New Roman" w:eastAsia="SimSun"/>
          <w:b/>
          <w:bCs/>
        </w:rPr>
        <w:t xml:space="preserve">原子</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的结构（对照</w:t>
      </w:r>
      <w:r>
        <w:t xml:space="preserve"> </w:t>
      </w:r>
      <w:r>
        <w:rPr>
          <w:rFonts w:ascii="Times New Roman" w:hAnsi="Times New Roman" w:cs="Times New Roman" w:eastAsia="SimSun"/>
        </w:rPr>
        <w:t xml:space="preserve">pinB＝频哪醇硼酸酯基）。</w:t>
      </w:r>
    </w:p>
    <w:p>
      <w:pPr>
        <w:pStyle w:val="BlockText"/>
        <w:spacing w:before="80" w:after="80" w:line="240" w:lineRule="auto"/>
        <w:jc w:val="left"/>
      </w:pPr>
      <w:r>
        <w:rPr>
          <w:b/>
          <w:bCs/>
        </w:rPr>
        <w:t xml:space="preserve">11-11-2</w:t>
      </w:r>
      <w:r>
        <w:rPr>
          <w:rFonts w:ascii="Times New Roman" w:hAnsi="Times New Roman" w:cs="Times New Roman" w:eastAsia="SimSun"/>
        </w:rPr>
        <w:t xml:space="preserve">：按给定循环完成各步（O</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双核配合物</w:t>
      </w:r>
      <w:r>
        <w:rPr>
          <w:rFonts w:ascii="Times New Roman" w:hAnsi="Times New Roman" w:cs="Times New Roman" w:eastAsia="SimSun"/>
        </w:rPr>
        <w:t xml:space="preserve">），画出中间体与产物结构。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11-1-1 </w:t>
      </w:r>
      <w:r>
        <w:rPr>
          <w:rFonts w:ascii="Times New Roman" w:hAnsi="Times New Roman" w:cs="Times New Roman" w:eastAsia="SimSun"/>
        </w:rPr>
        <w:t xml:space="preserve">的化学式须由晶胞</w:t>
      </w:r>
      <w:r>
        <w:rPr>
          <w:rFonts w:ascii="Times New Roman" w:hAnsi="Times New Roman" w:cs="Times New Roman" w:eastAsia="SimSun"/>
          <w:b/>
          <w:bCs/>
        </w:rPr>
        <w:t xml:space="preserve">原子计数</w:t>
      </w:r>
      <w:r>
        <w:rPr>
          <w:rFonts w:ascii="Times New Roman" w:hAnsi="Times New Roman" w:cs="Times New Roman" w:eastAsia="SimSun"/>
        </w:rPr>
        <w:t xml:space="preserve">（含顶点/棱/面/体内共享）得出；②</w:t>
      </w:r>
      <w:r>
        <w:t xml:space="preserve"> </w:t>
      </w:r>
      <w:r>
        <w:rPr>
          <w:rFonts w:ascii="Times New Roman" w:hAnsi="Times New Roman" w:cs="Times New Roman" w:eastAsia="SimSun"/>
        </w:rPr>
        <w:t xml:space="preserve">判点阵前先看「同种原子是否等价」，底面带心即底心点阵；③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的显色归因于</w:t>
      </w:r>
      <w:r>
        <w:rPr>
          <w:rFonts w:ascii="Times New Roman" w:hAnsi="Times New Roman" w:cs="Times New Roman" w:eastAsia="SimSun"/>
          <w:b/>
          <w:bCs/>
        </w:rPr>
        <w:t xml:space="preserve">晶体缺陷</w:t>
      </w:r>
      <w:r>
        <w:rPr>
          <w:rFonts w:ascii="Times New Roman" w:hAnsi="Times New Roman" w:cs="Times New Roman" w:eastAsia="SimSun"/>
        </w:rPr>
        <w:t xml:space="preserve">，勿答「d–d</w:t>
      </w:r>
      <w:r>
        <w:t xml:space="preserve"> </w:t>
      </w:r>
      <w:r>
        <w:rPr>
          <w:rFonts w:ascii="Times New Roman" w:hAnsi="Times New Roman" w:cs="Times New Roman" w:eastAsia="SimSun"/>
        </w:rPr>
        <w:t xml:space="preserve">跃迁」；④</w:t>
      </w:r>
      <w:r>
        <w:t xml:space="preserve"> 11-11-1 </w:t>
      </w:r>
      <w:r>
        <w:rPr>
          <w:rFonts w:ascii="Times New Roman" w:hAnsi="Times New Roman" w:cs="Times New Roman" w:eastAsia="SimSun"/>
        </w:rPr>
        <w:t xml:space="preserve">的约束是「含四元环</w:t>
      </w:r>
      <w:r>
        <w:rPr>
          <w:rFonts w:ascii="Times New Roman" w:hAnsi="Times New Roman" w:cs="Times New Roman" w:eastAsia="SimSun"/>
          <w:b/>
          <w:bCs/>
        </w:rPr>
        <w:t xml:space="preserve">且不含</w:t>
      </w:r>
      <w:r>
        <w:rPr>
          <w:b/>
          <w:bCs/>
        </w:rPr>
        <w:t xml:space="preserve"> B</w:t>
      </w:r>
      <w:r>
        <w:t xml:space="preserve">」。</w:t>
      </w:r>
    </w:p>
    <w:bookmarkEnd w:id="174"/>
    <w:bookmarkEnd w:id="175"/>
    <w:bookmarkStart w:id="183"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177" name="Picture"/>
            <a:graphic>
              <a:graphicData uri="http://schemas.openxmlformats.org/drawingml/2006/picture">
                <pic:pic>
                  <pic:nvPicPr>
                    <pic:cNvPr descr="043aeae184bf64d910c4a627cabdf7a2a87e990500651b4ebf3fb2c6b816a599.jpg" id="178" name="Picture"/>
                    <pic:cNvPicPr>
                      <a:picLocks noChangeArrowheads="1" noChangeAspect="1"/>
                    </pic:cNvPicPr>
                  </pic:nvPicPr>
                  <pic:blipFill>
                    <a:blip r:embed="rId176"/>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180" name="Picture"/>
            <a:graphic>
              <a:graphicData uri="http://schemas.openxmlformats.org/drawingml/2006/picture">
                <pic:pic>
                  <pic:nvPicPr>
                    <pic:cNvPr descr="559275fa4d7839d15dbb22cbe06f9312a886b69a6a35e6c61215d5cae7a4292d.jpg" id="181" name="Picture"/>
                    <pic:cNvPicPr>
                      <a:picLocks noChangeArrowheads="1" noChangeAspect="1"/>
                    </pic:cNvPicPr>
                  </pic:nvPicPr>
                  <pic:blipFill>
                    <a:blip r:embed="rId179"/>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82"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晶体的结构计算</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的价态与配位数</w:t>
      </w:r>
      <w:r>
        <w:t xml:space="preserve"> · </w:t>
      </w:r>
      <w:r>
        <w:rPr>
          <w:rFonts w:ascii="Times New Roman" w:hAnsi="Times New Roman" w:cs="Times New Roman" w:eastAsia="SimSun"/>
        </w:rPr>
        <w:t xml:space="preserve">由组成反推</w:t>
      </w:r>
      <w:r>
        <w:t xml:space="preserve"> X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t xml:space="preserve">·</w:t>
      </w:r>
      <w:r>
        <w:t xml:space="preserve"> </w:t>
      </w:r>
      <w:r>
        <w:rPr>
          <w:b/>
          <w:bCs/>
        </w:rPr>
        <w:t xml:space="preserve">R </w:t>
      </w:r>
      <w:r>
        <w:rPr>
          <w:rFonts w:ascii="Times New Roman" w:hAnsi="Times New Roman" w:cs="Times New Roman" w:eastAsia="SimSun"/>
          <w:b/>
          <w:bCs/>
        </w:rPr>
        <w:t xml:space="preserve">心六方点阵</w:t>
      </w:r>
      <w:r>
        <w:rPr>
          <w:rFonts w:ascii="Times New Roman" w:hAnsi="Times New Roman" w:cs="Times New Roman" w:eastAsia="SimSun"/>
        </w:rPr>
        <w:t xml:space="preserve">与坐标生成</w:t>
      </w:r>
      <w:r>
        <w:t xml:space="preserve"> · </w:t>
      </w:r>
      <w:r>
        <w:rPr>
          <w:rFonts w:ascii="Times New Roman" w:hAnsi="Times New Roman" w:cs="Times New Roman" w:eastAsia="SimSun"/>
        </w:rPr>
        <w:t xml:space="preserve">晶体密度（由键长/键角几何求</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）（知识点：〈晶胞〉、〈晶体密度公式〉、〈点阵类型〉、〈晶胞投影图分析〉、〈元素化学〉）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：12-1</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结构图判</w:t>
      </w:r>
      <w:r>
        <w:t xml:space="preserve"> Pd </w:t>
      </w:r>
      <w:r>
        <w:rPr>
          <w:rFonts w:ascii="Times New Roman" w:hAnsi="Times New Roman" w:cs="Times New Roman" w:eastAsia="SimSun"/>
        </w:rPr>
        <w:t xml:space="preserve">价态与</w:t>
      </w:r>
      <w:r>
        <w:t xml:space="preserve"> Se </w:t>
      </w:r>
      <w:r>
        <w:rPr>
          <w:rFonts w:ascii="Times New Roman" w:hAnsi="Times New Roman" w:cs="Times New Roman" w:eastAsia="SimSun"/>
        </w:rPr>
        <w:t xml:space="preserve">配位数；再由「质量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气体体积</w:t>
      </w:r>
      <w:r>
        <w:rPr>
          <w:rFonts w:ascii="Times New Roman" w:hAnsi="Times New Roman" w:cs="Times New Roman" w:eastAsia="SimSun"/>
          <w:b/>
          <w:bCs/>
        </w:rPr>
        <w:t xml:space="preserve">双守恒</w:t>
      </w:r>
      <w:r>
        <w:rPr>
          <w:rFonts w:ascii="Times New Roman" w:hAnsi="Times New Roman" w:cs="Times New Roman" w:eastAsia="SimSun"/>
        </w:rPr>
        <w:t xml:space="preserve">」反推</w:t>
      </w:r>
      <w:r>
        <w:t xml:space="preserve"> X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Y；12-2</w:t>
      </w:r>
      <w:r>
        <w:t xml:space="preserve"> </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心六方点阵的对称操作生成全部</w:t>
      </w:r>
      <w:r>
        <w:t xml:space="preserve"> Se </w:t>
      </w:r>
      <w:r>
        <w:rPr>
          <w:rFonts w:ascii="Times New Roman" w:hAnsi="Times New Roman" w:cs="Times New Roman" w:eastAsia="SimSun"/>
        </w:rPr>
        <w:t xml:space="preserve">坐标，再用</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等腰三角形几何求</w:t>
      </w:r>
      <w:r>
        <w:t xml:space="preserve"> </w:t>
      </w:r>
      <m:oMath>
        <m:r>
          <w:rPr>
            <w:rFonts w:ascii="Times New Roman" w:hAnsi="Times New Roman" w:cs="Times New Roman" w:eastAsia="SimSun"/>
          </w:rPr>
          <m:t>a</m:t>
        </m:r>
      </m:oMath>
      <w:r>
        <w:rPr>
          <w:rFonts w:ascii="Times New Roman" w:hAnsi="Times New Roman" w:cs="Times New Roman" w:eastAsia="SimSun"/>
        </w:rPr>
        <w:t xml:space="preserve">、由八面体高求</w:t>
      </w:r>
      <w:r>
        <w:t xml:space="preserve"> </w:t>
      </w:r>
      <m:oMath>
        <m:r>
          <w:rPr>
            <w:rFonts w:ascii="Times New Roman" w:hAnsi="Times New Roman" w:cs="Times New Roman" w:eastAsia="SimSun"/>
          </w:rPr>
          <m:t>c</m:t>
        </m:r>
      </m:oMath>
      <w:r>
        <w:t xml:space="preserve">。</w:t>
      </w:r>
    </w:p>
    <w:p>
      <w:pPr>
        <w:pStyle w:val="BlockText"/>
        <w:spacing w:before="80" w:after="80" w:line="240" w:lineRule="auto"/>
        <w:jc w:val="left"/>
      </w:pPr>
      <w:r>
        <w:rPr>
          <w:b/>
          <w:bCs/>
        </w:rPr>
        <w:t xml:space="preserve">12-1-1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层状结构图判</w:t>
      </w:r>
      <w:r>
        <w:t xml:space="preserve"> </w:t>
      </w:r>
      <w:r>
        <w:rPr>
          <w:b/>
          <w:bCs/>
        </w:rPr>
        <w:t xml:space="preserve">Pd </w:t>
      </w:r>
      <w:r>
        <w:rPr>
          <w:rFonts w:ascii="Times New Roman" w:hAnsi="Times New Roman" w:cs="Times New Roman" w:eastAsia="SimSun"/>
          <w:b/>
          <w:bCs/>
        </w:rPr>
        <w:t xml:space="preserve">为</w:t>
      </w:r>
      <w:r>
        <w:rPr>
          <w:b/>
          <w:bCs/>
        </w:rPr>
        <w:t xml:space="preserve"> +2 </w:t>
      </w:r>
      <w:r>
        <w:rPr>
          <w:rFonts w:ascii="Times New Roman" w:hAnsi="Times New Roman" w:cs="Times New Roman" w:eastAsia="SimSun"/>
          <w:b/>
          <w:bCs/>
        </w:rPr>
        <w:t xml:space="preserve">价</w:t>
      </w:r>
      <w:r>
        <w:t xml:space="preserve">、</w:t>
      </w:r>
      <w:r>
        <w:rPr>
          <w:b/>
          <w:bCs/>
        </w:rPr>
        <w:t xml:space="preserve">Se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12-1-2</w:t>
      </w:r>
      <w:r>
        <w:rPr>
          <w:rFonts w:ascii="Times New Roman" w:hAnsi="Times New Roman" w:cs="Times New Roman" w:eastAsia="SimSun"/>
        </w:rPr>
        <w:t xml:space="preserve">：由</w:t>
      </w:r>
      <w:r>
        <w:t xml:space="preserve"> 13.26 g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反应生成</w:t>
      </w:r>
      <w:r>
        <w:t xml:space="preserve"> 5.58 g Y </w:t>
      </w:r>
      <w:r>
        <w:rPr>
          <w:rFonts w:ascii="Times New Roman" w:hAnsi="Times New Roman" w:cs="Times New Roman" w:eastAsia="SimSun"/>
        </w:rPr>
        <w:t xml:space="preserve">＋</w:t>
      </w:r>
      <w:r>
        <w:t xml:space="preserve"> 2.24 L </w:t>
      </w:r>
      <w:r>
        <w:rPr>
          <w:rFonts w:ascii="Times New Roman" w:hAnsi="Times New Roman" w:cs="Times New Roman" w:eastAsia="SimSun"/>
        </w:rPr>
        <w:t xml:space="preserve">单质气体</w:t>
      </w:r>
      <w:r>
        <w:t xml:space="preserve"> M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离子化合物</w:t>
      </w:r>
      <w:r>
        <w:t xml:space="preserve"> </w:t>
      </w:r>
      <w:r>
        <w:rPr>
          <w:rFonts w:ascii="Times New Roman" w:hAnsi="Times New Roman" w:cs="Times New Roman" w:eastAsia="SimSun"/>
        </w:rPr>
        <w:t xml:space="preserve">N，以及</w:t>
      </w:r>
      <w:r>
        <w:t xml:space="preserve"> Y </w:t>
      </w:r>
      <w:r>
        <w:rPr>
          <w:rFonts w:ascii="Times New Roman" w:hAnsi="Times New Roman" w:cs="Times New Roman" w:eastAsia="SimSun"/>
        </w:rPr>
        <w:t xml:space="preserve">分解得红色单质＋6.72</w:t>
      </w:r>
      <w:r>
        <w:t xml:space="preserve"> L </w:t>
      </w:r>
      <w:r>
        <w:rPr>
          <w:rFonts w:ascii="Times New Roman" w:hAnsi="Times New Roman" w:cs="Times New Roman" w:eastAsia="SimSun"/>
        </w:rPr>
        <w:t xml:space="preserve">M，可反推</w:t>
      </w:r>
      <w:r>
        <w:t xml:space="preserve"> </w:t>
      </w:r>
      <w:r>
        <w:rPr>
          <w:rFonts w:ascii="Times New Roman" w:hAnsi="Times New Roman" w:cs="Times New Roman" w:eastAsia="SimSun"/>
        </w:rPr>
        <w:t xml:space="preserve">X＝</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、Y＝</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12-2-1</w:t>
      </w:r>
      <w:r>
        <w:rPr>
          <w:rFonts w:ascii="Times New Roman" w:hAnsi="Times New Roman" w:cs="Times New Roman" w:eastAsia="SimSun"/>
        </w:rPr>
        <w:t xml:space="preserve">：结构基元＝</w:t>
      </w:r>
      <w:r>
        <w:rPr>
          <w:b/>
          <w:bCs/>
        </w:rPr>
        <w:t xml:space="preserve">1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化学式</w:t>
      </w:r>
      <w:r>
        <w:rPr>
          <w:rFonts w:ascii="Times New Roman" w:hAnsi="Times New Roman" w:cs="Times New Roman" w:eastAsia="SimSun"/>
        </w:rPr>
        <w:t xml:space="preserve">；点阵型式＝</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12-2-2</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型平移）与</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的分数生成其余</w:t>
      </w:r>
      <w:r>
        <w:t xml:space="preserve"> Se </w:t>
      </w:r>
      <w:r>
        <w:rPr>
          <w:rFonts w:ascii="Times New Roman" w:hAnsi="Times New Roman" w:cs="Times New Roman" w:eastAsia="SimSun"/>
        </w:rPr>
        <w:t xml:space="preserve">坐标：(0,0,0.2687)、(0.3333,0.6667,0.3979)、(0.6667,0.3333,0.6021)、(0,0,0.7313)、(0.3333,0.6667,0.9354)。</w:t>
      </w:r>
    </w:p>
    <w:p>
      <w:pPr>
        <w:pStyle w:val="BlockText"/>
        <w:spacing w:before="80" w:after="80" w:line="240" w:lineRule="auto"/>
        <w:jc w:val="left"/>
      </w:pPr>
      <w:r>
        <w:rPr>
          <w:b/>
          <w:bCs/>
        </w:rPr>
        <w:t xml:space="preserve">12-2-3</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构成等腰三角形：</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八面体的几何关系（</w:t>
      </w:r>
      <m:oMath>
        <m:r>
          <w:rPr>
            <w:rFonts w:ascii="Times New Roman" w:hAnsi="Times New Roman" w:cs="Times New Roman" w:eastAsia="SimSun"/>
          </w:rPr>
          <m:t>0.0646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oMath>
      <w:r>
        <w:rPr>
          <w:rFonts w:ascii="Times New Roman" w:hAnsi="Times New Roman" w:cs="Times New Roman" w:eastAsia="SimSun"/>
        </w:rPr>
        <w:t xml:space="preserve">）解得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12-1-2 </w:t>
      </w:r>
      <w:r>
        <w:rPr>
          <w:rFonts w:ascii="Times New Roman" w:hAnsi="Times New Roman" w:cs="Times New Roman" w:eastAsia="SimSun"/>
        </w:rPr>
        <w:t xml:space="preserve">必须用</w:t>
      </w:r>
      <w:r>
        <w:rPr>
          <w:rFonts w:ascii="Times New Roman" w:hAnsi="Times New Roman" w:cs="Times New Roman" w:eastAsia="SimSun"/>
          <w:b/>
          <w:bCs/>
        </w:rPr>
        <w:t xml:space="preserve">质量守恒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气体摩尔体积</w:t>
      </w:r>
      <w:r>
        <w:rPr>
          <w:rFonts w:ascii="Times New Roman" w:hAnsi="Times New Roman" w:cs="Times New Roman" w:eastAsia="SimSun"/>
        </w:rPr>
        <w:t xml:space="preserve">双条件反推</w:t>
      </w:r>
      <w:r>
        <w:t xml:space="preserve"> </w:t>
      </w:r>
      <w:r>
        <w:rPr>
          <w:rFonts w:ascii="Times New Roman" w:hAnsi="Times New Roman" w:cs="Times New Roman" w:eastAsia="SimSun"/>
        </w:rPr>
        <w:t xml:space="preserve">X、Y；②</w:t>
      </w:r>
      <w:r>
        <w:t xml:space="preserve"> R </w:t>
      </w:r>
      <w:r>
        <w:rPr>
          <w:rFonts w:ascii="Times New Roman" w:hAnsi="Times New Roman" w:cs="Times New Roman" w:eastAsia="SimSun"/>
        </w:rPr>
        <w:t xml:space="preserve">心六方点阵的坐标生成要含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型平移；③</w:t>
      </w:r>
      <w:r>
        <w:t xml:space="preserve"> </w:t>
      </w:r>
      <w:r>
        <w:rPr>
          <w:rFonts w:ascii="Times New Roman" w:hAnsi="Times New Roman" w:cs="Times New Roman" w:eastAsia="SimSun"/>
        </w:rPr>
        <w:t xml:space="preserve">六方晶胞体积用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密度公式的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w:t>
      </w:r>
      <w:r>
        <w:rPr>
          <w:b/>
          <w:bCs/>
        </w:rPr>
        <w:t xml:space="preserve">3</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心六方），勿漏。</w:t>
      </w:r>
    </w:p>
    <w:bookmarkEnd w:id="182"/>
    <w:bookmarkEnd w:id="183"/>
    <w:bookmarkEnd w:id="184"/>
    <w:bookmarkStart w:id="265"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98"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186" name="Picture"/>
            <a:graphic>
              <a:graphicData uri="http://schemas.openxmlformats.org/drawingml/2006/picture">
                <pic:pic>
                  <pic:nvPicPr>
                    <pic:cNvPr descr="9fbf7ef86ef40d8e1ff254360213e9c13169e33b432581dca9a7b1a0e970b395.jpg" id="187" name="Picture"/>
                    <pic:cNvPicPr>
                      <a:picLocks noChangeArrowheads="1" noChangeAspect="1"/>
                    </pic:cNvPicPr>
                  </pic:nvPicPr>
                  <pic:blipFill>
                    <a:blip r:embed="rId185"/>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97"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spacing w:before="120" w:after="120" w:line="240" w:lineRule="auto"/>
        <w:jc w:val="center"/>
      </w:pPr>
      <w:r>
        <w:drawing>
          <wp:inline>
            <wp:extent cx="5940000" cy="2578949"/>
            <wp:effectExtent b="0" l="0" r="0" t="0"/>
            <wp:docPr descr="" title="" id="189" name="Picture"/>
            <a:graphic>
              <a:graphicData uri="http://schemas.openxmlformats.org/drawingml/2006/picture">
                <pic:pic>
                  <pic:nvPicPr>
                    <pic:cNvPr descr="hysc13_q05_p06.jpg" id="190" name="Picture"/>
                    <pic:cNvPicPr>
                      <a:picLocks noChangeArrowheads="1" noChangeAspect="1"/>
                    </pic:cNvPicPr>
                  </pic:nvPicPr>
                  <pic:blipFill>
                    <a:blip r:embed="rId188"/>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033700" cy="7560000"/>
            <wp:effectExtent b="0" l="0" r="0" t="0"/>
            <wp:docPr descr="" title="" id="192" name="Picture"/>
            <a:graphic>
              <a:graphicData uri="http://schemas.openxmlformats.org/drawingml/2006/picture">
                <pic:pic>
                  <pic:nvPicPr>
                    <pic:cNvPr descr="hysc13_q05_p07.jpg" id="193" name="Picture"/>
                    <pic:cNvPicPr>
                      <a:picLocks noChangeArrowheads="1" noChangeAspect="1"/>
                    </pic:cNvPicPr>
                  </pic:nvPicPr>
                  <pic:blipFill>
                    <a:blip r:embed="rId191"/>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5096024"/>
            <wp:effectExtent b="0" l="0" r="0" t="0"/>
            <wp:docPr descr="" title="" id="195" name="Picture"/>
            <a:graphic>
              <a:graphicData uri="http://schemas.openxmlformats.org/drawingml/2006/picture">
                <pic:pic>
                  <pic:nvPicPr>
                    <pic:cNvPr descr="hysc13_q05_p08.jpg" id="196" name="Picture"/>
                    <pic:cNvPicPr>
                      <a:picLocks noChangeArrowheads="1" noChangeAspect="1"/>
                    </pic:cNvPicPr>
                  </pic:nvPicPr>
                  <pic:blipFill>
                    <a:blip r:embed="rId194"/>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：过渡金属的提取（</w:t>
      </w:r>
      <w:r>
        <w:rPr>
          <w:b/>
          <w:bCs/>
        </w:rPr>
        <w:t xml:space="preserve">RKEF </w:t>
      </w:r>
      <w:r>
        <w:rPr>
          <w:rFonts w:ascii="Times New Roman" w:hAnsi="Times New Roman" w:cs="Times New Roman" w:eastAsia="SimSun"/>
          <w:b/>
          <w:bCs/>
        </w:rPr>
        <w:t xml:space="preserve">法</w:t>
      </w:r>
      <w:r>
        <w:rPr>
          <w:rFonts w:ascii="Times New Roman" w:hAnsi="Times New Roman" w:cs="Times New Roman" w:eastAsia="SimSun"/>
        </w:rPr>
        <w:t xml:space="preserve">与</w:t>
      </w:r>
      <w:r>
        <w:t xml:space="preserve"> </w:t>
      </w:r>
      <w:r>
        <w:rPr>
          <w:b/>
          <w:bCs/>
        </w:rPr>
        <w:t xml:space="preserve">Mond </w:t>
      </w:r>
      <w:r>
        <w:rPr>
          <w:rFonts w:ascii="Times New Roman" w:hAnsi="Times New Roman" w:cs="Times New Roman" w:eastAsia="SimSun"/>
          <w:b/>
          <w:bCs/>
        </w:rPr>
        <w:t xml:space="preserve">法</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焙烧与氧化还原</w:t>
      </w:r>
      <w:r>
        <w:t xml:space="preserve"> ·</w:t>
      </w:r>
      <w:r>
        <w:t xml:space="preserve"> </w:t>
      </w:r>
      <w:r>
        <w:rPr>
          <w:b/>
          <w:bCs/>
        </w:rPr>
        <w:t xml:space="preserve">Fick </w:t>
      </w:r>
      <w:r>
        <w:rPr>
          <w:rFonts w:ascii="Times New Roman" w:hAnsi="Times New Roman" w:cs="Times New Roman" w:eastAsia="SimSun"/>
          <w:b/>
          <w:bCs/>
        </w:rPr>
        <w:t xml:space="preserve">定律与一维稳态扩散</w:t>
      </w:r>
      <w:r>
        <w:rPr>
          <w:rFonts w:ascii="Times New Roman" w:hAnsi="Times New Roman" w:cs="Times New Roman" w:eastAsia="SimSun"/>
        </w:rPr>
        <w:t xml:space="preserve">（变扩散系数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定积分应用（知识点：〈元素化学〉、〈过渡金属通性〉、〈扩散动力学〉、〈Gibbs自由能〉）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先由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与「1:1</w:t>
      </w:r>
      <w:r>
        <w:t xml:space="preserve"> </w:t>
      </w:r>
      <w:r>
        <w:rPr>
          <w:rFonts w:ascii="Times New Roman" w:hAnsi="Times New Roman" w:cs="Times New Roman" w:eastAsia="SimSun"/>
        </w:rPr>
        <w:t xml:space="preserve">型」定</w:t>
      </w:r>
      <w:r>
        <w:t xml:space="preserve"> </w:t>
      </w:r>
      <w:r>
        <w:rPr>
          <w:rFonts w:ascii="Times New Roman" w:hAnsi="Times New Roman" w:cs="Times New Roman" w:eastAsia="SimSun"/>
        </w:rPr>
        <w:t xml:space="preserve">X＝Ni、A＝NiAs，再由焙烧产物（气体冷凝成剧毒白色霜状固体）定</w:t>
      </w:r>
      <w:r>
        <w:t xml:space="preserve"> </w:t>
      </w:r>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、B＝NiO，由</w:t>
      </w:r>
      <w:r>
        <w:t xml:space="preserve"> D </w:t>
      </w:r>
      <w:r>
        <w:rPr>
          <w:rFonts w:ascii="Times New Roman" w:hAnsi="Times New Roman" w:cs="Times New Roman" w:eastAsia="SimSun"/>
        </w:rPr>
        <w:t xml:space="preserve">含</w:t>
      </w:r>
      <w:r>
        <w:t xml:space="preserve"> Fe 28.67%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；13-3</w:t>
      </w:r>
      <w:r>
        <w:t xml:space="preserve"> </w:t>
      </w:r>
      <w:r>
        <w:rPr>
          <w:rFonts w:ascii="Times New Roman" w:hAnsi="Times New Roman" w:cs="Times New Roman" w:eastAsia="SimSun"/>
        </w:rPr>
        <w:t xml:space="preserve">用</w:t>
      </w:r>
      <w:r>
        <w:t xml:space="preserve"> Fick </w:t>
      </w:r>
      <w:r>
        <w:rPr>
          <w:rFonts w:ascii="Times New Roman" w:hAnsi="Times New Roman" w:cs="Times New Roman" w:eastAsia="SimSun"/>
        </w:rPr>
        <w:t xml:space="preserve">定律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变扩散系数做积分。</w:t>
      </w:r>
    </w:p>
    <w:p>
      <w:pPr>
        <w:pStyle w:val="BlockText"/>
        <w:spacing w:before="80" w:after="80" w:line="240" w:lineRule="auto"/>
        <w:jc w:val="left"/>
      </w:pPr>
      <w:r>
        <w:rPr>
          <w:b/>
          <w:bCs/>
        </w:rPr>
        <w:t xml:space="preserve">13-1-1</w:t>
      </w:r>
      <w:r>
        <w:rPr>
          <w:rFonts w:ascii="Times New Roman" w:hAnsi="Times New Roman" w:cs="Times New Roman" w:eastAsia="SimSun"/>
        </w:rPr>
        <w:t xml:space="preserve">：X＝</w:t>
      </w:r>
      <w:r>
        <w:rPr>
          <w:b/>
          <w:bCs/>
        </w:rPr>
        <w:t xml:space="preserve">Ni</w:t>
      </w:r>
      <w:r>
        <w:rPr>
          <w:rFonts w:ascii="Times New Roman" w:hAnsi="Times New Roman" w:cs="Times New Roman" w:eastAsia="SimSun"/>
        </w:rPr>
        <w:t xml:space="preserve">；A＝</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58.69</m:t>
            </m:r>
          </m:num>
          <m:den>
            <m:r>
              <w:rPr>
                <w:rFonts w:ascii="Times New Roman" w:hAnsi="Times New Roman" w:cs="Times New Roman" w:eastAsia="SimSun"/>
              </w:rPr>
              <m:t>133.61</m:t>
            </m:r>
          </m:den>
        </m:f>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oMath>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（剧毒白色霜状固体）；D＝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55.85</m:t>
            </m:r>
          </m:num>
          <m:den>
            <m:r>
              <w:rPr>
                <w:rFonts w:ascii="Times New Roman" w:hAnsi="Times New Roman" w:cs="Times New Roman" w:eastAsia="SimSun"/>
              </w:rPr>
              <m:t>194.8</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w:t>
      </w:r>
      <w:r>
        <w:t xml:space="preserve"> </w:t>
      </w:r>
      <m:oMath>
        <m:r>
          <m:rPr>
            <m:sty m:val="bi"/>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t xml:space="preserve">。</w:t>
      </w:r>
    </w:p>
    <w:p>
      <w:pPr>
        <w:pStyle w:val="BlockText"/>
        <w:spacing w:before="80" w:after="80" w:line="240" w:lineRule="auto"/>
        <w:jc w:val="left"/>
      </w:pPr>
      <w:r>
        <w:rPr>
          <w:b/>
          <w:bCs/>
        </w:rPr>
        <w:t xml:space="preserve">13-3-1</w:t>
      </w:r>
      <w:r>
        <w:rPr>
          <w:rFonts w:ascii="Times New Roman" w:hAnsi="Times New Roman" w:cs="Times New Roman" w:eastAsia="SimSun"/>
        </w:rPr>
        <w:t xml:space="preserve">：温度随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线性变化</w:t>
      </w:r>
      <w:r>
        <w:t xml:space="preserve"> ⇒</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oMath>
      <w:r>
        <w:t xml:space="preserve">。</w:t>
      </w:r>
    </w:p>
    <w:p>
      <w:pPr>
        <w:pStyle w:val="BlockText"/>
        <w:spacing w:before="80" w:after="80" w:line="240" w:lineRule="auto"/>
        <w:jc w:val="left"/>
      </w:pPr>
      <w:r>
        <w:rPr>
          <w:b/>
          <w:bCs/>
        </w:rPr>
        <w:t xml:space="preserve">13-3-2</w:t>
      </w:r>
      <w:r>
        <w:rPr>
          <w:rFonts w:ascii="Times New Roman" w:hAnsi="Times New Roman" w:cs="Times New Roman" w:eastAsia="SimSun"/>
        </w:rPr>
        <w:t xml:space="preserve">：Ni</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num>
          <m:den>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与左侧浓度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K</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w:t>
      </w:r>
    </w:p>
    <w:p>
      <w:pPr>
        <w:pStyle w:val="BlockText"/>
        <w:spacing w:before="80" w:after="80" w:line="240" w:lineRule="auto"/>
        <w:jc w:val="left"/>
      </w:pPr>
      <w:r>
        <w:rPr>
          <w:b/>
          <w:bCs/>
        </w:rPr>
        <w:t xml:space="preserve">13-3-3</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13-3-4</w:t>
      </w:r>
      <w:r>
        <w:rPr>
          <w:rFonts w:ascii="Times New Roman" w:hAnsi="Times New Roman" w:cs="Times New Roman" w:eastAsia="SimSun"/>
        </w:rPr>
        <w:t xml:space="preserve">：稳态下</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J</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d</m:t>
        </m:r>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积分</w:t>
      </w:r>
      <w:r>
        <w:t xml:space="preserve"> ⇒</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den>
        </m:f>
      </m:oMath>
      <w:r>
        <w:t xml:space="preserve">。</w:t>
      </w:r>
    </w:p>
    <w:p>
      <w:pPr>
        <w:pStyle w:val="BlockText"/>
        <w:spacing w:before="80" w:after="80" w:line="240" w:lineRule="auto"/>
        <w:jc w:val="left"/>
      </w:pPr>
      <w:r>
        <w:rPr>
          <w:b/>
          <w:bCs/>
        </w:rPr>
        <w:t xml:space="preserve">13-3-5</w:t>
      </w:r>
      <w:r>
        <w:rPr>
          <w:rFonts w:ascii="Times New Roman" w:hAnsi="Times New Roman" w:cs="Times New Roman" w:eastAsia="SimSun"/>
        </w:rPr>
        <w:t xml:space="preserve">：对分母积分（</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为幂函数型）后，由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S</m:t>
            </m:r>
          </m:den>
        </m:f>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rPr>
          <w:rFonts w:ascii="Times New Roman" w:hAnsi="Times New Roman" w:cs="Times New Roman" w:eastAsia="SimSun"/>
        </w:rPr>
        <w:t xml:space="preserve">）与</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C</m:t>
                </m:r>
              </m:e>
              <m:sub>
                <m:r>
                  <w:rPr>
                    <w:rFonts w:ascii="Times New Roman" w:hAnsi="Times New Roman" w:cs="Times New Roman" w:eastAsia="SimSun"/>
                  </w:rPr>
                  <m:t>0</m:t>
                </m:r>
              </m:sub>
            </m:sSub>
          </m:den>
        </m:f>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13-1 </w:t>
      </w:r>
      <w:r>
        <w:rPr>
          <w:rFonts w:ascii="Times New Roman" w:hAnsi="Times New Roman" w:cs="Times New Roman" w:eastAsia="SimSun"/>
        </w:rPr>
        <w:t xml:space="preserve">要用</w:t>
      </w:r>
      <w:r>
        <w:rPr>
          <w:rFonts w:ascii="Times New Roman" w:hAnsi="Times New Roman" w:cs="Times New Roman" w:eastAsia="SimSun"/>
          <w:b/>
          <w:bCs/>
        </w:rPr>
        <w:t xml:space="preserve">两个质量分数</w:t>
      </w:r>
      <w:r>
        <w:rPr>
          <w:rFonts w:ascii="Times New Roman" w:hAnsi="Times New Roman" w:cs="Times New Roman" w:eastAsia="SimSun"/>
        </w:rPr>
        <w:t xml:space="preserve">分别锁定</w:t>
      </w:r>
      <w:r>
        <w:t xml:space="preserve"> </w:t>
      </w:r>
      <w:r>
        <w:rPr>
          <w:rFonts w:ascii="Times New Roman" w:hAnsi="Times New Roman" w:cs="Times New Roman" w:eastAsia="SimSun"/>
        </w:rPr>
        <w:t xml:space="preserve">A（NiAs）与</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E </w:t>
      </w:r>
      <w:r>
        <w:rPr>
          <w:rFonts w:ascii="Times New Roman" w:hAnsi="Times New Roman" w:cs="Times New Roman" w:eastAsia="SimSun"/>
        </w:rPr>
        <w:t xml:space="preserve">的组成须</w:t>
      </w:r>
      <w:r>
        <w:rPr>
          <w:rFonts w:ascii="Times New Roman" w:hAnsi="Times New Roman" w:cs="Times New Roman" w:eastAsia="SimSun"/>
          <w:b/>
          <w:bCs/>
        </w:rPr>
        <w:t xml:space="preserve">同时</w:t>
      </w:r>
      <w:r>
        <w:rPr>
          <w:rFonts w:ascii="Times New Roman" w:hAnsi="Times New Roman" w:cs="Times New Roman" w:eastAsia="SimSun"/>
        </w:rPr>
        <w:t xml:space="preserve">满足</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；③</w:t>
      </w:r>
      <w:r>
        <w:t xml:space="preserve"> Fick </w:t>
      </w:r>
      <w:r>
        <w:rPr>
          <w:rFonts w:ascii="Times New Roman" w:hAnsi="Times New Roman" w:cs="Times New Roman" w:eastAsia="SimSun"/>
        </w:rPr>
        <w:t xml:space="preserve">定律</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rPr>
          <w:rFonts w:ascii="Times New Roman" w:hAnsi="Times New Roman" w:cs="Times New Roman" w:eastAsia="SimSun"/>
        </w:rPr>
        <w:t xml:space="preserve">（</w:t>
      </w:r>
      <w:r>
        <w:rPr>
          <w:rFonts w:ascii="Times New Roman" w:hAnsi="Times New Roman" w:cs="Times New Roman" w:eastAsia="SimSun"/>
          <w:b/>
          <w:bCs/>
        </w:rPr>
        <w:t xml:space="preserve">负号</w:t>
      </w:r>
      <w:r>
        <w:rPr>
          <w:rFonts w:ascii="Times New Roman" w:hAnsi="Times New Roman" w:cs="Times New Roman" w:eastAsia="SimSun"/>
        </w:rPr>
        <w:t xml:space="preserve">），且</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稳态下与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无关；④</w:t>
      </w:r>
      <w:r>
        <w:t xml:space="preserve"> 13-3-5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需经</w:t>
      </w:r>
      <w:r>
        <w:rPr>
          <w:rFonts w:ascii="Times New Roman" w:hAnsi="Times New Roman" w:cs="Times New Roman" w:eastAsia="SimSun"/>
          <w:b/>
          <w:bCs/>
        </w:rPr>
        <w:t xml:space="preserve">管道截面积</w:t>
      </w:r>
      <w:r>
        <w:t xml:space="preserve"> </w:t>
      </w:r>
      <m:oMath>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t xml:space="preserve"> </w:t>
      </w:r>
      <w:r>
        <w:rPr>
          <w:rFonts w:ascii="Times New Roman" w:hAnsi="Times New Roman" w:cs="Times New Roman" w:eastAsia="SimSun"/>
        </w:rPr>
        <w:t xml:space="preserve">换算。</w:t>
      </w:r>
    </w:p>
    <w:bookmarkEnd w:id="197"/>
    <w:bookmarkEnd w:id="198"/>
    <w:bookmarkStart w:id="203"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202"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120" w:after="120" w:line="240" w:lineRule="auto"/>
        <w:jc w:val="center"/>
      </w:pPr>
      <w:r>
        <w:drawing>
          <wp:inline>
            <wp:extent cx="1341120" cy="1816607"/>
            <wp:effectExtent b="0" l="0" r="0" t="0"/>
            <wp:docPr descr="" title="" id="200" name="Picture"/>
            <a:graphic>
              <a:graphicData uri="http://schemas.openxmlformats.org/drawingml/2006/picture">
                <pic:pic>
                  <pic:nvPicPr>
                    <pic:cNvPr descr="8a85e919ec09dab6d08f4d948ae63daf4af3c472e0b066c710bb0e770a2588e3.jpg" id="201" name="Picture"/>
                    <pic:cNvPicPr>
                      <a:picLocks noChangeArrowheads="1" noChangeAspect="1"/>
                    </pic:cNvPicPr>
                  </pic:nvPicPr>
                  <pic:blipFill>
                    <a:blip r:embed="rId199"/>
                    <a:stretch>
                      <a:fillRect/>
                    </a:stretch>
                  </pic:blipFill>
                  <pic:spPr bwMode="auto">
                    <a:xfrm>
                      <a:off x="0" y="0"/>
                      <a:ext cx="1341120" cy="1816607"/>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：理想液体混合物的</w:t>
      </w:r>
      <w:r>
        <w:t xml:space="preserve"> Raoult </w:t>
      </w:r>
      <w:r>
        <w:rPr>
          <w:rFonts w:ascii="Times New Roman" w:hAnsi="Times New Roman" w:cs="Times New Roman" w:eastAsia="SimSun"/>
        </w:rPr>
        <w:t xml:space="preserve">定律与</w:t>
      </w:r>
      <w:r>
        <w:rPr>
          <w:rFonts w:ascii="Times New Roman" w:hAnsi="Times New Roman" w:cs="Times New Roman" w:eastAsia="SimSun"/>
          <w:b/>
          <w:bCs/>
        </w:rPr>
        <w:t xml:space="preserve">总蒸气压</w:t>
      </w:r>
      <w:r>
        <w:t xml:space="preserve"> </w:t>
      </w:r>
      <w:r>
        <w:t xml:space="preserve">· Trouton </w:t>
      </w:r>
      <w:r>
        <w:rPr>
          <w:rFonts w:ascii="Times New Roman" w:hAnsi="Times New Roman" w:cs="Times New Roman" w:eastAsia="SimSun"/>
        </w:rPr>
        <w:t xml:space="preserve">规则估蒸发焓</w:t>
      </w:r>
      <w:r>
        <w:t xml:space="preserve"> ·</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求溶解焓</w:t>
      </w:r>
      <w:r>
        <w:t xml:space="preserve"> · </w:t>
      </w:r>
      <w:r>
        <w:rPr>
          <w:rFonts w:ascii="Times New Roman" w:hAnsi="Times New Roman" w:cs="Times New Roman" w:eastAsia="SimSun"/>
        </w:rPr>
        <w:t xml:space="preserve">溶解平衡随温度移动</w:t>
      </w:r>
      <w:r>
        <w:t xml:space="preserve"> · </w:t>
      </w:r>
      <w:r>
        <w:rPr>
          <w:rFonts w:ascii="Times New Roman" w:hAnsi="Times New Roman" w:cs="Times New Roman" w:eastAsia="SimSun"/>
        </w:rPr>
        <w:t xml:space="preserve">标准差传播（知识点：〈溶液依数性〉、〈热力学循环〉、〈盖斯定律〉、〈理想气体混合物与化学势〉、〈精密度〉）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：14-1</w:t>
      </w:r>
      <w:r>
        <w:t xml:space="preserve"> </w:t>
      </w:r>
      <w:r>
        <w:rPr>
          <w:rFonts w:ascii="Times New Roman" w:hAnsi="Times New Roman" w:cs="Times New Roman" w:eastAsia="SimSun"/>
        </w:rPr>
        <w:t xml:space="preserve">先用</w:t>
      </w:r>
      <w:r>
        <w:t xml:space="preserve"> </w:t>
      </w:r>
      <w:r>
        <w:rPr>
          <w:b/>
          <w:bCs/>
        </w:rPr>
        <w:t xml:space="preserve">Trouton </w:t>
      </w:r>
      <w:r>
        <w:rPr>
          <w:rFonts w:ascii="Times New Roman" w:hAnsi="Times New Roman" w:cs="Times New Roman" w:eastAsia="SimSun"/>
          <w:b/>
          <w:bCs/>
        </w:rPr>
        <w:t xml:space="preserve">规则</w:t>
      </w:r>
      <w:r>
        <w:rPr>
          <w:rFonts w:ascii="Times New Roman" w:hAnsi="Times New Roman" w:cs="Times New Roman" w:eastAsia="SimSun"/>
        </w:rPr>
        <w:t xml:space="preserve">＋Clausius–Clapeyron</w:t>
      </w:r>
      <w:r>
        <w:t xml:space="preserve"> </w:t>
      </w:r>
      <w:r>
        <w:rPr>
          <w:rFonts w:ascii="Times New Roman" w:hAnsi="Times New Roman" w:cs="Times New Roman" w:eastAsia="SimSun"/>
        </w:rPr>
        <w:t xml:space="preserve">求各组分纯蒸气压，再按</w:t>
      </w:r>
      <w:r>
        <w:rPr>
          <w:rFonts w:ascii="Times New Roman" w:hAnsi="Times New Roman" w:cs="Times New Roman" w:eastAsia="SimSun"/>
          <w:b/>
          <w:bCs/>
        </w:rPr>
        <w:t xml:space="preserve">摩尔分数</w:t>
      </w:r>
      <w:r>
        <w:rPr>
          <w:rFonts w:ascii="Times New Roman" w:hAnsi="Times New Roman" w:cs="Times New Roman" w:eastAsia="SimSun"/>
        </w:rPr>
        <w:t xml:space="preserve">加和；14-2-2</w:t>
      </w:r>
      <w:r>
        <w:t xml:space="preserve"> </w:t>
      </w:r>
      <w:r>
        <w:rPr>
          <w:rFonts w:ascii="Times New Roman" w:hAnsi="Times New Roman" w:cs="Times New Roman" w:eastAsia="SimSun"/>
        </w:rPr>
        <w:t xml:space="preserve">用</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组合</w:t>
      </w:r>
      <w:r>
        <w:t xml:space="preserve"> 7 </w:t>
      </w:r>
      <w:r>
        <w:rPr>
          <w:rFonts w:ascii="Times New Roman" w:hAnsi="Times New Roman" w:cs="Times New Roman" w:eastAsia="SimSun"/>
        </w:rPr>
        <w:t xml:space="preserve">个焓变；14-2-3</w:t>
      </w:r>
      <w:r>
        <w:t xml:space="preserve"> </w:t>
      </w:r>
      <w:r>
        <w:rPr>
          <w:rFonts w:ascii="Times New Roman" w:hAnsi="Times New Roman" w:cs="Times New Roman" w:eastAsia="SimSun"/>
        </w:rPr>
        <w:t xml:space="preserve">用溶解平衡</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在两个温度下的比；14-2-4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标准差传播公式</w:t>
      </w:r>
      <w:r>
        <w:t xml:space="preserve">。</w:t>
      </w:r>
    </w:p>
    <w:p>
      <w:pPr>
        <w:pStyle w:val="BlockText"/>
        <w:spacing w:before="80" w:after="80" w:line="240" w:lineRule="auto"/>
        <w:jc w:val="left"/>
      </w:pPr>
      <w:r>
        <w:rPr>
          <w:b/>
          <w:bCs/>
        </w:rPr>
        <w:t xml:space="preserve">14-1</w:t>
      </w:r>
      <w:r>
        <w:rPr>
          <w:rFonts w:ascii="Times New Roman" w:hAnsi="Times New Roman" w:cs="Times New Roman" w:eastAsia="SimSun"/>
        </w:rPr>
        <w:t xml:space="preserve">：Trouton</w:t>
      </w:r>
      <w:r>
        <w:t xml:space="preserve"> </w:t>
      </w:r>
      <w:r>
        <w:rPr>
          <w:rFonts w:ascii="Times New Roman" w:hAnsi="Times New Roman" w:cs="Times New Roman" w:eastAsia="SimSun"/>
        </w:rPr>
        <w:t xml:space="preserve">规则：</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w:t>
      </w:r>
      <w:r>
        <w:t xml:space="preserve"> Clausius–Clapeyron </w:t>
      </w:r>
      <w:r>
        <w:rPr>
          <w:rFonts w:ascii="Times New Roman" w:hAnsi="Times New Roman" w:cs="Times New Roman" w:eastAsia="SimSun"/>
        </w:rPr>
        <w:t xml:space="preserve">得</w:t>
      </w:r>
      <w:r>
        <w:t xml:space="preserve"> 298 K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；总压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num>
          <m:den>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4.021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：偏差原因（任举两条）：①</w:t>
      </w:r>
      <w:r>
        <w:t xml:space="preserve"> Trouton </w:t>
      </w:r>
      <w:r>
        <w:rPr>
          <w:rFonts w:ascii="Times New Roman" w:hAnsi="Times New Roman" w:cs="Times New Roman" w:eastAsia="SimSun"/>
        </w:rPr>
        <w:t xml:space="preserve">规则是</w:t>
      </w:r>
      <w:r>
        <w:rPr>
          <w:rFonts w:ascii="Times New Roman" w:hAnsi="Times New Roman" w:cs="Times New Roman" w:eastAsia="SimSun"/>
          <w:b/>
          <w:bCs/>
        </w:rPr>
        <w:t xml:space="preserve">不严谨的经验规则</w:t>
      </w:r>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并非</w:t>
      </w:r>
      <w:r>
        <w:rPr>
          <w:rFonts w:ascii="Times New Roman" w:hAnsi="Times New Roman" w:cs="Times New Roman" w:eastAsia="SimSun"/>
          <w:b/>
          <w:bCs/>
        </w:rPr>
        <w:t xml:space="preserve">理想液体混合物</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实验测定本身存在误差。</w:t>
      </w:r>
    </w:p>
    <w:p>
      <w:pPr>
        <w:pStyle w:val="BlockText"/>
        <w:spacing w:before="80" w:after="80" w:line="240" w:lineRule="auto"/>
        <w:jc w:val="left"/>
      </w:pPr>
      <w:r>
        <w:rPr>
          <w:b/>
          <w:bCs/>
        </w:rPr>
        <w:t xml:space="preserve">14-2-2</w:t>
      </w:r>
      <w:r>
        <w:rPr>
          <w:rFonts w:ascii="Times New Roman" w:hAnsi="Times New Roman" w:cs="Times New Roman" w:eastAsia="SimSun"/>
        </w:rPr>
        <w:t xml:space="preserve">：构造</w:t>
      </w:r>
      <w:r>
        <w:t xml:space="preserve"> Hess </w:t>
      </w:r>
      <w:r>
        <w:rPr>
          <w:rFonts w:ascii="Times New Roman" w:hAnsi="Times New Roman" w:cs="Times New Roman" w:eastAsia="SimSun"/>
        </w:rPr>
        <w:t xml:space="preserve">循环（把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拆成若干步）⇒</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14-2-3</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；两处液滴</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14-2-4</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w:r>
        <w:rPr>
          <w:rFonts w:ascii="Times New Roman" w:hAnsi="Times New Roman" w:cs="Times New Roman" w:eastAsia="SimSun"/>
        </w:rPr>
        <w:t xml:space="preserve">（本题各</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14-1 </w:t>
      </w:r>
      <w:r>
        <w:rPr>
          <w:rFonts w:ascii="Times New Roman" w:hAnsi="Times New Roman" w:cs="Times New Roman" w:eastAsia="SimSun"/>
        </w:rPr>
        <w:t xml:space="preserve">的蒸气压按</w:t>
      </w:r>
      <w:r>
        <w:rPr>
          <w:rFonts w:ascii="Times New Roman" w:hAnsi="Times New Roman" w:cs="Times New Roman" w:eastAsia="SimSun"/>
          <w:b/>
          <w:bCs/>
        </w:rPr>
        <w:t xml:space="preserve">摩尔分数</w:t>
      </w:r>
      <w:r>
        <w:rPr>
          <w:rFonts w:ascii="Times New Roman" w:hAnsi="Times New Roman" w:cs="Times New Roman" w:eastAsia="SimSun"/>
        </w:rPr>
        <w:t xml:space="preserve">加权（不是质量分数）；②</w:t>
      </w:r>
      <w:r>
        <w:t xml:space="preserve"> Trouton </w:t>
      </w:r>
      <w:r>
        <w:rPr>
          <w:rFonts w:ascii="Times New Roman" w:hAnsi="Times New Roman" w:cs="Times New Roman" w:eastAsia="SimSun"/>
        </w:rPr>
        <w:t xml:space="preserve">规则给出的是</w:t>
      </w:r>
      <w:r>
        <w:rPr>
          <w:rFonts w:ascii="Times New Roman" w:hAnsi="Times New Roman" w:cs="Times New Roman" w:eastAsia="SimSun"/>
          <w:b/>
          <w:bCs/>
        </w:rPr>
        <w:t xml:space="preserve">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oMath>
      <w:r>
        <w:rPr>
          <w:rFonts w:ascii="Times New Roman" w:hAnsi="Times New Roman" w:cs="Times New Roman" w:eastAsia="SimSun"/>
        </w:rPr>
        <w:t xml:space="preserve">；③</w:t>
      </w:r>
      <w:r>
        <w:t xml:space="preserve"> 14-2-3 </w:t>
      </w:r>
      <w:r>
        <w:rPr>
          <w:rFonts w:ascii="Times New Roman" w:hAnsi="Times New Roman" w:cs="Times New Roman" w:eastAsia="SimSun"/>
        </w:rPr>
        <w:t xml:space="preserve">中两处液体</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与同一气相平衡，故</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标准差传播中系数</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rPr>
          <w:rFonts w:ascii="Times New Roman" w:hAnsi="Times New Roman" w:cs="Times New Roman" w:eastAsia="SimSun"/>
        </w:rPr>
        <w:t xml:space="preserve">（含</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）必须</w:t>
      </w:r>
      <w:r>
        <w:rPr>
          <w:rFonts w:ascii="Times New Roman" w:hAnsi="Times New Roman" w:cs="Times New Roman" w:eastAsia="SimSun"/>
          <w:b/>
          <w:bCs/>
        </w:rPr>
        <w:t xml:space="preserve">平方</w:t>
      </w:r>
      <w:r>
        <w:t xml:space="preserve">。</w:t>
      </w:r>
    </w:p>
    <w:bookmarkEnd w:id="202"/>
    <w:bookmarkEnd w:id="203"/>
    <w:bookmarkStart w:id="247"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205" name="Picture"/>
            <a:graphic>
              <a:graphicData uri="http://schemas.openxmlformats.org/drawingml/2006/picture">
                <pic:pic>
                  <pic:nvPicPr>
                    <pic:cNvPr descr="69f2084e3b5df13fe863c9f24fd3cc639bb3d27a971eba6e5728c19c556a3fcb.jpg" id="206" name="Picture"/>
                    <pic:cNvPicPr>
                      <a:picLocks noChangeArrowheads="1" noChangeAspect="1"/>
                    </pic:cNvPicPr>
                  </pic:nvPicPr>
                  <pic:blipFill>
                    <a:blip r:embed="rId204"/>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208" name="Picture"/>
            <a:graphic>
              <a:graphicData uri="http://schemas.openxmlformats.org/drawingml/2006/picture">
                <pic:pic>
                  <pic:nvPicPr>
                    <pic:cNvPr descr="683d936b88b57fc4162f28b639284913422f81fb414fb8afe96e71a01a299e4e.jpg" id="209" name="Picture"/>
                    <pic:cNvPicPr>
                      <a:picLocks noChangeArrowheads="1" noChangeAspect="1"/>
                    </pic:cNvPicPr>
                  </pic:nvPicPr>
                  <pic:blipFill>
                    <a:blip r:embed="rId207"/>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211" name="Picture"/>
            <a:graphic>
              <a:graphicData uri="http://schemas.openxmlformats.org/drawingml/2006/picture">
                <pic:pic>
                  <pic:nvPicPr>
                    <pic:cNvPr descr="31c1668a8633baf981c8a7a59c47e9b68162bb777ce13bca58dafa49caa65745.jpg" id="212" name="Picture"/>
                    <pic:cNvPicPr>
                      <a:picLocks noChangeArrowheads="1" noChangeAspect="1"/>
                    </pic:cNvPicPr>
                  </pic:nvPicPr>
                  <pic:blipFill>
                    <a:blip r:embed="rId210"/>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214" name="Picture"/>
            <a:graphic>
              <a:graphicData uri="http://schemas.openxmlformats.org/drawingml/2006/picture">
                <pic:pic>
                  <pic:nvPicPr>
                    <pic:cNvPr descr="8588eceee9a2553f8be3fd40dc3bbbec69d33672240f872242cd236311e3bc2c.jpg" id="215" name="Picture"/>
                    <pic:cNvPicPr>
                      <a:picLocks noChangeArrowheads="1" noChangeAspect="1"/>
                    </pic:cNvPicPr>
                  </pic:nvPicPr>
                  <pic:blipFill>
                    <a:blip r:embed="rId213"/>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217" name="Picture"/>
            <a:graphic>
              <a:graphicData uri="http://schemas.openxmlformats.org/drawingml/2006/picture">
                <pic:pic>
                  <pic:nvPicPr>
                    <pic:cNvPr descr="5d5ff267e33d2ebc1d3fc4916688c0b1bfa43ac0941cc9eb8b88b52b7172f464.jpg" id="218" name="Picture"/>
                    <pic:cNvPicPr>
                      <a:picLocks noChangeArrowheads="1" noChangeAspect="1"/>
                    </pic:cNvPicPr>
                  </pic:nvPicPr>
                  <pic:blipFill>
                    <a:blip r:embed="rId216"/>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220" name="Picture"/>
            <a:graphic>
              <a:graphicData uri="http://schemas.openxmlformats.org/drawingml/2006/picture">
                <pic:pic>
                  <pic:nvPicPr>
                    <pic:cNvPr descr="6c4d3f8a90d1ec500826d6f45243046ea896d2ebcf367d35289f72043b6133db.jpg" id="221" name="Picture"/>
                    <pic:cNvPicPr>
                      <a:picLocks noChangeArrowheads="1" noChangeAspect="1"/>
                    </pic:cNvPicPr>
                  </pic:nvPicPr>
                  <pic:blipFill>
                    <a:blip r:embed="rId219"/>
                    <a:stretch>
                      <a:fillRect/>
                    </a:stretch>
                  </pic:blipFill>
                  <pic:spPr bwMode="auto">
                    <a:xfrm>
                      <a:off x="0" y="0"/>
                      <a:ext cx="2012927" cy="2015999"/>
                    </a:xfrm>
                    <a:prstGeom prst="rect">
                      <a:avLst/>
                    </a:prstGeom>
                    <a:noFill/>
                    <a:ln w="9525">
                      <a:noFill/>
                      <a:headEnd/>
                      <a:tailEnd/>
                    </a:ln>
                  </pic:spPr>
                </pic:pic>
              </a:graphicData>
            </a:graphic>
          </wp:inline>
        </w:drawing>
      </w:r>
    </w:p>
    <w:bookmarkStart w:id="246"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1576527"/>
            <wp:effectExtent b="0" l="0" r="0" t="0"/>
            <wp:docPr descr="" title="" id="223" name="Picture"/>
            <a:graphic>
              <a:graphicData uri="http://schemas.openxmlformats.org/drawingml/2006/picture">
                <pic:pic>
                  <pic:nvPicPr>
                    <pic:cNvPr descr="d26eb2d2ecdcabd1e1ac77cdd2683685913097fa81a5c2d080e6cfc4fea02616.jpg" id="224" name="Picture"/>
                    <pic:cNvPicPr>
                      <a:picLocks noChangeArrowheads="1" noChangeAspect="1"/>
                    </pic:cNvPicPr>
                  </pic:nvPicPr>
                  <pic:blipFill>
                    <a:blip r:embed="rId222"/>
                    <a:stretch>
                      <a:fillRect/>
                    </a:stretch>
                  </pic:blipFill>
                  <pic:spPr bwMode="auto">
                    <a:xfrm>
                      <a:off x="0" y="0"/>
                      <a:ext cx="2520000" cy="15765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281421"/>
            <wp:effectExtent b="0" l="0" r="0" t="0"/>
            <wp:docPr descr="" title="" id="226" name="Picture"/>
            <a:graphic>
              <a:graphicData uri="http://schemas.openxmlformats.org/drawingml/2006/picture">
                <pic:pic>
                  <pic:nvPicPr>
                    <pic:cNvPr descr="47c655cfcda83e1975a7316e2898398d3172d978c66840115320e39a5bf8c956.jpg" id="227" name="Picture"/>
                    <pic:cNvPicPr>
                      <a:picLocks noChangeArrowheads="1" noChangeAspect="1"/>
                    </pic:cNvPicPr>
                  </pic:nvPicPr>
                  <pic:blipFill>
                    <a:blip r:embed="rId225"/>
                    <a:stretch>
                      <a:fillRect/>
                    </a:stretch>
                  </pic:blipFill>
                  <pic:spPr bwMode="auto">
                    <a:xfrm>
                      <a:off x="0" y="0"/>
                      <a:ext cx="2520000" cy="2814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68817"/>
                  <wp:effectExtent b="0" l="0" r="0" t="0"/>
                  <wp:docPr descr="" title="" id="229" name="Picture"/>
                  <a:graphic>
                    <a:graphicData uri="http://schemas.openxmlformats.org/drawingml/2006/picture">
                      <pic:pic>
                        <pic:nvPicPr>
                          <pic:cNvPr descr="d24780f20ffafc1586d62c011137b302fa9a93929f1eccf6cfef3271d41378e4.jpg" id="230" name="Picture"/>
                          <pic:cNvPicPr>
                            <a:picLocks noChangeArrowheads="1" noChangeAspect="1"/>
                          </pic:cNvPicPr>
                        </pic:nvPicPr>
                        <pic:blipFill>
                          <a:blip r:embed="rId228"/>
                          <a:stretch>
                            <a:fillRect/>
                          </a:stretch>
                        </pic:blipFill>
                        <pic:spPr bwMode="auto">
                          <a:xfrm>
                            <a:off x="0" y="0"/>
                            <a:ext cx="2406600" cy="66881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146769"/>
                  <wp:effectExtent b="0" l="0" r="0" t="0"/>
                  <wp:docPr descr="" title="" id="232" name="Picture"/>
                  <a:graphic>
                    <a:graphicData uri="http://schemas.openxmlformats.org/drawingml/2006/picture">
                      <pic:pic>
                        <pic:nvPicPr>
                          <pic:cNvPr descr="c8fc60d0db2e3f83633ca9dae5cc9d17284b459ebe13432450471e525e8c4b52.jpg" id="233" name="Picture"/>
                          <pic:cNvPicPr>
                            <a:picLocks noChangeArrowheads="1" noChangeAspect="1"/>
                          </pic:cNvPicPr>
                        </pic:nvPicPr>
                        <pic:blipFill>
                          <a:blip r:embed="rId231"/>
                          <a:stretch>
                            <a:fillRect/>
                          </a:stretch>
                        </pic:blipFill>
                        <pic:spPr bwMode="auto">
                          <a:xfrm>
                            <a:off x="0" y="0"/>
                            <a:ext cx="2406600" cy="114676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spacing w:before="120" w:after="120" w:line="240" w:lineRule="auto"/>
        <w:jc w:val="center"/>
      </w:pPr>
      <w:r>
        <w:drawing>
          <wp:inline>
            <wp:extent cx="1901952" cy="1280159"/>
            <wp:effectExtent b="0" l="0" r="0" t="0"/>
            <wp:docPr descr="" title="" id="235" name="Picture"/>
            <a:graphic>
              <a:graphicData uri="http://schemas.openxmlformats.org/drawingml/2006/picture">
                <pic:pic>
                  <pic:nvPicPr>
                    <pic:cNvPr descr="fbdbc8869cda1872ded3099422b7e7bef88dc2c2e5ff193c6054927bcd1518d0.jpg" id="236" name="Picture"/>
                    <pic:cNvPicPr>
                      <a:picLocks noChangeArrowheads="1" noChangeAspect="1"/>
                    </pic:cNvPicPr>
                  </pic:nvPicPr>
                  <pic:blipFill>
                    <a:blip r:embed="rId234"/>
                    <a:stretch>
                      <a:fillRect/>
                    </a:stretch>
                  </pic:blipFill>
                  <pic:spPr bwMode="auto">
                    <a:xfrm>
                      <a:off x="0" y="0"/>
                      <a:ext cx="1901952" cy="128015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spacing w:before="120" w:after="120" w:line="240" w:lineRule="auto"/>
        <w:jc w:val="center"/>
      </w:pPr>
      <w:r>
        <w:drawing>
          <wp:inline>
            <wp:extent cx="2015999" cy="1729504"/>
            <wp:effectExtent b="0" l="0" r="0" t="0"/>
            <wp:docPr descr="" title="" id="238" name="Picture"/>
            <a:graphic>
              <a:graphicData uri="http://schemas.openxmlformats.org/drawingml/2006/picture">
                <pic:pic>
                  <pic:nvPicPr>
                    <pic:cNvPr descr="02c28936fc90f693d6c7daf00d3a6a481ddcfb694f6150541690d30af47c1acf.jpg" id="239" name="Picture"/>
                    <pic:cNvPicPr>
                      <a:picLocks noChangeArrowheads="1" noChangeAspect="1"/>
                    </pic:cNvPicPr>
                  </pic:nvPicPr>
                  <pic:blipFill>
                    <a:blip r:embed="rId237"/>
                    <a:stretch>
                      <a:fillRect/>
                    </a:stretch>
                  </pic:blipFill>
                  <pic:spPr bwMode="auto">
                    <a:xfrm>
                      <a:off x="0" y="0"/>
                      <a:ext cx="2015999" cy="172950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p>
      <w:pPr>
        <w:pStyle w:val="FirstParagraph"/>
        <w:spacing w:before="120" w:after="120" w:line="240" w:lineRule="auto"/>
        <w:jc w:val="center"/>
      </w:pPr>
      <w:r>
        <w:drawing>
          <wp:inline>
            <wp:extent cx="713232" cy="615696"/>
            <wp:effectExtent b="0" l="0" r="0" t="0"/>
            <wp:docPr descr="" title="" id="241" name="Picture"/>
            <a:graphic>
              <a:graphicData uri="http://schemas.openxmlformats.org/drawingml/2006/picture">
                <pic:pic>
                  <pic:nvPicPr>
                    <pic:cNvPr descr="869c6a8e9bd28369f64a4aaa5e6032c69ac0d00f2f8491ba0aff4335d244272e.jpg" id="242" name="Picture"/>
                    <pic:cNvPicPr>
                      <a:picLocks noChangeArrowheads="1" noChangeAspect="1"/>
                    </pic:cNvPicPr>
                  </pic:nvPicPr>
                  <pic:blipFill>
                    <a:blip r:embed="rId240"/>
                    <a:stretch>
                      <a:fillRect/>
                    </a:stretch>
                  </pic:blipFill>
                  <pic:spPr bwMode="auto">
                    <a:xfrm>
                      <a:off x="0" y="0"/>
                      <a:ext cx="713232" cy="61569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648562" cy="2376000"/>
            <wp:effectExtent b="0" l="0" r="0" t="0"/>
            <wp:docPr descr="" title="" id="244" name="Picture"/>
            <a:graphic>
              <a:graphicData uri="http://schemas.openxmlformats.org/drawingml/2006/picture">
                <pic:pic>
                  <pic:nvPicPr>
                    <pic:cNvPr descr="4cc205f0878ad4885c192eba0b802e3b197c70e50431705d13d8328306514010.jpg" id="245" name="Picture"/>
                    <pic:cNvPicPr>
                      <a:picLocks noChangeArrowheads="1" noChangeAspect="1"/>
                    </pic:cNvPicPr>
                  </pic:nvPicPr>
                  <pic:blipFill>
                    <a:blip r:embed="rId243"/>
                    <a:stretch>
                      <a:fillRect/>
                    </a:stretch>
                  </pic:blipFill>
                  <pic:spPr bwMode="auto">
                    <a:xfrm>
                      <a:off x="0" y="0"/>
                      <a:ext cx="1648562" cy="2376000"/>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：高活性含氟物种（</w:t>
      </w:r>
      <w:r>
        <w:rPr>
          <w:rFonts w:ascii="Times New Roman" w:hAnsi="Times New Roman" w:cs="Times New Roman" w:eastAsia="SimSun"/>
          <w:b/>
          <w:bCs/>
        </w:rPr>
        <w:t xml:space="preserve">二氟乙烯酮</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共振极限式与活泼性（α</w:t>
      </w:r>
      <w:r>
        <w:t xml:space="preserve"> </w:t>
      </w:r>
      <w:r>
        <w:rPr>
          <w:rFonts w:ascii="Times New Roman" w:hAnsi="Times New Roman" w:cs="Times New Roman" w:eastAsia="SimSun"/>
        </w:rPr>
        <w:t xml:space="preserve">效应／诱导吸电子）·</w:t>
      </w:r>
      <w:r>
        <w:t xml:space="preserve"> </w:t>
      </w:r>
      <w:r>
        <w:rPr>
          <w:rFonts w:ascii="Times New Roman" w:hAnsi="Times New Roman" w:cs="Times New Roman" w:eastAsia="SimSun"/>
        </w:rPr>
        <w:t xml:space="preserve">由动力学数据定</w:t>
      </w:r>
      <w:r>
        <w:rPr>
          <w:rFonts w:ascii="Times New Roman" w:hAnsi="Times New Roman" w:cs="Times New Roman" w:eastAsia="SimSun"/>
          <w:b/>
          <w:bCs/>
        </w:rPr>
        <w:t xml:space="preserve">反应级数与决速步</w:t>
      </w:r>
      <w:r>
        <w:t xml:space="preserve"> </w:t>
      </w:r>
      <w:r>
        <w:t xml:space="preserve">·</w:t>
      </w:r>
      <w:r>
        <w:t xml:space="preserve"> </w:t>
      </w:r>
      <w:r>
        <w:rPr>
          <w:b/>
          <w:bCs/>
        </w:rPr>
        <w:t xml:space="preserve">Hammett </w:t>
      </w:r>
      <w:r>
        <w:rPr>
          <w:rFonts w:ascii="Times New Roman" w:hAnsi="Times New Roman" w:cs="Times New Roman" w:eastAsia="SimSun"/>
          <w:b/>
          <w:bCs/>
        </w:rPr>
        <w:t xml:space="preserve">图</w:t>
      </w:r>
      <w:r>
        <w:rPr>
          <w:rFonts w:ascii="Times New Roman" w:hAnsi="Times New Roman" w:cs="Times New Roman" w:eastAsia="SimSun"/>
        </w:rPr>
        <w:t xml:space="preserve">与电子效应（知识点：〈共振结构〉、〈化学动力学〉、〈反应级数〉、〈金属有机与羰基化学〉、〈有机分子轨道〉）</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：15-1</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D＝</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的合成路线定</w:t>
      </w:r>
      <w:r>
        <w:t xml:space="preserve"> </w:t>
      </w:r>
      <w:r>
        <w:rPr>
          <w:rFonts w:ascii="Times New Roman" w:hAnsi="Times New Roman" w:cs="Times New Roman" w:eastAsia="SimSun"/>
        </w:rPr>
        <w:t xml:space="preserve">B/C/D，再定关键中间体</w:t>
      </w:r>
      <w:r>
        <w:t xml:space="preserve"> </w:t>
      </w:r>
      <w:r>
        <w:rPr>
          <w:rFonts w:ascii="Times New Roman" w:hAnsi="Times New Roman" w:cs="Times New Roman" w:eastAsia="SimSun"/>
        </w:rPr>
        <w:t xml:space="preserve">A（乙烯酮）与三个共振式；15-2</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两组动力学实验</w:t>
      </w:r>
      <w:r>
        <w:rPr>
          <w:rFonts w:ascii="Times New Roman" w:hAnsi="Times New Roman" w:cs="Times New Roman" w:eastAsia="SimSun"/>
        </w:rPr>
        <w:t xml:space="preserve">判级数（对</w:t>
      </w:r>
      <w:r>
        <w:t xml:space="preserve"> F </w:t>
      </w:r>
      <w:r>
        <w:rPr>
          <w:rFonts w:ascii="Times New Roman" w:hAnsi="Times New Roman" w:cs="Times New Roman" w:eastAsia="SimSun"/>
        </w:rPr>
        <w:t xml:space="preserve">一级、对</w:t>
      </w:r>
      <w:r>
        <w:t xml:space="preserve"> G </w:t>
      </w:r>
      <w:r>
        <w:rPr>
          <w:rFonts w:ascii="Times New Roman" w:hAnsi="Times New Roman" w:cs="Times New Roman" w:eastAsia="SimSun"/>
        </w:rPr>
        <w:t xml:space="preserve">零级</w:t>
      </w:r>
      <w:r>
        <w:t xml:space="preserve"> ⇒ </w:t>
      </w:r>
      <w:r>
        <w:rPr>
          <w:rFonts w:ascii="Times New Roman" w:hAnsi="Times New Roman" w:cs="Times New Roman" w:eastAsia="SimSun"/>
        </w:rPr>
        <w:t xml:space="preserve">决速步＝二氟乙烯酮的产生）；15-2-3</w:t>
      </w:r>
      <w:r>
        <w:t xml:space="preserve"> </w:t>
      </w:r>
      <w:r>
        <w:rPr>
          <w:rFonts w:ascii="Times New Roman" w:hAnsi="Times New Roman" w:cs="Times New Roman" w:eastAsia="SimSun"/>
        </w:rPr>
        <w:t xml:space="preserve">由</w:t>
      </w:r>
      <w:r>
        <w:t xml:space="preserve"> Hammett </w:t>
      </w:r>
      <w:r>
        <w:rPr>
          <w:rFonts w:ascii="Times New Roman" w:hAnsi="Times New Roman" w:cs="Times New Roman" w:eastAsia="SimSun"/>
        </w:rPr>
        <w:t xml:space="preserve">斜率符号判电子效应。</w:t>
      </w:r>
    </w:p>
    <w:p>
      <w:pPr>
        <w:pStyle w:val="BlockText"/>
        <w:spacing w:before="80" w:after="80" w:line="240" w:lineRule="auto"/>
        <w:jc w:val="left"/>
      </w:pPr>
      <w:r>
        <w:rPr>
          <w:b/>
          <w:bCs/>
        </w:rPr>
        <w:t xml:space="preserve">15-1-1</w:t>
      </w:r>
      <w:r>
        <w:rPr>
          <w:rFonts w:ascii="Times New Roman" w:hAnsi="Times New Roman" w:cs="Times New Roman" w:eastAsia="SimSun"/>
        </w:rPr>
        <w:t xml:space="preserve">：按路线：</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NaOMe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加成得</w:t>
      </w:r>
      <w:r>
        <w:t xml:space="preserve"> </w:t>
      </w:r>
      <m:oMath>
        <m:r>
          <m:rPr>
            <m:sty m:val="bi"/>
          </m:rPr>
          <w:rPr>
            <w:rFonts w:ascii="Times New Roman" w:hAnsi="Times New Roman" w:cs="Times New Roman" w:eastAsia="SimSun"/>
          </w:rPr>
          <m:t>C</m:t>
        </m:r>
      </m:oMath>
      <w:r>
        <w:rPr>
          <w:rFonts w:ascii="Times New Roman" w:hAnsi="Times New Roman" w:cs="Times New Roman" w:eastAsia="SimSun"/>
        </w:rPr>
        <w:t xml:space="preserve">；再与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15-1-2</w:t>
      </w:r>
      <w:r>
        <w:rPr>
          <w:rFonts w:ascii="Times New Roman" w:hAnsi="Times New Roman" w:cs="Times New Roman" w:eastAsia="SimSun"/>
        </w:rPr>
        <w:t xml:space="preserve">：关键中间体</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二氟乙烯酮</w:t>
      </w:r>
      <w:r>
        <w:rPr>
          <w:b/>
          <w:bCs/>
        </w:rP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；副产小分子气体＝</w:t>
      </w:r>
      <w:r>
        <w:rPr>
          <w:b/>
          <w:bCs/>
        </w:rPr>
        <w:t xml:space="preserve">CO</w:t>
      </w:r>
      <w:r>
        <w:t xml:space="preserve">。</w:t>
      </w:r>
    </w:p>
    <w:p>
      <w:pPr>
        <w:pStyle w:val="BlockText"/>
        <w:spacing w:before="80" w:after="80" w:line="240" w:lineRule="auto"/>
        <w:jc w:val="left"/>
      </w:pPr>
      <w:r>
        <w:rPr>
          <w:b/>
          <w:bCs/>
        </w:rPr>
        <w:t xml:space="preserve">15-1-3</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w:t>
      </w:r>
      <w:r>
        <w:rPr>
          <w:rFonts w:ascii="Times New Roman" w:hAnsi="Times New Roman" w:cs="Times New Roman" w:eastAsia="SimSun"/>
          <w:b/>
          <w:bCs/>
        </w:rPr>
        <w:t xml:space="preserve">三个最稳定共振极限式</w:t>
      </w:r>
      <w:r>
        <w:rPr>
          <w:rFonts w:ascii="Times New Roman" w:hAnsi="Times New Roman" w:cs="Times New Roman" w:eastAsia="SimSun"/>
        </w:rPr>
        <w:t xml:space="preserve">（含</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型）；活泼性来源：①</w:t>
      </w:r>
      <w:r>
        <w:t xml:space="preserve"> F </w:t>
      </w:r>
      <w:r>
        <w:rPr>
          <w:rFonts w:ascii="Times New Roman" w:hAnsi="Times New Roman" w:cs="Times New Roman" w:eastAsia="SimSun"/>
        </w:rPr>
        <w:t xml:space="preserve">与碳负离子间的</w:t>
      </w:r>
      <w:r>
        <w:rPr>
          <w:rFonts w:ascii="Times New Roman" w:hAnsi="Times New Roman" w:cs="Times New Roman" w:eastAsia="SimSun"/>
          <w:b/>
          <w:bCs/>
        </w:rPr>
        <w:t xml:space="preserve">孤对电子排斥（α</w:t>
      </w:r>
      <w:r>
        <w:rPr>
          <w:b/>
          <w:bCs/>
        </w:rPr>
        <w:t xml:space="preserve"> </w:t>
      </w:r>
      <w:r>
        <w:rPr>
          <w:rFonts w:ascii="Times New Roman" w:hAnsi="Times New Roman" w:cs="Times New Roman" w:eastAsia="SimSun"/>
          <w:b/>
          <w:bCs/>
        </w:rPr>
        <w:t xml:space="preserve">效应）</w:t>
      </w:r>
      <w:r>
        <w:rPr>
          <w:rFonts w:ascii="Times New Roman" w:hAnsi="Times New Roman" w:cs="Times New Roman" w:eastAsia="SimSun"/>
        </w:rPr>
        <w:t xml:space="preserve">；②</w:t>
      </w:r>
      <w:r>
        <w:t xml:space="preserve"> F </w:t>
      </w:r>
      <w:r>
        <w:rPr>
          <w:rFonts w:ascii="Times New Roman" w:hAnsi="Times New Roman" w:cs="Times New Roman" w:eastAsia="SimSun"/>
        </w:rPr>
        <w:t xml:space="preserve">的</w:t>
      </w:r>
      <w:r>
        <w:rPr>
          <w:rFonts w:ascii="Times New Roman" w:hAnsi="Times New Roman" w:cs="Times New Roman" w:eastAsia="SimSun"/>
          <w:b/>
          <w:bCs/>
        </w:rPr>
        <w:t xml:space="preserve">诱导吸电子</w:t>
      </w:r>
      <w:r>
        <w:rPr>
          <w:rFonts w:ascii="Times New Roman" w:hAnsi="Times New Roman" w:cs="Times New Roman" w:eastAsia="SimSun"/>
        </w:rPr>
        <w:t xml:space="preserve">使碳正离子去稳定。</w:t>
      </w:r>
    </w:p>
    <w:p>
      <w:pPr>
        <w:pStyle w:val="BlockText"/>
        <w:spacing w:before="80" w:after="80" w:line="240" w:lineRule="auto"/>
        <w:jc w:val="left"/>
      </w:pPr>
      <w:r>
        <w:rPr>
          <w:b/>
          <w:bCs/>
        </w:rPr>
        <w:t xml:space="preserve">15-2-1</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具</w:t>
      </w:r>
      <w:r>
        <w:rPr>
          <w:rFonts w:ascii="Times New Roman" w:hAnsi="Times New Roman" w:cs="Times New Roman" w:eastAsia="SimSun"/>
          <w:b/>
          <w:bCs/>
        </w:rPr>
        <w:t xml:space="preserve">四元环</w:t>
      </w:r>
      <w:r>
        <w:rPr>
          <w:rFonts w:ascii="Times New Roman" w:hAnsi="Times New Roman" w:cs="Times New Roman" w:eastAsia="SimSun"/>
        </w:rPr>
        <w:t xml:space="preserve">结构</w:t>
      </w:r>
      <w:r>
        <w:t xml:space="preserve"> ⇒ </w:t>
      </w:r>
      <w:r>
        <w:rPr>
          <w:rFonts w:ascii="Times New Roman" w:hAnsi="Times New Roman" w:cs="Times New Roman" w:eastAsia="SimSun"/>
        </w:rPr>
        <w:t xml:space="preserve">直接画出其结构（含四元环骨架与取代基）。</w:t>
      </w:r>
    </w:p>
    <w:p>
      <w:pPr>
        <w:pStyle w:val="BlockText"/>
        <w:spacing w:before="80" w:after="80" w:line="240" w:lineRule="auto"/>
        <w:jc w:val="left"/>
      </w:pPr>
      <w:r>
        <w:rPr>
          <w:b/>
          <w:bCs/>
        </w:rPr>
        <w:t xml:space="preserve">15-2-2</w:t>
      </w:r>
      <w:r>
        <w:rPr>
          <w:rFonts w:ascii="Times New Roman" w:hAnsi="Times New Roman" w:cs="Times New Roman" w:eastAsia="SimSun"/>
        </w:rPr>
        <w:t xml:space="preserve">：由两组数据：对</w:t>
      </w:r>
      <w:r>
        <w:t xml:space="preserve"> </w:t>
      </w:r>
      <w:r>
        <w:rPr>
          <w:b/>
          <w:bCs/>
        </w:rPr>
        <w:t xml:space="preserve">F </w:t>
      </w:r>
      <w:r>
        <w:rPr>
          <w:rFonts w:ascii="Times New Roman" w:hAnsi="Times New Roman" w:cs="Times New Roman" w:eastAsia="SimSun"/>
          <w:b/>
          <w:bCs/>
        </w:rPr>
        <w:t xml:space="preserve">为</w:t>
      </w:r>
      <w:r>
        <w:rPr>
          <w:b/>
          <w:bCs/>
        </w:rPr>
        <w:t xml:space="preserve"> 1 </w:t>
      </w:r>
      <w:r>
        <w:rPr>
          <w:rFonts w:ascii="Times New Roman" w:hAnsi="Times New Roman" w:cs="Times New Roman" w:eastAsia="SimSun"/>
          <w:b/>
          <w:bCs/>
        </w:rPr>
        <w:t xml:space="preserve">级</w:t>
      </w:r>
      <w:r>
        <w:rPr>
          <w:rFonts w:ascii="Times New Roman" w:hAnsi="Times New Roman" w:cs="Times New Roman" w:eastAsia="SimSun"/>
        </w:rPr>
        <w:t xml:space="preserve">、对</w:t>
      </w:r>
      <w:r>
        <w:t xml:space="preserve"> </w:t>
      </w:r>
      <w:r>
        <w:rPr>
          <w:b/>
          <w:bCs/>
        </w:rPr>
        <w:t xml:space="preserve">G </w:t>
      </w:r>
      <w:r>
        <w:rPr>
          <w:rFonts w:ascii="Times New Roman" w:hAnsi="Times New Roman" w:cs="Times New Roman" w:eastAsia="SimSun"/>
          <w:b/>
          <w:bCs/>
        </w:rPr>
        <w:t xml:space="preserve">为</w:t>
      </w:r>
      <w:r>
        <w:rPr>
          <w:b/>
          <w:bCs/>
        </w:rPr>
        <w:t xml:space="preserve"> 0 </w:t>
      </w:r>
      <w:r>
        <w:rPr>
          <w:rFonts w:ascii="Times New Roman" w:hAnsi="Times New Roman" w:cs="Times New Roman" w:eastAsia="SimSun"/>
          <w:b/>
          <w:bCs/>
        </w:rPr>
        <w:t xml:space="preserve">级</w:t>
      </w:r>
      <w:r>
        <w:t xml:space="preserve"> </w:t>
      </w:r>
      <w:r>
        <w:t xml:space="preserve">⇒</w:t>
      </w:r>
      <w:r>
        <w:t xml:space="preserve"> </w:t>
      </w:r>
      <w:r>
        <w:rPr>
          <w:rFonts w:ascii="Times New Roman" w:hAnsi="Times New Roman" w:cs="Times New Roman" w:eastAsia="SimSun"/>
          <w:b/>
          <w:bCs/>
        </w:rPr>
        <w:t xml:space="preserve">决速步为二氟乙烯酮（F）的产生</w:t>
      </w:r>
      <w:r>
        <w:t xml:space="preserve">。</w:t>
      </w:r>
    </w:p>
    <w:p>
      <w:pPr>
        <w:pStyle w:val="BlockText"/>
        <w:spacing w:before="80" w:after="80" w:line="240" w:lineRule="auto"/>
        <w:jc w:val="left"/>
      </w:pPr>
      <w:r>
        <w:rPr>
          <w:b/>
          <w:bCs/>
        </w:rPr>
        <w:t xml:space="preserve">15-2-3</w:t>
      </w:r>
      <w:r>
        <w:rPr>
          <w:rFonts w:ascii="Times New Roman" w:hAnsi="Times New Roman" w:cs="Times New Roman" w:eastAsia="SimSun"/>
        </w:rPr>
        <w:t xml:space="preserve">：线性回归得</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rPr>
          <w:rFonts w:ascii="Times New Roman" w:hAnsi="Times New Roman" w:cs="Times New Roman" w:eastAsia="SimSun"/>
        </w:rPr>
        <w:t xml:space="preserve">：斜率</w:t>
      </w:r>
      <w:r>
        <w:rPr>
          <w:rFonts w:ascii="Times New Roman" w:hAnsi="Times New Roman" w:cs="Times New Roman" w:eastAsia="SimSun"/>
          <w:b/>
          <w:bCs/>
        </w:rPr>
        <w:t xml:space="preserve">为负</w:t>
      </w:r>
      <w:r>
        <w:t xml:space="preserve"> </w:t>
      </w:r>
      <w:r>
        <w:t xml:space="preserve">⇒ </w:t>
      </w:r>
      <w:r>
        <w:rPr>
          <w:rFonts w:ascii="Times New Roman" w:hAnsi="Times New Roman" w:cs="Times New Roman" w:eastAsia="SimSun"/>
        </w:rPr>
        <w:t xml:space="preserve">取代基</w:t>
      </w:r>
      <w:r>
        <w:rPr>
          <w:rFonts w:ascii="Times New Roman" w:hAnsi="Times New Roman" w:cs="Times New Roman" w:eastAsia="SimSun"/>
          <w:b/>
          <w:bCs/>
        </w:rPr>
        <w:t xml:space="preserve">给电子能力越强、速率越大</w:t>
      </w:r>
      <w:r>
        <w:rPr>
          <w:rFonts w:ascii="Times New Roman" w:hAnsi="Times New Roman" w:cs="Times New Roman" w:eastAsia="SimSun"/>
        </w:rPr>
        <w:t xml:space="preserve">；关键中间体为</w:t>
      </w:r>
      <w:r>
        <w:rPr>
          <w:rFonts w:ascii="Times New Roman" w:hAnsi="Times New Roman" w:cs="Times New Roman" w:eastAsia="SimSun"/>
          <w:b/>
          <w:bCs/>
        </w:rPr>
        <w:t xml:space="preserve">缺电子的碳正离子型（乙烯酮碳中心）</w:t>
      </w:r>
      <w:r>
        <w:t xml:space="preserve">。</w:t>
      </w:r>
    </w:p>
    <w:p>
      <w:pPr>
        <w:pStyle w:val="BlockText"/>
        <w:spacing w:before="80" w:after="80" w:line="240" w:lineRule="auto"/>
        <w:jc w:val="left"/>
      </w:pPr>
      <w:r>
        <w:rPr>
          <w:b/>
          <w:bCs/>
        </w:rPr>
        <w:t xml:space="preserve">15-2-4</w:t>
      </w:r>
      <w:r>
        <w:rPr>
          <w:rFonts w:ascii="Times New Roman" w:hAnsi="Times New Roman" w:cs="Times New Roman" w:eastAsia="SimSun"/>
        </w:rPr>
        <w:t xml:space="preserve">：按给定路线分别画出产物</w:t>
      </w:r>
      <w:r>
        <w:t xml:space="preserve"> </w:t>
      </w:r>
      <w:r>
        <w:rPr>
          <w:rFonts w:ascii="Times New Roman" w:hAnsi="Times New Roman" w:cs="Times New Roman" w:eastAsia="SimSun"/>
        </w:rPr>
        <w:t xml:space="preserve">H（</w:t>
      </w:r>
      <m:oMath>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/DIPEA·TFE </w:t>
      </w:r>
      <w:r>
        <w:rPr>
          <w:rFonts w:ascii="Times New Roman" w:hAnsi="Times New Roman" w:cs="Times New Roman" w:eastAsia="SimSun"/>
        </w:rPr>
        <w:t xml:space="preserve">体系）与</w:t>
      </w:r>
      <w:r>
        <w:t xml:space="preserve"> </w:t>
      </w:r>
      <w:r>
        <w:rPr>
          <w:rFonts w:ascii="Times New Roman" w:hAnsi="Times New Roman" w:cs="Times New Roman" w:eastAsia="SimSun"/>
        </w:rPr>
        <w:t xml:space="preserve">I（</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体系）的结构。</w:t>
      </w:r>
    </w:p>
    <w:p>
      <w:pPr>
        <w:pStyle w:val="BlockText"/>
        <w:spacing w:before="80" w:after="80" w:line="240" w:lineRule="auto"/>
        <w:jc w:val="left"/>
      </w:pPr>
      <w:r>
        <w:rPr>
          <w:b/>
          <w:bCs/>
        </w:rPr>
        <w:t xml:space="preserve">15-3-1</w:t>
      </w:r>
      <w:r>
        <w:rPr>
          <w:rFonts w:ascii="Times New Roman" w:hAnsi="Times New Roman" w:cs="Times New Roman" w:eastAsia="SimSun"/>
        </w:rPr>
        <w:t xml:space="preserve">：按题给反应步骤给出产物</w:t>
      </w:r>
      <w:r>
        <w:t xml:space="preserve"> </w:t>
      </w:r>
      <w:r>
        <w:rPr>
          <w:b/>
          <w:bCs/>
        </w:rPr>
        <w:t xml:space="preserve">J</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b/>
          <w:bCs/>
        </w:rPr>
        <w:t xml:space="preserve">15-3-2</w:t>
      </w:r>
      <w:r>
        <w:rPr>
          <w:rFonts w:ascii="Times New Roman" w:hAnsi="Times New Roman" w:cs="Times New Roman" w:eastAsia="SimSun"/>
        </w:rPr>
        <w:t xml:space="preserve">：给出第二步反应的</w:t>
      </w:r>
      <w:r>
        <w:rPr>
          <w:rFonts w:ascii="Times New Roman" w:hAnsi="Times New Roman" w:cs="Times New Roman" w:eastAsia="SimSun"/>
          <w:b/>
          <w:bCs/>
        </w:rPr>
        <w:t xml:space="preserve">关键中间体</w:t>
      </w:r>
      <w:r>
        <w:rPr>
          <w:rFonts w:ascii="Times New Roman" w:hAnsi="Times New Roman" w:cs="Times New Roman" w:eastAsia="SimSun"/>
        </w:rPr>
        <w:t xml:space="preserve">，并</w:t>
      </w:r>
      <w:r>
        <w:rPr>
          <w:rFonts w:ascii="Times New Roman" w:hAnsi="Times New Roman" w:cs="Times New Roman" w:eastAsia="SimSun"/>
          <w:b/>
          <w:bCs/>
        </w:rPr>
        <w:t xml:space="preserve">补全产物的立体化学</w:t>
      </w:r>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：按题给条件给出产物</w:t>
      </w:r>
      <w:r>
        <w:t xml:space="preserve"> </w:t>
      </w:r>
      <w:r>
        <w:rPr>
          <w:b/>
          <w:bCs/>
        </w:rPr>
        <w:t xml:space="preserve">K</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15-1-1 </w:t>
      </w:r>
      <w:r>
        <w:rPr>
          <w:rFonts w:ascii="Times New Roman" w:hAnsi="Times New Roman" w:cs="Times New Roman" w:eastAsia="SimSun"/>
        </w:rPr>
        <w:t xml:space="preserve">的</w:t>
      </w:r>
      <w:r>
        <w:t xml:space="preserve"> B/C/D </w:t>
      </w:r>
      <w:r>
        <w:rPr>
          <w:rFonts w:ascii="Times New Roman" w:hAnsi="Times New Roman" w:cs="Times New Roman" w:eastAsia="SimSun"/>
        </w:rPr>
        <w:t xml:space="preserve">要按</w:t>
      </w:r>
      <w:r>
        <w:rPr>
          <w:rFonts w:ascii="Times New Roman" w:hAnsi="Times New Roman" w:cs="Times New Roman" w:eastAsia="SimSun"/>
          <w:b/>
          <w:bCs/>
        </w:rPr>
        <w:t xml:space="preserve">给定路线逐级</w:t>
      </w:r>
      <w:r>
        <w:rPr>
          <w:rFonts w:ascii="Times New Roman" w:hAnsi="Times New Roman" w:cs="Times New Roman" w:eastAsia="SimSun"/>
        </w:rPr>
        <w:t xml:space="preserve">推导，不可猜；②</w:t>
      </w:r>
      <w:r>
        <w:t xml:space="preserve"> </w:t>
      </w:r>
      <w:r>
        <w:rPr>
          <w:rFonts w:ascii="Times New Roman" w:hAnsi="Times New Roman" w:cs="Times New Roman" w:eastAsia="SimSun"/>
        </w:rPr>
        <w:t xml:space="preserve">判级数用「</w:t>
      </w:r>
      <w:r>
        <w:rPr>
          <w:rFonts w:ascii="Times New Roman" w:hAnsi="Times New Roman" w:cs="Times New Roman" w:eastAsia="SimSun"/>
          <w:b/>
          <w:bCs/>
        </w:rPr>
        <w:t xml:space="preserve">改变一种底物、其余固定</w:t>
      </w:r>
      <w:r>
        <w:rPr>
          <w:rFonts w:ascii="Times New Roman" w:hAnsi="Times New Roman" w:cs="Times New Roman" w:eastAsia="SimSun"/>
        </w:rPr>
        <w:t xml:space="preserve">」的两组数据；③</w:t>
      </w:r>
      <w:r>
        <w:t xml:space="preserve"> Hammett </w:t>
      </w:r>
      <w:r>
        <w:rPr>
          <w:rFonts w:ascii="Times New Roman" w:hAnsi="Times New Roman" w:cs="Times New Roman" w:eastAsia="SimSun"/>
        </w:rPr>
        <w:t xml:space="preserve">斜率为</w:t>
      </w:r>
      <w:r>
        <w:rPr>
          <w:rFonts w:ascii="Times New Roman" w:hAnsi="Times New Roman" w:cs="Times New Roman" w:eastAsia="SimSun"/>
          <w:b/>
          <w:bCs/>
        </w:rPr>
        <w:t xml:space="preserve">负</w:t>
      </w:r>
      <w:r>
        <w:t xml:space="preserve"> </w:t>
      </w:r>
      <w:r>
        <w:t xml:space="preserve">⇒ </w:t>
      </w:r>
      <w:r>
        <w:rPr>
          <w:rFonts w:ascii="Times New Roman" w:hAnsi="Times New Roman" w:cs="Times New Roman" w:eastAsia="SimSun"/>
        </w:rPr>
        <w:t xml:space="preserve">速率与取代基</w:t>
      </w:r>
      <w:r>
        <w:rPr>
          <w:rFonts w:ascii="Times New Roman" w:hAnsi="Times New Roman" w:cs="Times New Roman" w:eastAsia="SimSun"/>
          <w:b/>
          <w:bCs/>
        </w:rPr>
        <w:t xml:space="preserve">给电子能力正相关</w:t>
      </w:r>
      <w:r>
        <w:rPr>
          <w:rFonts w:ascii="Times New Roman" w:hAnsi="Times New Roman" w:cs="Times New Roman" w:eastAsia="SimSun"/>
        </w:rPr>
        <w:t xml:space="preserve">；④</w:t>
      </w:r>
      <w:r>
        <w:t xml:space="preserve"> </w:t>
      </w:r>
      <w:r>
        <w:rPr>
          <w:rFonts w:ascii="Times New Roman" w:hAnsi="Times New Roman" w:cs="Times New Roman" w:eastAsia="SimSun"/>
        </w:rPr>
        <w:t xml:space="preserve">关键中间体是</w:t>
      </w:r>
      <w:r>
        <w:rPr>
          <w:rFonts w:ascii="Times New Roman" w:hAnsi="Times New Roman" w:cs="Times New Roman" w:eastAsia="SimSun"/>
          <w:b/>
          <w:bCs/>
        </w:rPr>
        <w:t xml:space="preserve">缺电子碳中心</w:t>
      </w:r>
      <w:r>
        <w:rPr>
          <w:rFonts w:ascii="Times New Roman" w:hAnsi="Times New Roman" w:cs="Times New Roman" w:eastAsia="SimSun"/>
        </w:rPr>
        <w:t xml:space="preserve">（碳正离子型），不是碳负离子。</w:t>
      </w:r>
    </w:p>
    <w:bookmarkEnd w:id="246"/>
    <w:bookmarkEnd w:id="247"/>
    <w:bookmarkStart w:id="264"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63"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spacing w:before="120" w:after="120" w:line="240" w:lineRule="auto"/>
        <w:jc w:val="center"/>
      </w:pPr>
      <w:r>
        <w:drawing>
          <wp:inline>
            <wp:extent cx="1566672" cy="701040"/>
            <wp:effectExtent b="0" l="0" r="0" t="0"/>
            <wp:docPr descr="" title="" id="249" name="Picture"/>
            <a:graphic>
              <a:graphicData uri="http://schemas.openxmlformats.org/drawingml/2006/picture">
                <pic:pic>
                  <pic:nvPicPr>
                    <pic:cNvPr descr="10fe150a061cc41c04ea9d4c483ba9f4bd75d3b7ca49bdfdad0c51d55cdd5509.jpg" id="250" name="Picture"/>
                    <pic:cNvPicPr>
                      <a:picLocks noChangeArrowheads="1" noChangeAspect="1"/>
                    </pic:cNvPicPr>
                  </pic:nvPicPr>
                  <pic:blipFill>
                    <a:blip r:embed="rId248"/>
                    <a:stretch>
                      <a:fillRect/>
                    </a:stretch>
                  </pic:blipFill>
                  <pic:spPr bwMode="auto">
                    <a:xfrm>
                      <a:off x="0" y="0"/>
                      <a:ext cx="1566672" cy="70104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spacing w:before="120" w:after="120" w:line="240" w:lineRule="auto"/>
        <w:jc w:val="center"/>
      </w:pPr>
      <w:r>
        <w:drawing>
          <wp:inline>
            <wp:extent cx="1627632" cy="1883664"/>
            <wp:effectExtent b="0" l="0" r="0" t="0"/>
            <wp:docPr descr="" title="" id="252" name="Picture"/>
            <a:graphic>
              <a:graphicData uri="http://schemas.openxmlformats.org/drawingml/2006/picture">
                <pic:pic>
                  <pic:nvPicPr>
                    <pic:cNvPr descr="66a335da3949cdd1c628ed753f03218c9c5755137aed790eec53bb88e900b0fe.jpg" id="253" name="Picture"/>
                    <pic:cNvPicPr>
                      <a:picLocks noChangeArrowheads="1" noChangeAspect="1"/>
                    </pic:cNvPicPr>
                  </pic:nvPicPr>
                  <pic:blipFill>
                    <a:blip r:embed="rId251"/>
                    <a:stretch>
                      <a:fillRect/>
                    </a:stretch>
                  </pic:blipFill>
                  <pic:spPr bwMode="auto">
                    <a:xfrm>
                      <a:off x="0" y="0"/>
                      <a:ext cx="1627632" cy="1883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spacing w:before="120" w:after="120" w:line="240" w:lineRule="auto"/>
        <w:jc w:val="center"/>
      </w:pPr>
      <w:r>
        <w:drawing>
          <wp:inline>
            <wp:extent cx="2511552" cy="1207007"/>
            <wp:effectExtent b="0" l="0" r="0" t="0"/>
            <wp:docPr descr="" title="" id="255" name="Picture"/>
            <a:graphic>
              <a:graphicData uri="http://schemas.openxmlformats.org/drawingml/2006/picture">
                <pic:pic>
                  <pic:nvPicPr>
                    <pic:cNvPr descr="befd811d2a53da5475fa7de9027cbc9b9b7dea242edcc8fe9d8c73367cee3d5b.jpg" id="256" name="Picture"/>
                    <pic:cNvPicPr>
                      <a:picLocks noChangeArrowheads="1" noChangeAspect="1"/>
                    </pic:cNvPicPr>
                  </pic:nvPicPr>
                  <pic:blipFill>
                    <a:blip r:embed="rId254"/>
                    <a:stretch>
                      <a:fillRect/>
                    </a:stretch>
                  </pic:blipFill>
                  <pic:spPr bwMode="auto">
                    <a:xfrm>
                      <a:off x="0" y="0"/>
                      <a:ext cx="2511552" cy="120700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spacing w:before="120" w:after="120" w:line="240" w:lineRule="auto"/>
        <w:jc w:val="center"/>
      </w:pPr>
      <w:r>
        <w:drawing>
          <wp:inline>
            <wp:extent cx="2016000" cy="1750254"/>
            <wp:effectExtent b="0" l="0" r="0" t="0"/>
            <wp:docPr descr="" title="" id="258" name="Picture"/>
            <a:graphic>
              <a:graphicData uri="http://schemas.openxmlformats.org/drawingml/2006/picture">
                <pic:pic>
                  <pic:nvPicPr>
                    <pic:cNvPr descr="cd9e7fe2a32ab5cadfe4d96a4007eeaf054f1e3057aa70f72f4b560eb91b7a0e.jpg" id="259" name="Picture"/>
                    <pic:cNvPicPr>
                      <a:picLocks noChangeArrowheads="1" noChangeAspect="1"/>
                    </pic:cNvPicPr>
                  </pic:nvPicPr>
                  <pic:blipFill>
                    <a:blip r:embed="rId257"/>
                    <a:stretch>
                      <a:fillRect/>
                    </a:stretch>
                  </pic:blipFill>
                  <pic:spPr bwMode="auto">
                    <a:xfrm>
                      <a:off x="0" y="0"/>
                      <a:ext cx="2016000" cy="17502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1969008" cy="1780032"/>
            <wp:effectExtent b="0" l="0" r="0" t="0"/>
            <wp:docPr descr="" title="" id="261" name="Picture"/>
            <a:graphic>
              <a:graphicData uri="http://schemas.openxmlformats.org/drawingml/2006/picture">
                <pic:pic>
                  <pic:nvPicPr>
                    <pic:cNvPr descr="9237abbf623115a5f710b138ab2b29c0024925681b46c0a6ddeead1fffbddd8f.jpg" id="262" name="Picture"/>
                    <pic:cNvPicPr>
                      <a:picLocks noChangeArrowheads="1" noChangeAspect="1"/>
                    </pic:cNvPicPr>
                  </pic:nvPicPr>
                  <pic:blipFill>
                    <a:blip r:embed="rId260"/>
                    <a:stretch>
                      <a:fillRect/>
                    </a:stretch>
                  </pic:blipFill>
                  <pic:spPr bwMode="auto">
                    <a:xfrm>
                      <a:off x="0" y="0"/>
                      <a:ext cx="1969008" cy="178003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：硫代砷酸盐的组成反推（由</w:t>
      </w:r>
      <w:r>
        <w:rPr>
          <w:rFonts w:ascii="Times New Roman" w:hAnsi="Times New Roman" w:cs="Times New Roman" w:eastAsia="SimSun"/>
          <w:b/>
          <w:bCs/>
        </w:rPr>
        <w:t xml:space="preserve">质量分数</w:t>
      </w:r>
      <w:r>
        <w:rPr>
          <w:rFonts w:ascii="Times New Roman" w:hAnsi="Times New Roman" w:cs="Times New Roman" w:eastAsia="SimSun"/>
        </w:rPr>
        <w:t xml:space="preserve">定化学式）·</w:t>
      </w:r>
      <w:r>
        <w:t xml:space="preserve"> </w:t>
      </w:r>
      <w:r>
        <w:rPr>
          <w:rFonts w:ascii="Times New Roman" w:hAnsi="Times New Roman" w:cs="Times New Roman" w:eastAsia="SimSun"/>
        </w:rPr>
        <w:t xml:space="preserve">一维链与二维层的结构绘制</w:t>
      </w:r>
      <w:r>
        <w:t xml:space="preserve"> · </w:t>
      </w:r>
      <w:r>
        <w:rPr>
          <w:rFonts w:ascii="Times New Roman" w:hAnsi="Times New Roman" w:cs="Times New Roman" w:eastAsia="SimSun"/>
        </w:rPr>
        <w:t xml:space="preserve">配位数与环数约束</w:t>
      </w:r>
      <w:r>
        <w:t xml:space="preserve"> · </w:t>
      </w:r>
      <w:r>
        <w:rPr>
          <w:rFonts w:ascii="Times New Roman" w:hAnsi="Times New Roman" w:cs="Times New Roman" w:eastAsia="SimSun"/>
        </w:rPr>
        <w:t xml:space="preserve">电荷平衡与元素价态（知识点：〈元素化学〉、〈配位化学〉、〈晶体结构〉、〈主族元素化学〉）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A；16-1-3</w:t>
      </w:r>
      <w:r>
        <w:t xml:space="preserve"> </w:t>
      </w:r>
      <w:r>
        <w:rPr>
          <w:rFonts w:ascii="Times New Roman" w:hAnsi="Times New Roman" w:cs="Times New Roman" w:eastAsia="SimSun"/>
        </w:rPr>
        <w:t xml:space="preserve">从</w:t>
      </w:r>
      <w:r>
        <w:rPr>
          <w:rFonts w:ascii="Times New Roman" w:hAnsi="Times New Roman" w:cs="Times New Roman" w:eastAsia="SimSun"/>
          <w:b/>
          <w:bCs/>
        </w:rPr>
        <w:t xml:space="preserve">浓度</w:t>
      </w:r>
      <w:r>
        <w:rPr>
          <w:rFonts w:ascii="Times New Roman" w:hAnsi="Times New Roman" w:cs="Times New Roman" w:eastAsia="SimSun"/>
        </w:rPr>
        <w:t xml:space="preserve">角度解释产率差异；16-2</w:t>
      </w:r>
      <w:r>
        <w:t xml:space="preserve"> </w:t>
      </w:r>
      <w:r>
        <w:rPr>
          <w:rFonts w:ascii="Times New Roman" w:hAnsi="Times New Roman" w:cs="Times New Roman" w:eastAsia="SimSun"/>
        </w:rPr>
        <w:t xml:space="preserve">由「Ga</w:t>
      </w:r>
      <w:r>
        <w:t xml:space="preserve"> </w:t>
      </w:r>
      <w:r>
        <w:rPr>
          <w:rFonts w:ascii="Times New Roman" w:hAnsi="Times New Roman" w:cs="Times New Roman" w:eastAsia="SimSun"/>
        </w:rPr>
        <w:t xml:space="preserve">四配位、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在链中、</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在链外、仅含八元环」画链；16-3</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三组质量分数</w:t>
      </w:r>
      <w:r>
        <w:rPr>
          <w:rFonts w:ascii="Times New Roman" w:hAnsi="Times New Roman" w:cs="Times New Roman" w:eastAsia="SimSun"/>
        </w:rPr>
        <w:t xml:space="preserve">与价态推</w:t>
      </w:r>
      <w:r>
        <w:t xml:space="preserve"> C </w:t>
      </w:r>
      <w:r>
        <w:rPr>
          <w:rFonts w:ascii="Times New Roman" w:hAnsi="Times New Roman" w:cs="Times New Roman" w:eastAsia="SimSun"/>
        </w:rPr>
        <w:t xml:space="preserve">的化学式。</w:t>
      </w:r>
    </w:p>
    <w:p>
      <w:pPr>
        <w:pStyle w:val="BlockText"/>
        <w:spacing w:before="80" w:after="80" w:line="240" w:lineRule="auto"/>
        <w:jc w:val="left"/>
      </w:pPr>
      <w:r>
        <w:rPr>
          <w:b/>
          <w:bCs/>
        </w:rPr>
        <w:t xml:space="preserve">16-1-1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p>
    <w:p>
      <w:pPr>
        <w:pStyle w:val="BlockText"/>
        <w:spacing w:before="80" w:after="80" w:line="240" w:lineRule="auto"/>
        <w:jc w:val="left"/>
      </w:pPr>
      <w:r>
        <w:rPr>
          <w:b/>
          <w:bCs/>
        </w:rPr>
        <w:t xml:space="preserve">16-1-2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一维长链</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四面体以</w:t>
      </w:r>
      <w:r>
        <w:t xml:space="preserve"> S </w:t>
      </w:r>
      <w:r>
        <w:rPr>
          <w:rFonts w:ascii="Times New Roman" w:hAnsi="Times New Roman" w:cs="Times New Roman" w:eastAsia="SimSun"/>
        </w:rPr>
        <w:t xml:space="preserve">桥联成链（照画并标电荷）。</w:t>
      </w:r>
    </w:p>
    <w:p>
      <w:pPr>
        <w:pStyle w:val="BlockText"/>
        <w:spacing w:before="80" w:after="80" w:line="240" w:lineRule="auto"/>
        <w:jc w:val="left"/>
      </w:pPr>
      <w:r>
        <w:rPr>
          <w:b/>
          <w:bCs/>
        </w:rPr>
        <w:t xml:space="preserve">16-1-3</w:t>
      </w:r>
      <w:r>
        <w:rPr>
          <w:rFonts w:ascii="Times New Roman" w:hAnsi="Times New Roman" w:cs="Times New Roman" w:eastAsia="SimSun"/>
        </w:rPr>
        <w:t xml:space="preserve">：可溶银盐会迅速生成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并在溶剂中形成</w:t>
      </w:r>
      <w:r>
        <w:rPr>
          <w:rFonts w:ascii="Times New Roman" w:hAnsi="Times New Roman" w:cs="Times New Roman" w:eastAsia="SimSun"/>
          <w:b/>
          <w:bCs/>
        </w:rPr>
        <w:t xml:space="preserve">高浓度</w:t>
      </w:r>
      <w:r>
        <w:rPr>
          <w:b/>
          <w:bCs/>
        </w:rP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rPr>
          <w:rFonts w:ascii="Times New Roman" w:hAnsi="Times New Roman" w:cs="Times New Roman" w:eastAsia="SimSun"/>
        </w:rPr>
        <w:t xml:space="preserve">，阻碍</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链的组装；用金属</w:t>
      </w:r>
      <w:r>
        <w:t xml:space="preserve"> Ag </w:t>
      </w:r>
      <w:r>
        <w:rPr>
          <w:rFonts w:ascii="Times New Roman" w:hAnsi="Times New Roman" w:cs="Times New Roman" w:eastAsia="SimSun"/>
        </w:rPr>
        <w:t xml:space="preserve">时须先被</w:t>
      </w:r>
      <w:r>
        <w:t xml:space="preserve"> S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rPr>
          <w:rFonts w:ascii="Times New Roman" w:hAnsi="Times New Roman" w:cs="Times New Roman" w:eastAsia="SimSun"/>
        </w:rPr>
        <w:t xml:space="preserve">（动力学慢）⇒</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浓度低，有利成晶。</w:t>
      </w:r>
    </w:p>
    <w:p>
      <w:pPr>
        <w:pStyle w:val="BlockText"/>
        <w:spacing w:before="80" w:after="80" w:line="240" w:lineRule="auto"/>
        <w:jc w:val="left"/>
      </w:pPr>
      <w:r>
        <w:rPr>
          <w:b/>
          <w:bCs/>
        </w:rPr>
        <w:t xml:space="preserve">16-2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链：Ga</w:t>
      </w:r>
      <w:r>
        <w:t xml:space="preserve">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链中</w:t>
      </w:r>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链外侧</w:t>
      </w:r>
      <w:r>
        <w:rPr>
          <w:rFonts w:ascii="Times New Roman" w:hAnsi="Times New Roman" w:cs="Times New Roman" w:eastAsia="SimSun"/>
        </w:rPr>
        <w:t xml:space="preserve">；链中</w:t>
      </w:r>
      <w:r>
        <w:rPr>
          <w:rFonts w:ascii="Times New Roman" w:hAnsi="Times New Roman" w:cs="Times New Roman" w:eastAsia="SimSun"/>
          <w:b/>
          <w:bCs/>
        </w:rPr>
        <w:t xml:space="preserve">仅存在八元环</w:t>
      </w:r>
      <w:r>
        <w:rPr>
          <w:rFonts w:ascii="Times New Roman" w:hAnsi="Times New Roman" w:cs="Times New Roman" w:eastAsia="SimSun"/>
        </w:rPr>
        <w:t xml:space="preserve">（同一八元环上</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16-3-1-1</w:t>
      </w:r>
      <w:r>
        <w:rPr>
          <w:rFonts w:ascii="Times New Roman" w:hAnsi="Times New Roman" w:cs="Times New Roman" w:eastAsia="SimSun"/>
        </w:rPr>
        <w:t xml:space="preserve">：由</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16.98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22.18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14.22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In:As:C </w:t>
      </w:r>
      <w:r>
        <w:rPr>
          <w:rFonts w:ascii="Times New Roman" w:hAnsi="Times New Roman" w:cs="Times New Roman" w:eastAsia="SimSun"/>
        </w:rPr>
        <w:t xml:space="preserve">的个数比，再按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各一、用</w:t>
      </w:r>
      <w:r>
        <w:rPr>
          <w:rFonts w:ascii="Times New Roman" w:hAnsi="Times New Roman" w:cs="Times New Roman" w:eastAsia="SimSun"/>
          <w:b/>
          <w:bCs/>
        </w:rPr>
        <w:t xml:space="preserve">价态平衡</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数</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m:rPr>
                <m:sty m:val="p"/>
              </m:rP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0.7</m:t>
            </m:r>
          </m:sub>
        </m:sSub>
        <m:r>
          <m:rPr>
            <m:sty m:val="p"/>
          </m:rPr>
          <w:rPr>
            <w:rFonts w:ascii="Times New Roman" w:hAnsi="Times New Roman" w:cs="Times New Roman" w:eastAsia="SimSun"/>
          </w:rPr>
          <m:t>]</m:t>
        </m:r>
      </m:oMath>
      <w:r>
        <w:rPr>
          <w:rFonts w:ascii="Times New Roman" w:hAnsi="Times New Roman" w:cs="Times New Roman" w:eastAsia="SimSun"/>
        </w:rPr>
        <w:t xml:space="preserve">（非整比）。</w:t>
      </w:r>
    </w:p>
    <w:p>
      <w:pPr>
        <w:pStyle w:val="BlockText"/>
        <w:spacing w:before="80" w:after="80" w:line="240" w:lineRule="auto"/>
        <w:jc w:val="left"/>
      </w:pPr>
      <w:r>
        <w:rPr>
          <w:b/>
          <w:bCs/>
        </w:rPr>
        <w:t xml:space="preserve">16-3-1-2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6</m:t>
            </m:r>
            <m:r>
              <m:rPr>
                <m:sty m:val="p"/>
              </m:rPr>
              <w:rPr>
                <w:rFonts w:ascii="Times New Roman" w:hAnsi="Times New Roman" w:cs="Times New Roman" w:eastAsia="SimSun"/>
              </w:rPr>
              <m:t>−</m:t>
            </m:r>
          </m:sup>
        </m:sSup>
      </m:oMath>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个五元环</w:t>
      </w:r>
      <w:r>
        <w:t xml:space="preserve"> </w:t>
      </w:r>
      <w:r>
        <w:rPr>
          <w:rFonts w:ascii="Times New Roman" w:hAnsi="Times New Roman" w:cs="Times New Roman" w:eastAsia="SimSun"/>
        </w:rPr>
        <w:t xml:space="preserve">＋</w:t>
      </w:r>
      <w:r>
        <w:t xml:space="preserve"> 3 </w:t>
      </w:r>
      <w:r>
        <w:rPr>
          <w:rFonts w:ascii="Times New Roman" w:hAnsi="Times New Roman" w:cs="Times New Roman" w:eastAsia="SimSun"/>
        </w:rPr>
        <w:t xml:space="preserve">个四元环、无独立</w:t>
      </w:r>
      <w:r>
        <w:t xml:space="preserve"> </w:t>
      </w:r>
      <m:oMath>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、In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各半、有</w:t>
      </w:r>
      <w:r>
        <w:rPr>
          <w:rFonts w:ascii="Times New Roman" w:hAnsi="Times New Roman" w:cs="Times New Roman" w:eastAsia="SimSun"/>
          <w:b/>
          <w:bCs/>
        </w:rPr>
        <w:t xml:space="preserve">对称中心</w:t>
      </w:r>
      <w:r>
        <w:t xml:space="preserve"> </w:t>
      </w:r>
      <w:r>
        <w:t xml:space="preserve">⇒ </w:t>
      </w:r>
      <w:r>
        <w:rPr>
          <w:rFonts w:ascii="Times New Roman" w:hAnsi="Times New Roman" w:cs="Times New Roman" w:eastAsia="SimSun"/>
        </w:rPr>
        <w:t xml:space="preserve">照画该阴离子。</w:t>
      </w:r>
    </w:p>
    <w:p>
      <w:pPr>
        <w:pStyle w:val="BlockText"/>
        <w:spacing w:before="80" w:after="80" w:line="240" w:lineRule="auto"/>
        <w:jc w:val="left"/>
      </w:pPr>
      <w:r>
        <w:rPr>
          <w:b/>
          <w:bCs/>
        </w:rPr>
        <w:t xml:space="preserve">16-3-2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二维平面</w:t>
      </w:r>
      <w:r>
        <w:rPr>
          <w:rFonts w:ascii="Times New Roman" w:hAnsi="Times New Roman" w:cs="Times New Roman" w:eastAsia="SimSun"/>
        </w:rPr>
        <w:t xml:space="preserve">结构：As</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画出至少含</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团簇的平面网。</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16-1 </w:t>
      </w:r>
      <w:r>
        <w:rPr>
          <w:rFonts w:ascii="Times New Roman" w:hAnsi="Times New Roman" w:cs="Times New Roman" w:eastAsia="SimSun"/>
        </w:rPr>
        <w:t xml:space="preserve">的化学式必须由</w:t>
      </w:r>
      <w:r>
        <w:rPr>
          <w:rFonts w:ascii="Times New Roman" w:hAnsi="Times New Roman" w:cs="Times New Roman" w:eastAsia="SimSun"/>
          <w:b/>
          <w:bCs/>
        </w:rPr>
        <w:t xml:space="preserve">质量分数</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22.23%）反推；②</w:t>
      </w:r>
      <w:r>
        <w:t xml:space="preserve"> 16-1-3 </w:t>
      </w:r>
      <w:r>
        <w:rPr>
          <w:rFonts w:ascii="Times New Roman" w:hAnsi="Times New Roman" w:cs="Times New Roman" w:eastAsia="SimSun"/>
        </w:rPr>
        <w:t xml:space="preserve">要从</w:t>
      </w:r>
      <w:r>
        <w:rPr>
          <w:rFonts w:ascii="Times New Roman" w:hAnsi="Times New Roman" w:cs="Times New Roman" w:eastAsia="SimSun"/>
          <w:b/>
          <w:bCs/>
        </w:rPr>
        <w:t xml:space="preserve">浓度</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的高低）解释产率差异；③</w:t>
      </w:r>
      <w:r>
        <w:t xml:space="preserve"> 16-3-1-1 </w:t>
      </w:r>
      <w:r>
        <w:rPr>
          <w:rFonts w:ascii="Times New Roman" w:hAnsi="Times New Roman" w:cs="Times New Roman" w:eastAsia="SimSun"/>
        </w:rPr>
        <w:t xml:space="preserve">的结果是</w:t>
      </w:r>
      <w:r>
        <w:rPr>
          <w:rFonts w:ascii="Times New Roman" w:hAnsi="Times New Roman" w:cs="Times New Roman" w:eastAsia="SimSun"/>
          <w:b/>
          <w:bCs/>
        </w:rPr>
        <w:t xml:space="preserve">非整比</w:t>
      </w:r>
      <w:r>
        <w:rPr>
          <w:rFonts w:ascii="Times New Roman" w:hAnsi="Times New Roman" w:cs="Times New Roman" w:eastAsia="SimSun"/>
        </w:rPr>
        <w:t xml:space="preserve">（S</w:t>
      </w:r>
      <w:r>
        <w:t xml:space="preserve"> 13.3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画链/面结构必须满足题给的</w:t>
      </w:r>
      <w:r>
        <w:rPr>
          <w:rFonts w:ascii="Times New Roman" w:hAnsi="Times New Roman" w:cs="Times New Roman" w:eastAsia="SimSun"/>
          <w:b/>
          <w:bCs/>
        </w:rPr>
        <w:t xml:space="preserve">环数与配位数</w:t>
      </w:r>
      <w:r>
        <w:rPr>
          <w:rFonts w:ascii="Times New Roman" w:hAnsi="Times New Roman" w:cs="Times New Roman" w:eastAsia="SimSun"/>
        </w:rPr>
        <w:t xml:space="preserve">约束。</w:t>
      </w:r>
    </w:p>
    <w:bookmarkEnd w:id="263"/>
    <w:bookmarkEnd w:id="264"/>
    <w:bookmarkEnd w:id="265"/>
    <w:bookmarkStart w:id="26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38"/>
        <w:gridCol w:w="2472"/>
        <w:gridCol w:w="1261"/>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38"/>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38"/>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2472"/>
          </w:tcPr>
          <w:tcPr/>
          <w:p>
            <w:pPr>
              <w:pStyle w:val="Compact"/>
            </w:pPr>
            <w:r>
              <w:rPr>
                <w:rFonts w:ascii="Times New Roman" w:hAnsi="Times New Roman" w:cs="Times New Roman" w:eastAsia="SimSun"/>
              </w:rPr>
              <w:t xml:space="preserve">题-QBY-06-07-配合物A是Re的配合物具有四</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2</w:t>
            </w:r>
          </w:p>
        </w:tc>
        <w:tc>
          <w:tcPr>
            <w:tcW w:type="dxa" w:w="1938"/>
          </w:tcPr>
          <w:tcPr/>
          <w:p>
            <w:pPr>
              <w:pStyle w:val="Compact"/>
            </w:pPr>
            <w:r>
              <w:rPr>
                <w:rFonts w:ascii="Times New Roman" w:hAnsi="Times New Roman" w:cs="Times New Roman" w:eastAsia="SimSun"/>
              </w:rPr>
              <w:t xml:space="preserve">砷的历史与化学</w:t>
            </w:r>
          </w:p>
        </w:tc>
        <w:tc>
          <w:tcPr>
            <w:tcW w:type="dxa" w:w="2472"/>
          </w:tcPr>
          <w:tcPr/>
          <w:p>
            <w:pPr>
              <w:pStyle w:val="Compact"/>
            </w:pPr>
            <w:r>
              <w:rPr>
                <w:rFonts w:ascii="Times New Roman" w:hAnsi="Times New Roman" w:cs="Times New Roman" w:eastAsia="SimSun"/>
              </w:rPr>
              <w:t xml:space="preserve">题-CM-174-01-砷的历史与化学</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3</w:t>
            </w:r>
          </w:p>
        </w:tc>
        <w:tc>
          <w:tcPr>
            <w:tcW w:type="dxa" w:w="1938"/>
          </w:tcPr>
          <w:tcPr/>
          <w:p>
            <w:pPr>
              <w:pStyle w:val="Compact"/>
            </w:pPr>
            <w:r>
              <w:rPr>
                <w:rFonts w:ascii="Times New Roman" w:hAnsi="Times New Roman" w:cs="Times New Roman" w:eastAsia="SimSun"/>
              </w:rPr>
              <w:t xml:space="preserve">硫的小环化合物</w:t>
            </w:r>
          </w:p>
        </w:tc>
        <w:tc>
          <w:tcPr>
            <w:tcW w:type="dxa" w:w="2472"/>
          </w:tcPr>
          <w:tcPr/>
          <w:p>
            <w:pPr>
              <w:pStyle w:val="Compact"/>
            </w:pPr>
            <w:r>
              <w:rPr>
                <w:rFonts w:ascii="Times New Roman" w:hAnsi="Times New Roman" w:cs="Times New Roman" w:eastAsia="SimSun"/>
              </w:rPr>
              <w:t xml:space="preserve">题-GM-01-01-小杂环化合物的制备结构键合化</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4</w:t>
            </w:r>
          </w:p>
        </w:tc>
        <w:tc>
          <w:tcPr>
            <w:tcW w:type="dxa" w:w="1938"/>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2472"/>
          </w:tcPr>
          <w:tcPr/>
          <w:p>
            <w:pPr>
              <w:pStyle w:val="Compact"/>
            </w:pPr>
            <w:r>
              <w:rPr>
                <w:rFonts w:ascii="Times New Roman" w:hAnsi="Times New Roman" w:cs="Times New Roman" w:eastAsia="SimSun"/>
              </w:rPr>
              <w:t xml:space="preserve">题-YJ-01-01-在标准液的标定实验的操作过程</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5</w:t>
            </w:r>
          </w:p>
        </w:tc>
        <w:tc>
          <w:tcPr>
            <w:tcW w:type="dxa" w:w="1938"/>
          </w:tcPr>
          <w:tcPr/>
          <w:p>
            <w:pPr>
              <w:pStyle w:val="Compact"/>
            </w:pPr>
            <w:r>
              <w:rPr>
                <w:rFonts w:ascii="Times New Roman" w:hAnsi="Times New Roman" w:cs="Times New Roman" w:eastAsia="SimSun"/>
              </w:rPr>
              <w:t xml:space="preserve">原子结构基本公式的计算与推导</w:t>
            </w:r>
          </w:p>
        </w:tc>
        <w:tc>
          <w:tcPr>
            <w:tcW w:type="dxa" w:w="2472"/>
          </w:tcPr>
          <w:tcPr/>
          <w:p>
            <w:pPr>
              <w:pStyle w:val="Compact"/>
            </w:pPr>
            <w:r>
              <w:rPr>
                <w:rFonts w:ascii="Times New Roman" w:hAnsi="Times New Roman" w:cs="Times New Roman" w:eastAsia="SimSun"/>
              </w:rPr>
              <w:t xml:space="preserve">题-HZ-12-06-在学习原子结构时你或许囫囵吞</w:t>
            </w:r>
          </w:p>
        </w:tc>
        <w:tc>
          <w:tcPr>
            <w:tcW w:type="dxa" w:w="1261"/>
          </w:tcPr>
          <w:tcPr/>
          <w:p>
            <w:pPr>
              <w:pStyle w:val="Compact"/>
            </w:pPr>
            <w:r>
              <w:rPr>
                <w:rFonts w:ascii="Times New Roman" w:hAnsi="Times New Roman" w:cs="Times New Roman" w:eastAsia="SimSun"/>
              </w:rPr>
              <w:t xml:space="preserve">汇智</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6</w:t>
            </w:r>
          </w:p>
        </w:tc>
        <w:tc>
          <w:tcPr>
            <w:tcW w:type="dxa" w:w="1938"/>
          </w:tcPr>
          <w:tcPr/>
          <w:p>
            <w:pPr>
              <w:pStyle w:val="Compact"/>
            </w:pPr>
            <w:r>
              <w:rPr>
                <w:rFonts w:ascii="Times New Roman" w:hAnsi="Times New Roman" w:cs="Times New Roman" w:eastAsia="SimSun"/>
              </w:rPr>
              <w:t xml:space="preserve">元素推断</w:t>
            </w:r>
          </w:p>
        </w:tc>
        <w:tc>
          <w:tcPr>
            <w:tcW w:type="dxa" w:w="2472"/>
          </w:tcPr>
          <w:tcPr/>
          <w:p>
            <w:pPr>
              <w:pStyle w:val="Compact"/>
            </w:pPr>
            <w:r>
              <w:rPr>
                <w:rFonts w:ascii="Times New Roman" w:hAnsi="Times New Roman" w:cs="Times New Roman" w:eastAsia="SimSun"/>
              </w:rPr>
              <w:t xml:space="preserve">题-XeC-13-01-早在门捷列夫建立元素周期系时</w:t>
            </w:r>
          </w:p>
        </w:tc>
        <w:tc>
          <w:tcPr>
            <w:tcW w:type="dxa" w:w="1261"/>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7</w:t>
            </w:r>
          </w:p>
        </w:tc>
        <w:tc>
          <w:tcPr>
            <w:tcW w:type="dxa" w:w="1938"/>
          </w:tcPr>
          <w:tcPr/>
          <w:p>
            <w:pPr>
              <w:pStyle w:val="Compact"/>
            </w:pPr>
            <w:r>
              <w:rPr>
                <w:rFonts w:ascii="Times New Roman" w:hAnsi="Times New Roman" w:cs="Times New Roman" w:eastAsia="SimSun"/>
              </w:rPr>
              <w:t xml:space="preserve">砷是一种常见的元素</w:t>
            </w:r>
          </w:p>
        </w:tc>
        <w:tc>
          <w:tcPr>
            <w:tcW w:type="dxa" w:w="2472"/>
          </w:tcPr>
          <w:tcPr/>
          <w:p>
            <w:pPr>
              <w:pStyle w:val="Compact"/>
            </w:pPr>
            <w:r>
              <w:rPr>
                <w:rFonts w:ascii="Times New Roman" w:hAnsi="Times New Roman" w:cs="Times New Roman" w:eastAsia="SimSun"/>
              </w:rPr>
              <w:t xml:space="preserve">题-GChO-17-04-砷是一种常见的元素多数砷的化</w:t>
            </w:r>
          </w:p>
        </w:tc>
        <w:tc>
          <w:tcPr>
            <w:tcW w:type="dxa" w:w="1261"/>
          </w:tcPr>
          <w:tcPr/>
          <w:p>
            <w:pPr>
              <w:pStyle w:val="Compact"/>
            </w:pPr>
            <w:r>
              <w:rPr>
                <w:rFonts w:ascii="Times New Roman" w:hAnsi="Times New Roman" w:cs="Times New Roman" w:eastAsia="SimSun"/>
              </w:rPr>
              <w:t xml:space="preserve">质心GChO</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938"/>
          </w:tcPr>
          <w:tcPr/>
          <w:p>
            <w:pPr>
              <w:pStyle w:val="Compact"/>
            </w:pPr>
            <w:r>
              <w:rPr>
                <w:rFonts w:ascii="Times New Roman" w:hAnsi="Times New Roman" w:cs="Times New Roman" w:eastAsia="SimSun"/>
              </w:rPr>
              <w:t xml:space="preserve">自1963年科顿提出著名的定义以来</w:t>
            </w:r>
          </w:p>
        </w:tc>
        <w:tc>
          <w:tcPr>
            <w:tcW w:type="dxa" w:w="2472"/>
          </w:tcPr>
          <w:tcPr/>
          <w:p>
            <w:pPr>
              <w:pStyle w:val="Compact"/>
            </w:pPr>
            <w:r>
              <w:rPr>
                <w:rFonts w:ascii="Times New Roman" w:hAnsi="Times New Roman" w:cs="Times New Roman" w:eastAsia="SimSun"/>
              </w:rPr>
              <w:t xml:space="preserve">题-HYS-40-01-自1963年科顿提出著名的定</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38"/>
          </w:tcPr>
          <w:tcPr/>
          <w:p>
            <w:pPr>
              <w:pStyle w:val="Compact"/>
            </w:pPr>
            <w:r>
              <w:rPr>
                <w:rFonts w:ascii="Times New Roman" w:hAnsi="Times New Roman" w:cs="Times New Roman" w:eastAsia="SimSun"/>
              </w:rPr>
              <w:t xml:space="preserve">金属互化物超结构</w:t>
            </w:r>
          </w:p>
        </w:tc>
        <w:tc>
          <w:tcPr>
            <w:tcW w:type="dxa" w:w="2472"/>
          </w:tcPr>
          <w:tcPr/>
          <w:p>
            <w:pPr>
              <w:pStyle w:val="Compact"/>
            </w:pPr>
            <w:r>
              <w:rPr>
                <w:rFonts w:ascii="Times New Roman" w:hAnsi="Times New Roman" w:cs="Times New Roman" w:eastAsia="SimSun"/>
              </w:rPr>
              <w:t xml:space="preserve">题-QBY-04-03-常见金属互化物为体心立方点阵</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38"/>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2472"/>
          </w:tcPr>
          <w:tcPr/>
          <w:p>
            <w:pPr>
              <w:pStyle w:val="Compact"/>
            </w:pPr>
            <w:r>
              <w:rPr>
                <w:rFonts w:ascii="Times New Roman" w:hAnsi="Times New Roman" w:cs="Times New Roman" w:eastAsia="SimSun"/>
              </w:rPr>
              <w:t xml:space="preserve">题-CM-12-07-71近年人们发现高压下可以制</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11</w:t>
            </w:r>
          </w:p>
        </w:tc>
        <w:tc>
          <w:tcPr>
            <w:tcW w:type="dxa" w:w="1938"/>
          </w:tcPr>
          <w:tcPr/>
          <w:p>
            <w:pPr>
              <w:pStyle w:val="Compact"/>
            </w:pPr>
            <w:r>
              <w:rPr>
                <w:rFonts w:ascii="Times New Roman" w:hAnsi="Times New Roman" w:cs="Times New Roman" w:eastAsia="SimSun"/>
              </w:rPr>
              <w:t xml:space="preserve">Cu的元素化学</w:t>
            </w:r>
          </w:p>
        </w:tc>
        <w:tc>
          <w:tcPr>
            <w:tcW w:type="dxa" w:w="2472"/>
          </w:tcPr>
          <w:tcPr/>
          <w:p>
            <w:pPr>
              <w:pStyle w:val="Compact"/>
            </w:pPr>
            <w:r>
              <w:rPr>
                <w:rFonts w:ascii="Times New Roman" w:hAnsi="Times New Roman" w:cs="Times New Roman" w:eastAsia="SimSun"/>
              </w:rPr>
              <w:t xml:space="preserve">题-GM-09-03-铜是人类最早使用的金属之一其</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12</w:t>
            </w:r>
          </w:p>
        </w:tc>
        <w:tc>
          <w:tcPr>
            <w:tcW w:type="dxa" w:w="1938"/>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2472"/>
          </w:tcPr>
          <w:tcPr/>
          <w:p>
            <w:pPr>
              <w:pStyle w:val="Compact"/>
            </w:pPr>
            <w:r>
              <w:rPr>
                <w:rFonts w:ascii="Times New Roman" w:hAnsi="Times New Roman" w:cs="Times New Roman" w:eastAsia="SimSun"/>
              </w:rPr>
              <w:t xml:space="preserve">题-YJ-01-05-51用可以制成从可见光红外光</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938"/>
          </w:tcPr>
          <w:tcPr/>
          <w:p>
            <w:pPr>
              <w:pStyle w:val="Compact"/>
            </w:pPr>
            <w:r>
              <w:rPr>
                <w:rFonts w:ascii="Times New Roman" w:hAnsi="Times New Roman" w:cs="Times New Roman" w:eastAsia="SimSun"/>
              </w:rPr>
              <w:t xml:space="preserve">金属元素的提取和纯化</w:t>
            </w:r>
          </w:p>
        </w:tc>
        <w:tc>
          <w:tcPr>
            <w:tcW w:type="dxa" w:w="2472"/>
          </w:tcPr>
          <w:tcPr/>
          <w:p>
            <w:pPr>
              <w:pStyle w:val="Compact"/>
            </w:pPr>
            <w:r>
              <w:rPr>
                <w:rFonts w:ascii="Times New Roman" w:hAnsi="Times New Roman" w:cs="Times New Roman" w:eastAsia="SimSun"/>
              </w:rPr>
              <w:t xml:space="preserve">题-HYS-13-05-X是一种较为常见的过渡金属元</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938"/>
          </w:tcPr>
          <w:tcPr/>
          <w:p>
            <w:pPr>
              <w:pStyle w:val="Compact"/>
            </w:pPr>
            <w:r>
              <w:rPr>
                <w:rFonts w:ascii="Times New Roman" w:hAnsi="Times New Roman" w:cs="Times New Roman" w:eastAsia="SimSun"/>
              </w:rPr>
              <w:t xml:space="preserve">液体与气体的混合物</w:t>
            </w:r>
          </w:p>
        </w:tc>
        <w:tc>
          <w:tcPr>
            <w:tcW w:type="dxa" w:w="2472"/>
          </w:tcPr>
          <w:tcPr/>
          <w:p>
            <w:pPr>
              <w:pStyle w:val="Compact"/>
            </w:pPr>
            <w:r>
              <w:rPr>
                <w:rFonts w:ascii="Times New Roman" w:hAnsi="Times New Roman" w:cs="Times New Roman" w:eastAsia="SimSun"/>
              </w:rPr>
              <w:t xml:space="preserve">题-QBY-01-05-叠氮化氢是一种危险性极大的化</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938"/>
          </w:tcPr>
          <w:tcPr/>
          <w:p>
            <w:pPr>
              <w:pStyle w:val="Compact"/>
            </w:pPr>
            <w:r>
              <w:rPr>
                <w:rFonts w:ascii="Times New Roman" w:hAnsi="Times New Roman" w:cs="Times New Roman" w:eastAsia="SimSun"/>
              </w:rPr>
              <w:t xml:space="preserve">含氟活性小分子</w:t>
            </w:r>
          </w:p>
        </w:tc>
        <w:tc>
          <w:tcPr>
            <w:tcW w:type="dxa" w:w="2472"/>
          </w:tcPr>
          <w:tcPr/>
          <w:p>
            <w:pPr>
              <w:pStyle w:val="Compact"/>
            </w:pPr>
            <w:r>
              <w:rPr>
                <w:rFonts w:ascii="Times New Roman" w:hAnsi="Times New Roman" w:cs="Times New Roman" w:eastAsia="SimSun"/>
              </w:rPr>
              <w:t xml:space="preserve">题-CM-14-09-早在1967年人们就已经成功</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938"/>
          </w:tcPr>
          <w:tcPr/>
          <w:p>
            <w:pPr>
              <w:pStyle w:val="Compact"/>
            </w:pPr>
            <w:r>
              <w:rPr>
                <w:rFonts w:ascii="Times New Roman" w:hAnsi="Times New Roman" w:cs="Times New Roman" w:eastAsia="SimSun"/>
              </w:rPr>
              <w:t xml:space="preserve">硫代砷酸盐的制备及结构</w:t>
            </w:r>
          </w:p>
        </w:tc>
        <w:tc>
          <w:tcPr>
            <w:tcW w:type="dxa" w:w="2472"/>
          </w:tcPr>
          <w:tcPr/>
          <w:p>
            <w:pPr>
              <w:pStyle w:val="Compact"/>
            </w:pPr>
            <w:r>
              <w:rPr>
                <w:rFonts w:ascii="Times New Roman" w:hAnsi="Times New Roman" w:cs="Times New Roman" w:eastAsia="SimSun"/>
              </w:rPr>
              <w:t xml:space="preserve">题-GM-09-02-硫醇胺溶剂混合物已广泛应用于</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6"/>
    <w:bookmarkEnd w:id="26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71" Target="media/rId171.jpg" /><Relationship Type="http://schemas.openxmlformats.org/officeDocument/2006/relationships/image" Id="rId99" Target="media/rId99.jpg" /><Relationship Type="http://schemas.openxmlformats.org/officeDocument/2006/relationships/image" Id="rId59" Target="media/rId59.jpg" /><Relationship Type="http://schemas.openxmlformats.org/officeDocument/2006/relationships/image" Id="rId237" Target="media/rId237.jpg" /><Relationship Type="http://schemas.openxmlformats.org/officeDocument/2006/relationships/image" Id="rId102" Target="media/rId102.jpg" /><Relationship Type="http://schemas.openxmlformats.org/officeDocument/2006/relationships/image" Id="rId176" Target="media/rId176.jpg" /><Relationship Type="http://schemas.openxmlformats.org/officeDocument/2006/relationships/image" Id="rId116" Target="media/rId116.jpg" /><Relationship Type="http://schemas.openxmlformats.org/officeDocument/2006/relationships/image" Id="rId122" Target="media/rId122.jpg" /><Relationship Type="http://schemas.openxmlformats.org/officeDocument/2006/relationships/image" Id="rId130" Target="media/rId130.jpg" /><Relationship Type="http://schemas.openxmlformats.org/officeDocument/2006/relationships/image" Id="rId111" Target="media/rId111.jpg" /><Relationship Type="http://schemas.openxmlformats.org/officeDocument/2006/relationships/image" Id="rId248" Target="media/rId248.jpg" /><Relationship Type="http://schemas.openxmlformats.org/officeDocument/2006/relationships/image" Id="rId153" Target="media/rId153.jpg" /><Relationship Type="http://schemas.openxmlformats.org/officeDocument/2006/relationships/image" Id="rId62" Target="media/rId62.jpg" /><Relationship Type="http://schemas.openxmlformats.org/officeDocument/2006/relationships/image" Id="rId142" Target="media/rId142.jpg" /><Relationship Type="http://schemas.openxmlformats.org/officeDocument/2006/relationships/image" Id="rId90" Target="media/rId90.jpg" /><Relationship Type="http://schemas.openxmlformats.org/officeDocument/2006/relationships/image" Id="rId133" Target="media/rId133.jpg" /><Relationship Type="http://schemas.openxmlformats.org/officeDocument/2006/relationships/image" Id="rId156" Target="media/rId156.jpg" /><Relationship Type="http://schemas.openxmlformats.org/officeDocument/2006/relationships/image" Id="rId210" Target="media/rId210.jpg" /><Relationship Type="http://schemas.openxmlformats.org/officeDocument/2006/relationships/image" Id="rId147" Target="media/rId147.jpg" /><Relationship Type="http://schemas.openxmlformats.org/officeDocument/2006/relationships/image" Id="rId31" Target="media/rId31.jpg" /><Relationship Type="http://schemas.openxmlformats.org/officeDocument/2006/relationships/image" Id="rId225" Target="media/rId225.jpg" /><Relationship Type="http://schemas.openxmlformats.org/officeDocument/2006/relationships/image" Id="rId79" Target="media/rId79.jpg" /><Relationship Type="http://schemas.openxmlformats.org/officeDocument/2006/relationships/image" Id="rId243" Target="media/rId243.jpg" /><Relationship Type="http://schemas.openxmlformats.org/officeDocument/2006/relationships/image" Id="rId179" Target="media/rId179.jpg" /><Relationship Type="http://schemas.openxmlformats.org/officeDocument/2006/relationships/image" Id="rId216" Target="media/rId216.jpg" /><Relationship Type="http://schemas.openxmlformats.org/officeDocument/2006/relationships/image" Id="rId47" Target="media/rId47.jpg" /><Relationship Type="http://schemas.openxmlformats.org/officeDocument/2006/relationships/image" Id="rId68" Target="media/rId68.jpg" /><Relationship Type="http://schemas.openxmlformats.org/officeDocument/2006/relationships/image" Id="rId165" Target="media/rId165.jpg" /><Relationship Type="http://schemas.openxmlformats.org/officeDocument/2006/relationships/image" Id="rId251" Target="media/rId251.jpg" /><Relationship Type="http://schemas.openxmlformats.org/officeDocument/2006/relationships/image" Id="rId207" Target="media/rId207.jpg" /><Relationship Type="http://schemas.openxmlformats.org/officeDocument/2006/relationships/image" Id="rId204" Target="media/rId204.jpg" /><Relationship Type="http://schemas.openxmlformats.org/officeDocument/2006/relationships/image" Id="rId219" Target="media/rId219.jpg" /><Relationship Type="http://schemas.openxmlformats.org/officeDocument/2006/relationships/image" Id="rId162" Target="media/rId162.jpg" /><Relationship Type="http://schemas.openxmlformats.org/officeDocument/2006/relationships/image" Id="rId44" Target="media/rId44.jpg" /><Relationship Type="http://schemas.openxmlformats.org/officeDocument/2006/relationships/image" Id="rId139" Target="media/rId139.jpg" /><Relationship Type="http://schemas.openxmlformats.org/officeDocument/2006/relationships/image" Id="rId168" Target="media/rId168.jpg" /><Relationship Type="http://schemas.openxmlformats.org/officeDocument/2006/relationships/image" Id="rId213" Target="media/rId213.jpg" /><Relationship Type="http://schemas.openxmlformats.org/officeDocument/2006/relationships/image" Id="rId240" Target="media/rId240.jpg" /><Relationship Type="http://schemas.openxmlformats.org/officeDocument/2006/relationships/image" Id="rId19" Target="media/rId19.jpg" /><Relationship Type="http://schemas.openxmlformats.org/officeDocument/2006/relationships/image" Id="rId199" Target="media/rId199.jpg" /><Relationship Type="http://schemas.openxmlformats.org/officeDocument/2006/relationships/image" Id="rId127" Target="media/rId127.jpg" /><Relationship Type="http://schemas.openxmlformats.org/officeDocument/2006/relationships/image" Id="rId87" Target="media/rId87.jpg" /><Relationship Type="http://schemas.openxmlformats.org/officeDocument/2006/relationships/image" Id="rId260" Target="media/rId260.jpg" /><Relationship Type="http://schemas.openxmlformats.org/officeDocument/2006/relationships/image" Id="rId74" Target="media/rId74.jpg" /><Relationship Type="http://schemas.openxmlformats.org/officeDocument/2006/relationships/image" Id="rId39" Target="media/rId39.jpg" /><Relationship Type="http://schemas.openxmlformats.org/officeDocument/2006/relationships/image" Id="rId119" Target="media/rId119.jpg" /><Relationship Type="http://schemas.openxmlformats.org/officeDocument/2006/relationships/image" Id="rId25" Target="media/rId25.jpg" /><Relationship Type="http://schemas.openxmlformats.org/officeDocument/2006/relationships/image" Id="rId185" Target="media/rId185.jpg" /><Relationship Type="http://schemas.openxmlformats.org/officeDocument/2006/relationships/image" Id="rId65" Target="media/rId65.jpg" /><Relationship Type="http://schemas.openxmlformats.org/officeDocument/2006/relationships/image" Id="rId56" Target="media/rId56.jpg" /><Relationship Type="http://schemas.openxmlformats.org/officeDocument/2006/relationships/image" Id="rId93" Target="media/rId93.jpg" /><Relationship Type="http://schemas.openxmlformats.org/officeDocument/2006/relationships/image" Id="rId108" Target="media/rId108.jpg" /><Relationship Type="http://schemas.openxmlformats.org/officeDocument/2006/relationships/image" Id="rId254" Target="media/rId254.jpg" /><Relationship Type="http://schemas.openxmlformats.org/officeDocument/2006/relationships/image" Id="rId34" Target="media/rId34.jpg" /><Relationship Type="http://schemas.openxmlformats.org/officeDocument/2006/relationships/image" Id="rId150" Target="media/rId150.jpg" /><Relationship Type="http://schemas.openxmlformats.org/officeDocument/2006/relationships/image" Id="rId231" Target="media/rId231.jpg" /><Relationship Type="http://schemas.openxmlformats.org/officeDocument/2006/relationships/image" Id="rId257" Target="media/rId257.jpg" /><Relationship Type="http://schemas.openxmlformats.org/officeDocument/2006/relationships/image" Id="rId159" Target="media/rId159.jpg" /><Relationship Type="http://schemas.openxmlformats.org/officeDocument/2006/relationships/image" Id="rId228" Target="media/rId228.jpg" /><Relationship Type="http://schemas.openxmlformats.org/officeDocument/2006/relationships/image" Id="rId222" Target="media/rId222.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136" Target="media/rId136.jpg" /><Relationship Type="http://schemas.openxmlformats.org/officeDocument/2006/relationships/image" Id="rId96" Target="media/rId96.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234" Target="media/rId234.jpg" /><Relationship Type="http://schemas.openxmlformats.org/officeDocument/2006/relationships/image" Id="rId188" Target="media/rId188.jpg" /><Relationship Type="http://schemas.openxmlformats.org/officeDocument/2006/relationships/image" Id="rId191" Target="media/rId191.jpg" /><Relationship Type="http://schemas.openxmlformats.org/officeDocument/2006/relationships/image" Id="rId194" Target="media/rId1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2026-10-11T09:08:01Z</dcterms:created>
  <dcterms:modified xsi:type="dcterms:W3CDTF">2026-10-11T09:08:01Z</dcterms:modified>
</cp:coreProperties>
</file>

<file path=docProps/custom.xml><?xml version="1.0" encoding="utf-8"?>
<Properties xmlns="http://schemas.openxmlformats.org/officeDocument/2006/custom-properties" xmlns:vt="http://schemas.openxmlformats.org/officeDocument/2006/docPropsVTypes"/>
</file>