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理论前置化学势与热力学变温相平衡"/>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理论前置</w:t>
      </w:r>
      <w:r>
        <w:rPr>
          <w:rFonts w:hint="eastAsia" w:ascii="Times New Roman" w:hAnsi="Times New Roman" w:eastAsia="Times New Roman" w:cs="Times New Roman"/>
        </w:rPr>
        <w:t>：</w:t>
      </w:r>
      <w:r>
        <w:rPr>
          <w:rFonts w:hint="eastAsia" w:ascii="Times New Roman" w:hAnsi="Times New Roman" w:eastAsia="SimHei" w:cs="Times New Roman"/>
        </w:rPr>
        <w:t>化学势与热力学变温相平衡</w:t>
      </w:r>
    </w:p>
    <w:p>
      <w:pPr>
        <w:pStyle w:val="FirstParagraph"/>
        <w:ind w:firstLine="420"/>
      </w:pPr>
      <w:r>
        <w:rPr>
          <w:rFonts w:hint="eastAsia" w:ascii="Times New Roman" w:hAnsi="Times New Roman" w:eastAsia="FangSong" w:cs="Times New Roman"/>
        </w:rPr>
        <w:t>在多相多组分开放体系中</w:t>
      </w:r>
      <w:r>
        <w:rPr>
          <w:rFonts w:hint="eastAsia" w:ascii="Times New Roman" w:hAnsi="Times New Roman" w:eastAsia="Times New Roman" w:cs="Times New Roman"/>
        </w:rPr>
        <w:t>，</w:t>
      </w:r>
      <w:r>
        <w:rPr>
          <w:rFonts w:hint="eastAsia" w:ascii="Times New Roman" w:hAnsi="Times New Roman" w:eastAsia="FangSong" w:cs="Times New Roman"/>
        </w:rPr>
        <w:t>各个相与组分之间不断发生着物质传递与能量流动</w:t>
      </w:r>
      <w:r>
        <w:rPr>
          <w:rFonts w:hint="eastAsia" w:ascii="Times New Roman" w:hAnsi="Times New Roman" w:eastAsia="Times New Roman" w:cs="Times New Roman"/>
        </w:rPr>
        <w:t>。</w:t>
      </w:r>
      <w:r>
        <w:rPr>
          <w:rFonts w:hint="eastAsia" w:ascii="Times New Roman" w:hAnsi="Times New Roman" w:eastAsia="FangSong" w:cs="Times New Roman"/>
        </w:rPr>
        <w:t>为了精确描述物质在不同相态或不同化学环境中的逸出趋势与反应驱动力</w:t>
      </w:r>
      <w:r>
        <w:rPr>
          <w:rFonts w:hint="eastAsia" w:ascii="Times New Roman" w:hAnsi="Times New Roman" w:eastAsia="Times New Roman" w:cs="Times New Roman"/>
        </w:rPr>
        <w:t>，Willard</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引入了偏摩尔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即化学势</w:t>
      </w:r>
      <w:r>
        <w:rPr>
          <w:rFonts w:ascii="Times New Roman" w:hAnsi="Times New Roman" w:eastAsia="Times New Roman" w:cs="Times New Roman"/>
        </w:rPr>
        <w:t xml:space="preserve"> </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对于多组分均匀体系</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自由能的全微分展开为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rPr>
              <m:sty m:val="p"/>
            </m:rPr>
            <m:t>−</m:t>
          </m:r>
          <m:r>
            <m:t>S</m:t>
          </m:r>
          <m:r>
            <m:t> </m:t>
          </m:r>
          <m:r>
            <m:t>d</m:t>
          </m:r>
          <m:r>
            <m:t>T</m:t>
          </m:r>
          <m:r>
            <m:rPr>
              <m:sty m:val="p"/>
            </m:rPr>
            <m:t>+</m:t>
          </m:r>
          <m:r>
            <m:t>V</m:t>
          </m:r>
          <m:r>
            <m:t> </m:t>
          </m:r>
          <m:r>
            <m:t>d</m:t>
          </m:r>
          <m:r>
            <m:t>p</m:t>
          </m:r>
          <m:r>
            <m:rPr>
              <m:sty m:val="p"/>
            </m:rPr>
            <m:t>+</m:t>
          </m:r>
          <m:nary>
            <m:naryPr>
              <m:chr m:val="∑"/>
              <m:limLoc m:val="undOvr"/>
              <m:subHide m:val="off"/>
              <m:supHide m:val="off"/>
            </m:naryPr>
            <m:sub>
              <m:r>
                <m:t>i</m:t>
              </m:r>
              <m:r>
                <m:rPr>
                  <m:sty m:val="p"/>
                </m:rPr>
                <m:t>=</m:t>
              </m:r>
              <m:r>
                <m:t>1</m:t>
              </m:r>
            </m:sub>
            <m:sup>
              <m:r>
                <m:t>k</m:t>
              </m:r>
            </m:sup>
            <m:e>
              <m:sSub>
                <m:e>
                  <m:r>
                    <m:t>μ</m:t>
                  </m:r>
                </m:e>
                <m:sub>
                  <m:r>
                    <m:t>i</m:t>
                  </m:r>
                </m:sub>
              </m:sSub>
            </m:e>
          </m:nary>
          <m:r>
            <m:t> </m:t>
          </m:r>
          <m:r>
            <m:t>d</m:t>
          </m:r>
          <m:sSub>
            <m:e>
              <m:r>
                <m:t>n</m:t>
              </m:r>
            </m:e>
            <m:sub>
              <m:r>
                <m:t>i</m:t>
              </m:r>
            </m:sub>
          </m:sSub>
          <m:r>
            <m:rPr>
              <m:sty m:val="p"/>
            </m:rPr>
            <m:t>,</m:t>
          </m:r>
          <m:r>
            <m:t>  </m:t>
          </m:r>
          <m:sSub>
            <m:e>
              <m:r>
                <m:t>μ</m:t>
              </m:r>
            </m:e>
            <m:sub>
              <m:r>
                <m:t>i</m:t>
              </m:r>
            </m:sub>
          </m:sSub>
          <m:r>
            <m:rPr>
              <m:sty m:val="p"/>
            </m:rPr>
            <m:t>=</m:t>
          </m:r>
          <m:sSub>
            <m:e>
              <m:d>
                <m:dPr>
                  <m:begChr m:val="("/>
                  <m:sepChr m:val=""/>
                  <m:endChr m:val=")"/>
                  <m:grow/>
                </m:dPr>
                <m:e>
                  <m:f>
                    <m:fPr>
                      <m:type m:val="bar"/>
                    </m:fPr>
                    <m:num>
                      <m:r>
                        <m:rPr>
                          <m:sty m:val="p"/>
                        </m:rPr>
                        <m:t>∂</m:t>
                      </m:r>
                      <m:r>
                        <m:t>G</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m:oMathPara>
    </w:p>
    <w:p>
      <w:pPr>
        <w:pStyle w:val="FirstParagraph"/>
        <w:ind w:firstLine="420"/>
      </w:pPr>
      <w:r>
        <w:rPr>
          <w:rFonts w:hint="eastAsia" w:ascii="Times New Roman" w:hAnsi="Times New Roman" w:eastAsia="FangSong" w:cs="Times New Roman"/>
        </w:rPr>
        <w:t>化学势是微观粒子在热力学系统中的</w:t>
      </w:r>
      <w:r>
        <w:rPr>
          <w:rFonts w:hint="eastAsia" w:ascii="Times New Roman" w:hAnsi="Times New Roman" w:eastAsia="Times New Roman" w:cs="Times New Roman"/>
        </w:rPr>
        <w:t>“</w:t>
      </w:r>
      <w:r>
        <w:rPr>
          <w:rFonts w:hint="eastAsia" w:ascii="Times New Roman" w:hAnsi="Times New Roman" w:eastAsia="FangSong" w:cs="Times New Roman"/>
        </w:rPr>
        <w:t>有效势能</w:t>
      </w:r>
      <w:r>
        <w:rPr>
          <w:rFonts w:hint="eastAsia" w:ascii="Times New Roman" w:hAnsi="Times New Roman" w:eastAsia="Times New Roman" w:cs="Times New Roman"/>
        </w:rPr>
        <w:t>”。</w:t>
      </w:r>
      <w:r>
        <w:rPr>
          <w:rFonts w:hint="eastAsia" w:ascii="Times New Roman" w:hAnsi="Times New Roman" w:eastAsia="FangSong" w:cs="Times New Roman"/>
        </w:rPr>
        <w:t>任何自发的物理或化学变化</w:t>
      </w:r>
      <w:r>
        <w:rPr>
          <w:rFonts w:hint="eastAsia" w:ascii="Times New Roman" w:hAnsi="Times New Roman" w:eastAsia="Times New Roman" w:cs="Times New Roman"/>
        </w:rPr>
        <w:t>，</w:t>
      </w:r>
      <w:r>
        <w:rPr>
          <w:rFonts w:hint="eastAsia" w:ascii="Times New Roman" w:hAnsi="Times New Roman" w:eastAsia="FangSong" w:cs="Times New Roman"/>
        </w:rPr>
        <w:t>其微观驱动力均严格源于化学势梯度的驱动</w:t>
      </w:r>
      <w:r>
        <w:rPr>
          <w:rFonts w:hint="eastAsia" w:ascii="Times New Roman" w:hAnsi="Times New Roman" w:eastAsia="Times New Roman" w:cs="Times New Roman"/>
        </w:rPr>
        <w:t>，</w:t>
      </w:r>
      <w:r>
        <w:rPr>
          <w:rFonts w:hint="eastAsia" w:ascii="Times New Roman" w:hAnsi="Times New Roman" w:eastAsia="FangSong" w:cs="Times New Roman"/>
        </w:rPr>
        <w:t>物质必然自发从高化学势区域流向低化学势区域</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化学势构成了三大经典平衡的终极统一判据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其一为相平衡判据</w:t>
      </w:r>
      <w:r>
        <w:rPr>
          <w:rFonts w:hint="eastAsia" w:ascii="Times New Roman" w:hAnsi="Times New Roman" w:eastAsia="Times New Roman" w:cs="Times New Roman"/>
        </w:rPr>
        <w:t>：</w:t>
      </w:r>
      <w:r>
        <w:rPr>
          <w:rFonts w:hint="eastAsia" w:ascii="Times New Roman" w:hAnsi="Times New Roman" w:eastAsia="FangSong" w:cs="Times New Roman"/>
        </w:rPr>
        <w:t>当纯物质存在两个相态</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例如液相与气相</w:t>
      </w:r>
      <w:r>
        <w:rPr>
          <w:rFonts w:hint="eastAsia" w:ascii="Times New Roman" w:hAnsi="Times New Roman" w:eastAsia="Times New Roman" w:cs="Times New Roman"/>
        </w:rPr>
        <w:t>）</w:t>
      </w:r>
      <w:r>
        <w:rPr>
          <w:rFonts w:hint="eastAsia" w:ascii="Times New Roman" w:hAnsi="Times New Roman" w:eastAsia="FangSong" w:cs="Times New Roman"/>
        </w:rPr>
        <w:t>达到热力学动态平衡时</w:t>
      </w:r>
      <w:r>
        <w:rPr>
          <w:rFonts w:hint="eastAsia" w:ascii="Times New Roman" w:hAnsi="Times New Roman" w:eastAsia="Times New Roman" w:cs="Times New Roman"/>
        </w:rPr>
        <w:t>，</w:t>
      </w:r>
      <w:r>
        <w:rPr>
          <w:rFonts w:hint="eastAsia" w:ascii="Times New Roman" w:hAnsi="Times New Roman" w:eastAsia="FangSong" w:cs="Times New Roman"/>
        </w:rPr>
        <w:t>物质分子在两相间的净迁移速率为零</w:t>
      </w:r>
      <w:r>
        <w:rPr>
          <w:rFonts w:hint="eastAsia" w:ascii="Times New Roman" w:hAnsi="Times New Roman" w:eastAsia="Times New Roman" w:cs="Times New Roman"/>
        </w:rPr>
        <w:t>，</w:t>
      </w:r>
      <w:r>
        <w:rPr>
          <w:rFonts w:hint="eastAsia" w:ascii="Times New Roman" w:hAnsi="Times New Roman" w:eastAsia="FangSong" w:cs="Times New Roman"/>
        </w:rPr>
        <w:t>其相平衡充要条件为两相中该组分的化学势严格相等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μ</m:t>
            </m:r>
          </m:e>
          <m:sub>
            <m:r>
              <m:t>i</m:t>
            </m:r>
          </m:sub>
          <m:sup>
            <m:r>
              <m:rPr>
                <m:sty m:val="p"/>
              </m:rPr>
              <m:t>(</m:t>
            </m:r>
            <m:r>
              <m:t>α</m:t>
            </m:r>
            <m:r>
              <m:rPr>
                <m:sty m:val="p"/>
              </m:rPr>
              <m:t>)</m:t>
            </m:r>
          </m:sup>
        </m:sSubSup>
        <m:r>
          <m:rPr>
            <m:sty m:val="p"/>
          </m:rPr>
          <m:t>=</m:t>
        </m:r>
        <m:sSubSup>
          <m:e>
            <m:r>
              <m:t>μ</m:t>
            </m:r>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Sup>
          <m:e>
            <m:r>
              <m:t>μ</m:t>
            </m:r>
          </m:e>
          <m:sub>
            <m:r>
              <m:t>i</m:t>
            </m:r>
          </m:sub>
          <m:sup>
            <m:r>
              <m:rPr>
                <m:sty m:val="p"/>
              </m:rPr>
              <m:t>(</m:t>
            </m:r>
            <m:r>
              <m:t>α</m:t>
            </m:r>
            <m:r>
              <m:rPr>
                <m:sty m:val="p"/>
              </m:rPr>
              <m:t>)</m:t>
            </m:r>
          </m:sup>
        </m:sSubSup>
        <m:r>
          <m:rPr>
            <m:sty m:val="p"/>
          </m:rPr>
          <m:t>&gt;</m:t>
        </m:r>
        <m:sSubSup>
          <m:e>
            <m:r>
              <m:t>μ</m:t>
            </m:r>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则物质自发从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相向</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相发生相转变</w:t>
      </w:r>
      <w:r>
        <w:rPr>
          <w:rFonts w:hint="eastAsia" w:ascii="Times New Roman" w:hAnsi="Times New Roman" w:eastAsia="Times New Roman" w:cs="Times New Roman"/>
        </w:rPr>
        <w:t>（</w:t>
      </w:r>
      <w:r>
        <w:rPr>
          <w:rFonts w:hint="eastAsia" w:ascii="Times New Roman" w:hAnsi="Times New Roman" w:eastAsia="FangSong" w:cs="Times New Roman"/>
        </w:rPr>
        <w:t>如蒸发或凝固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其二为化学反应平衡判据</w:t>
      </w:r>
      <w:r>
        <w:rPr>
          <w:rFonts w:hint="eastAsia" w:ascii="Times New Roman" w:hAnsi="Times New Roman" w:eastAsia="Times New Roman" w:cs="Times New Roman"/>
        </w:rPr>
        <w:t>：</w:t>
      </w:r>
      <w:r>
        <w:rPr>
          <w:rFonts w:hint="eastAsia" w:ascii="Times New Roman" w:hAnsi="Times New Roman" w:eastAsia="FangSong" w:cs="Times New Roman"/>
        </w:rPr>
        <w:t>对于在恒温恒压下进行的任意化学反应</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B</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反应的摩尔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自由能变为各组分化学势按化学计量数的代数和</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r>
          <m:t>G</m:t>
        </m:r>
        <m:r>
          <m:rPr>
            <m:sty m:val="p"/>
          </m:rPr>
          <m:t>=</m:t>
        </m:r>
        <m:nary>
          <m:naryPr>
            <m:chr m:val="∑"/>
            <m:limLoc m:val="undOvr"/>
            <m:subHide m:val="off"/>
            <m:supHide m:val="on"/>
          </m:naryPr>
          <m:sub>
            <m:r>
              <m:t>i</m:t>
            </m:r>
          </m:sub>
          <m:sup>
            <m:r>
              <m:t>​</m:t>
            </m:r>
          </m:sup>
          <m:e>
            <m:sSub>
              <m:e>
                <m:r>
                  <m:t>ν</m:t>
                </m:r>
              </m:e>
              <m:sub>
                <m:r>
                  <m:t>i</m:t>
                </m:r>
              </m:sub>
            </m:sSub>
          </m:e>
        </m:nary>
        <m:sSub>
          <m:e>
            <m:r>
              <m:t>μ</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化学反应达到宏观热力学平衡的充要条件为净反应亲和势消失</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ν</m:t>
                  </m:r>
                </m:e>
                <m:sub>
                  <m:r>
                    <m:t>i</m:t>
                  </m:r>
                </m:sub>
              </m:sSub>
            </m:e>
          </m:nary>
          <m:sSub>
            <m:e>
              <m:r>
                <m:t>μ</m:t>
              </m:r>
            </m:e>
            <m:sub>
              <m:r>
                <m:t>i</m:t>
              </m:r>
            </m:sub>
          </m:sSub>
          <m:r>
            <m:rPr>
              <m:sty m:val="p"/>
            </m:rPr>
            <m:t>=</m:t>
          </m:r>
          <m:r>
            <m:t>0</m:t>
          </m:r>
          <m:r>
            <m:rPr>
              <m:sty m:val="p"/>
            </m:rPr>
            <m:t>⇔</m:t>
          </m:r>
          <m:sSub>
            <m:e>
              <m:r>
                <m:rPr>
                  <m:sty m:val="p"/>
                </m:rPr>
                <m:t>Δ</m:t>
              </m:r>
            </m:e>
            <m:sub>
              <m:r>
                <m:t>r</m:t>
              </m:r>
            </m:sub>
          </m:sSub>
          <m:r>
            <m:t>G</m:t>
          </m:r>
          <m:r>
            <m:rPr>
              <m:sty m:val="p"/>
            </m:rPr>
            <m:t>=</m:t>
          </m:r>
          <m:r>
            <m:t>0</m:t>
          </m:r>
        </m:oMath>
      </m:oMathPara>
    </w:p>
    <w:p>
      <w:pPr>
        <w:pStyle w:val="FirstParagraph"/>
        <w:ind w:firstLine="420"/>
      </w:pPr>
      <w:r>
        <w:rPr>
          <w:rFonts w:hint="eastAsia" w:ascii="Times New Roman" w:hAnsi="Times New Roman" w:eastAsia="FangSong" w:cs="Times New Roman"/>
        </w:rPr>
        <w:t>其三为电化学电极反应平衡判据</w:t>
      </w:r>
      <w:r>
        <w:rPr>
          <w:rFonts w:hint="eastAsia" w:ascii="Times New Roman" w:hAnsi="Times New Roman" w:eastAsia="Times New Roman" w:cs="Times New Roman"/>
        </w:rPr>
        <w:t>：</w:t>
      </w:r>
      <w:r>
        <w:rPr>
          <w:rFonts w:hint="eastAsia" w:ascii="Times New Roman" w:hAnsi="Times New Roman" w:eastAsia="FangSong" w:cs="Times New Roman"/>
        </w:rPr>
        <w:t>在带有带电荷离子的相间界面上</w:t>
      </w:r>
      <w:r>
        <w:rPr>
          <w:rFonts w:hint="eastAsia" w:ascii="Times New Roman" w:hAnsi="Times New Roman" w:eastAsia="Times New Roman" w:cs="Times New Roman"/>
        </w:rPr>
        <w:t>，</w:t>
      </w:r>
      <w:r>
        <w:rPr>
          <w:rFonts w:hint="eastAsia" w:ascii="Times New Roman" w:hAnsi="Times New Roman" w:eastAsia="FangSong" w:cs="Times New Roman"/>
        </w:rPr>
        <w:t>引入电化学势</w:t>
      </w:r>
      <w:r>
        <w:rPr>
          <w:rFonts w:ascii="Times New Roman" w:hAnsi="Times New Roman" w:eastAsia="Times New Roman" w:cs="Times New Roman"/>
        </w:rPr>
        <w:t xml:space="preserve"> </w:t>
      </w:r>
      <m:oMath>
        <m:oMathPr>
          <m:ctrlPr>
            <w:rPr>
              <w:sz w:val="28"/>
              <w:szCs w:val="28"/>
            </w:rPr>
          </m:ctrlPr>
        </m:oMathPr>
        <m:sSub>
          <m:e>
            <m:acc>
              <m:accPr>
                <m:chr m:val="̃"/>
              </m:accPr>
              <m:e>
                <m:r>
                  <m:t>μ</m:t>
                </m:r>
              </m:e>
            </m:acc>
          </m:e>
          <m:sub>
            <m:r>
              <m:t>i</m:t>
            </m:r>
          </m:sub>
        </m:sSub>
        <m:r>
          <m:rPr>
            <m:sty m:val="p"/>
          </m:rPr>
          <m:t>=</m:t>
        </m:r>
        <m:sSub>
          <m:e>
            <m:r>
              <m:t>μ</m:t>
            </m:r>
          </m:e>
          <m:sub>
            <m:r>
              <m:t>i</m:t>
            </m:r>
          </m:sub>
        </m:sSub>
        <m:r>
          <m:rPr>
            <m:sty m:val="p"/>
          </m:rPr>
          <m:t>+</m:t>
        </m:r>
        <m:sSub>
          <m:e>
            <m:r>
              <m:t>z</m:t>
            </m:r>
          </m:e>
          <m:sub>
            <m:r>
              <m:t>i</m:t>
            </m:r>
          </m:sub>
        </m:sSub>
        <m:r>
          <m:t>F</m:t>
        </m:r>
        <m:r>
          <m:t>ϕ</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为该相内静电电势</w:t>
      </w:r>
      <w:r>
        <w:rPr>
          <w:rFonts w:hint="eastAsia" w:ascii="Times New Roman" w:hAnsi="Times New Roman" w:eastAsia="Times New Roman" w:cs="Times New Roman"/>
        </w:rPr>
        <w:t>）。</w:t>
      </w:r>
      <w:r>
        <w:rPr>
          <w:rFonts w:hint="eastAsia" w:ascii="Times New Roman" w:hAnsi="Times New Roman" w:eastAsia="FangSong" w:cs="Times New Roman"/>
        </w:rPr>
        <w:t>电极两相达到动态电化学平衡的充要条件为两相中带电粒子的电化学势严格相等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acc>
              <m:accPr>
                <m:chr m:val="̃"/>
              </m:accPr>
              <m:e>
                <m:r>
                  <m:t>μ</m:t>
                </m:r>
              </m:e>
            </m:acc>
          </m:e>
          <m:sub>
            <m:r>
              <m:t>i</m:t>
            </m:r>
          </m:sub>
          <m:sup>
            <m:r>
              <m:rPr>
                <m:sty m:val="p"/>
              </m:rPr>
              <m:t>(</m:t>
            </m:r>
            <m:r>
              <m:t>α</m:t>
            </m:r>
            <m:r>
              <m:rPr>
                <m:sty m:val="p"/>
              </m:rPr>
              <m:t>)</m:t>
            </m:r>
          </m:sup>
        </m:sSubSup>
        <m:r>
          <m:rPr>
            <m:sty m:val="p"/>
          </m:rPr>
          <m:t>=</m:t>
        </m:r>
        <m:sSubSup>
          <m:e>
            <m:acc>
              <m:accPr>
                <m:chr m:val="̃"/>
              </m:accPr>
              <m:e>
                <m:r>
                  <m:t>μ</m:t>
                </m:r>
              </m:e>
            </m:acc>
          </m:e>
          <m:sub>
            <m:r>
              <m:t>i</m:t>
            </m:r>
          </m:sub>
          <m:sup>
            <m:r>
              <m:rPr>
                <m:sty m:val="p"/>
              </m:rPr>
              <m:t>(</m:t>
            </m:r>
            <m:r>
              <m:t>β</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由此直接导出了经典电化学的</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基于相平衡的化学势判据</w:t>
      </w:r>
      <w:r>
        <w:rPr>
          <w:rFonts w:hint="eastAsia" w:ascii="Times New Roman" w:hAnsi="Times New Roman" w:eastAsia="Times New Roman" w:cs="Times New Roman"/>
        </w:rPr>
        <w:t>，</w:t>
      </w:r>
      <w:r>
        <w:rPr>
          <w:rFonts w:hint="eastAsia" w:ascii="Times New Roman" w:hAnsi="Times New Roman" w:eastAsia="FangSong" w:cs="Times New Roman"/>
        </w:rPr>
        <w:t>可以严格推导单组分纯物质两相平衡共存时的蒸气压变温方程</w:t>
      </w:r>
      <w:r>
        <w:rPr>
          <w:rFonts w:hint="eastAsia" w:ascii="Times New Roman" w:hAnsi="Times New Roman" w:eastAsia="Times New Roman" w:cs="Times New Roman"/>
        </w:rPr>
        <w:t>。</w:t>
      </w:r>
      <w:r>
        <w:rPr>
          <w:rFonts w:hint="eastAsia" w:ascii="Times New Roman" w:hAnsi="Times New Roman" w:eastAsia="FangSong" w:cs="Times New Roman"/>
        </w:rPr>
        <w:t>设单组分体系在温度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下达到两相共存平衡</w:t>
      </w:r>
      <w:r>
        <w:rPr>
          <w:rFonts w:hint="eastAsia" w:ascii="Times New Roman" w:hAnsi="Times New Roman" w:eastAsia="Times New Roman" w:cs="Times New Roman"/>
        </w:rPr>
        <w:t>，</w:t>
      </w:r>
      <w:r>
        <w:rPr>
          <w:rFonts w:hint="eastAsia" w:ascii="Times New Roman" w:hAnsi="Times New Roman" w:eastAsia="FangSong" w:cs="Times New Roman"/>
        </w:rPr>
        <w:t>此时两相化学势满足</w:t>
      </w:r>
      <w:r>
        <w:rPr>
          <w:rFonts w:ascii="Times New Roman" w:hAnsi="Times New Roman" w:eastAsia="Times New Roman" w:cs="Times New Roman"/>
        </w:rPr>
        <w:t xml:space="preserve"> </w:t>
      </w:r>
      <m:oMath>
        <m:oMathPr>
          <m:ctrlPr>
            <w:rPr>
              <w:sz w:val="28"/>
              <w:szCs w:val="28"/>
            </w:rPr>
          </m:ctrlPr>
        </m:oMathPr>
        <m:sSup>
          <m:e>
            <m:r>
              <m:t>μ</m:t>
            </m:r>
          </m:e>
          <m:sup>
            <m:r>
              <m:rPr>
                <m:sty m:val="p"/>
              </m:rPr>
              <m:t>(</m:t>
            </m:r>
            <m:r>
              <m:t>α</m:t>
            </m:r>
            <m:r>
              <m:rPr>
                <m:sty m:val="p"/>
              </m:rPr>
              <m:t>)</m:t>
            </m:r>
          </m:sup>
        </m:sSup>
        <m:r>
          <m:rPr>
            <m:sty m:val="p"/>
          </m:rPr>
          <m:t>(</m:t>
        </m:r>
        <m:r>
          <m:t>T</m:t>
        </m:r>
        <m:r>
          <m:rPr>
            <m:sty m:val="p"/>
          </m:rPr>
          <m:t>,</m:t>
        </m:r>
        <m:r>
          <m:t>p</m:t>
        </m:r>
        <m:r>
          <m:rPr>
            <m:sty m:val="p"/>
          </m:rPr>
          <m:t>)</m:t>
        </m:r>
        <m:r>
          <m:rPr>
            <m:sty m:val="p"/>
          </m:rPr>
          <m:t>=</m:t>
        </m:r>
        <m:sSup>
          <m:e>
            <m:r>
              <m:t>μ</m:t>
            </m:r>
          </m:e>
          <m:sup>
            <m:r>
              <m:rPr>
                <m:sty m:val="p"/>
              </m:rPr>
              <m:t>(</m:t>
            </m:r>
            <m:r>
              <m:t>β</m:t>
            </m:r>
            <m:r>
              <m:rPr>
                <m:sty m:val="p"/>
              </m:rPr>
              <m:t>)</m:t>
            </m:r>
          </m:sup>
        </m:sSup>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若将体系状态微扰至新的平衡点</w:t>
      </w:r>
      <w:r>
        <w:rPr>
          <w:rFonts w:ascii="Times New Roman" w:hAnsi="Times New Roman" w:eastAsia="Times New Roman" w:cs="Times New Roman"/>
        </w:rPr>
        <w:t xml:space="preserve"> </w:t>
      </w:r>
      <m:oMath>
        <m:oMathPr>
          <m:ctrlPr>
            <w:rPr>
              <w:sz w:val="28"/>
              <w:szCs w:val="28"/>
            </w:rPr>
          </m:ctrlPr>
        </m:oMathPr>
        <m:r>
          <m:rPr>
            <m:sty m:val="p"/>
          </m:rPr>
          <m:t>(</m:t>
        </m:r>
        <m:r>
          <m:t>T</m:t>
        </m:r>
        <m:r>
          <m:rPr>
            <m:sty m:val="p"/>
          </m:rPr>
          <m:t>+</m:t>
        </m:r>
        <m:r>
          <m:t>d</m:t>
        </m:r>
        <m:r>
          <m:t>T</m:t>
        </m:r>
        <m:r>
          <m:rPr>
            <m:sty m:val="p"/>
          </m:rPr>
          <m:t>,</m:t>
        </m:r>
        <m:r>
          <m:t>p</m:t>
        </m:r>
        <m:r>
          <m:rPr>
            <m:sty m:val="p"/>
          </m:rPr>
          <m:t>+</m:t>
        </m:r>
        <m:r>
          <m:t>d</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两相化学势的增量必须严格相等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d</m:t>
        </m:r>
        <m:sSup>
          <m:e>
            <m:r>
              <m:t>μ</m:t>
            </m:r>
          </m:e>
          <m:sup>
            <m:r>
              <m:rPr>
                <m:sty m:val="p"/>
              </m:rPr>
              <m:t>(</m:t>
            </m:r>
            <m:r>
              <m:t>α</m:t>
            </m:r>
            <m:r>
              <m:rPr>
                <m:sty m:val="p"/>
              </m:rPr>
              <m:t>)</m:t>
            </m:r>
          </m:sup>
        </m:sSup>
        <m:r>
          <m:rPr>
            <m:sty m:val="p"/>
          </m:rPr>
          <m:t>=</m:t>
        </m:r>
        <m:r>
          <m:t>d</m:t>
        </m:r>
        <m:sSup>
          <m:e>
            <m:r>
              <m:t>μ</m:t>
            </m:r>
          </m:e>
          <m:sup>
            <m:r>
              <m:rPr>
                <m:sty m:val="p"/>
              </m:rPr>
              <m:t>(</m:t>
            </m:r>
            <m:r>
              <m:t>β</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由于对纯物质单组分</w:t>
      </w:r>
      <w:r>
        <w:rPr>
          <w:rFonts w:hint="eastAsia" w:ascii="Times New Roman" w:hAnsi="Times New Roman" w:eastAsia="Times New Roman" w:cs="Times New Roman"/>
        </w:rPr>
        <w:t>，</w:t>
      </w:r>
      <w:r>
        <w:rPr>
          <w:rFonts w:hint="eastAsia" w:ascii="Times New Roman" w:hAnsi="Times New Roman" w:eastAsia="FangSong" w:cs="Times New Roman"/>
        </w:rPr>
        <w:t>化学势即为摩尔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b>
          <m:e>
            <m:r>
              <m:t>G</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根据全微分方程</w:t>
      </w:r>
      <w:r>
        <w:rPr>
          <w:rFonts w:ascii="Times New Roman" w:hAnsi="Times New Roman" w:eastAsia="Times New Roman" w:cs="Times New Roman"/>
        </w:rPr>
        <w:t xml:space="preserve"> </w:t>
      </w:r>
      <m:oMath>
        <m:oMathPr>
          <m:ctrlPr>
            <w:rPr>
              <w:sz w:val="28"/>
              <w:szCs w:val="28"/>
            </w:rPr>
          </m:ctrlPr>
        </m:oMathPr>
        <m:r>
          <m:t>d</m:t>
        </m:r>
        <m:sSub>
          <m:e>
            <m:r>
              <m:t>G</m:t>
            </m:r>
          </m:e>
          <m:sub>
            <m:r>
              <m:rPr>
                <m:sty m:val="p"/>
              </m:rPr>
              <m:t>m</m:t>
            </m:r>
          </m:sub>
        </m:sSub>
        <m:r>
          <m:rPr>
            <m:sty m:val="p"/>
          </m:rPr>
          <m:t>=</m:t>
        </m:r>
        <m:r>
          <m:rPr>
            <m:sty m:val="p"/>
          </m:rPr>
          <m:t>−</m:t>
        </m:r>
        <m:sSub>
          <m:e>
            <m:r>
              <m:t>S</m:t>
            </m:r>
          </m:e>
          <m:sub>
            <m:r>
              <m:rPr>
                <m:sty m:val="p"/>
              </m:rPr>
              <m:t>m</m:t>
            </m:r>
          </m:sub>
        </m:sSub>
        <m:r>
          <m:t> </m:t>
        </m:r>
        <m:r>
          <m:t>d</m:t>
        </m:r>
        <m:r>
          <m:t>T</m:t>
        </m:r>
        <m:r>
          <m:rPr>
            <m:sty m:val="p"/>
          </m:rPr>
          <m:t>+</m:t>
        </m:r>
        <m:sSub>
          <m:e>
            <m:r>
              <m:t>V</m:t>
            </m:r>
          </m:e>
          <m:sub>
            <m:r>
              <m:rPr>
                <m:sty m:val="p"/>
              </m:rPr>
              <m:t>m</m:t>
            </m:r>
          </m:sub>
        </m:sSub>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S</m:t>
              </m:r>
            </m:e>
            <m:sub>
              <m:r>
                <m:rPr>
                  <m:sty m:val="p"/>
                </m:rPr>
                <m:t>m</m:t>
              </m:r>
            </m:sub>
            <m:sup>
              <m:r>
                <m:rPr>
                  <m:sty m:val="p"/>
                </m:rPr>
                <m:t>(</m:t>
              </m:r>
              <m:r>
                <m:t>α</m:t>
              </m:r>
              <m:r>
                <m:rPr>
                  <m:sty m:val="p"/>
                </m:rPr>
                <m:t>)</m:t>
              </m:r>
            </m:sup>
          </m:sSubSup>
          <m:r>
            <m:t> </m:t>
          </m:r>
          <m:r>
            <m:t>d</m:t>
          </m:r>
          <m:r>
            <m:t>T</m:t>
          </m:r>
          <m:r>
            <m:rPr>
              <m:sty m:val="p"/>
            </m:rPr>
            <m:t>+</m:t>
          </m:r>
          <m:sSubSup>
            <m:e>
              <m:r>
                <m:t>V</m:t>
              </m:r>
            </m:e>
            <m:sub>
              <m:r>
                <m:rPr>
                  <m:sty m:val="p"/>
                </m:rPr>
                <m:t>m</m:t>
              </m:r>
            </m:sub>
            <m:sup>
              <m:r>
                <m:rPr>
                  <m:sty m:val="p"/>
                </m:rPr>
                <m:t>(</m:t>
              </m:r>
              <m:r>
                <m:t>α</m:t>
              </m:r>
              <m:r>
                <m:rPr>
                  <m:sty m:val="p"/>
                </m:rPr>
                <m:t>)</m:t>
              </m:r>
            </m:sup>
          </m:sSubSup>
          <m:r>
            <m:t> </m:t>
          </m:r>
          <m:r>
            <m:t>d</m:t>
          </m:r>
          <m:r>
            <m:t>p</m:t>
          </m:r>
          <m:r>
            <m:rPr>
              <m:sty m:val="p"/>
            </m:rPr>
            <m:t>=</m:t>
          </m:r>
          <m:r>
            <m:rPr>
              <m:sty m:val="p"/>
            </m:rPr>
            <m:t>−</m:t>
          </m:r>
          <m:sSubSup>
            <m:e>
              <m:r>
                <m:t>S</m:t>
              </m:r>
            </m:e>
            <m:sub>
              <m:r>
                <m:rPr>
                  <m:sty m:val="p"/>
                </m:rPr>
                <m:t>m</m:t>
              </m:r>
            </m:sub>
            <m:sup>
              <m:r>
                <m:rPr>
                  <m:sty m:val="p"/>
                </m:rPr>
                <m:t>(</m:t>
              </m:r>
              <m:r>
                <m:t>β</m:t>
              </m:r>
              <m:r>
                <m:rPr>
                  <m:sty m:val="p"/>
                </m:rPr>
                <m:t>)</m:t>
              </m:r>
            </m:sup>
          </m:sSubSup>
          <m:r>
            <m:t> </m:t>
          </m:r>
          <m:r>
            <m:t>d</m:t>
          </m:r>
          <m:r>
            <m:t>T</m:t>
          </m:r>
          <m:r>
            <m:rPr>
              <m:sty m:val="p"/>
            </m:rPr>
            <m:t>+</m:t>
          </m:r>
          <m:sSubSup>
            <m:e>
              <m:r>
                <m:t>V</m:t>
              </m:r>
            </m:e>
            <m:sub>
              <m:r>
                <m:rPr>
                  <m:sty m:val="p"/>
                </m:rPr>
                <m:t>m</m:t>
              </m:r>
            </m:sub>
            <m:sup>
              <m:r>
                <m:rPr>
                  <m:sty m:val="p"/>
                </m:rPr>
                <m:t>(</m:t>
              </m:r>
              <m:r>
                <m:t>β</m:t>
              </m:r>
              <m:r>
                <m:rPr>
                  <m:sty m:val="p"/>
                </m:rPr>
                <m:t>)</m:t>
              </m:r>
            </m:sup>
          </m:sSubSup>
          <m:r>
            <m:t> </m:t>
          </m:r>
          <m:r>
            <m:t>d</m:t>
          </m:r>
          <m:r>
            <m:t>p</m:t>
          </m:r>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r>
        <w:rPr>
          <w:rFonts w:hint="eastAsia" w:ascii="Times New Roman" w:hAnsi="Times New Roman" w:eastAsia="FangSong" w:cs="Times New Roman"/>
        </w:rPr>
        <w:t>即得普适的</w:t>
      </w:r>
      <w:r>
        <w:rPr>
          <w:rFonts w:ascii="Times New Roman" w:hAnsi="Times New Roman" w:eastAsia="Times New Roman" w:cs="Times New Roman"/>
        </w:rPr>
        <w:t xml:space="preserve"> </w:t>
      </w:r>
      <w:r>
        <w:rPr>
          <w:rFonts w:hint="eastAsia" w:ascii="Times New Roman" w:hAnsi="Times New Roman" w:eastAsia="Times New Roman" w:cs="Times New Roman"/>
        </w:rPr>
        <w:t>Clapeyron（</w:t>
      </w:r>
      <w:r>
        <w:rPr>
          <w:rFonts w:hint="eastAsia" w:ascii="Times New Roman" w:hAnsi="Times New Roman" w:eastAsia="FangSong" w:cs="Times New Roman"/>
        </w:rPr>
        <w:t>克拉珀龙</w:t>
      </w:r>
      <w:r>
        <w:rPr>
          <w:rFonts w:hint="eastAsia" w:ascii="Times New Roman" w:hAnsi="Times New Roman" w:eastAsia="Times New Roman" w:cs="Times New Roman"/>
        </w:rPr>
        <w:t>）</w:t>
      </w:r>
      <w:r>
        <w:rPr>
          <w:rFonts w:hint="eastAsia" w:ascii="Times New Roman" w:hAnsi="Times New Roman" w:eastAsia="FangSong" w:cs="Times New Roman"/>
        </w:rPr>
        <w:t>相平衡方程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Sup>
                <m:e>
                  <m:r>
                    <m:t>S</m:t>
                  </m:r>
                </m:e>
                <m:sub>
                  <m:r>
                    <m:rPr>
                      <m:sty m:val="p"/>
                    </m:rPr>
                    <m:t>m</m:t>
                  </m:r>
                </m:sub>
                <m:sup>
                  <m:r>
                    <m:rPr>
                      <m:sty m:val="p"/>
                    </m:rPr>
                    <m:t>(</m:t>
                  </m:r>
                  <m:r>
                    <m:t>β</m:t>
                  </m:r>
                  <m:r>
                    <m:rPr>
                      <m:sty m:val="p"/>
                    </m:rPr>
                    <m:t>)</m:t>
                  </m:r>
                </m:sup>
              </m:sSubSup>
              <m:r>
                <m:rPr>
                  <m:sty m:val="p"/>
                </m:rPr>
                <m:t>−</m:t>
              </m:r>
              <m:sSubSup>
                <m:e>
                  <m:r>
                    <m:t>S</m:t>
                  </m:r>
                </m:e>
                <m:sub>
                  <m:r>
                    <m:rPr>
                      <m:sty m:val="p"/>
                    </m:rPr>
                    <m:t>m</m:t>
                  </m:r>
                </m:sub>
                <m:sup>
                  <m:r>
                    <m:rPr>
                      <m:sty m:val="p"/>
                    </m:rPr>
                    <m:t>(</m:t>
                  </m:r>
                  <m:r>
                    <m:t>α</m:t>
                  </m:r>
                  <m:r>
                    <m:rPr>
                      <m:sty m:val="p"/>
                    </m:rPr>
                    <m:t>)</m:t>
                  </m:r>
                </m:sup>
              </m:sSubSup>
            </m:num>
            <m:den>
              <m:sSubSup>
                <m:e>
                  <m:r>
                    <m:t>V</m:t>
                  </m:r>
                </m:e>
                <m:sub>
                  <m:r>
                    <m:rPr>
                      <m:sty m:val="p"/>
                    </m:rPr>
                    <m:t>m</m:t>
                  </m:r>
                </m:sub>
                <m:sup>
                  <m:r>
                    <m:rPr>
                      <m:sty m:val="p"/>
                    </m:rPr>
                    <m:t>(</m:t>
                  </m:r>
                  <m:r>
                    <m:t>β</m:t>
                  </m:r>
                  <m:r>
                    <m:rPr>
                      <m:sty m:val="p"/>
                    </m:rPr>
                    <m:t>)</m:t>
                  </m:r>
                </m:sup>
              </m:sSubSup>
              <m:r>
                <m:rPr>
                  <m:sty m:val="p"/>
                </m:rPr>
                <m:t>−</m:t>
              </m:r>
              <m:sSubSup>
                <m:e>
                  <m:r>
                    <m:t>V</m:t>
                  </m:r>
                </m:e>
                <m:sub>
                  <m:r>
                    <m:rPr>
                      <m:sty m:val="p"/>
                    </m:rPr>
                    <m:t>m</m:t>
                  </m:r>
                </m:sub>
                <m:sup>
                  <m:r>
                    <m:rPr>
                      <m:sty m:val="p"/>
                    </m:rPr>
                    <m:t>(</m:t>
                  </m:r>
                  <m:r>
                    <m:t>α</m:t>
                  </m:r>
                  <m:r>
                    <m:rPr>
                      <m:sty m:val="p"/>
                    </m:rPr>
                    <m:t>)</m:t>
                  </m:r>
                </m:sup>
              </m:sSubSup>
            </m:den>
          </m:f>
          <m:r>
            <m:rPr>
              <m:sty m:val="p"/>
            </m:rPr>
            <m:t>=</m:t>
          </m:r>
          <m:f>
            <m:fPr>
              <m:type m:val="bar"/>
            </m:fPr>
            <m:num>
              <m:sSub>
                <m:e>
                  <m:r>
                    <m:rPr>
                      <m:sty m:val="p"/>
                    </m:rPr>
                    <m:t>Δ</m:t>
                  </m:r>
                </m:e>
                <m:sub>
                  <m:r>
                    <m:rPr>
                      <m:sty m:val="p"/>
                    </m:rPr>
                    <m:t>相</m:t>
                  </m:r>
                  <m:r>
                    <m:rPr>
                      <m:sty m:val="p"/>
                    </m:rPr>
                    <m:t>变</m:t>
                  </m:r>
                </m:sub>
              </m:sSub>
              <m:sSub>
                <m:e>
                  <m:r>
                    <m:t>S</m:t>
                  </m:r>
                </m:e>
                <m:sub>
                  <m:r>
                    <m:rPr>
                      <m:sty m:val="p"/>
                    </m:rPr>
                    <m:t>m</m:t>
                  </m:r>
                </m:sub>
              </m:sSub>
            </m:num>
            <m:den>
              <m:sSub>
                <m:e>
                  <m:r>
                    <m:rPr>
                      <m:sty m:val="p"/>
                    </m:rPr>
                    <m:t>Δ</m:t>
                  </m:r>
                </m:e>
                <m:sub>
                  <m:r>
                    <m:rPr>
                      <m:sty m:val="p"/>
                    </m:rPr>
                    <m:t>相</m:t>
                  </m:r>
                  <m:r>
                    <m:rPr>
                      <m:sty m:val="p"/>
                    </m:rPr>
                    <m:t>变</m:t>
                  </m:r>
                </m:sub>
              </m:sSub>
              <m:sSub>
                <m:e>
                  <m:r>
                    <m:t>V</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由于可逆相变过程中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S</m:t>
            </m:r>
          </m:e>
          <m:sub>
            <m:r>
              <m:rPr>
                <m:sty m:val="p"/>
              </m:rPr>
              <m:t>m</m:t>
            </m:r>
          </m:sub>
        </m:sSub>
        <m:r>
          <m:rPr>
            <m:sty m:val="p"/>
          </m:rPr>
          <m:t>=</m:t>
        </m:r>
        <m:f>
          <m:fPr>
            <m:type m:val="bar"/>
          </m:fPr>
          <m:num>
            <m:sSub>
              <m:e>
                <m:r>
                  <m:rPr>
                    <m:sty m:val="p"/>
                  </m:rPr>
                  <m:t>Δ</m:t>
                </m:r>
              </m:e>
              <m:sub>
                <m:r>
                  <m:rPr>
                    <m:sty m:val="p"/>
                  </m:rPr>
                  <m:t>相</m:t>
                </m:r>
                <m:r>
                  <m:rPr>
                    <m:sty m:val="p"/>
                  </m:rPr>
                  <m:t>变</m:t>
                </m:r>
              </m:sub>
            </m:sSub>
            <m:sSub>
              <m:e>
                <m:r>
                  <m:t>H</m:t>
                </m:r>
              </m:e>
              <m:sub>
                <m:r>
                  <m:rPr>
                    <m:sty m:val="p"/>
                  </m:rPr>
                  <m:t>m</m:t>
                </m:r>
              </m:sub>
            </m:sSub>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代入即得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
                <m:e>
                  <m:r>
                    <m:rPr>
                      <m:sty m:val="p"/>
                    </m:rPr>
                    <m:t>Δ</m:t>
                  </m:r>
                </m:e>
                <m:sub>
                  <m:r>
                    <m:rPr>
                      <m:sty m:val="p"/>
                    </m:rPr>
                    <m:t>相</m:t>
                  </m:r>
                  <m:r>
                    <m:rPr>
                      <m:sty m:val="p"/>
                    </m:rPr>
                    <m:t>变</m:t>
                  </m:r>
                </m:sub>
              </m:sSub>
              <m:sSub>
                <m:e>
                  <m:r>
                    <m:t>H</m:t>
                  </m:r>
                </m:e>
                <m:sub>
                  <m:r>
                    <m:rPr>
                      <m:sty m:val="p"/>
                    </m:rPr>
                    <m:t>m</m:t>
                  </m:r>
                </m:sub>
              </m:sSub>
            </m:num>
            <m:den>
              <m:r>
                <m:t>T</m:t>
              </m:r>
              <m:r>
                <m:t> </m:t>
              </m:r>
              <m:sSub>
                <m:e>
                  <m:r>
                    <m:rPr>
                      <m:sty m:val="p"/>
                    </m:rPr>
                    <m:t>Δ</m:t>
                  </m:r>
                </m:e>
                <m:sub>
                  <m:r>
                    <m:rPr>
                      <m:sty m:val="p"/>
                    </m:rPr>
                    <m:t>相</m:t>
                  </m:r>
                  <m:r>
                    <m:rPr>
                      <m:sty m:val="p"/>
                    </m:rPr>
                    <m:t>变</m:t>
                  </m:r>
                </m:sub>
              </m:sSub>
              <m:sSub>
                <m:e>
                  <m:r>
                    <m:t>V</m:t>
                  </m:r>
                </m:e>
                <m:sub>
                  <m:r>
                    <m:rPr>
                      <m:sty m:val="p"/>
                    </m:rPr>
                    <m:t>m</m:t>
                  </m:r>
                </m:sub>
              </m:sSub>
            </m:den>
          </m:f>
        </m:oMath>
      </m:oMathPara>
    </w:p>
    <w:p>
      <w:pPr>
        <w:pStyle w:val="FirstParagraph"/>
        <w:ind w:firstLine="420"/>
      </w:pPr>
      <w:r>
        <w:rPr>
          <w:rFonts w:ascii="Times New Roman" w:hAnsi="Times New Roman" w:eastAsia="Times New Roman" w:cs="Times New Roman"/>
        </w:rPr>
        <w:t xml:space="preserve">Clapeyron </w:t>
      </w:r>
      <w:r>
        <w:rPr>
          <w:rFonts w:hint="eastAsia" w:ascii="Times New Roman" w:hAnsi="Times New Roman" w:eastAsia="FangSong" w:cs="Times New Roman"/>
        </w:rPr>
        <w:t>方程对于气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固以及固</w:t>
      </w:r>
      <w:r>
        <w:rPr>
          <w:rFonts w:hint="eastAsia" w:ascii="Times New Roman" w:hAnsi="Times New Roman" w:eastAsia="Times New Roman" w:cs="Times New Roman"/>
        </w:rPr>
        <w:t>-</w:t>
      </w:r>
      <w:r>
        <w:rPr>
          <w:rFonts w:hint="eastAsia" w:ascii="Times New Roman" w:hAnsi="Times New Roman" w:eastAsia="FangSong" w:cs="Times New Roman"/>
        </w:rPr>
        <w:t>固固态多晶型转变均严格精确成立</w:t>
      </w:r>
      <w:r>
        <w:rPr>
          <w:rFonts w:hint="eastAsia" w:ascii="Times New Roman" w:hAnsi="Times New Roman" w:eastAsia="Times New Roman" w:cs="Times New Roman"/>
        </w:rPr>
        <w:t>。</w:t>
      </w:r>
      <w:r>
        <w:rPr>
          <w:rFonts w:hint="eastAsia" w:ascii="Times New Roman" w:hAnsi="Times New Roman" w:eastAsia="FangSong" w:cs="Times New Roman"/>
        </w:rPr>
        <w:t>对于涉及气相的蒸发或升华过程</w:t>
      </w:r>
      <w:r>
        <w:rPr>
          <w:rFonts w:hint="eastAsia" w:ascii="Times New Roman" w:hAnsi="Times New Roman" w:eastAsia="Times New Roman" w:cs="Times New Roman"/>
        </w:rPr>
        <w:t>，</w:t>
      </w:r>
      <w:r>
        <w:rPr>
          <w:rFonts w:hint="eastAsia" w:ascii="Times New Roman" w:hAnsi="Times New Roman" w:eastAsia="FangSong" w:cs="Times New Roman"/>
        </w:rPr>
        <w:t>体系的相变体积差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V</m:t>
            </m:r>
          </m:e>
          <m:sub>
            <m:r>
              <m:rPr>
                <m:sty m:val="p"/>
              </m:rPr>
              <m:t>m</m:t>
            </m:r>
          </m:sub>
        </m:sSub>
        <m:r>
          <m:rPr>
            <m:sty m:val="p"/>
          </m:rPr>
          <m:t>=</m:t>
        </m:r>
        <m:sSub>
          <m:e>
            <m:r>
              <m:t>V</m:t>
            </m:r>
          </m:e>
          <m:sub>
            <m:r>
              <m:rPr>
                <m:sty m:val="p"/>
              </m:rPr>
              <m:t>m</m:t>
            </m:r>
          </m:sub>
        </m:sSub>
        <m:r>
          <m:rPr>
            <m:sty m:val="p"/>
          </m:rPr>
          <m:t>(</m:t>
        </m:r>
        <m:r>
          <m:rPr>
            <m:sty m:val="p"/>
          </m:rPr>
          <m:t>g</m:t>
        </m:r>
        <m:r>
          <m:rPr>
            <m:sty m:val="p"/>
          </m:rPr>
          <m:t>)</m:t>
        </m:r>
        <m:r>
          <m:rPr>
            <m:sty m:val="p"/>
          </m:rPr>
          <m:t>−</m:t>
        </m:r>
        <m:sSub>
          <m:e>
            <m:r>
              <m:t>V</m:t>
            </m:r>
          </m:e>
          <m:sub>
            <m:r>
              <m:rPr>
                <m:sty m:val="p"/>
              </m:rPr>
              <m:t>m</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具有两个高度合理的经典物理近似</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气相摩尔体积远大于凝聚相摩尔体积</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rPr>
            <m:sty m:val="p"/>
          </m:rPr>
          <m:t>g</m:t>
        </m:r>
        <m:r>
          <m:rPr>
            <m:sty m:val="p"/>
          </m:rPr>
          <m:t>)</m:t>
        </m:r>
        <m:r>
          <m:rPr>
            <m:sty m:val="p"/>
          </m:rPr>
          <m:t>≫</m:t>
        </m:r>
        <m:sSub>
          <m:e>
            <m:r>
              <m:t>V</m:t>
            </m:r>
          </m:e>
          <m:sub>
            <m:r>
              <m:rPr>
                <m:sty m:val="p"/>
              </m:rPr>
              <m:t>m</m:t>
            </m:r>
          </m:sub>
        </m:sSub>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故相变体积差近似等于气体体积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相</m:t>
            </m:r>
            <m:r>
              <m:rPr>
                <m:sty m:val="p"/>
              </m:rPr>
              <m:t>变</m:t>
            </m:r>
          </m:sub>
        </m:sSub>
        <m:sSub>
          <m:e>
            <m:r>
              <m:t>V</m:t>
            </m:r>
          </m:e>
          <m:sub>
            <m:r>
              <m:rPr>
                <m:sty m:val="p"/>
              </m:rPr>
              <m:t>m</m:t>
            </m:r>
          </m:sub>
        </m:sSub>
        <m:r>
          <m:rPr>
            <m:sty m:val="p"/>
          </m:rPr>
          <m:t>≈</m:t>
        </m:r>
        <m:sSub>
          <m:e>
            <m:r>
              <m:t>V</m:t>
            </m:r>
          </m:e>
          <m:sub>
            <m:r>
              <m:rPr>
                <m:sty m:val="p"/>
              </m:rPr>
              <m:t>m</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低压下的气相分子行为高度逼近理想气体</w:t>
      </w:r>
      <w:r>
        <w:rPr>
          <w:rFonts w:hint="eastAsia" w:ascii="Times New Roman" w:hAnsi="Times New Roman" w:eastAsia="Times New Roman" w:cs="Times New Roman"/>
        </w:rPr>
        <w:t>，</w:t>
      </w:r>
      <w:r>
        <w:rPr>
          <w:rFonts w:hint="eastAsia" w:ascii="Times New Roman" w:hAnsi="Times New Roman" w:eastAsia="FangSong" w:cs="Times New Roman"/>
        </w:rPr>
        <w:t>可代入理想气体摩尔体积</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rPr>
            <m:sty m:val="p"/>
          </m:rPr>
          <m:t>g</m:t>
        </m:r>
        <m:r>
          <m:rPr>
            <m:sty m:val="p"/>
          </m:rPr>
          <m:t>)</m:t>
        </m:r>
        <m:r>
          <m:rPr>
            <m:sty m:val="p"/>
          </m:rPr>
          <m:t>=</m:t>
        </m:r>
        <m:f>
          <m:fPr>
            <m:type m:val="bar"/>
          </m:fPr>
          <m:num>
            <m:r>
              <m:t>R</m:t>
            </m:r>
            <m:r>
              <m:t>T</m:t>
            </m:r>
          </m:num>
          <m:den>
            <m:r>
              <m:t>p</m:t>
            </m:r>
          </m:den>
        </m:f>
      </m:oMath>
      <w:r>
        <w:rPr>
          <w:rFonts w:hint="eastAsia" w:ascii="Times New Roman" w:hAnsi="Times New Roman" w:eastAsia="Times New Roman" w:cs="Times New Roman"/>
        </w:rPr>
        <w:t>。</w:t>
      </w:r>
      <w:r>
        <w:rPr>
          <w:rFonts w:hint="eastAsia" w:ascii="Times New Roman" w:hAnsi="Times New Roman" w:eastAsia="FangSong" w:cs="Times New Roman"/>
        </w:rPr>
        <w:t>将此二项代入</w:t>
      </w:r>
      <w:r>
        <w:rPr>
          <w:rFonts w:ascii="Times New Roman" w:hAnsi="Times New Roman" w:eastAsia="Times New Roman" w:cs="Times New Roman"/>
        </w:rPr>
        <w:t xml:space="preserve"> Clapeyron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t>p</m:t>
              </m:r>
            </m:num>
            <m:den>
              <m: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T</m:t>
              </m:r>
              <m:d>
                <m:dPr>
                  <m:begChr m:val="("/>
                  <m:sepChr m:val=""/>
                  <m:endChr m:val=")"/>
                  <m:grow/>
                </m:dPr>
                <m:e>
                  <m:f>
                    <m:fPr>
                      <m:type m:val="bar"/>
                    </m:fPr>
                    <m:num>
                      <m:r>
                        <m:t>R</m:t>
                      </m:r>
                      <m:r>
                        <m:t>T</m:t>
                      </m:r>
                    </m:num>
                    <m:den>
                      <m:r>
                        <m:t>p</m:t>
                      </m:r>
                    </m:den>
                  </m:f>
                </m:e>
              </m:d>
            </m:den>
          </m:f>
          <m:r>
            <m:rPr>
              <m:sty m:val="p"/>
            </m:rPr>
            <m:t>=</m:t>
          </m:r>
          <m:f>
            <m:fPr>
              <m:type m:val="bar"/>
            </m:fPr>
            <m:num>
              <m:r>
                <m:t>p</m:t>
              </m:r>
              <m:r>
                <m:t> </m:t>
              </m:r>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r>
            <m:rPr>
              <m:sty m:val="p"/>
            </m:rPr>
            <m:t>⟹</m:t>
          </m:r>
          <m:f>
            <m:fPr>
              <m:type m:val="bar"/>
            </m:fPr>
            <m:num>
              <m:r>
                <m:t>1</m:t>
              </m:r>
            </m:num>
            <m:den>
              <m:r>
                <m:t>p</m:t>
              </m:r>
            </m:den>
          </m:f>
          <m:f>
            <m:fPr>
              <m:type m:val="bar"/>
            </m:fPr>
            <m:num>
              <m:r>
                <m:t>d</m:t>
              </m:r>
              <m:r>
                <m:t>p</m:t>
              </m:r>
            </m:num>
            <m:den>
              <m:r>
                <m:t>d</m:t>
              </m:r>
              <m:r>
                <m:t>T</m:t>
              </m:r>
            </m:den>
          </m:f>
          <m:r>
            <m:rPr>
              <m:sty m:val="p"/>
            </m:rPr>
            <m:t>=</m:t>
          </m:r>
          <m:f>
            <m:fPr>
              <m:type m:val="bar"/>
            </m:fPr>
            <m:num>
              <m:r>
                <m:t>d</m:t>
              </m:r>
              <m:r>
                <m:rPr>
                  <m:sty m:val="p"/>
                </m:rPr>
                <m:t>ln</m:t>
              </m:r>
              <m:r>
                <m:t>p</m:t>
              </m:r>
            </m:num>
            <m:den>
              <m: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 xml:space="preserve">这正是著名的</w:t>
      </w:r>
      <w:r>
        <w:rPr>
          <w:rFonts w:ascii="Times New Roman" w:hAnsi="Times New Roman" w:eastAsia="Times New Roman" w:cs="Times New Roman"/>
        </w:rPr>
        <w:t xml:space="preserve"> </w:t>
      </w:r>
      <w:r>
        <w:rPr>
          <w:rFonts w:hint="eastAsia" w:ascii="Times New Roman" w:hAnsi="Times New Roman" w:eastAsia="Times New Roman" w:cs="Times New Roman"/>
        </w:rPr>
        <w:t>Clausius-Clapeyron（</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克拉珀龙</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在不太宽的温区内</w:t>
      </w:r>
      <w:r>
        <w:rPr>
          <w:rFonts w:hint="eastAsia" w:ascii="Times New Roman" w:hAnsi="Times New Roman" w:eastAsia="Times New Roman" w:cs="Times New Roman"/>
        </w:rPr>
        <w:t>，</w:t>
      </w:r>
      <w:r>
        <w:rPr>
          <w:rFonts w:hint="eastAsia" w:ascii="Times New Roman" w:hAnsi="Times New Roman" w:eastAsia="FangSong" w:cs="Times New Roman"/>
        </w:rPr>
        <w:t>将摩尔蒸发焓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近似视为常数</w:t>
      </w:r>
      <w:r>
        <w:rPr>
          <w:rFonts w:hint="eastAsia" w:ascii="Times New Roman" w:hAnsi="Times New Roman" w:eastAsia="Times New Roman" w:cs="Times New Roman"/>
        </w:rPr>
        <w:t>，</w:t>
      </w:r>
      <w:r>
        <w:rPr>
          <w:rFonts w:hint="eastAsia" w:ascii="Times New Roman" w:hAnsi="Times New Roman" w:eastAsia="FangSong" w:cs="Times New Roman"/>
        </w:rPr>
        <w:t>在初态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p</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与末态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p</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之间分离变量积分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p</m:t>
                  </m:r>
                </m:e>
                <m:sub>
                  <m:r>
                    <m:t>1</m:t>
                  </m:r>
                </m:sub>
              </m:sSub>
            </m:sub>
            <m:sup>
              <m:sSub>
                <m:e>
                  <m:r>
                    <m:t>p</m:t>
                  </m:r>
                </m:e>
                <m:sub>
                  <m:r>
                    <m:t>2</m:t>
                  </m:r>
                </m:sub>
              </m:sSub>
            </m:sup>
            <m:e>
              <m:r>
                <m:t>d</m:t>
              </m:r>
            </m:e>
          </m:nary>
          <m:r>
            <m:rPr>
              <m:sty m:val="p"/>
            </m:rPr>
            <m:t>ln</m:t>
          </m:r>
          <m:r>
            <m:t>p</m:t>
          </m:r>
          <m:r>
            <m:rPr>
              <m:sty m:val="p"/>
            </m:rPr>
            <m:t>=</m:t>
          </m:r>
          <m:nary>
            <m:naryPr>
              <m:chr m:val="∫"/>
              <m:limLoc m:val="subSup"/>
              <m:subHide m:val="off"/>
              <m:supHide m:val="off"/>
            </m:naryPr>
            <m:sub>
              <m:sSub>
                <m:e>
                  <m:r>
                    <m:t>T</m:t>
                  </m:r>
                </m:e>
                <m:sub>
                  <m:r>
                    <m:t>1</m:t>
                  </m:r>
                </m:sub>
              </m:sSub>
            </m:sub>
            <m:sup>
              <m:sSub>
                <m:e>
                  <m:r>
                    <m:t>T</m:t>
                  </m:r>
                </m:e>
                <m:sub>
                  <m:r>
                    <m:t>2</m:t>
                  </m:r>
                </m:sub>
              </m:sSub>
            </m:sup>
            <m:e>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e>
          </m:nary>
          <m:r>
            <m:t> </m:t>
          </m:r>
          <m:r>
            <m:t>d</m:t>
          </m:r>
          <m:r>
            <m:t>T</m:t>
          </m:r>
          <m:r>
            <m:rPr>
              <m:sty m:val="p"/>
            </m:rPr>
            <m:t>⟹</m:t>
          </m:r>
          <m:r>
            <m:rPr>
              <m:sty m:val="p"/>
            </m:rPr>
            <m:t>ln</m:t>
          </m:r>
          <m:d>
            <m:dPr>
              <m:begChr m:val="("/>
              <m:sepChr m:val=""/>
              <m:endChr m:val=")"/>
              <m:grow/>
            </m:dPr>
            <m:e>
              <m:f>
                <m:fPr>
                  <m:type m:val="bar"/>
                </m:fPr>
                <m:num>
                  <m:sSub>
                    <m:e>
                      <m:r>
                        <m:t>p</m:t>
                      </m:r>
                    </m:e>
                    <m:sub>
                      <m:r>
                        <m:t>2</m:t>
                      </m:r>
                    </m:sub>
                  </m:sSub>
                </m:num>
                <m:den>
                  <m:sSub>
                    <m:e>
                      <m:r>
                        <m:t>p</m:t>
                      </m:r>
                    </m:e>
                    <m:sub>
                      <m:r>
                        <m:t>1</m:t>
                      </m:r>
                    </m:sub>
                  </m:sSub>
                </m:den>
              </m:f>
            </m:e>
          </m:d>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ascii="Times New Roman" w:hAnsi="Times New Roman" w:eastAsia="Times New Roman" w:cs="Times New Roman"/>
        </w:rPr>
        <w:t xml:space="preserve">Clausius-Clapeyron </w:t>
      </w:r>
      <w:r>
        <w:rPr>
          <w:rFonts w:hint="eastAsia" w:ascii="Times New Roman" w:hAnsi="Times New Roman" w:eastAsia="FangSong" w:cs="Times New Roman"/>
        </w:rPr>
        <w:t>方程构成了物理化学中连接液体蒸气压与分子间内聚相互作用的桥梁</w:t>
      </w:r>
      <w:r>
        <w:rPr>
          <w:rFonts w:hint="eastAsia" w:ascii="Times New Roman" w:hAnsi="Times New Roman" w:eastAsia="Times New Roman" w:cs="Times New Roman"/>
        </w:rPr>
        <w:t>。</w:t>
      </w:r>
      <w:r>
        <w:rPr>
          <w:rFonts w:hint="eastAsia" w:ascii="Times New Roman" w:hAnsi="Times New Roman" w:eastAsia="FangSong" w:cs="Times New Roman"/>
        </w:rPr>
        <w:t>由该方程绘制的</w:t>
      </w:r>
      <w:r>
        <w:rPr>
          <w:rFonts w:ascii="Times New Roman" w:hAnsi="Times New Roman" w:eastAsia="Times New Roman" w:cs="Times New Roman"/>
        </w:rPr>
        <w:t xml:space="preserve"> </w:t>
      </w:r>
      <m:oMath>
        <m:r>
          <m:rPr>
            <m:sty m:val="p"/>
          </m:rPr>
          <m:t>ln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曲线呈优异的直线关系</w:t>
      </w:r>
      <w:r>
        <w:rPr>
          <w:rFonts w:hint="eastAsia" w:ascii="Times New Roman" w:hAnsi="Times New Roman" w:eastAsia="Times New Roman" w:cs="Times New Roman"/>
        </w:rPr>
        <w:t>，</w:t>
      </w:r>
      <w:r>
        <w:rPr>
          <w:rFonts w:hint="eastAsia" w:ascii="Times New Roman" w:hAnsi="Times New Roman" w:eastAsia="FangSong" w:cs="Times New Roman"/>
        </w:rPr>
        <w:t>直线的斜率直接给出摩尔相变焓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v</m:t>
            </m:r>
            <m:r>
              <m:rPr>
                <m:sty m:val="p"/>
              </m:rPr>
              <m:t>a</m:t>
            </m:r>
            <m:r>
              <m:rPr>
                <m:sty m:val="p"/>
              </m:rPr>
              <m:t>p</m:t>
            </m:r>
          </m:sub>
        </m:sSub>
        <m:sSub>
          <m:e>
            <m:r>
              <m:t>H</m:t>
            </m:r>
          </m:e>
          <m:sub>
            <m:r>
              <m:rPr>
                <m:sty m:val="p"/>
              </m:rPr>
              <m:t>m</m:t>
            </m:r>
          </m:sub>
        </m:sSub>
        <m:r>
          <m:rPr>
            <m:sty m:val="p"/>
          </m:rPr>
          <m:t>/</m:t>
        </m:r>
        <m:r>
          <m:t>R</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将完全相同的数学方法应用于化学反应</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利用前述</w:t>
      </w:r>
      <w:r>
        <w:rPr>
          <w:rFonts w:ascii="Times New Roman" w:hAnsi="Times New Roman" w:eastAsia="Times New Roman" w:cs="Times New Roman"/>
        </w:rPr>
        <w:t xml:space="preserve"> Gibbs-Helmholtz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t>T</m:t>
                    </m:r>
                  </m:den>
                </m:f>
              </m:e>
            </m:d>
          </m:e>
          <m:sub>
            <m:r>
              <m:t>p</m:t>
            </m:r>
          </m:sub>
        </m:sSub>
        <m:r>
          <m:rPr>
            <m:sty m:val="p"/>
          </m:rPr>
          <m:t>=</m:t>
        </m:r>
        <m:r>
          <m:rPr>
            <m:sty m:val="p"/>
          </m:rPr>
          <m:t>−</m:t>
        </m:r>
        <m:f>
          <m:fPr>
            <m:type m:val="bar"/>
          </m:fPr>
          <m:num>
            <m:sSub>
              <m:e>
                <m:r>
                  <m:rPr>
                    <m:sty m:val="p"/>
                  </m:rPr>
                  <m:t>Δ</m:t>
                </m:r>
              </m:e>
              <m:sub>
                <m:r>
                  <m:t>r</m:t>
                </m:r>
              </m:sub>
            </m:sSub>
            <m:sSup>
              <m:e>
                <m:r>
                  <m:t>H</m:t>
                </m:r>
              </m:e>
              <m:sup>
                <m:r>
                  <m:t>θ</m:t>
                </m:r>
              </m:sup>
            </m:sSup>
          </m:num>
          <m:den>
            <m:sSup>
              <m:e>
                <m:r>
                  <m:t>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立即严格导出了支配化学平衡移动方向的</w:t>
      </w:r>
      <w:r>
        <w:rPr>
          <w:rFonts w:ascii="Times New Roman" w:hAnsi="Times New Roman" w:eastAsia="Times New Roman" w:cs="Times New Roman"/>
        </w:rPr>
        <w:t xml:space="preserve"> van’t Hoff </w:t>
      </w:r>
      <w:r>
        <w:rPr>
          <w:rFonts w:hint="eastAsia" w:ascii="Times New Roman" w:hAnsi="Times New Roman" w:eastAsia="FangSong" w:cs="Times New Roman"/>
        </w:rPr>
        <w:t>变温方程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ln</m:t>
              </m:r>
              <m:sSup>
                <m:e>
                  <m:r>
                    <m:t>K</m:t>
                  </m:r>
                </m:e>
                <m:sup>
                  <m:r>
                    <m:t>θ</m:t>
                  </m:r>
                </m:sup>
              </m:sSup>
            </m:num>
            <m:den>
              <m:r>
                <m:t>d</m:t>
              </m:r>
              <m:r>
                <m:t>T</m:t>
              </m:r>
            </m:den>
          </m:f>
          <m:r>
            <m:rPr>
              <m:sty m:val="p"/>
            </m:rPr>
            <m:t>=</m:t>
          </m:r>
          <m:f>
            <m:fPr>
              <m:type m:val="bar"/>
            </m:fPr>
            <m:num>
              <m:sSub>
                <m:e>
                  <m:r>
                    <m:rPr>
                      <m:sty m:val="p"/>
                    </m:rPr>
                    <m:t>Δ</m:t>
                  </m:r>
                </m:e>
                <m:sub>
                  <m:r>
                    <m:t>r</m:t>
                  </m:r>
                </m:sub>
              </m:sSub>
              <m:sSup>
                <m:e>
                  <m:r>
                    <m:t>H</m:t>
                  </m:r>
                </m:e>
                <m:sup>
                  <m:r>
                    <m:t>θ</m:t>
                  </m:r>
                </m:sup>
              </m:sSup>
            </m:num>
            <m:den>
              <m:r>
                <m:t>R</m:t>
              </m:r>
              <m:sSup>
                <m:e>
                  <m:r>
                    <m:t>T</m:t>
                  </m:r>
                </m:e>
                <m:sup>
                  <m:r>
                    <m:t>2</m:t>
                  </m:r>
                </m:sup>
              </m:sSup>
            </m:den>
          </m:f>
          <m:r>
            <m:rPr>
              <m:sty m:val="p"/>
            </m:rPr>
            <m:t>⟹</m:t>
          </m:r>
          <m:r>
            <m:rPr>
              <m:sty m:val="p"/>
            </m:rPr>
            <m:t>ln</m:t>
          </m:r>
          <m:d>
            <m:dPr>
              <m:begChr m:val="("/>
              <m:sepChr m:val=""/>
              <m:endChr m:val=")"/>
              <m:grow/>
            </m:dPr>
            <m:e>
              <m:f>
                <m:fPr>
                  <m:type m:val="bar"/>
                </m:fPr>
                <m:num>
                  <m:sSup>
                    <m:e>
                      <m:r>
                        <m:t>K</m:t>
                      </m:r>
                    </m:e>
                    <m:sup>
                      <m:r>
                        <m:t>θ</m:t>
                      </m:r>
                    </m:sup>
                  </m:sSup>
                  <m:r>
                    <m:rPr>
                      <m:sty m:val="p"/>
                    </m:rPr>
                    <m:t>(</m:t>
                  </m:r>
                  <m:sSub>
                    <m:e>
                      <m:r>
                        <m:t>T</m:t>
                      </m:r>
                    </m:e>
                    <m:sub>
                      <m:r>
                        <m:t>2</m:t>
                      </m:r>
                    </m:sub>
                  </m:sSub>
                  <m:r>
                    <m:rPr>
                      <m:sty m:val="p"/>
                    </m:rPr>
                    <m:t>)</m:t>
                  </m:r>
                </m:num>
                <m:den>
                  <m:sSup>
                    <m:e>
                      <m:r>
                        <m:t>K</m:t>
                      </m:r>
                    </m:e>
                    <m:sup>
                      <m:r>
                        <m:t>θ</m:t>
                      </m:r>
                    </m:sup>
                  </m:sSup>
                  <m:r>
                    <m:rPr>
                      <m:sty m:val="p"/>
                    </m:rPr>
                    <m:t>(</m:t>
                  </m:r>
                  <m:sSub>
                    <m:e>
                      <m:r>
                        <m:t>T</m:t>
                      </m:r>
                    </m:e>
                    <m:sub>
                      <m:r>
                        <m:t>1</m:t>
                      </m:r>
                    </m:sub>
                  </m:sSub>
                  <m:r>
                    <m:rPr>
                      <m:sty m:val="p"/>
                    </m:rPr>
                    <m:t>)</m:t>
                  </m:r>
                </m:den>
              </m:f>
            </m:e>
          </m:d>
          <m:r>
            <m:rPr>
              <m:sty m:val="p"/>
            </m:rPr>
            <m:t>=</m:t>
          </m:r>
          <m:r>
            <m:rPr>
              <m:sty m:val="p"/>
            </m:rPr>
            <m:t>−</m:t>
          </m:r>
          <m:f>
            <m:fPr>
              <m:type m:val="bar"/>
            </m:fPr>
            <m:num>
              <m:sSub>
                <m:e>
                  <m:r>
                    <m:rPr>
                      <m:sty m:val="p"/>
                    </m:rPr>
                    <m:t>Δ</m:t>
                  </m:r>
                </m:e>
                <m:sub>
                  <m:r>
                    <m:t>r</m:t>
                  </m:r>
                </m:sub>
              </m:sSub>
              <m:sSup>
                <m:e>
                  <m:r>
                    <m:t>H</m:t>
                  </m:r>
                </m:e>
                <m:sup>
                  <m:r>
                    <m:t>θ</m:t>
                  </m:r>
                </m:sup>
              </m:s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Clausius-Clapeyron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两者在数学形式上完全一致</w:t>
      </w:r>
      <w:r>
        <w:rPr>
          <w:rFonts w:hint="eastAsia" w:ascii="Times New Roman" w:hAnsi="Times New Roman" w:eastAsia="Times New Roman" w:cs="Times New Roman"/>
        </w:rPr>
        <w:t>。</w:t>
      </w:r>
      <w:r>
        <w:rPr>
          <w:rFonts w:hint="eastAsia" w:ascii="Times New Roman" w:hAnsi="Times New Roman" w:eastAsia="FangSong" w:cs="Times New Roman"/>
        </w:rPr>
        <w:t>这种深刻的同构性绝非巧合</w:t>
      </w:r>
      <w:r>
        <w:rPr>
          <w:rFonts w:hint="eastAsia" w:ascii="Times New Roman" w:hAnsi="Times New Roman" w:eastAsia="Times New Roman" w:cs="Times New Roman"/>
        </w:rPr>
        <w:t>：</w:t>
      </w:r>
      <w:r>
        <w:rPr>
          <w:rFonts w:hint="eastAsia" w:ascii="Times New Roman" w:hAnsi="Times New Roman" w:eastAsia="FangSong" w:cs="Times New Roman"/>
        </w:rPr>
        <w:t>纯液体与其气相的蒸发相平衡本质上就是一种特殊的均相异构物理化学反应</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l</m:t>
        </m:r>
        <m:r>
          <m:rPr>
            <m:sty m:val="p"/>
          </m:rPr>
          <m:t>)</m:t>
        </m:r>
        <m:r>
          <m:rPr>
            <m:sty m:val="p"/>
          </m:rPr>
          <m:t>⇌</m:t>
        </m:r>
        <m:r>
          <m:rPr>
            <m:sty m:val="p"/>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其平衡常数</w:t>
      </w:r>
      <w:r>
        <w:rPr>
          <w:rFonts w:ascii="Times New Roman" w:hAnsi="Times New Roman" w:eastAsia="Times New Roman" w:cs="Times New Roman"/>
        </w:rPr>
        <w:t xml:space="preserve"> </w:t>
      </w:r>
      <m:oMath>
        <m:oMathPr>
          <m:ctrlPr>
            <w:rPr>
              <w:sz w:val="28"/>
              <w:szCs w:val="28"/>
            </w:rPr>
          </m:ctrlPr>
        </m:oMathPr>
        <m:sSubSup>
          <m:e>
            <m:r>
              <m:t>K</m:t>
            </m:r>
          </m:e>
          <m:sub>
            <m:r>
              <m:t>p</m:t>
            </m:r>
          </m:sub>
          <m:sup>
            <m:r>
              <m:t>θ</m:t>
            </m:r>
          </m:sup>
        </m:sSubSup>
        <m:r>
          <m:rPr>
            <m:sty m:val="p"/>
          </m:rPr>
          <m:t>=</m:t>
        </m:r>
        <m:r>
          <m:t>p</m:t>
        </m:r>
        <m:r>
          <m:rPr>
            <m:sty m:val="p"/>
          </m:rPr>
          <m:t>/</m:t>
        </m:r>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因此单组分相平衡方程必然直接是化学反应变温等压方程的特例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化学势语言的另一个经典的综合应用是稀溶液的依数性</w:t>
      </w:r>
      <w:r>
        <w:rPr>
          <w:rFonts w:hint="eastAsia" w:ascii="Times New Roman" w:hAnsi="Times New Roman" w:eastAsia="Times New Roman" w:cs="Times New Roman"/>
        </w:rPr>
        <w:t>（Colligative</w:t>
      </w:r>
      <w:r>
        <w:rPr>
          <w:rFonts w:ascii="Times New Roman" w:hAnsi="Times New Roman" w:eastAsia="Times New Roman" w:cs="Times New Roman"/>
        </w:rPr>
        <w:t xml:space="preserve"> </w:t>
      </w:r>
      <w:r>
        <w:rPr>
          <w:rFonts w:hint="eastAsia" w:ascii="Times New Roman" w:hAnsi="Times New Roman" w:eastAsia="Times New Roman" w:cs="Times New Roman"/>
        </w:rPr>
        <w:t>Properties）。</w:t>
      </w:r>
      <w:r>
        <w:rPr>
          <w:rFonts w:hint="eastAsia" w:ascii="Times New Roman" w:hAnsi="Times New Roman" w:eastAsia="FangSong" w:cs="Times New Roman"/>
        </w:rPr>
        <w:t>在难挥发非电解质的稀溶液中</w:t>
      </w:r>
      <w:r>
        <w:rPr>
          <w:rFonts w:hint="eastAsia" w:ascii="Times New Roman" w:hAnsi="Times New Roman" w:eastAsia="Times New Roman" w:cs="Times New Roman"/>
        </w:rPr>
        <w:t>，</w:t>
      </w:r>
      <w:r>
        <w:rPr>
          <w:rFonts w:hint="eastAsia" w:ascii="Times New Roman" w:hAnsi="Times New Roman" w:eastAsia="FangSong" w:cs="Times New Roman"/>
        </w:rPr>
        <w:t>溶剂组分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的化学势由于溶质粒子</w:t>
      </w:r>
      <w:r>
        <w:rPr>
          <w:rFonts w:ascii="Times New Roman" w:hAnsi="Times New Roman" w:eastAsia="Times New Roman" w:cs="Times New Roman"/>
        </w:rPr>
        <w:t xml:space="preserve"> B </w:t>
      </w:r>
      <w:r>
        <w:rPr>
          <w:rFonts w:hint="eastAsia" w:ascii="Times New Roman" w:hAnsi="Times New Roman" w:eastAsia="FangSong" w:cs="Times New Roman"/>
        </w:rPr>
        <w:t>的加入而显著降低</w:t>
      </w:r>
      <w:r>
        <w:rPr>
          <w:rFonts w:hint="eastAsia" w:ascii="Times New Roman" w:hAnsi="Times New Roman" w:eastAsia="Times New Roman" w:cs="Times New Roman"/>
        </w:rPr>
        <w:t>：</w:t>
      </w:r>
      <m:oMath>
        <m:oMathPr>
          <m:ctrlPr>
            <w:rPr>
              <w:sz w:val="28"/>
              <w:szCs w:val="28"/>
            </w:rPr>
          </m:ctrlPr>
        </m:oMathPr>
        <m:sSub>
          <m:e>
            <m:r>
              <m:t>μ</m:t>
            </m:r>
          </m:e>
          <m:sub>
            <m:r>
              <m:rPr>
                <m:sty m:val="p"/>
              </m:rPr>
              <m:t>A</m:t>
            </m:r>
          </m:sub>
        </m:sSub>
        <m:r>
          <m:rPr>
            <m:sty m:val="p"/>
          </m:rPr>
          <m:t>(</m:t>
        </m:r>
        <m:r>
          <m:rPr>
            <m:sty m:val="p"/>
          </m:rPr>
          <m:t>l</m:t>
        </m:r>
        <m:r>
          <m:rPr>
            <m:sty m:val="p"/>
          </m:rPr>
          <m:t>)</m:t>
        </m:r>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r>
          <m:rPr>
            <m:sty m:val="p"/>
          </m:rPr>
          <m:t>ln</m:t>
        </m:r>
        <m:sSub>
          <m:e>
            <m:r>
              <m:t>x</m:t>
            </m:r>
          </m:e>
          <m:sub>
            <m:r>
              <m:rPr>
                <m:sty m:val="p"/>
              </m:rPr>
              <m:t>A</m:t>
            </m:r>
          </m:sub>
        </m:sSub>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x</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为溶质分子的摩尔分数</w:t>
      </w:r>
      <w:r>
        <w:rPr>
          <w:rFonts w:hint="eastAsia" w:ascii="Times New Roman" w:hAnsi="Times New Roman" w:eastAsia="Times New Roman" w:cs="Times New Roman"/>
        </w:rPr>
        <w:t>，</w:t>
      </w:r>
      <m:oMath>
        <m:sSub>
          <m:e>
            <m:r>
              <m:t>x</m:t>
            </m:r>
          </m:e>
          <m:sub>
            <m:r>
              <m:rPr>
                <m:sty m:val="p"/>
              </m:rPr>
              <m:t>B</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由于纯气相与固态纯溶剂冰晶的化学势不随溶质浓度改变</w:t>
      </w:r>
      <w:r>
        <w:rPr>
          <w:rFonts w:hint="eastAsia" w:ascii="Times New Roman" w:hAnsi="Times New Roman" w:eastAsia="Times New Roman" w:cs="Times New Roman"/>
        </w:rPr>
        <w:t>，</w:t>
      </w:r>
      <w:r>
        <w:rPr>
          <w:rFonts w:hint="eastAsia" w:ascii="Times New Roman" w:hAnsi="Times New Roman" w:eastAsia="FangSong" w:cs="Times New Roman"/>
        </w:rPr>
        <w:t>液相中溶剂化学势的全面下沉导致了四种宏观依数效应的涌现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蒸气压下降</w:t>
      </w:r>
      <w:r>
        <w:rPr>
          <w:rFonts w:hint="eastAsia" w:ascii="Times New Roman" w:hAnsi="Times New Roman" w:eastAsia="Times New Roman" w:cs="Times New Roman"/>
        </w:rPr>
        <w:t>（Raoult</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溶剂蒸气压满足</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r>
          <m:rPr>
            <m:sty m:val="p"/>
          </m:rPr>
          <m:t>=</m:t>
        </m:r>
        <m:sSubSup>
          <m:e>
            <m:r>
              <m:t>p</m:t>
            </m:r>
          </m:e>
          <m:sub>
            <m:r>
              <m:rPr>
                <m:sty m:val="p"/>
              </m:rPr>
              <m:t>A</m:t>
            </m:r>
          </m:sub>
          <m:sup>
            <m:r>
              <m:rPr>
                <m:sty m:val="p"/>
              </m:rPr>
              <m:t>*</m:t>
            </m:r>
          </m:sup>
        </m:sSubSup>
        <m:r>
          <m:rPr>
            <m:sty m:val="p"/>
          </m:rPr>
          <m:t>(</m:t>
        </m:r>
        <m:r>
          <m:t>1</m:t>
        </m:r>
        <m:r>
          <m:rPr>
            <m:sty m:val="p"/>
          </m:rPr>
          <m:t>−</m:t>
        </m:r>
        <m:sSub>
          <m:e>
            <m:r>
              <m:t>x</m:t>
            </m:r>
          </m:e>
          <m:sub>
            <m:r>
              <m:rPr>
                <m:sty m:val="p"/>
              </m:rPr>
              <m:t>B</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相对蒸气压下降严格等于溶质粒子摩尔分数</w:t>
      </w:r>
      <w:r>
        <w:rPr>
          <w:rFonts w:hint="eastAsia" w:ascii="Times New Roman" w:hAnsi="Times New Roman" w:eastAsia="Times New Roman" w:cs="Times New Roman"/>
        </w:rPr>
        <w:t>：</w:t>
      </w:r>
      <m:oMath>
        <m:oMathPr>
          <m:ctrlPr>
            <w:rPr>
              <w:sz w:val="28"/>
              <w:szCs w:val="28"/>
            </w:rPr>
          </m:ctrlPr>
        </m:oMathPr>
        <m:r>
          <m:rPr>
            <m:sty m:val="p"/>
          </m:rPr>
          <m:t>Δ</m:t>
        </m:r>
        <m:r>
          <m:t>p</m:t>
        </m:r>
        <m:r>
          <m:rPr>
            <m:sty m:val="p"/>
          </m:rPr>
          <m:t>/</m:t>
        </m:r>
        <m:sSubSup>
          <m:e>
            <m:r>
              <m:t>p</m:t>
            </m:r>
          </m:e>
          <m:sub>
            <m:r>
              <m:rPr>
                <m:sty m:val="p"/>
              </m:rPr>
              <m:t>A</m:t>
            </m:r>
          </m:sub>
          <m:sup>
            <m:r>
              <m:rPr>
                <m:sty m:val="p"/>
              </m:rPr>
              <m:t>*</m:t>
            </m:r>
          </m:sup>
        </m:sSubSup>
        <m:r>
          <m:rPr>
            <m:sty m:val="p"/>
          </m:rPr>
          <m:t>=</m:t>
        </m:r>
        <m:sSub>
          <m:e>
            <m:r>
              <m:t>x</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凝固点降低</w:t>
      </w:r>
      <w:r>
        <w:rPr>
          <w:rFonts w:hint="eastAsia" w:ascii="Times New Roman" w:hAnsi="Times New Roman" w:eastAsia="Times New Roman" w:cs="Times New Roman"/>
        </w:rPr>
        <w:t>：</w:t>
      </w:r>
      <w:r>
        <w:rPr>
          <w:rFonts w:hint="eastAsia" w:ascii="Times New Roman" w:hAnsi="Times New Roman" w:eastAsia="FangSong" w:cs="Times New Roman"/>
        </w:rPr>
        <w:t>在正常凝固点</w:t>
      </w:r>
      <w:r>
        <w:rPr>
          <w:rFonts w:ascii="Times New Roman" w:hAnsi="Times New Roman" w:eastAsia="Times New Roman" w:cs="Times New Roman"/>
        </w:rPr>
        <w:t xml:space="preserve"> </w:t>
      </w:r>
      <m:oMath>
        <m:sSubSup>
          <m:e>
            <m:r>
              <m:t>T</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纯固态与纯液态溶剂化学势相等</w:t>
      </w:r>
      <w:r>
        <w:rPr>
          <w:rFonts w:hint="eastAsia" w:ascii="Times New Roman" w:hAnsi="Times New Roman" w:eastAsia="Times New Roman" w:cs="Times New Roman"/>
        </w:rPr>
        <w:t>。</w:t>
      </w:r>
      <w:r>
        <w:rPr>
          <w:rFonts w:hint="eastAsia" w:ascii="Times New Roman" w:hAnsi="Times New Roman" w:eastAsia="FangSong" w:cs="Times New Roman"/>
        </w:rPr>
        <w:t>当加入溶质后</w:t>
      </w:r>
      <w:r>
        <w:rPr>
          <w:rFonts w:hint="eastAsia" w:ascii="Times New Roman" w:hAnsi="Times New Roman" w:eastAsia="Times New Roman" w:cs="Times New Roman"/>
        </w:rPr>
        <w:t>，</w:t>
      </w:r>
      <w:r>
        <w:rPr>
          <w:rFonts w:hint="eastAsia" w:ascii="Times New Roman" w:hAnsi="Times New Roman" w:eastAsia="FangSong" w:cs="Times New Roman"/>
        </w:rPr>
        <w:t>液相化学势下沉</w:t>
      </w:r>
      <w:r>
        <w:rPr>
          <w:rFonts w:hint="eastAsia" w:ascii="Times New Roman" w:hAnsi="Times New Roman" w:eastAsia="Times New Roman" w:cs="Times New Roman"/>
        </w:rPr>
        <w:t>，</w:t>
      </w:r>
      <w:r>
        <w:rPr>
          <w:rFonts w:hint="eastAsia" w:ascii="Times New Roman" w:hAnsi="Times New Roman" w:eastAsia="FangSong" w:cs="Times New Roman"/>
        </w:rPr>
        <w:t>固相化学势曲线在更低的温度</w:t>
      </w:r>
      <w:r>
        <w:rPr>
          <w:rFonts w:ascii="Times New Roman" w:hAnsi="Times New Roman" w:eastAsia="Times New Roman" w:cs="Times New Roman"/>
        </w:rPr>
        <w:t xml:space="preserve"> </w:t>
      </w:r>
      <m:oMath>
        <m:sSub>
          <m:e>
            <m:r>
              <m:t>T</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处才能与液相化学势相交</w:t>
      </w:r>
      <w:r>
        <w:rPr>
          <w:rFonts w:hint="eastAsia" w:ascii="Times New Roman" w:hAnsi="Times New Roman" w:eastAsia="Times New Roman" w:cs="Times New Roman"/>
        </w:rPr>
        <w:t>，</w:t>
      </w:r>
      <w:r>
        <w:rPr>
          <w:rFonts w:hint="eastAsia" w:ascii="Times New Roman" w:hAnsi="Times New Roman" w:eastAsia="FangSong" w:cs="Times New Roman"/>
        </w:rPr>
        <w:t>产生凝固点降低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f</m:t>
              </m:r>
            </m:sub>
          </m:sSub>
          <m:r>
            <m:rPr>
              <m:sty m:val="p"/>
            </m:rPr>
            <m:t>=</m:t>
          </m:r>
          <m:sSubSup>
            <m:e>
              <m:r>
                <m:t>T</m:t>
              </m:r>
            </m:e>
            <m:sub>
              <m:r>
                <m:t>f</m:t>
              </m:r>
            </m:sub>
            <m:sup>
              <m:r>
                <m:rPr>
                  <m:sty m:val="p"/>
                </m:rPr>
                <m:t>*</m:t>
              </m:r>
            </m:sup>
          </m:sSubSup>
          <m:r>
            <m:rPr>
              <m:sty m:val="p"/>
            </m:rPr>
            <m:t>−</m:t>
          </m:r>
          <m:sSub>
            <m:e>
              <m:r>
                <m:t>T</m:t>
              </m:r>
            </m:e>
            <m:sub>
              <m:r>
                <m:t>f</m:t>
              </m:r>
            </m:sub>
          </m:sSub>
          <m:r>
            <m:rPr>
              <m:sty m:val="p"/>
            </m:rPr>
            <m:t>=</m:t>
          </m:r>
          <m:sSub>
            <m:e>
              <m:r>
                <m:t>K</m:t>
              </m:r>
            </m:e>
            <m:sub>
              <m:r>
                <m:t>f</m:t>
              </m:r>
            </m:sub>
          </m:sSub>
          <m:r>
            <m:t> </m:t>
          </m:r>
          <m:sSub>
            <m:e>
              <m:r>
                <m:t>b</m:t>
              </m:r>
            </m:e>
            <m:sub>
              <m:r>
                <m:rPr>
                  <m:sty m:val="p"/>
                </m:rPr>
                <m:t>B</m:t>
              </m:r>
            </m:sub>
          </m:sSub>
          <m:r>
            <m:rPr>
              <m:sty m:val="p"/>
            </m:rPr>
            <m:t>,</m:t>
          </m:r>
          <m:r>
            <m:t>  </m:t>
          </m:r>
          <m:sSub>
            <m:e>
              <m:r>
                <m:t>K</m:t>
              </m:r>
            </m:e>
            <m:sub>
              <m:r>
                <m:t>f</m:t>
              </m:r>
            </m:sub>
          </m:sSub>
          <m:r>
            <m:rPr>
              <m:sty m:val="p"/>
            </m:rPr>
            <m:t>=</m:t>
          </m:r>
          <m:f>
            <m:fPr>
              <m:type m:val="bar"/>
            </m:fPr>
            <m:num>
              <m:r>
                <m:t>R</m:t>
              </m:r>
              <m:r>
                <m:rPr>
                  <m:sty m:val="p"/>
                </m:rPr>
                <m:t>(</m:t>
              </m:r>
              <m:sSubSup>
                <m:e>
                  <m:r>
                    <m:t>T</m:t>
                  </m:r>
                </m:e>
                <m:sub>
                  <m: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液相化学势的下降使得气</w:t>
      </w:r>
      <w:r>
        <w:rPr>
          <w:rFonts w:hint="eastAsia" w:ascii="Times New Roman" w:hAnsi="Times New Roman" w:eastAsia="Times New Roman" w:cs="Times New Roman"/>
        </w:rPr>
        <w:t>-</w:t>
      </w:r>
      <w:r>
        <w:rPr>
          <w:rFonts w:hint="eastAsia" w:ascii="Times New Roman" w:hAnsi="Times New Roman" w:eastAsia="FangSong" w:cs="Times New Roman"/>
        </w:rPr>
        <w:t>液相交点向高温方向平移</w:t>
      </w:r>
      <w:r>
        <w:rPr>
          <w:rFonts w:hint="eastAsia" w:ascii="Times New Roman" w:hAnsi="Times New Roman" w:eastAsia="Times New Roman" w:cs="Times New Roman"/>
        </w:rPr>
        <w:t>，</w:t>
      </w:r>
      <w:r>
        <w:rPr>
          <w:rFonts w:hint="eastAsia" w:ascii="Times New Roman" w:hAnsi="Times New Roman" w:eastAsia="FangSong" w:cs="Times New Roman"/>
        </w:rPr>
        <w:t>产生沸点升高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b</m:t>
              </m:r>
            </m:sub>
          </m:sSub>
          <m:r>
            <m:rPr>
              <m:sty m:val="p"/>
            </m:rPr>
            <m:t>=</m:t>
          </m:r>
          <m:sSub>
            <m:e>
              <m:r>
                <m:t>T</m:t>
              </m:r>
            </m:e>
            <m:sub>
              <m:r>
                <m:t>b</m:t>
              </m:r>
            </m:sub>
          </m:sSub>
          <m:r>
            <m:rPr>
              <m:sty m:val="p"/>
            </m:rPr>
            <m:t>−</m:t>
          </m:r>
          <m:sSubSup>
            <m:e>
              <m:r>
                <m:t>T</m:t>
              </m:r>
            </m:e>
            <m:sub>
              <m:r>
                <m:t>b</m:t>
              </m:r>
            </m:sub>
            <m:sup>
              <m:r>
                <m:rPr>
                  <m:sty m:val="p"/>
                </m:rPr>
                <m:t>*</m:t>
              </m:r>
            </m:sup>
          </m:sSubSup>
          <m:r>
            <m:rPr>
              <m:sty m:val="p"/>
            </m:rPr>
            <m:t>=</m:t>
          </m:r>
          <m:sSub>
            <m:e>
              <m:r>
                <m:t>K</m:t>
              </m:r>
            </m:e>
            <m:sub>
              <m:r>
                <m:t>b</m:t>
              </m:r>
            </m:sub>
          </m:sSub>
          <m:r>
            <m:t> </m:t>
          </m:r>
          <m:sSub>
            <m:e>
              <m:r>
                <m:t>b</m:t>
              </m:r>
            </m:e>
            <m:sub>
              <m:r>
                <m:rPr>
                  <m:sty m:val="p"/>
                </m:rPr>
                <m:t>B</m:t>
              </m:r>
            </m:sub>
          </m:sSub>
          <m:r>
            <m:rPr>
              <m:sty m:val="p"/>
            </m:rPr>
            <m:t>,</m:t>
          </m:r>
          <m:r>
            <m:t>  </m:t>
          </m:r>
          <m:sSub>
            <m:e>
              <m:r>
                <m:t>K</m:t>
              </m:r>
            </m:e>
            <m:sub>
              <m:r>
                <m:t>b</m:t>
              </m:r>
            </m:sub>
          </m:sSub>
          <m:r>
            <m:rPr>
              <m:sty m:val="p"/>
            </m:rPr>
            <m:t>=</m:t>
          </m:r>
          <m:f>
            <m:fPr>
              <m:type m:val="bar"/>
            </m:fPr>
            <m:num>
              <m:r>
                <m:t>R</m:t>
              </m:r>
              <m:r>
                <m:rPr>
                  <m:sty m:val="p"/>
                </m:rPr>
                <m:t>(</m:t>
              </m:r>
              <m:sSubSup>
                <m:e>
                  <m:r>
                    <m:t>T</m:t>
                  </m:r>
                </m:e>
                <m:sub>
                  <m: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渗透压</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为了通过半透膜维持纯溶剂与溶液之间的化学势平衡</w:t>
      </w:r>
      <w:r>
        <w:rPr>
          <w:rFonts w:hint="eastAsia" w:ascii="Times New Roman" w:hAnsi="Times New Roman" w:eastAsia="Times New Roman" w:cs="Times New Roman"/>
        </w:rPr>
        <w:t>，</w:t>
      </w:r>
      <w:r>
        <w:rPr>
          <w:rFonts w:hint="eastAsia" w:ascii="Times New Roman" w:hAnsi="Times New Roman" w:eastAsia="FangSong" w:cs="Times New Roman"/>
        </w:rPr>
        <w:t>溶液侧必须施加额外的附加静压力</w:t>
      </w:r>
      <w:r>
        <w:rPr>
          <w:rFonts w:ascii="Times New Roman" w:hAnsi="Times New Roman" w:eastAsia="Times New Roman" w:cs="Times New Roman"/>
        </w:rPr>
        <w:t xml:space="preserve"> </w:t>
      </w:r>
      <m:oMath>
        <m:r>
          <m:rPr>
            <m:sty m:val="p"/>
          </m:rPr>
          <m:t>Π</m:t>
        </m:r>
      </m:oMath>
      <w:r>
        <w:rPr>
          <w:rFonts w:hint="eastAsia" w:ascii="Times New Roman" w:hAnsi="Times New Roman" w:eastAsia="Times New Roman" w:cs="Times New Roman"/>
        </w:rPr>
        <w:t>，</w:t>
      </w:r>
      <w:r>
        <w:rPr>
          <w:rFonts w:hint="eastAsia" w:ascii="Times New Roman" w:hAnsi="Times New Roman" w:eastAsia="FangSong" w:cs="Times New Roman"/>
        </w:rPr>
        <w:t>使溶剂化学势升高</w:t>
      </w:r>
      <w:r>
        <w:rPr>
          <w:rFonts w:ascii="Times New Roman" w:hAnsi="Times New Roman" w:eastAsia="Times New Roman" w:cs="Times New Roman"/>
        </w:rPr>
        <w:t xml:space="preserve"> </w:t>
      </w:r>
      <m:oMath>
        <m:oMathPr>
          <m:ctrlPr>
            <w:rPr>
              <w:sz w:val="28"/>
              <w:szCs w:val="28"/>
            </w:rPr>
          </m:ctrlPr>
        </m:oMathPr>
        <m:r>
          <m:rPr>
            <m:sty m:val="p"/>
          </m:rPr>
          <m:t>Δ</m:t>
        </m:r>
        <m:sSub>
          <m:e>
            <m:r>
              <m:t>μ</m:t>
            </m:r>
          </m:e>
          <m:sub>
            <m:r>
              <m:rPr>
                <m:sty m:val="p"/>
              </m:rPr>
              <m:t>A</m:t>
            </m:r>
          </m:sub>
        </m:sSub>
        <m:r>
          <m:rPr>
            <m:sty m:val="p"/>
          </m:rPr>
          <m:t>=</m:t>
        </m:r>
        <m:nary>
          <m:naryPr>
            <m:chr m:val="∫"/>
            <m:limLoc m:val="subSup"/>
            <m:subHide m:val="off"/>
            <m:supHide m:val="off"/>
          </m:naryPr>
          <m:sub>
            <m:r>
              <m:t>p</m:t>
            </m:r>
          </m:sub>
          <m:sup>
            <m:r>
              <m:t>p</m:t>
            </m:r>
            <m:r>
              <m:rPr>
                <m:sty m:val="p"/>
              </m:rPr>
              <m:t>+</m:t>
            </m:r>
            <m:r>
              <m:rPr>
                <m:sty m:val="p"/>
              </m:rPr>
              <m:t>Π</m:t>
            </m:r>
          </m:sup>
          <m:e>
            <m:sSub>
              <m:e>
                <m:r>
                  <m:t>V</m:t>
                </m:r>
              </m:e>
              <m:sub>
                <m:r>
                  <m:rPr>
                    <m:sty m:val="p"/>
                  </m:rPr>
                  <m:t>m</m:t>
                </m:r>
                <m:r>
                  <m:rPr>
                    <m:sty m:val="p"/>
                  </m:rPr>
                  <m:t>,</m:t>
                </m:r>
                <m:r>
                  <m:rPr>
                    <m:sty m:val="p"/>
                  </m:rPr>
                  <m:t>A</m:t>
                </m:r>
              </m:sub>
            </m:sSub>
          </m:e>
        </m:nary>
        <m:r>
          <m:t> </m:t>
        </m:r>
        <m:r>
          <m:t>d</m:t>
        </m:r>
        <m:r>
          <m:t>p</m:t>
        </m:r>
        <m:r>
          <m:rPr>
            <m:sty m:val="p"/>
          </m:rPr>
          <m:t>=</m:t>
        </m:r>
        <m:sSub>
          <m:e>
            <m:r>
              <m:t>V</m:t>
            </m:r>
          </m:e>
          <m:sub>
            <m:r>
              <m:rPr>
                <m:sty m:val="p"/>
              </m:rPr>
              <m:t>m</m:t>
            </m:r>
            <m:r>
              <m:rPr>
                <m:sty m:val="p"/>
              </m:rPr>
              <m:t>,</m:t>
            </m:r>
            <m:r>
              <m:rPr>
                <m:sty m:val="p"/>
              </m:rPr>
              <m:t>A</m:t>
            </m:r>
          </m:sub>
        </m:sSub>
        <m:r>
          <m:t> </m:t>
        </m:r>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以抵消混合熵带来的化学势下降项</w:t>
      </w:r>
      <w:r>
        <w:rPr>
          <w:rFonts w:ascii="Times New Roman" w:hAnsi="Times New Roman" w:eastAsia="Times New Roman" w:cs="Times New Roman"/>
        </w:rPr>
        <w:t xml:space="preserve"> </w:t>
      </w:r>
      <m:oMath>
        <m:r>
          <m:rPr>
            <m:sty m:val="p"/>
          </m:rPr>
          <m:t>−</m:t>
        </m:r>
        <m:r>
          <m:t>R</m:t>
        </m:r>
        <m:r>
          <m:t>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代入稀溶液体积关系</w:t>
      </w:r>
      <w:r>
        <w:rPr>
          <w:rFonts w:hint="eastAsia" w:ascii="Times New Roman" w:hAnsi="Times New Roman" w:eastAsia="Times New Roman" w:cs="Times New Roman"/>
        </w:rPr>
        <w:t>，</w:t>
      </w:r>
      <w:r>
        <w:rPr>
          <w:rFonts w:hint="eastAsia" w:ascii="Times New Roman" w:hAnsi="Times New Roman" w:eastAsia="FangSong" w:cs="Times New Roman"/>
        </w:rPr>
        <w:t>严格导出渗透压公式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Π</m:t>
          </m:r>
          <m:r>
            <m:rPr>
              <m:sty m:val="p"/>
            </m:rPr>
            <m:t>=</m:t>
          </m:r>
          <m:sSub>
            <m:e>
              <m:r>
                <m:t>c</m:t>
              </m:r>
            </m:e>
            <m:sub>
              <m:r>
                <m:rPr>
                  <m:sty m:val="p"/>
                </m:rPr>
                <m:t>B</m:t>
              </m:r>
            </m:sub>
          </m:sSub>
          <m:r>
            <m:t>R</m:t>
          </m:r>
          <m:r>
            <m:t>T</m:t>
          </m:r>
        </m:oMath>
      </m:oMathPara>
    </w:p>
    <w:p>
      <w:pPr>
        <w:pStyle w:val="FirstParagraph"/>
        <w:ind w:firstLine="420"/>
      </w:pPr>
      <w:r>
        <w:rPr>
          <w:rFonts w:hint="eastAsia" w:ascii="Times New Roman" w:hAnsi="Times New Roman" w:eastAsia="FangSong" w:cs="Times New Roman"/>
        </w:rPr>
        <w:t>依数性的核心本质是</w:t>
      </w:r>
      <w:r>
        <w:rPr>
          <w:rFonts w:hint="eastAsia" w:ascii="Times New Roman" w:hAnsi="Times New Roman" w:eastAsia="Times New Roman" w:cs="Times New Roman"/>
        </w:rPr>
        <w:t>“</w:t>
      </w:r>
      <w:r>
        <w:rPr>
          <w:rFonts w:hint="eastAsia" w:ascii="Times New Roman" w:hAnsi="Times New Roman" w:eastAsia="FangSong" w:cs="Times New Roman"/>
        </w:rPr>
        <w:t>只认粒子个数</w:t>
      </w:r>
      <w:r>
        <w:rPr>
          <w:rFonts w:hint="eastAsia" w:ascii="Times New Roman" w:hAnsi="Times New Roman" w:eastAsia="Times New Roman" w:cs="Times New Roman"/>
        </w:rPr>
        <w:t>，</w:t>
      </w:r>
      <w:r>
        <w:rPr>
          <w:rFonts w:hint="eastAsia" w:ascii="Times New Roman" w:hAnsi="Times New Roman" w:eastAsia="FangSong" w:cs="Times New Roman"/>
        </w:rPr>
        <w:t>不问粒子身份</w:t>
      </w:r>
      <w:r>
        <w:rPr>
          <w:rFonts w:hint="eastAsia" w:ascii="Times New Roman" w:hAnsi="Times New Roman" w:eastAsia="Times New Roman" w:cs="Times New Roman"/>
        </w:rPr>
        <w:t>”。</w:t>
      </w:r>
      <w:r>
        <w:rPr>
          <w:rFonts w:hint="eastAsia" w:ascii="Times New Roman" w:hAnsi="Times New Roman" w:eastAsia="FangSong" w:cs="Times New Roman"/>
        </w:rPr>
        <w:t>无论是单分子</w:t>
      </w:r>
      <w:r>
        <w:rPr>
          <w:rFonts w:hint="eastAsia" w:ascii="Times New Roman" w:hAnsi="Times New Roman" w:eastAsia="Times New Roman" w:cs="Times New Roman"/>
        </w:rPr>
        <w:t>、</w:t>
      </w:r>
      <w:r>
        <w:rPr>
          <w:rFonts w:hint="eastAsia" w:ascii="Times New Roman" w:hAnsi="Times New Roman" w:eastAsia="FangSong" w:cs="Times New Roman"/>
        </w:rPr>
        <w:t>络离子还是解离生成的阴阳离子</w:t>
      </w:r>
      <w:r>
        <w:rPr>
          <w:rFonts w:hint="eastAsia" w:ascii="Times New Roman" w:hAnsi="Times New Roman" w:eastAsia="Times New Roman" w:cs="Times New Roman"/>
        </w:rPr>
        <w:t>，</w:t>
      </w:r>
      <w:r>
        <w:rPr>
          <w:rFonts w:hint="eastAsia" w:ascii="Times New Roman" w:hAnsi="Times New Roman" w:eastAsia="FangSong" w:cs="Times New Roman"/>
        </w:rPr>
        <w:t>每个独立运动的微观质点都完全均等地贡献一份混合构型熵</w:t>
      </w:r>
      <w:r>
        <w:rPr>
          <w:rFonts w:hint="eastAsia" w:ascii="Times New Roman" w:hAnsi="Times New Roman" w:eastAsia="Times New Roman" w:cs="Times New Roman"/>
        </w:rPr>
        <w:t>，</w:t>
      </w:r>
      <w:r>
        <w:rPr>
          <w:rFonts w:hint="eastAsia" w:ascii="Times New Roman" w:hAnsi="Times New Roman" w:eastAsia="FangSong" w:cs="Times New Roman"/>
        </w:rPr>
        <w:t>从而降低化学势</w:t>
      </w:r>
      <w:r>
        <w:rPr>
          <w:rFonts w:hint="eastAsia" w:ascii="Times New Roman" w:hAnsi="Times New Roman" w:eastAsia="Times New Roman" w:cs="Times New Roman"/>
        </w:rPr>
        <w:t>。</w:t>
      </w:r>
      <w:r>
        <w:rPr>
          <w:rFonts w:hint="eastAsia" w:ascii="Times New Roman" w:hAnsi="Times New Roman" w:eastAsia="FangSong" w:cs="Times New Roman"/>
        </w:rPr>
        <w:t>这一性质构成了竞赛中测定高分子聚合物相对分子质量</w:t>
      </w:r>
      <w:r>
        <w:rPr>
          <w:rFonts w:hint="eastAsia" w:ascii="Times New Roman" w:hAnsi="Times New Roman" w:eastAsia="Times New Roman" w:cs="Times New Roman"/>
        </w:rPr>
        <w:t>、</w:t>
      </w:r>
      <w:r>
        <w:rPr>
          <w:rFonts w:hint="eastAsia" w:ascii="Times New Roman" w:hAnsi="Times New Roman" w:eastAsia="FangSong" w:cs="Times New Roman"/>
        </w:rPr>
        <w:t>测定弱电解质表观电离度以及确定配合物在溶液中解离粒子数的重要手段</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计算桥梁网络与五大分析支柱"/>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计算桥梁网络与五大分析支柱</w:t>
      </w:r>
    </w:p>
    <w:p>
      <w:pPr>
        <w:pStyle w:val="FirstParagraph"/>
        <w:spacing w:after="80"/>
        <w:ind w:firstLine="420"/>
      </w:pPr>
      <w:r>
        <w:rPr>
          <w:rFonts w:hint="eastAsia" w:ascii="Times New Roman" w:hAnsi="Times New Roman" w:eastAsia="FangSong" w:cs="Times New Roman"/>
        </w:rPr>
        <w:t>物理化学综合计算的本质</w:t>
      </w:r>
      <w:r>
        <w:rPr>
          <w:rFonts w:hint="eastAsia" w:ascii="Times New Roman" w:hAnsi="Times New Roman" w:eastAsia="Times New Roman" w:cs="Times New Roman"/>
        </w:rPr>
        <w:t>，</w:t>
      </w:r>
      <w:r>
        <w:rPr>
          <w:rFonts w:hint="eastAsia" w:ascii="Times New Roman" w:hAnsi="Times New Roman" w:eastAsia="FangSong" w:cs="Times New Roman"/>
        </w:rPr>
        <w:t>是将热力学状态函数</w:t>
      </w:r>
      <w:r>
        <w:rPr>
          <w:rFonts w:hint="eastAsia" w:ascii="Times New Roman" w:hAnsi="Times New Roman" w:eastAsia="Times New Roman" w:cs="Times New Roman"/>
        </w:rPr>
        <w:t>、</w:t>
      </w:r>
      <w:r>
        <w:rPr>
          <w:rFonts w:hint="eastAsia" w:ascii="Times New Roman" w:hAnsi="Times New Roman" w:eastAsia="FangSong" w:cs="Times New Roman"/>
        </w:rPr>
        <w:t>电化学电极电势</w:t>
      </w:r>
      <w:r>
        <w:rPr>
          <w:rFonts w:hint="eastAsia" w:ascii="Times New Roman" w:hAnsi="Times New Roman" w:eastAsia="Times New Roman" w:cs="Times New Roman"/>
        </w:rPr>
        <w:t>、</w:t>
      </w:r>
      <w:r>
        <w:rPr>
          <w:rFonts w:hint="eastAsia" w:ascii="Times New Roman" w:hAnsi="Times New Roman" w:eastAsia="FangSong" w:cs="Times New Roman"/>
        </w:rPr>
        <w:t>化学平衡常数与反应动力学速率常数通过平衡判据与基本物理量关系进行跨专题联立求解</w:t>
      </w:r>
      <w:r>
        <w:rPr>
          <w:rFonts w:hint="eastAsia" w:ascii="Times New Roman" w:hAnsi="Times New Roman" w:eastAsia="Times New Roman" w:cs="Times New Roman"/>
        </w:rPr>
        <w:t>。</w:t>
      </w:r>
      <w:r>
        <w:rPr>
          <w:rFonts w:hint="eastAsia" w:ascii="Times New Roman" w:hAnsi="Times New Roman" w:eastAsia="FangSong" w:cs="Times New Roman"/>
        </w:rPr>
        <w:t>在宏观视角下</w:t>
      </w:r>
      <w:r>
        <w:rPr>
          <w:rFonts w:hint="eastAsia" w:ascii="Times New Roman" w:hAnsi="Times New Roman" w:eastAsia="Times New Roman" w:cs="Times New Roman"/>
        </w:rPr>
        <w:t>，</w:t>
      </w:r>
      <w:r>
        <w:rPr>
          <w:rFonts w:hint="eastAsia" w:ascii="Times New Roman" w:hAnsi="Times New Roman" w:eastAsia="FangSong" w:cs="Times New Roman"/>
        </w:rPr>
        <w:t>贯穿物理化学综合计算的核心分析网络包含五大分析支柱</w:t>
      </w:r>
      <w:r>
        <w:rPr>
          <w:rFonts w:hint="eastAsia" w:ascii="Times New Roman" w:hAnsi="Times New Roman" w:eastAsia="Times New Roman" w:cs="Times New Roman"/>
        </w:rPr>
        <w:t>（</w:t>
      </w:r>
      <w:r>
        <w:rPr>
          <w:rFonts w:hint="eastAsia" w:ascii="Times New Roman" w:hAnsi="Times New Roman" w:eastAsia="FangSong" w:cs="Times New Roman"/>
        </w:rPr>
        <w:t>热化学循环</w:t>
      </w:r>
      <w:r>
        <w:rPr>
          <w:rFonts w:hint="eastAsia" w:ascii="Times New Roman" w:hAnsi="Times New Roman" w:eastAsia="Times New Roman" w:cs="Times New Roman"/>
        </w:rPr>
        <w:t>、</w:t>
      </w:r>
      <w:r>
        <w:rPr>
          <w:rFonts w:hint="eastAsia" w:ascii="Times New Roman" w:hAnsi="Times New Roman" w:eastAsia="FangSong" w:cs="Times New Roman"/>
        </w:rPr>
        <w:t>相与化学平衡</w:t>
      </w:r>
      <w:r>
        <w:rPr>
          <w:rFonts w:hint="eastAsia" w:ascii="Times New Roman" w:hAnsi="Times New Roman" w:eastAsia="Times New Roman" w:cs="Times New Roman"/>
        </w:rPr>
        <w:t>、</w:t>
      </w:r>
      <w:r>
        <w:rPr>
          <w:rFonts w:hint="eastAsia" w:ascii="Times New Roman" w:hAnsi="Times New Roman" w:eastAsia="FangSong" w:cs="Times New Roman"/>
        </w:rPr>
        <w:t>电化学系统</w:t>
      </w:r>
      <w:r>
        <w:rPr>
          <w:rFonts w:hint="eastAsia" w:ascii="Times New Roman" w:hAnsi="Times New Roman" w:eastAsia="Times New Roman" w:cs="Times New Roman"/>
        </w:rPr>
        <w:t>、</w:t>
      </w:r>
      <w:r>
        <w:rPr>
          <w:rFonts w:hint="eastAsia" w:ascii="Times New Roman" w:hAnsi="Times New Roman" w:eastAsia="FangSong" w:cs="Times New Roman"/>
        </w:rPr>
        <w:t>反应动力学以及状态函数循环路径设计</w:t>
      </w:r>
      <w:r>
        <w:rPr>
          <w:rFonts w:hint="eastAsia" w:ascii="Times New Roman" w:hAnsi="Times New Roman" w:eastAsia="Times New Roman" w:cs="Times New Roman"/>
        </w:rPr>
        <w:t>）</w:t>
      </w:r>
      <w:r>
        <w:rPr>
          <w:rFonts w:hint="eastAsia" w:ascii="Times New Roman" w:hAnsi="Times New Roman" w:eastAsia="FangSong" w:cs="Times New Roman"/>
        </w:rPr>
        <w:t>与三大万能转接头</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m:t>
        </m:r>
        <m:r>
          <m:t>K</m:t>
        </m:r>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t>θ</m:t>
            </m:r>
          </m:sup>
        </m:sSup>
        <m:r>
          <m:rPr>
            <m:sty m:val="p"/>
          </m:rPr>
          <m:t>↔</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rPr>
            <m:sty m:val="p"/>
          </m:rPr>
          <m:t>↔</m:t>
        </m:r>
        <m:sSub>
          <m:e>
            <m:r>
              <m:t>E</m:t>
            </m:r>
          </m:e>
          <m:sub>
            <m:r>
              <m:t>a</m:t>
            </m:r>
          </m:sub>
        </m:sSub>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物化综合解题方法总览</w:t>
            </w:r>
          </w:p>
        </w:tc>
      </w:tr>
      <w:tr>
        <w:tc>
          <w:tcPr/>
          <w:p>
            <w:pPr>
              <w:pStyle w:val="Compact"/>
              <w:jc w:val="center"/>
            </w:pPr>
            <w:r>
              <w:rPr>
                <w:rFonts w:ascii="Times New Roman" w:hAnsi="Times New Roman" w:eastAsia="Times New Roman" w:cs="Times New Roman"/>
              </w:rPr>
              <w:drawing>
                <wp:inline>
                  <wp:extent cx="2667000" cy="1430147"/>
                  <wp:effectExtent b="0" l="0" r="0" t="0"/>
                  <wp:docPr descr="" title="" id="11" name="Picture"/>
                  <a:graphic>
                    <a:graphicData uri="http://schemas.openxmlformats.org/drawingml/2006/picture">
                      <pic:pic>
                        <pic:nvPicPr>
                          <pic:cNvPr descr="0c40c0b603740e2ffccf0ca6ab4238b20e92b10b44742844bf527d9c0eaec89c.png" id="12" name="Picture"/>
                          <pic:cNvPicPr>
                            <a:picLocks noChangeArrowheads="1" noChangeAspect="1"/>
                          </pic:cNvPicPr>
                        </pic:nvPicPr>
                        <pic:blipFill>
                          <a:blip r:embed="rId10"/>
                          <a:stretch>
                            <a:fillRect/>
                          </a:stretch>
                        </pic:blipFill>
                        <pic:spPr bwMode="auto">
                          <a:xfrm>
                            <a:off x="0" y="0"/>
                            <a:ext cx="2667000" cy="14301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物化综合解题方法总览与计算桥梁</w:t>
            </w:r>
          </w:p>
        </w:tc>
      </w:tr>
    </w:tbl>
    <w:p>
      <w:pPr>
        <w:pStyle w:val="BodyText"/>
        <w:spacing w:before="120"/>
        <w:ind w:firstLine="420"/>
      </w:pPr>
      <w:r>
        <w:rPr>
          <w:rFonts w:hint="eastAsia" w:ascii="Times New Roman" w:hAnsi="Times New Roman" w:eastAsia="FangSong" w:cs="Times New Roman"/>
        </w:rPr>
        <w:t>物理化学综合计算的核心分析网络由五大支柱模块构成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热化学与热力学循环</w:t>
      </w:r>
      <w:r>
        <w:rPr>
          <w:rFonts w:hint="eastAsia" w:ascii="Times New Roman" w:hAnsi="Times New Roman" w:eastAsia="Times New Roman" w:cs="Times New Roman"/>
        </w:rPr>
        <w:t>：</w:t>
      </w:r>
      <w:r>
        <w:rPr>
          <w:rFonts w:hint="eastAsia" w:ascii="Times New Roman" w:hAnsi="Times New Roman" w:eastAsia="FangSong" w:cs="Times New Roman"/>
        </w:rPr>
        <w:t>核心目标是求解未知反应的标准摩尔反应焓</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与反应熵</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其基本手段包括生成焓差值公式</w:t>
      </w:r>
      <w:r>
        <w:rPr>
          <w:rFonts w:hint="eastAsia" w:ascii="Times New Roman" w:hAnsi="Times New Roman" w:eastAsia="Times New Roman" w:cs="Times New Roman"/>
        </w:rPr>
        <w:t>、</w:t>
      </w:r>
      <w:r>
        <w:rPr>
          <w:rFonts w:hint="eastAsia" w:ascii="Times New Roman" w:hAnsi="Times New Roman" w:eastAsia="FangSong" w:cs="Times New Roman"/>
        </w:rPr>
        <w:t>燃烧焓差值公式</w:t>
      </w:r>
      <w:r>
        <w:rPr>
          <w:rFonts w:hint="eastAsia" w:ascii="Times New Roman" w:hAnsi="Times New Roman" w:eastAsia="Times New Roman" w:cs="Times New Roman"/>
        </w:rPr>
        <w:t>、</w:t>
      </w:r>
      <w:r>
        <w:rPr>
          <w:rFonts w:hint="eastAsia" w:ascii="Times New Roman" w:hAnsi="Times New Roman" w:eastAsia="FangSong" w:cs="Times New Roman"/>
        </w:rPr>
        <w:t>气相键离解能</w:t>
      </w:r>
      <w:r>
        <w:rPr>
          <w:rFonts w:hint="eastAsia" w:ascii="Times New Roman" w:hAnsi="Times New Roman" w:eastAsia="Times New Roman" w:cs="Times New Roman"/>
        </w:rPr>
        <w:t>（BDE）</w:t>
      </w:r>
      <w:r>
        <w:rPr>
          <w:rFonts w:hint="eastAsia" w:ascii="Times New Roman" w:hAnsi="Times New Roman" w:eastAsia="FangSong" w:cs="Times New Roman"/>
        </w:rPr>
        <w:t>加和公式以及针对离子晶体形成的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循环热力学循环闭合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化学平衡与相平衡</w:t>
      </w:r>
      <w:r>
        <w:rPr>
          <w:rFonts w:hint="eastAsia" w:ascii="Times New Roman" w:hAnsi="Times New Roman" w:eastAsia="Times New Roman" w:cs="Times New Roman"/>
        </w:rPr>
        <w:t>：</w:t>
      </w:r>
      <w:r>
        <w:rPr>
          <w:rFonts w:hint="eastAsia" w:ascii="Times New Roman" w:hAnsi="Times New Roman" w:eastAsia="FangSong" w:cs="Times New Roman"/>
        </w:rPr>
        <w:t>核心目标是求解气相或溶液相的宏观平衡常数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与平衡转化率</w:t>
      </w:r>
      <w:r>
        <w:rPr>
          <w:rFonts w:hint="eastAsia" w:ascii="Times New Roman" w:hAnsi="Times New Roman" w:eastAsia="Times New Roman" w:cs="Times New Roman"/>
        </w:rPr>
        <w:t>。</w:t>
      </w:r>
      <w:r>
        <w:rPr>
          <w:rFonts w:hint="eastAsia" w:ascii="Times New Roman" w:hAnsi="Times New Roman" w:eastAsia="FangSong" w:cs="Times New Roman"/>
        </w:rPr>
        <w:t>其基本手段包括</w:t>
      </w:r>
      <w:r>
        <w:rPr>
          <w:rFonts w:ascii="Times New Roman" w:hAnsi="Times New Roman" w:eastAsia="Times New Roman" w:cs="Times New Roman"/>
        </w:rPr>
        <w:t xml:space="preserve"> Gibbs </w:t>
      </w:r>
      <w:r>
        <w:rPr>
          <w:rFonts w:hint="eastAsia" w:ascii="Times New Roman" w:hAnsi="Times New Roman" w:eastAsia="FangSong" w:cs="Times New Roman"/>
        </w:rPr>
        <w:t>反应自由能判据</w:t>
      </w:r>
      <w:r>
        <w:rPr>
          <w:rFonts w:hint="eastAsia" w:ascii="Times New Roman" w:hAnsi="Times New Roman" w:eastAsia="Times New Roman" w:cs="Times New Roman"/>
        </w:rPr>
        <w:t>、</w:t>
      </w:r>
      <w:r>
        <w:rPr>
          <w:rFonts w:hint="eastAsia" w:ascii="Times New Roman" w:hAnsi="Times New Roman" w:eastAsia="FangSong" w:cs="Times New Roman"/>
        </w:rPr>
        <w:t>标准平衡常数与活度商的关系</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r>
          <m:t>G</m:t>
        </m:r>
        <m:r>
          <m:rPr>
            <m:sty m:val="p"/>
          </m:rPr>
          <m:t>=</m:t>
        </m:r>
        <m:sSub>
          <m:e>
            <m:r>
              <m:rPr>
                <m:sty m:val="p"/>
              </m:rPr>
              <m:t>Δ</m:t>
            </m:r>
          </m:e>
          <m:sub>
            <m:r>
              <m:t>r</m:t>
            </m:r>
          </m:sub>
        </m:sSub>
        <m:sSup>
          <m:e>
            <m:r>
              <m:t>G</m:t>
            </m:r>
          </m:e>
          <m:sup>
            <m:r>
              <m:t>θ</m:t>
            </m:r>
          </m:sup>
        </m:s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hint="eastAsia" w:ascii="Times New Roman" w:hAnsi="Times New Roman" w:eastAsia="Times New Roman" w:cs="Times New Roman"/>
        </w:rPr>
        <w:t>/</w:t>
      </w:r>
      <w:r>
        <w:rPr>
          <w:rFonts w:hint="eastAsia" w:ascii="Times New Roman" w:hAnsi="Times New Roman" w:eastAsia="FangSong" w:cs="Times New Roman"/>
        </w:rPr>
        <w:t>平衡浓度计算表</w:t>
      </w:r>
      <w:r>
        <w:rPr>
          <w:rFonts w:hint="eastAsia" w:ascii="Times New Roman" w:hAnsi="Times New Roman" w:eastAsia="Times New Roman" w:cs="Times New Roman"/>
        </w:rPr>
        <w:t>（ICE</w:t>
      </w:r>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以及多重平衡耦合守恒计算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电化学平衡与电动势</w:t>
      </w:r>
      <w:r>
        <w:rPr>
          <w:rFonts w:hint="eastAsia" w:ascii="Times New Roman" w:hAnsi="Times New Roman" w:eastAsia="Times New Roman" w:cs="Times New Roman"/>
        </w:rPr>
        <w:t>：</w:t>
      </w:r>
      <w:r>
        <w:rPr>
          <w:rFonts w:hint="eastAsia" w:ascii="Times New Roman" w:hAnsi="Times New Roman" w:eastAsia="FangSong" w:cs="Times New Roman"/>
        </w:rPr>
        <w:t>核心目标是求解原电池可逆电动势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与氧化还原电对的标准电极电势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其基本手段包括</w:t>
      </w:r>
      <w:r>
        <w:rPr>
          <w:rFonts w:ascii="Times New Roman" w:hAnsi="Times New Roman" w:eastAsia="Times New Roman" w:cs="Times New Roman"/>
        </w:rPr>
        <w:t xml:space="preserve"> Nernst </w:t>
      </w:r>
      <w:r>
        <w:rPr>
          <w:rFonts w:hint="eastAsia" w:ascii="Times New Roman" w:hAnsi="Times New Roman" w:eastAsia="FangSong" w:cs="Times New Roman"/>
        </w:rPr>
        <w:t>方程电位计算</w:t>
      </w:r>
      <w:r>
        <w:rPr>
          <w:rFonts w:hint="eastAsia" w:ascii="Times New Roman" w:hAnsi="Times New Roman" w:eastAsia="Times New Roman" w:cs="Times New Roman"/>
        </w:rPr>
        <w:t>、</w:t>
      </w:r>
      <w:r>
        <w:rPr>
          <w:rFonts w:hint="eastAsia" w:ascii="Times New Roman" w:hAnsi="Times New Roman" w:eastAsia="FangSong" w:cs="Times New Roman"/>
        </w:rPr>
        <w:t>基于电位</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（Pourbaix</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判断热力学稳定相区</w:t>
      </w:r>
      <w:r>
        <w:rPr>
          <w:rFonts w:hint="eastAsia" w:ascii="Times New Roman" w:hAnsi="Times New Roman" w:eastAsia="Times New Roman" w:cs="Times New Roman"/>
        </w:rPr>
        <w:t>、</w:t>
      </w:r>
      <w:r>
        <w:rPr>
          <w:rFonts w:hint="eastAsia" w:ascii="Times New Roman" w:hAnsi="Times New Roman" w:eastAsia="FangSong" w:cs="Times New Roman"/>
        </w:rPr>
        <w:t>浓差电池电动势推导以及利用沉淀</w:t>
      </w:r>
      <w:r>
        <w:rPr>
          <w:rFonts w:hint="eastAsia" w:ascii="Times New Roman" w:hAnsi="Times New Roman" w:eastAsia="Times New Roman" w:cs="Times New Roman"/>
        </w:rPr>
        <w:t>/</w:t>
      </w:r>
      <w:r>
        <w:rPr>
          <w:rFonts w:hint="eastAsia" w:ascii="Times New Roman" w:hAnsi="Times New Roman" w:eastAsia="FangSong" w:cs="Times New Roman"/>
        </w:rPr>
        <w:t>配合平衡调节电极电势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化学动力学与反应机理</w:t>
      </w:r>
      <w:r>
        <w:rPr>
          <w:rFonts w:hint="eastAsia" w:ascii="Times New Roman" w:hAnsi="Times New Roman" w:eastAsia="Times New Roman" w:cs="Times New Roman"/>
        </w:rPr>
        <w:t>：</w:t>
      </w:r>
      <w:r>
        <w:rPr>
          <w:rFonts w:hint="eastAsia" w:ascii="Times New Roman" w:hAnsi="Times New Roman" w:eastAsia="FangSong" w:cs="Times New Roman"/>
        </w:rPr>
        <w:t>核心目标是建立反应物浓度随时间的演变规律并确定反应机理</w:t>
      </w:r>
      <w:r>
        <w:rPr>
          <w:rFonts w:hint="eastAsia" w:ascii="Times New Roman" w:hAnsi="Times New Roman" w:eastAsia="Times New Roman" w:cs="Times New Roman"/>
        </w:rPr>
        <w:t>。</w:t>
      </w:r>
      <w:r>
        <w:rPr>
          <w:rFonts w:hint="eastAsia" w:ascii="Times New Roman" w:hAnsi="Times New Roman" w:eastAsia="FangSong" w:cs="Times New Roman"/>
        </w:rPr>
        <w:t>其基本手段包括微分</w:t>
      </w:r>
      <w:r>
        <w:rPr>
          <w:rFonts w:hint="eastAsia" w:ascii="Times New Roman" w:hAnsi="Times New Roman" w:eastAsia="Times New Roman" w:cs="Times New Roman"/>
        </w:rPr>
        <w:t>/</w:t>
      </w:r>
      <w:r>
        <w:rPr>
          <w:rFonts w:hint="eastAsia" w:ascii="Times New Roman" w:hAnsi="Times New Roman" w:eastAsia="FangSong" w:cs="Times New Roman"/>
        </w:rPr>
        <w:t>积分速率方程</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（SSA）</w:t>
      </w:r>
      <w:r>
        <w:rPr>
          <w:rFonts w:hint="eastAsia" w:ascii="Times New Roman" w:hAnsi="Times New Roman" w:eastAsia="FangSong" w:cs="Times New Roman"/>
        </w:rPr>
        <w:t>与前平衡近似</w:t>
      </w:r>
      <w:r>
        <w:rPr>
          <w:rFonts w:hint="eastAsia" w:ascii="Times New Roman" w:hAnsi="Times New Roman" w:eastAsia="Times New Roman" w:cs="Times New Roman"/>
        </w:rPr>
        <w:t>（PEA）</w:t>
      </w:r>
      <w:r>
        <w:rPr>
          <w:rFonts w:hint="eastAsia" w:ascii="Times New Roman" w:hAnsi="Times New Roman" w:eastAsia="FangSong" w:cs="Times New Roman"/>
        </w:rPr>
        <w:t>解析复杂机理</w:t>
      </w:r>
      <w:r>
        <w:rPr>
          <w:rFonts w:hint="eastAsia" w:ascii="Times New Roman" w:hAnsi="Times New Roman" w:eastAsia="Times New Roman" w:cs="Times New Roman"/>
        </w:rPr>
        <w:t>、Arrhenius</w:t>
      </w:r>
      <w:r>
        <w:rPr>
          <w:rFonts w:ascii="Times New Roman" w:hAnsi="Times New Roman" w:eastAsia="Times New Roman" w:cs="Times New Roman"/>
        </w:rPr>
        <w:t xml:space="preserve"> </w:t>
      </w:r>
      <w:r>
        <w:rPr>
          <w:rFonts w:hint="eastAsia" w:ascii="Times New Roman" w:hAnsi="Times New Roman" w:eastAsia="FangSong" w:cs="Times New Roman"/>
        </w:rPr>
        <w:t>活化能变温公式以及基于过渡态理论</w:t>
      </w:r>
      <w:r>
        <w:rPr>
          <w:rFonts w:hint="eastAsia" w:ascii="Times New Roman" w:hAnsi="Times New Roman" w:eastAsia="Times New Roman" w:cs="Times New Roman"/>
        </w:rPr>
        <w:t>（TST）</w:t>
      </w:r>
      <w:r>
        <w:rPr>
          <w:rFonts w:hint="eastAsia" w:ascii="Times New Roman" w:hAnsi="Times New Roman" w:eastAsia="FangSong" w:cs="Times New Roman"/>
        </w:rPr>
        <w:t>计算活化焓与活化熵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第五类方法为状态路径与循环设计</w:t>
      </w:r>
      <w:r>
        <w:rPr>
          <w:rFonts w:hint="eastAsia" w:ascii="Times New Roman" w:hAnsi="Times New Roman" w:eastAsia="Times New Roman" w:cs="Times New Roman"/>
        </w:rPr>
        <w:t>：</w:t>
      </w:r>
      <w:r>
        <w:rPr>
          <w:rFonts w:hint="eastAsia" w:ascii="Times New Roman" w:hAnsi="Times New Roman" w:eastAsia="FangSong" w:cs="Times New Roman"/>
        </w:rPr>
        <w:t>核心目标是将不可直接测量的真实非平衡过程转化为可逆状态路径积分</w:t>
      </w:r>
      <w:r>
        <w:rPr>
          <w:rFonts w:hint="eastAsia" w:ascii="Times New Roman" w:hAnsi="Times New Roman" w:eastAsia="Times New Roman" w:cs="Times New Roman"/>
        </w:rPr>
        <w:t>。</w:t>
      </w:r>
      <w:r>
        <w:rPr>
          <w:rFonts w:hint="eastAsia" w:ascii="Times New Roman" w:hAnsi="Times New Roman" w:eastAsia="FangSong" w:cs="Times New Roman"/>
        </w:rPr>
        <w:t>其基本手段包括等温等压非相变路径构造</w:t>
      </w:r>
      <w:r>
        <w:rPr>
          <w:rFonts w:hint="eastAsia" w:ascii="Times New Roman" w:hAnsi="Times New Roman" w:eastAsia="Times New Roman" w:cs="Times New Roman"/>
        </w:rPr>
        <w:t>、</w:t>
      </w:r>
      <w:r>
        <w:rPr>
          <w:rFonts w:hint="eastAsia" w:ascii="Times New Roman" w:hAnsi="Times New Roman" w:eastAsia="FangSong" w:cs="Times New Roman"/>
        </w:rPr>
        <w:t>热力学第一定律内能</w:t>
      </w:r>
      <w:r>
        <w:rPr>
          <w:rFonts w:hint="eastAsia" w:ascii="Times New Roman" w:hAnsi="Times New Roman" w:eastAsia="Times New Roman" w:cs="Times New Roman"/>
        </w:rPr>
        <w:t>/</w:t>
      </w:r>
      <w:r>
        <w:rPr>
          <w:rFonts w:hint="eastAsia" w:ascii="Times New Roman" w:hAnsi="Times New Roman" w:eastAsia="FangSong" w:cs="Times New Roman"/>
        </w:rPr>
        <w:t>焓的显热潜热拆分以及高压真实气体逸度与偏摩尔性质的修正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维系这这五类方法相互衔接的核心</w:t>
      </w:r>
      <w:r>
        <w:rPr>
          <w:rFonts w:hint="eastAsia" w:ascii="Times New Roman" w:hAnsi="Times New Roman" w:eastAsia="Times New Roman" w:cs="Times New Roman"/>
        </w:rPr>
        <w:t>，</w:t>
      </w:r>
      <w:r>
        <w:rPr>
          <w:rFonts w:hint="eastAsia" w:ascii="Times New Roman" w:hAnsi="Times New Roman" w:eastAsia="FangSong" w:cs="Times New Roman"/>
        </w:rPr>
        <w:t>是物理化学中著名的</w:t>
      </w:r>
      <w:r>
        <w:rPr>
          <w:rFonts w:hint="eastAsia" w:ascii="Times New Roman" w:hAnsi="Times New Roman" w:eastAsia="Times New Roman" w:cs="Times New Roman"/>
        </w:rPr>
        <w:t>“</w:t>
      </w:r>
      <w:r>
        <w:rPr>
          <w:rFonts w:hint="eastAsia" w:ascii="Times New Roman" w:hAnsi="Times New Roman" w:eastAsia="FangSong" w:cs="Times New Roman"/>
        </w:rPr>
        <w:t>三大万能转接头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转接头一</w:t>
      </w:r>
      <w:r>
        <w:rPr>
          <w:rFonts w:hint="eastAsia" w:ascii="Times New Roman" w:hAnsi="Times New Roman" w:eastAsia="Times New Roman" w:cs="Times New Roman"/>
        </w:rPr>
        <w:t>（</w:t>
      </w:r>
      <w:r>
        <w:rPr>
          <w:rFonts w:hint="eastAsia" w:ascii="Times New Roman" w:hAnsi="Times New Roman" w:eastAsia="FangSong" w:cs="Times New Roman"/>
        </w:rPr>
        <w:t>热力学与化学平衡转换枢纽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r>
            <m:rPr>
              <m:sty m:val="p"/>
            </m:rPr>
            <m:t>⇔</m:t>
          </m:r>
          <m:sSup>
            <m:e>
              <m:r>
                <m:t>K</m:t>
              </m:r>
            </m:e>
            <m:sup>
              <m:r>
                <m:t>θ</m:t>
              </m:r>
            </m:sup>
          </m:sSup>
          <m:r>
            <m:rPr>
              <m:sty m:val="p"/>
            </m:rPr>
            <m:t>=</m:t>
          </m:r>
          <m:r>
            <m:rPr>
              <m:sty m:val="p"/>
            </m:rPr>
            <m:t>exp</m:t>
          </m:r>
          <m:d>
            <m:dPr>
              <m:begChr m:val="("/>
              <m:sepChr m:val=""/>
              <m:endChr m:val=")"/>
              <m:grow/>
            </m:dPr>
            <m:e>
              <m:r>
                <m:rPr>
                  <m:sty m:val="p"/>
                </m:rPr>
                <m:t>−</m:t>
              </m:r>
              <m:f>
                <m:fPr>
                  <m:type m:val="bar"/>
                </m:fPr>
                <m:num>
                  <m:sSub>
                    <m:e>
                      <m:r>
                        <m:rPr>
                          <m:sty m:val="p"/>
                        </m:rPr>
                        <m:t>Δ</m:t>
                      </m:r>
                    </m:e>
                    <m:sub>
                      <m:r>
                        <m:t>r</m:t>
                      </m:r>
                    </m:sub>
                  </m:sSub>
                  <m:sSup>
                    <m:e>
                      <m:r>
                        <m:t>G</m:t>
                      </m:r>
                    </m:e>
                    <m:sup>
                      <m:r>
                        <m:t>θ</m:t>
                      </m:r>
                    </m:sup>
                  </m:sSup>
                </m:num>
                <m:den>
                  <m:r>
                    <m:t>R</m:t>
                  </m:r>
                  <m:r>
                    <m:t>T</m:t>
                  </m:r>
                </m:den>
              </m:f>
            </m:e>
          </m:d>
        </m:oMath>
      </m:oMathPara>
    </w:p>
    <w:p>
      <w:pPr>
        <w:pStyle w:val="FirstParagraph"/>
        <w:ind w:firstLine="420"/>
      </w:pPr>
      <w:r>
        <w:rPr>
          <w:rFonts w:hint="eastAsia" w:ascii="Times New Roman" w:hAnsi="Times New Roman" w:eastAsia="FangSong" w:cs="Times New Roman"/>
        </w:rPr>
        <w:t>该方程连接了宏观状态函数的代数差值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m:t>
        </m:r>
        <m:sSub>
          <m:e>
            <m:r>
              <m:rPr>
                <m:sty m:val="p"/>
              </m:rPr>
              <m:t>Δ</m:t>
            </m:r>
          </m:e>
          <m:sub>
            <m:r>
              <m:t>r</m:t>
            </m:r>
          </m:sub>
        </m:sSub>
        <m:sSup>
          <m:e>
            <m:r>
              <m:t>H</m:t>
            </m:r>
          </m:e>
          <m:sup>
            <m:r>
              <m:t>θ</m:t>
            </m:r>
          </m:sup>
        </m:sSup>
        <m:r>
          <m:rPr>
            <m:sty m:val="p"/>
          </m:rPr>
          <m:t>−</m:t>
        </m:r>
        <m:r>
          <m:t>T</m:t>
        </m:r>
        <m:sSub>
          <m:e>
            <m:r>
              <m:rPr>
                <m:sty m:val="p"/>
              </m:rPr>
              <m:t>Δ</m:t>
            </m:r>
          </m:e>
          <m:sub>
            <m:r>
              <m:t>r</m:t>
            </m:r>
          </m:sub>
        </m:sSub>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与化学反应在动态平衡时的组分浓度比值</w:t>
      </w:r>
      <w:r>
        <w:rPr>
          <w:rFonts w:hint="eastAsia" w:ascii="Times New Roman" w:hAnsi="Times New Roman" w:eastAsia="Times New Roman" w:cs="Times New Roman"/>
        </w:rPr>
        <w:t>。</w:t>
      </w:r>
      <w:r>
        <w:rPr>
          <w:rFonts w:hint="eastAsia" w:ascii="Times New Roman" w:hAnsi="Times New Roman" w:eastAsia="FangSong" w:cs="Times New Roman"/>
        </w:rPr>
        <w:t>只要通过量热学测得焓与熵</w:t>
      </w:r>
      <w:r>
        <w:rPr>
          <w:rFonts w:hint="eastAsia" w:ascii="Times New Roman" w:hAnsi="Times New Roman" w:eastAsia="Times New Roman" w:cs="Times New Roman"/>
        </w:rPr>
        <w:t>，</w:t>
      </w:r>
      <w:r>
        <w:rPr>
          <w:rFonts w:hint="eastAsia" w:ascii="Times New Roman" w:hAnsi="Times New Roman" w:eastAsia="FangSong" w:cs="Times New Roman"/>
        </w:rPr>
        <w:t>即可立即求出平衡常数</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通过测定平衡常数的变温曲线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van’t Hoff </w:t>
      </w:r>
      <w:r>
        <w:rPr>
          <w:rFonts w:hint="eastAsia" w:ascii="Times New Roman" w:hAnsi="Times New Roman" w:eastAsia="FangSong" w:cs="Times New Roman"/>
        </w:rPr>
        <w:t>方程亦可反推反应焓变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转接头二</w:t>
      </w:r>
      <w:r>
        <w:rPr>
          <w:rFonts w:hint="eastAsia" w:ascii="Times New Roman" w:hAnsi="Times New Roman" w:eastAsia="Times New Roman" w:cs="Times New Roman"/>
        </w:rPr>
        <w:t>（</w:t>
      </w:r>
      <w:r>
        <w:rPr>
          <w:rFonts w:hint="eastAsia" w:ascii="Times New Roman" w:hAnsi="Times New Roman" w:eastAsia="FangSong" w:cs="Times New Roman"/>
        </w:rPr>
        <w:t>电化学与热力学</w:t>
      </w:r>
      <w:r>
        <w:rPr>
          <w:rFonts w:hint="eastAsia" w:ascii="Times New Roman" w:hAnsi="Times New Roman" w:eastAsia="Times New Roman" w:cs="Times New Roman"/>
        </w:rPr>
        <w:t>/</w:t>
      </w:r>
      <w:r>
        <w:rPr>
          <w:rFonts w:hint="eastAsia" w:ascii="Times New Roman" w:hAnsi="Times New Roman" w:eastAsia="FangSong" w:cs="Times New Roman"/>
        </w:rPr>
        <w:t>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p>
            <m:e>
              <m:r>
                <m:t>E</m:t>
              </m:r>
            </m:e>
            <m:sup>
              <m:r>
                <m:t>θ</m:t>
              </m:r>
            </m:sup>
          </m:sSup>
          <m:r>
            <m:rPr>
              <m:sty m:val="p"/>
            </m:rPr>
            <m:t>⟹</m:t>
          </m:r>
          <m:sSup>
            <m:e>
              <m:r>
                <m:t>E</m:t>
              </m:r>
            </m:e>
            <m:sup>
              <m:r>
                <m:t>θ</m:t>
              </m:r>
            </m:sup>
          </m:sSup>
          <m:r>
            <m:rPr>
              <m:sty m:val="p"/>
            </m:rPr>
            <m:t>=</m:t>
          </m:r>
          <m:f>
            <m:fPr>
              <m:type m:val="bar"/>
            </m:fPr>
            <m:num>
              <m:r>
                <m:t>R</m:t>
              </m:r>
              <m:r>
                <m:t>T</m:t>
              </m:r>
            </m:num>
            <m:den>
              <m:r>
                <m:t>n</m:t>
              </m:r>
              <m:r>
                <m:t>F</m:t>
              </m:r>
            </m:den>
          </m:f>
          <m:r>
            <m:rPr>
              <m:sty m:val="p"/>
            </m:rPr>
            <m:t>ln</m:t>
          </m:r>
          <m:sSup>
            <m:e>
              <m:r>
                <m:t>K</m:t>
              </m:r>
            </m:e>
            <m:sup>
              <m:r>
                <m:t>θ</m:t>
              </m:r>
            </m:sup>
          </m:sSup>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的标准状况下</w:t>
      </w:r>
      <w:r>
        <w:rPr>
          <w:rFonts w:hint="eastAsia" w:ascii="Times New Roman" w:hAnsi="Times New Roman" w:eastAsia="Times New Roman" w:cs="Times New Roman"/>
        </w:rPr>
        <w:t>，</w:t>
      </w:r>
      <w:r>
        <w:rPr>
          <w:rFonts w:hint="eastAsia" w:ascii="Times New Roman" w:hAnsi="Times New Roman" w:eastAsia="FangSong" w:cs="Times New Roman"/>
        </w:rPr>
        <w:t>将基本物理常数代入</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自然对数转化为常用以</w:t>
      </w:r>
      <w:r>
        <w:rPr>
          <w:rFonts w:ascii="Times New Roman" w:hAnsi="Times New Roman" w:eastAsia="Times New Roman" w:cs="Times New Roman"/>
        </w:rPr>
        <w:t xml:space="preserve"> 10 </w:t>
      </w:r>
      <w:r>
        <w:rPr>
          <w:rFonts w:hint="eastAsia" w:ascii="Times New Roman" w:hAnsi="Times New Roman" w:eastAsia="FangSong" w:cs="Times New Roman"/>
        </w:rPr>
        <w:t>为底的对数</w:t>
      </w:r>
      <w:r>
        <w:rPr>
          <w:rFonts w:hint="eastAsia" w:ascii="Times New Roman" w:hAnsi="Times New Roman" w:eastAsia="Times New Roman" w:cs="Times New Roman"/>
        </w:rPr>
        <w:t>，</w:t>
      </w:r>
      <w:r>
        <w:rPr>
          <w:rFonts w:hint="eastAsia" w:ascii="Times New Roman" w:hAnsi="Times New Roman" w:eastAsia="FangSong" w:cs="Times New Roman"/>
        </w:rPr>
        <w:t>转接公式化为实用的工程计算形式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f>
            <m:fPr>
              <m:type m:val="bar"/>
            </m:fPr>
            <m:num>
              <m:r>
                <m:t>0.05916</m:t>
              </m:r>
              <m:r>
                <m:t> </m:t>
              </m:r>
              <m:r>
                <m:rPr>
                  <m:sty m:val="p"/>
                </m:rPr>
                <m:t>V</m:t>
              </m:r>
            </m:num>
            <m:den>
              <m:r>
                <m:t>n</m:t>
              </m:r>
            </m:den>
          </m:f>
          <m:r>
            <m:rPr>
              <m:sty m:val="p"/>
            </m:rPr>
            <m:t>lg</m:t>
          </m:r>
          <m:sSup>
            <m:e>
              <m:r>
                <m:t>K</m:t>
              </m:r>
            </m:e>
            <m:sup>
              <m:r>
                <m:t>θ</m:t>
              </m:r>
            </m:sup>
          </m:sSup>
          <m:r>
            <m:rPr>
              <m:sty m:val="p"/>
            </m:rPr>
            <m:t>⇔</m:t>
          </m:r>
          <m:r>
            <m:rPr>
              <m:sty m:val="p"/>
            </m:rPr>
            <m:t>lg</m:t>
          </m:r>
          <m:sSup>
            <m:e>
              <m:r>
                <m:t>K</m:t>
              </m:r>
            </m:e>
            <m:sup>
              <m:r>
                <m:t>θ</m:t>
              </m:r>
            </m:sup>
          </m:sSup>
          <m:r>
            <m:rPr>
              <m:sty m:val="p"/>
            </m:rPr>
            <m:t>=</m:t>
          </m:r>
          <m:f>
            <m:fPr>
              <m:type m:val="bar"/>
            </m:fPr>
            <m:num>
              <m:r>
                <m:t>n</m:t>
              </m:r>
              <m:sSup>
                <m:e>
                  <m:r>
                    <m:t>E</m:t>
                  </m:r>
                </m:e>
                <m:sup>
                  <m:r>
                    <m:t>θ</m:t>
                  </m:r>
                </m:sup>
              </m:sSup>
            </m:num>
            <m:den>
              <m:r>
                <m:t>0.05916</m:t>
              </m:r>
              <m:r>
                <m:t> </m:t>
              </m:r>
              <m:r>
                <m:rPr>
                  <m:sty m:val="p"/>
                </m:rPr>
                <m:t>V</m:t>
              </m:r>
            </m:den>
          </m:f>
        </m:oMath>
      </m:oMathPara>
    </w:p>
    <w:p>
      <w:pPr>
        <w:pStyle w:val="FirstParagraph"/>
        <w:ind w:firstLine="420"/>
      </w:pPr>
      <w:r>
        <w:rPr>
          <w:rFonts w:hint="eastAsia" w:ascii="Times New Roman" w:hAnsi="Times New Roman" w:eastAsia="FangSong" w:cs="Times New Roman"/>
        </w:rPr>
        <w:t>这一转接头堪称整个物理化学中最强有力的电学</w:t>
      </w:r>
      <w:r>
        <w:rPr>
          <w:rFonts w:hint="eastAsia" w:ascii="Times New Roman" w:hAnsi="Times New Roman" w:eastAsia="Times New Roman" w:cs="Times New Roman"/>
        </w:rPr>
        <w:t>-</w:t>
      </w:r>
      <w:r>
        <w:rPr>
          <w:rFonts w:hint="eastAsia" w:ascii="Times New Roman" w:hAnsi="Times New Roman" w:eastAsia="FangSong" w:cs="Times New Roman"/>
        </w:rPr>
        <w:t>化学接口</w:t>
      </w:r>
      <w:r>
        <w:rPr>
          <w:rFonts w:hint="eastAsia" w:ascii="Times New Roman" w:hAnsi="Times New Roman" w:eastAsia="Times New Roman" w:cs="Times New Roman"/>
        </w:rPr>
        <w:t>。</w:t>
      </w:r>
      <w:r>
        <w:rPr>
          <w:rFonts w:hint="eastAsia" w:ascii="Times New Roman" w:hAnsi="Times New Roman" w:eastAsia="FangSong" w:cs="Times New Roman"/>
        </w:rPr>
        <w:t>它表明</w:t>
      </w:r>
      <w:r>
        <w:rPr>
          <w:rFonts w:hint="eastAsia" w:ascii="Times New Roman" w:hAnsi="Times New Roman" w:eastAsia="Times New Roman" w:cs="Times New Roman"/>
        </w:rPr>
        <w:t>：</w:t>
      </w:r>
      <w:r>
        <w:rPr>
          <w:rFonts w:hint="eastAsia" w:ascii="Times New Roman" w:hAnsi="Times New Roman" w:eastAsia="FangSong" w:cs="Times New Roman"/>
        </w:rPr>
        <w:t>原电池的可逆电动势本质上就是反应驱动力</w:t>
      </w:r>
      <w:r>
        <w:rPr>
          <w:rFonts w:ascii="Times New Roman" w:hAnsi="Times New Roman" w:eastAsia="Times New Roman" w:cs="Times New Roman"/>
        </w:rPr>
        <w:t xml:space="preserve"> Gibbs </w:t>
      </w:r>
      <w:r>
        <w:rPr>
          <w:rFonts w:hint="eastAsia" w:ascii="Times New Roman" w:hAnsi="Times New Roman" w:eastAsia="FangSong" w:cs="Times New Roman"/>
        </w:rPr>
        <w:t>自由能的直接电位表象</w:t>
      </w:r>
      <w:r>
        <w:rPr>
          <w:rFonts w:hint="eastAsia" w:ascii="Times New Roman" w:hAnsi="Times New Roman" w:eastAsia="Times New Roman" w:cs="Times New Roman"/>
        </w:rPr>
        <w:t>。</w:t>
      </w:r>
      <w:r>
        <w:rPr>
          <w:rFonts w:hint="eastAsia" w:ascii="Times New Roman" w:hAnsi="Times New Roman" w:eastAsia="FangSong" w:cs="Times New Roman"/>
        </w:rPr>
        <w:t>只要能够设计出一个原电池将化学反应在热力学可逆条件下进行</w:t>
      </w:r>
      <w:r>
        <w:rPr>
          <w:rFonts w:hint="eastAsia" w:ascii="Times New Roman" w:hAnsi="Times New Roman" w:eastAsia="Times New Roman" w:cs="Times New Roman"/>
        </w:rPr>
        <w:t>，</w:t>
      </w:r>
      <w:r>
        <w:rPr>
          <w:rFonts w:hint="eastAsia" w:ascii="Times New Roman" w:hAnsi="Times New Roman" w:eastAsia="FangSong" w:cs="Times New Roman"/>
        </w:rPr>
        <w:t>高精度的伏特计读数便能以极高灵敏度直接测量出微小的化学势差</w:t>
      </w:r>
      <w:r>
        <w:rPr>
          <w:rFonts w:hint="eastAsia" w:ascii="Times New Roman" w:hAnsi="Times New Roman" w:eastAsia="Times New Roman" w:cs="Times New Roman"/>
        </w:rPr>
        <w:t>，</w:t>
      </w:r>
      <w:r>
        <w:rPr>
          <w:rFonts w:hint="eastAsia" w:ascii="Times New Roman" w:hAnsi="Times New Roman" w:eastAsia="FangSong" w:cs="Times New Roman"/>
        </w:rPr>
        <w:t>进而求出数量级可达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的难溶物溶度积常数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极强配合物稳定常数</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或反应平衡常数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转接头三</w:t>
      </w:r>
      <w:r>
        <w:rPr>
          <w:rFonts w:hint="eastAsia" w:ascii="Times New Roman" w:hAnsi="Times New Roman" w:eastAsia="Times New Roman" w:cs="Times New Roman"/>
        </w:rPr>
        <w:t>（</w:t>
      </w:r>
      <w:r>
        <w:rPr>
          <w:rFonts w:hint="eastAsia" w:ascii="Times New Roman" w:hAnsi="Times New Roman" w:eastAsia="FangSong" w:cs="Times New Roman"/>
        </w:rPr>
        <w:t>动力学速率常数与热力学平衡转换枢纽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t>θ</m:t>
              </m:r>
            </m:sup>
          </m:sSup>
          <m:r>
            <m:rPr>
              <m:sty m:val="p"/>
            </m:rPr>
            <m:t>=</m:t>
          </m:r>
          <m:f>
            <m:fPr>
              <m:type m:val="bar"/>
            </m:fPr>
            <m:num>
              <m:sSub>
                <m:e>
                  <m:r>
                    <m:t>k</m:t>
                  </m:r>
                </m:e>
                <m:sub>
                  <m:r>
                    <m:t>1</m:t>
                  </m:r>
                </m:sub>
              </m:sSub>
            </m:num>
            <m:den>
              <m:sSub>
                <m:e>
                  <m:r>
                    <m:t>k</m:t>
                  </m:r>
                </m:e>
                <m:sub>
                  <m:r>
                    <m:rPr>
                      <m:sty m:val="p"/>
                    </m:rPr>
                    <m:t>−</m:t>
                  </m:r>
                  <m:r>
                    <m:t>1</m:t>
                  </m:r>
                </m:sub>
              </m:sSub>
            </m:den>
          </m:f>
          <m:r>
            <m:rPr>
              <m:sty m:val="p"/>
            </m:rPr>
            <m:t>⇔</m:t>
          </m:r>
          <m:sSub>
            <m:e>
              <m:r>
                <m:rPr>
                  <m:sty m:val="p"/>
                </m:rPr>
                <m:t>Δ</m:t>
              </m:r>
            </m:e>
            <m:sub>
              <m:r>
                <m:t>r</m:t>
              </m:r>
            </m:sub>
          </m:sSub>
          <m:sSup>
            <m:e>
              <m:r>
                <m:t>H</m:t>
              </m:r>
            </m:e>
            <m:sup>
              <m:r>
                <m:t>θ</m:t>
              </m:r>
            </m:sup>
          </m:sSup>
          <m:r>
            <m:rPr>
              <m:sty m:val="p"/>
            </m:rPr>
            <m:t>≈</m:t>
          </m:r>
          <m:sSub>
            <m:e>
              <m:r>
                <m:t>E</m:t>
              </m:r>
            </m:e>
            <m:sub>
              <m:r>
                <m:t>a</m:t>
              </m:r>
              <m:r>
                <m:rPr>
                  <m:sty m:val="p"/>
                </m:rPr>
                <m:t>,</m:t>
              </m:r>
              <m:r>
                <m:t>1</m:t>
              </m:r>
            </m:sub>
          </m:sSub>
          <m:r>
            <m:rPr>
              <m:sty m:val="p"/>
            </m:rPr>
            <m:t>−</m:t>
          </m:r>
          <m:sSub>
            <m:e>
              <m:r>
                <m:t>E</m:t>
              </m:r>
            </m:e>
            <m:sub>
              <m:r>
                <m:t>a</m:t>
              </m:r>
              <m:r>
                <m:rPr>
                  <m:sty m:val="p"/>
                </m:rPr>
                <m:t>,</m:t>
              </m:r>
              <m:r>
                <m:rPr>
                  <m:sty m:val="p"/>
                </m:rPr>
                <m:t>−</m:t>
              </m:r>
              <m:r>
                <m:t>1</m:t>
              </m:r>
            </m:sub>
          </m:sSub>
        </m:oMath>
      </m:oMathPara>
    </w:p>
    <w:p>
      <w:pPr>
        <w:pStyle w:val="FirstParagraph"/>
        <w:ind w:firstLine="420"/>
      </w:pPr>
      <w:r>
        <w:rPr>
          <w:rFonts w:hint="eastAsia" w:ascii="Times New Roman" w:hAnsi="Times New Roman" w:eastAsia="FangSong" w:cs="Times New Roman"/>
        </w:rPr>
        <w:t>根据微观可逆性原理</w:t>
      </w:r>
      <w:r>
        <w:rPr>
          <w:rFonts w:hint="eastAsia" w:ascii="Times New Roman" w:hAnsi="Times New Roman" w:eastAsia="Times New Roman" w:cs="Times New Roman"/>
        </w:rPr>
        <w:t>，</w:t>
      </w:r>
      <w:r>
        <w:rPr>
          <w:rFonts w:hint="eastAsia" w:ascii="Times New Roman" w:hAnsi="Times New Roman" w:eastAsia="FangSong" w:cs="Times New Roman"/>
        </w:rPr>
        <w:t>在基元反应中</w:t>
      </w:r>
      <w:r>
        <w:rPr>
          <w:rFonts w:hint="eastAsia" w:ascii="Times New Roman" w:hAnsi="Times New Roman" w:eastAsia="Times New Roman" w:cs="Times New Roman"/>
        </w:rPr>
        <w:t>，</w:t>
      </w:r>
      <w:r>
        <w:rPr>
          <w:rFonts w:hint="eastAsia" w:ascii="Times New Roman" w:hAnsi="Times New Roman" w:eastAsia="FangSong" w:cs="Times New Roman"/>
        </w:rPr>
        <w:t>正反应速率常数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与逆反应速率常数</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之比在宏观平衡时严格等于化学平衡常数</w:t>
      </w:r>
      <w:r>
        <w:rPr>
          <w:rFonts w:hint="eastAsia" w:ascii="Times New Roman" w:hAnsi="Times New Roman" w:eastAsia="Times New Roman" w:cs="Times New Roman"/>
        </w:rPr>
        <w:t>。</w:t>
      </w:r>
      <w:r>
        <w:rPr>
          <w:rFonts w:hint="eastAsia" w:ascii="Times New Roman" w:hAnsi="Times New Roman" w:eastAsia="FangSong" w:cs="Times New Roman"/>
        </w:rPr>
        <w:t>两端对温度求导结合</w:t>
      </w:r>
      <w:r>
        <w:rPr>
          <w:rFonts w:ascii="Times New Roman" w:hAnsi="Times New Roman" w:eastAsia="Times New Roman" w:cs="Times New Roman"/>
        </w:rPr>
        <w:t xml:space="preserve"> Arrhenius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正向活化能与逆向活化能之差直接给出了反应的摩尔热力学焓变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解题时必须严格执行</w:t>
      </w:r>
      <w:r>
        <w:rPr>
          <w:rFonts w:hint="eastAsia" w:ascii="Times New Roman" w:hAnsi="Times New Roman" w:eastAsia="Times New Roman" w:cs="Times New Roman"/>
        </w:rPr>
        <w:t>“</w:t>
      </w:r>
      <w:r>
        <w:rPr>
          <w:rFonts w:hint="eastAsia" w:ascii="Times New Roman" w:hAnsi="Times New Roman" w:eastAsia="FangSong" w:cs="Times New Roman"/>
        </w:rPr>
        <w:t>路径搜索算法</w:t>
      </w:r>
      <w:r>
        <w:rPr>
          <w:rFonts w:hint="eastAsia" w:ascii="Times New Roman" w:hAnsi="Times New Roman" w:eastAsia="Times New Roman" w:cs="Times New Roman"/>
        </w:rPr>
        <w:t>”：</w:t>
      </w:r>
      <w:r>
        <w:rPr>
          <w:rFonts w:hint="eastAsia" w:ascii="Times New Roman" w:hAnsi="Times New Roman" w:eastAsia="FangSong" w:cs="Times New Roman"/>
        </w:rPr>
        <w:t>拿到题目后</w:t>
      </w:r>
      <w:r>
        <w:rPr>
          <w:rFonts w:hint="eastAsia" w:ascii="Times New Roman" w:hAnsi="Times New Roman" w:eastAsia="Times New Roman" w:cs="Times New Roman"/>
        </w:rPr>
        <w:t>，</w:t>
      </w:r>
      <w:r>
        <w:rPr>
          <w:rFonts w:hint="eastAsia" w:ascii="Times New Roman" w:hAnsi="Times New Roman" w:eastAsia="FangSong" w:cs="Times New Roman"/>
        </w:rPr>
        <w:t>首先在草稿纸上标定题目给出的已知物理量所处的板块</w:t>
      </w:r>
      <w:r>
        <w:rPr>
          <w:rFonts w:hint="eastAsia" w:ascii="Times New Roman" w:hAnsi="Times New Roman" w:eastAsia="Times New Roman" w:cs="Times New Roman"/>
        </w:rPr>
        <w:t>（</w:t>
      </w:r>
      <w:r>
        <w:rPr>
          <w:rFonts w:hint="eastAsia" w:ascii="Times New Roman" w:hAnsi="Times New Roman" w:eastAsia="FangSong" w:cs="Times New Roman"/>
        </w:rPr>
        <w:t>例如给出了电化学电池的标准电动势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再明确最终待求的目标量所在的板块</w:t>
      </w:r>
      <w:r>
        <w:rPr>
          <w:rFonts w:hint="eastAsia" w:ascii="Times New Roman" w:hAnsi="Times New Roman" w:eastAsia="Times New Roman" w:cs="Times New Roman"/>
        </w:rPr>
        <w:t>（</w:t>
      </w:r>
      <w:r>
        <w:rPr>
          <w:rFonts w:hint="eastAsia" w:ascii="Times New Roman" w:hAnsi="Times New Roman" w:eastAsia="FangSong" w:cs="Times New Roman"/>
        </w:rPr>
        <w:t>例如要求催化反应的正反应速率常数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随后通过三大转接头寻找最简洁的贯通路径</w:t>
      </w:r>
      <w:r>
        <w:rPr>
          <w:rFonts w:hint="eastAsia" w:ascii="Times New Roman" w:hAnsi="Times New Roman" w:eastAsia="Times New Roman" w:cs="Times New Roman"/>
        </w:rPr>
        <w:t>：</w:t>
      </w:r>
      <m:oMath>
        <m:oMathPr>
          <m:ctrlPr>
            <w:rPr>
              <w:sz w:val="28"/>
              <w:szCs w:val="28"/>
            </w:rPr>
          </m:ctrlPr>
        </m:oMathPr>
        <m:sSup>
          <m:e>
            <m:r>
              <m:t>E</m:t>
            </m:r>
          </m:e>
          <m:sup>
            <m:r>
              <m:t>θ</m:t>
            </m:r>
          </m:sup>
        </m:sSup>
        <m:limUpp>
          <m:e>
            <m:r>
              <m:rPr>
                <m:sty m:val="p"/>
              </m:rPr>
              <m:t>→</m:t>
            </m:r>
          </m:e>
          <m:lim>
            <m:r>
              <m:rPr>
                <m:nor/>
                <m:sty m:val="p"/>
              </m:rPr>
              <m:t>转接头二</m:t>
            </m:r>
          </m:lim>
        </m:limUpp>
        <m:sSup>
          <m:e>
            <m:r>
              <m:t>K</m:t>
            </m:r>
          </m:e>
          <m:sup>
            <m:r>
              <m:t>θ</m:t>
            </m:r>
          </m:sup>
        </m:sSup>
        <m:limUpp>
          <m:e>
            <m:r>
              <m:rPr>
                <m:sty m:val="p"/>
              </m:rPr>
              <m:t>→</m:t>
            </m:r>
          </m:e>
          <m:lim>
            <m:r>
              <m:rPr>
                <m:nor/>
                <m:sty m:val="p"/>
              </m:rPr>
              <m:t>转接头三</m:t>
            </m:r>
          </m:lim>
        </m:limUpp>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这一结构化思维能够彻底免除面对大题时的焦虑与盲目运算</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热化学计算综合"/>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热化学计算综合</w:t>
      </w:r>
    </w:p>
    <w:p>
      <w:pPr>
        <w:pStyle w:val="FirstParagraph"/>
        <w:ind w:firstLine="420"/>
      </w:pPr>
      <w:r>
        <w:rPr>
          <w:rFonts w:hint="eastAsia" w:ascii="Times New Roman" w:hAnsi="Times New Roman" w:eastAsia="FangSong" w:cs="Times New Roman"/>
        </w:rPr>
        <w:t>热化学计算是物化综合的基石</w:t>
      </w:r>
      <w:r>
        <w:rPr>
          <w:rFonts w:hint="eastAsia" w:ascii="Times New Roman" w:hAnsi="Times New Roman" w:eastAsia="Times New Roman" w:cs="Times New Roman"/>
        </w:rPr>
        <w:t>。</w:t>
      </w:r>
      <w:r>
        <w:rPr>
          <w:rFonts w:hint="eastAsia" w:ascii="Times New Roman" w:hAnsi="Times New Roman" w:eastAsia="FangSong" w:cs="Times New Roman"/>
        </w:rPr>
        <w:t>在经典热化学中</w:t>
      </w:r>
      <w:r>
        <w:rPr>
          <w:rFonts w:hint="eastAsia" w:ascii="Times New Roman" w:hAnsi="Times New Roman" w:eastAsia="Times New Roman" w:cs="Times New Roman"/>
        </w:rPr>
        <w:t>，</w:t>
      </w:r>
      <w:r>
        <w:rPr>
          <w:rFonts w:hint="eastAsia" w:ascii="Times New Roman" w:hAnsi="Times New Roman" w:eastAsia="FangSong" w:cs="Times New Roman"/>
        </w:rPr>
        <w:t>反应焓变是状态函数的差值</w:t>
      </w:r>
      <w:r>
        <w:rPr>
          <w:rFonts w:hint="eastAsia" w:ascii="Times New Roman" w:hAnsi="Times New Roman" w:eastAsia="Times New Roman" w:cs="Times New Roman"/>
        </w:rPr>
        <w:t>，</w:t>
      </w:r>
      <w:r>
        <w:rPr>
          <w:rFonts w:hint="eastAsia" w:ascii="Times New Roman" w:hAnsi="Times New Roman" w:eastAsia="FangSong" w:cs="Times New Roman"/>
        </w:rPr>
        <w:t>只取决于始态与终态</w:t>
      </w:r>
      <w:r>
        <w:rPr>
          <w:rFonts w:hint="eastAsia" w:ascii="Times New Roman" w:hAnsi="Times New Roman" w:eastAsia="Times New Roman" w:cs="Times New Roman"/>
        </w:rPr>
        <w:t>，</w:t>
      </w:r>
      <w:r>
        <w:rPr>
          <w:rFonts w:hint="eastAsia" w:ascii="Times New Roman" w:hAnsi="Times New Roman" w:eastAsia="FangSong" w:cs="Times New Roman"/>
        </w:rPr>
        <w:t>而与具体的反应途径无关</w:t>
      </w:r>
      <w:r>
        <w:rPr>
          <w:rFonts w:hint="eastAsia" w:ascii="Times New Roman" w:hAnsi="Times New Roman" w:eastAsia="Times New Roman" w:cs="Times New Roman"/>
        </w:rPr>
        <w:t>。</w:t>
      </w:r>
      <w:r>
        <w:rPr>
          <w:rFonts w:hint="eastAsia" w:ascii="Times New Roman" w:hAnsi="Times New Roman" w:eastAsia="FangSong" w:cs="Times New Roman"/>
        </w:rPr>
        <w:t>然而在竞赛实战中</w:t>
      </w:r>
      <w:r>
        <w:rPr>
          <w:rFonts w:hint="eastAsia" w:ascii="Times New Roman" w:hAnsi="Times New Roman" w:eastAsia="Times New Roman" w:cs="Times New Roman"/>
        </w:rPr>
        <w:t>，</w:t>
      </w:r>
      <w:r>
        <w:rPr>
          <w:rFonts w:hint="eastAsia" w:ascii="Times New Roman" w:hAnsi="Times New Roman" w:eastAsia="FangSong" w:cs="Times New Roman"/>
        </w:rPr>
        <w:t>常常出现多种热力学基准混杂交织的复杂情形</w:t>
      </w:r>
      <w:r>
        <w:rPr>
          <w:rFonts w:hint="eastAsia" w:ascii="Times New Roman" w:hAnsi="Times New Roman" w:eastAsia="Times New Roman" w:cs="Times New Roman"/>
        </w:rPr>
        <w:t>，</w:t>
      </w:r>
      <w:r>
        <w:rPr>
          <w:rFonts w:hint="eastAsia" w:ascii="Times New Roman" w:hAnsi="Times New Roman" w:eastAsia="FangSong" w:cs="Times New Roman"/>
        </w:rPr>
        <w:t>必须建立统揽全局的基准对齐意识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B</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存在三大基本标定基准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其一为标准摩尔生成焓基准</w:t>
      </w:r>
      <w:r>
        <w:rPr>
          <w:rFonts w:ascii="Times New Roman" w:hAnsi="Times New Roman" w:eastAsia="Times New Roman" w:cs="Times New Roman"/>
        </w:rPr>
        <w:t xml:space="preserve"> </w:t>
      </w:r>
      <m:oMath>
        <m:sSub>
          <m:e>
            <m:r>
              <m:rPr>
                <m:sty m:val="p"/>
              </m:rPr>
              <m:t>Δ</m:t>
            </m:r>
          </m:e>
          <m:sub>
            <m:r>
              <m:t>f</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规定在标准压强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与参考温度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由最稳定的单质生成</w:t>
      </w:r>
      <w:r>
        <w:rPr>
          <w:rFonts w:ascii="Times New Roman" w:hAnsi="Times New Roman" w:eastAsia="Times New Roman" w:cs="Times New Roman"/>
        </w:rPr>
        <w:t xml:space="preserve"> 1 </w:t>
      </w:r>
      <w:r>
        <w:rPr>
          <w:rFonts w:hint="eastAsia" w:ascii="Times New Roman" w:hAnsi="Times New Roman" w:eastAsia="FangSong" w:cs="Times New Roman"/>
        </w:rPr>
        <w:t>摩尔纯化合物时的反应焓变为该化合物的标准生成焓</w:t>
      </w:r>
      <w:r>
        <w:rPr>
          <w:rFonts w:hint="eastAsia" w:ascii="Times New Roman" w:hAnsi="Times New Roman" w:eastAsia="Times New Roman" w:cs="Times New Roman"/>
        </w:rPr>
        <w:t>。</w:t>
      </w:r>
      <w:r>
        <w:rPr>
          <w:rFonts w:hint="eastAsia" w:ascii="Times New Roman" w:hAnsi="Times New Roman" w:eastAsia="FangSong" w:cs="Times New Roman"/>
        </w:rPr>
        <w:t>最稳定单质的生成焓在任何温度下严格规定为零</w:t>
      </w:r>
      <w:r>
        <w:rPr>
          <w:rFonts w:hint="eastAsia" w:ascii="Times New Roman" w:hAnsi="Times New Roman" w:eastAsia="Times New Roman" w:cs="Times New Roman"/>
        </w:rPr>
        <w:t>。</w:t>
      </w:r>
      <w:r>
        <w:rPr>
          <w:rFonts w:hint="eastAsia" w:ascii="Times New Roman" w:hAnsi="Times New Roman" w:eastAsia="FangSong" w:cs="Times New Roman"/>
        </w:rPr>
        <w:t>任意反应的标准焓变为产物生成焓之和减去反应物生成焓之和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t>f</m:t>
              </m:r>
            </m:sub>
          </m:sSub>
          <m:sSubSup>
            <m:e>
              <m:r>
                <m:t>H</m:t>
              </m:r>
            </m:e>
            <m:sub>
              <m:r>
                <m:rPr>
                  <m:sty m:val="p"/>
                </m:rPr>
                <m:t>m</m:t>
              </m:r>
            </m:sub>
            <m:sup>
              <m:r>
                <m:t>θ</m:t>
              </m:r>
            </m:sup>
          </m:sSubSup>
          <m:r>
            <m:rPr>
              <m:sty m:val="p"/>
            </m:rPr>
            <m:t>(</m:t>
          </m:r>
          <m:sSub>
            <m:e>
              <m:r>
                <m:t>B</m:t>
              </m:r>
            </m:e>
            <m:sub>
              <m:r>
                <m:t>i</m:t>
              </m:r>
            </m:sub>
          </m:sSub>
          <m:r>
            <m:rPr>
              <m:sty m:val="p"/>
            </m:rPr>
            <m:t>)</m:t>
          </m:r>
          <m:r>
            <m:rPr>
              <m:sty m:val="p"/>
            </m:rPr>
            <m:t>=</m:t>
          </m:r>
          <m:nary>
            <m:naryPr>
              <m:chr m:val="∑"/>
              <m:limLoc m:val="undOvr"/>
              <m:subHide m:val="off"/>
              <m:supHide m:val="on"/>
            </m:naryPr>
            <m:sub>
              <m:r>
                <m:rPr>
                  <m:sty m:val="p"/>
                </m:rPr>
                <m:t>产</m:t>
              </m:r>
              <m:r>
                <m:rPr>
                  <m:sty m:val="p"/>
                </m:rPr>
                <m:t>物</m:t>
              </m:r>
            </m:sub>
            <m:sup>
              <m:r>
                <m:t>​</m:t>
              </m:r>
            </m:sup>
            <m:e>
              <m:sSub>
                <m:e>
                  <m:r>
                    <m:t>ν</m:t>
                  </m:r>
                </m:e>
                <m:sub>
                  <m:r>
                    <m:t>p</m:t>
                  </m:r>
                </m:sub>
              </m:sSub>
            </m:e>
          </m:nary>
          <m:sSub>
            <m:e>
              <m:r>
                <m:rPr>
                  <m:sty m:val="p"/>
                </m:rPr>
                <m:t>Δ</m:t>
              </m:r>
            </m:e>
            <m:sub>
              <m:r>
                <m:t>f</m:t>
              </m:r>
            </m:sub>
          </m:sSub>
          <m:sSubSup>
            <m:e>
              <m:r>
                <m:t>H</m:t>
              </m:r>
            </m:e>
            <m:sub>
              <m:r>
                <m:rPr>
                  <m:sty m:val="p"/>
                </m:rPr>
                <m:t>m</m:t>
              </m:r>
            </m:sub>
            <m:sup>
              <m:r>
                <m:t>θ</m:t>
              </m:r>
            </m:sup>
          </m:sSubSup>
          <m:r>
            <m:rPr>
              <m:sty m:val="p"/>
            </m:rPr>
            <m:t>−</m:t>
          </m:r>
          <m:nary>
            <m:naryPr>
              <m:chr m:val="∑"/>
              <m:limLoc m:val="undOvr"/>
              <m:subHide m:val="off"/>
              <m:supHide m:val="on"/>
            </m:naryPr>
            <m:sub>
              <m:r>
                <m:rPr>
                  <m:sty m:val="p"/>
                </m:rPr>
                <m:t>反</m:t>
              </m:r>
              <m:r>
                <m:rPr>
                  <m:sty m:val="p"/>
                </m:rPr>
                <m:t>应</m:t>
              </m:r>
              <m:r>
                <m:rPr>
                  <m:sty m:val="p"/>
                </m:rPr>
                <m:t>物</m:t>
              </m:r>
            </m:sub>
            <m:sup>
              <m:r>
                <m:t>​</m:t>
              </m:r>
            </m:sup>
            <m:e>
              <m:sSub>
                <m:e>
                  <m:r>
                    <m:t>ν</m:t>
                  </m:r>
                </m:e>
                <m:sub>
                  <m:r>
                    <m:t>r</m:t>
                  </m:r>
                </m:sub>
              </m:sSub>
            </m:e>
          </m:nary>
          <m:sSub>
            <m:e>
              <m:r>
                <m:rPr>
                  <m:sty m:val="p"/>
                </m:rPr>
                <m:t>Δ</m:t>
              </m:r>
            </m:e>
            <m:sub>
              <m:r>
                <m:t>f</m:t>
              </m:r>
            </m:sub>
          </m:sSub>
          <m:sSubSup>
            <m:e>
              <m:r>
                <m:t>H</m:t>
              </m:r>
            </m:e>
            <m:sub>
              <m:r>
                <m:rPr>
                  <m:sty m:val="p"/>
                </m:rPr>
                <m:t>m</m:t>
              </m:r>
            </m:sub>
            <m:sup>
              <m:r>
                <m:t>θ</m:t>
              </m:r>
            </m:sup>
          </m:sSubSup>
        </m:oMath>
      </m:oMathPara>
    </w:p>
    <w:p>
      <w:pPr>
        <w:pStyle w:val="FirstParagraph"/>
        <w:ind w:firstLine="420"/>
      </w:pPr>
      <w:r>
        <w:rPr>
          <w:rFonts w:hint="eastAsia" w:ascii="Times New Roman" w:hAnsi="Times New Roman" w:eastAsia="FangSong" w:cs="Times New Roman"/>
        </w:rPr>
        <w:t xml:space="preserve">其二为标准摩尔燃烧焓基准</w:t>
      </w:r>
      <w:r>
        <w:rPr>
          <w:rFonts w:ascii="Times New Roman" w:hAnsi="Times New Roman" w:eastAsia="Times New Roman" w:cs="Times New Roman"/>
        </w:rPr>
        <w:t xml:space="preserve"> </w:t>
      </w:r>
      <m:oMath>
        <m:sSub>
          <m:e>
            <m:r>
              <m:rPr>
                <m:sty m:val="p"/>
              </m:rPr>
              <m:t>Δ</m:t>
            </m:r>
          </m:e>
          <m:sub>
            <m:r>
              <m:t>c</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规定</w:t>
      </w:r>
      <w:r>
        <w:rPr>
          <w:rFonts w:ascii="Times New Roman" w:hAnsi="Times New Roman" w:eastAsia="Times New Roman" w:cs="Times New Roman"/>
        </w:rPr>
        <w:t xml:space="preserve"> 1 </w:t>
      </w:r>
      <w:r>
        <w:rPr>
          <w:rFonts w:hint="eastAsia" w:ascii="Times New Roman" w:hAnsi="Times New Roman" w:eastAsia="FangSong" w:cs="Times New Roman"/>
        </w:rPr>
        <w:t>摩尔纯物质在标准压强下发生完全氧化燃烧</w:t>
      </w:r>
      <w:r>
        <w:rPr>
          <w:rFonts w:hint="eastAsia" w:ascii="Times New Roman" w:hAnsi="Times New Roman" w:eastAsia="Times New Roman" w:cs="Times New Roman"/>
        </w:rPr>
        <w:t>，</w:t>
      </w:r>
      <w:r>
        <w:rPr>
          <w:rFonts w:hint="eastAsia" w:ascii="Times New Roman" w:hAnsi="Times New Roman" w:eastAsia="FangSong" w:cs="Times New Roman"/>
        </w:rPr>
        <w:t>生成处于指定温度的标准燃烧产物</w:t>
      </w:r>
      <w:r>
        <w:rPr>
          <w:rFonts w:hint="eastAsia" w:ascii="Times New Roman" w:hAnsi="Times New Roman" w:eastAsia="Times New Roman" w:cs="Times New Roman"/>
        </w:rPr>
        <w:t>（</w:t>
      </w:r>
      <w:r>
        <w:rPr>
          <w:rFonts w:hint="eastAsia" w:ascii="Times New Roman" w:hAnsi="Times New Roman" w:eastAsia="FangSong" w:cs="Times New Roman"/>
        </w:rPr>
        <w:t>如碳生成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氢生成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氮生成</w:t>
      </w:r>
      <w:r>
        <w:rPr>
          <w:rFonts w:ascii="Times New Roman" w:hAnsi="Times New Roman" w:eastAsia="Times New Roman" w:cs="Times New Roman"/>
        </w:rPr>
        <w:t xml:space="preserve"> </w:t>
      </w:r>
      <m:oMath>
        <m:sSub>
          <m:e>
            <m:r>
              <m:rPr>
                <m:sty m:val="p"/>
              </m:rPr>
              <m:t>N</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氯生成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时的焓变为该物质的标准燃烧焓</w:t>
      </w:r>
      <w:r>
        <w:rPr>
          <w:rFonts w:hint="eastAsia" w:ascii="Times New Roman" w:hAnsi="Times New Roman" w:eastAsia="Times New Roman" w:cs="Times New Roman"/>
        </w:rPr>
        <w:t>。</w:t>
      </w:r>
      <w:r>
        <w:rPr>
          <w:rFonts w:hint="eastAsia" w:ascii="Times New Roman" w:hAnsi="Times New Roman" w:eastAsia="FangSong" w:cs="Times New Roman"/>
        </w:rPr>
        <w:t>由于燃烧产物本身已无法再被氧气氧化</w:t>
      </w:r>
      <w:r>
        <w:rPr>
          <w:rFonts w:hint="eastAsia" w:ascii="Times New Roman" w:hAnsi="Times New Roman" w:eastAsia="Times New Roman" w:cs="Times New Roman"/>
        </w:rPr>
        <w:t>，</w:t>
      </w:r>
      <w:r>
        <w:rPr>
          <w:rFonts w:hint="eastAsia" w:ascii="Times New Roman" w:hAnsi="Times New Roman" w:eastAsia="FangSong" w:cs="Times New Roman"/>
        </w:rPr>
        <w:t>指定燃烧产物的燃烧焓严格规定为零</w:t>
      </w:r>
      <w:r>
        <w:rPr>
          <w:rFonts w:hint="eastAsia" w:ascii="Times New Roman" w:hAnsi="Times New Roman" w:eastAsia="Times New Roman" w:cs="Times New Roman"/>
        </w:rPr>
        <w:t>。</w:t>
      </w:r>
      <w:r>
        <w:rPr>
          <w:rFonts w:hint="eastAsia" w:ascii="Times New Roman" w:hAnsi="Times New Roman" w:eastAsia="FangSong" w:cs="Times New Roman"/>
        </w:rPr>
        <w:t>任意反应的标准焓变为反应物的燃烧焓之和减去产物的燃烧焓之和</w:t>
      </w:r>
      <w:r>
        <w:rPr>
          <w:rFonts w:hint="eastAsia" w:ascii="Times New Roman" w:hAnsi="Times New Roman" w:eastAsia="Times New Roman" w:cs="Times New Roman"/>
        </w:rPr>
        <w:t>（</w:t>
      </w:r>
      <w:r>
        <w:rPr>
          <w:rFonts w:hint="eastAsia" w:ascii="Times New Roman" w:hAnsi="Times New Roman" w:eastAsia="FangSong" w:cs="Times New Roman"/>
        </w:rPr>
        <w:t>与生成焓方向完全相反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t>c</m:t>
              </m:r>
            </m:sub>
          </m:sSub>
          <m:sSubSup>
            <m:e>
              <m:r>
                <m:t>H</m:t>
              </m:r>
            </m:e>
            <m:sub>
              <m:r>
                <m:rPr>
                  <m:sty m:val="p"/>
                </m:rPr>
                <m:t>m</m:t>
              </m:r>
            </m:sub>
            <m:sup>
              <m:r>
                <m:t>θ</m:t>
              </m:r>
            </m:sup>
          </m:sSubSup>
          <m:r>
            <m:rPr>
              <m:sty m:val="p"/>
            </m:rPr>
            <m:t>(</m:t>
          </m:r>
          <m:sSub>
            <m:e>
              <m:r>
                <m:t>B</m:t>
              </m:r>
            </m:e>
            <m:sub>
              <m:r>
                <m:t>i</m:t>
              </m:r>
            </m:sub>
          </m:sSub>
          <m:r>
            <m:rPr>
              <m:sty m:val="p"/>
            </m:rPr>
            <m:t>)</m:t>
          </m:r>
          <m:r>
            <m:rPr>
              <m:sty m:val="p"/>
            </m:rPr>
            <m:t>=</m:t>
          </m:r>
          <m:nary>
            <m:naryPr>
              <m:chr m:val="∑"/>
              <m:limLoc m:val="undOvr"/>
              <m:subHide m:val="off"/>
              <m:supHide m:val="on"/>
            </m:naryPr>
            <m:sub>
              <m:r>
                <m:rPr>
                  <m:sty m:val="p"/>
                </m:rPr>
                <m:t>反</m:t>
              </m:r>
              <m:r>
                <m:rPr>
                  <m:sty m:val="p"/>
                </m:rPr>
                <m:t>应</m:t>
              </m:r>
              <m:r>
                <m:rPr>
                  <m:sty m:val="p"/>
                </m:rPr>
                <m:t>物</m:t>
              </m:r>
            </m:sub>
            <m:sup>
              <m:r>
                <m:t>​</m:t>
              </m:r>
            </m:sup>
            <m:e>
              <m:sSub>
                <m:e>
                  <m:r>
                    <m:t>ν</m:t>
                  </m:r>
                </m:e>
                <m:sub>
                  <m:r>
                    <m:t>r</m:t>
                  </m:r>
                </m:sub>
              </m:sSub>
            </m:e>
          </m:nary>
          <m:sSub>
            <m:e>
              <m:r>
                <m:rPr>
                  <m:sty m:val="p"/>
                </m:rPr>
                <m:t>Δ</m:t>
              </m:r>
            </m:e>
            <m:sub>
              <m:r>
                <m:t>c</m:t>
              </m:r>
            </m:sub>
          </m:sSub>
          <m:sSubSup>
            <m:e>
              <m:r>
                <m:t>H</m:t>
              </m:r>
            </m:e>
            <m:sub>
              <m:r>
                <m:rPr>
                  <m:sty m:val="p"/>
                </m:rPr>
                <m:t>m</m:t>
              </m:r>
            </m:sub>
            <m:sup>
              <m:r>
                <m:t>θ</m:t>
              </m:r>
            </m:sup>
          </m:sSubSup>
          <m:r>
            <m:rPr>
              <m:sty m:val="p"/>
            </m:rPr>
            <m:t>−</m:t>
          </m:r>
          <m:nary>
            <m:naryPr>
              <m:chr m:val="∑"/>
              <m:limLoc m:val="undOvr"/>
              <m:subHide m:val="off"/>
              <m:supHide m:val="on"/>
            </m:naryPr>
            <m:sub>
              <m:r>
                <m:rPr>
                  <m:sty m:val="p"/>
                </m:rPr>
                <m:t>产</m:t>
              </m:r>
              <m:r>
                <m:rPr>
                  <m:sty m:val="p"/>
                </m:rPr>
                <m:t>物</m:t>
              </m:r>
            </m:sub>
            <m:sup>
              <m:r>
                <m:t>​</m:t>
              </m:r>
            </m:sup>
            <m:e>
              <m:sSub>
                <m:e>
                  <m:r>
                    <m:t>ν</m:t>
                  </m:r>
                </m:e>
                <m:sub>
                  <m:r>
                    <m:t>p</m:t>
                  </m:r>
                </m:sub>
              </m:sSub>
            </m:e>
          </m:nary>
          <m:sSub>
            <m:e>
              <m:r>
                <m:rPr>
                  <m:sty m:val="p"/>
                </m:rPr>
                <m:t>Δ</m:t>
              </m:r>
            </m:e>
            <m:sub>
              <m:r>
                <m:t>c</m:t>
              </m:r>
            </m:sub>
          </m:sSub>
          <m:sSubSup>
            <m:e>
              <m:r>
                <m:t>H</m:t>
              </m:r>
            </m:e>
            <m:sub>
              <m:r>
                <m:rPr>
                  <m:sty m:val="p"/>
                </m:rPr>
                <m:t>m</m:t>
              </m:r>
            </m:sub>
            <m:sup>
              <m:r>
                <m:t>θ</m:t>
              </m:r>
            </m:sup>
          </m:sSubSup>
        </m:oMath>
      </m:oMathPara>
    </w:p>
    <w:p>
      <w:pPr>
        <w:pStyle w:val="FirstParagraph"/>
        <w:ind w:firstLine="420"/>
      </w:pPr>
      <w:r>
        <w:rPr>
          <w:rFonts w:hint="eastAsia" w:ascii="Times New Roman" w:hAnsi="Times New Roman" w:eastAsia="FangSong" w:cs="Times New Roman"/>
        </w:rPr>
        <w:t>其三为气相平均化学键键能基准</w:t>
      </w:r>
      <w:r>
        <w:rPr>
          <w:rFonts w:hint="eastAsia" w:ascii="Times New Roman" w:hAnsi="Times New Roman" w:eastAsia="Times New Roman" w:cs="Times New Roman"/>
        </w:rPr>
        <w:t>（Bond</w:t>
      </w:r>
      <w:r>
        <w:rPr>
          <w:rFonts w:ascii="Times New Roman" w:hAnsi="Times New Roman" w:eastAsia="Times New Roman" w:cs="Times New Roman"/>
        </w:rPr>
        <w:t xml:space="preserve"> Dissociation Enthalpy, </w:t>
      </w:r>
      <w:r>
        <w:rPr>
          <w:rFonts w:hint="eastAsia" w:ascii="Times New Roman" w:hAnsi="Times New Roman" w:eastAsia="Times New Roman" w:cs="Times New Roman"/>
        </w:rPr>
        <w:t>BDE）：</w:t>
      </w:r>
      <w:r>
        <w:rPr>
          <w:rFonts w:hint="eastAsia" w:ascii="Times New Roman" w:hAnsi="Times New Roman" w:eastAsia="FangSong" w:cs="Times New Roman"/>
        </w:rPr>
        <w:t>在气态孤立分子中</w:t>
      </w:r>
      <w:r>
        <w:rPr>
          <w:rFonts w:hint="eastAsia" w:ascii="Times New Roman" w:hAnsi="Times New Roman" w:eastAsia="Times New Roman" w:cs="Times New Roman"/>
        </w:rPr>
        <w:t>，</w:t>
      </w:r>
      <w:r>
        <w:rPr>
          <w:rFonts w:hint="eastAsia" w:ascii="Times New Roman" w:hAnsi="Times New Roman" w:eastAsia="FangSong" w:cs="Times New Roman"/>
        </w:rPr>
        <w:t>断裂特定共价键生成气态中性基团或原子所需的平均能量</w:t>
      </w:r>
      <w:r>
        <w:rPr>
          <w:rFonts w:hint="eastAsia" w:ascii="Times New Roman" w:hAnsi="Times New Roman" w:eastAsia="Times New Roman" w:cs="Times New Roman"/>
        </w:rPr>
        <w:t>。</w:t>
      </w:r>
      <w:r>
        <w:rPr>
          <w:rFonts w:hint="eastAsia" w:ascii="Times New Roman" w:hAnsi="Times New Roman" w:eastAsia="FangSong" w:cs="Times New Roman"/>
        </w:rPr>
        <w:t>由于形成化学键放热而断开化学键吸热</w:t>
      </w:r>
      <w:r>
        <w:rPr>
          <w:rFonts w:hint="eastAsia" w:ascii="Times New Roman" w:hAnsi="Times New Roman" w:eastAsia="Times New Roman" w:cs="Times New Roman"/>
        </w:rPr>
        <w:t>，</w:t>
      </w:r>
      <w:r>
        <w:rPr>
          <w:rFonts w:hint="eastAsia" w:ascii="Times New Roman" w:hAnsi="Times New Roman" w:eastAsia="FangSong" w:cs="Times New Roman"/>
        </w:rPr>
        <w:t>气相反应的标准焓变近似等于反应物所断裂化学键能总和减去产物形成化学键能总和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nary>
            <m:naryPr>
              <m:chr m:val="∑"/>
              <m:limLoc m:val="undOvr"/>
              <m:subHide m:val="off"/>
              <m:supHide m:val="on"/>
            </m:naryPr>
            <m:sub>
              <m:r>
                <m:rPr>
                  <m:sty m:val="p"/>
                </m:rPr>
                <m:t>反</m:t>
              </m:r>
              <m:r>
                <m:rPr>
                  <m:sty m:val="p"/>
                </m:rPr>
                <m:t>应</m:t>
              </m:r>
              <m:r>
                <m:rPr>
                  <m:sty m:val="p"/>
                </m:rPr>
                <m:t>物</m:t>
              </m:r>
            </m:sub>
            <m:sup>
              <m:r>
                <m:t>​</m:t>
              </m:r>
            </m:sup>
            <m:e>
              <m:sSub>
                <m:e>
                  <m:r>
                    <m:rPr>
                      <m:sty m:val="p"/>
                    </m:rPr>
                    <m:t>B</m:t>
                  </m:r>
                  <m:r>
                    <m:rPr>
                      <m:sty m:val="p"/>
                    </m:rPr>
                    <m:t>D</m:t>
                  </m:r>
                  <m:r>
                    <m:rPr>
                      <m:sty m:val="p"/>
                    </m:rPr>
                    <m:t>E</m:t>
                  </m:r>
                </m:e>
                <m:sub>
                  <m:r>
                    <m:rPr>
                      <m:sty m:val="p"/>
                    </m:rPr>
                    <m:t>断</m:t>
                  </m:r>
                  <m:r>
                    <m:rPr>
                      <m:sty m:val="p"/>
                    </m:rPr>
                    <m:t>键</m:t>
                  </m:r>
                </m:sub>
              </m:sSub>
            </m:e>
          </m:nary>
          <m:r>
            <m:rPr>
              <m:sty m:val="p"/>
            </m:rPr>
            <m:t>−</m:t>
          </m:r>
          <m:nary>
            <m:naryPr>
              <m:chr m:val="∑"/>
              <m:limLoc m:val="undOvr"/>
              <m:subHide m:val="off"/>
              <m:supHide m:val="on"/>
            </m:naryPr>
            <m:sub>
              <m:r>
                <m:rPr>
                  <m:sty m:val="p"/>
                </m:rPr>
                <m:t>产</m:t>
              </m:r>
              <m:r>
                <m:rPr>
                  <m:sty m:val="p"/>
                </m:rPr>
                <m:t>物</m:t>
              </m:r>
            </m:sub>
            <m:sup>
              <m:r>
                <m:t>​</m:t>
              </m:r>
            </m:sup>
            <m:e>
              <m:sSub>
                <m:e>
                  <m:r>
                    <m:rPr>
                      <m:sty m:val="p"/>
                    </m:rPr>
                    <m:t>B</m:t>
                  </m:r>
                  <m:r>
                    <m:rPr>
                      <m:sty m:val="p"/>
                    </m:rPr>
                    <m:t>D</m:t>
                  </m:r>
                  <m:r>
                    <m:rPr>
                      <m:sty m:val="p"/>
                    </m:rPr>
                    <m:t>E</m:t>
                  </m:r>
                </m:e>
                <m:sub>
                  <m:r>
                    <m:rPr>
                      <m:sty m:val="p"/>
                    </m:rPr>
                    <m:t>成</m:t>
                  </m:r>
                  <m:r>
                    <m:rPr>
                      <m:sty m:val="p"/>
                    </m:rPr>
                    <m:t>键</m:t>
                  </m:r>
                </m:sub>
              </m:sSub>
            </m:e>
          </m:nary>
        </m:oMath>
      </m:oMathPara>
    </w:p>
    <w:p>
      <w:pPr>
        <w:pStyle w:val="FirstParagraph"/>
        <w:ind w:firstLine="420"/>
      </w:pPr>
      <w:r>
        <w:rPr>
          <w:rFonts w:hint="eastAsia" w:ascii="Times New Roman" w:hAnsi="Times New Roman" w:eastAsia="FangSong" w:cs="Times New Roman"/>
        </w:rPr>
        <w:t>必须注意</w:t>
      </w:r>
      <w:r>
        <w:rPr>
          <w:rFonts w:hint="eastAsia" w:ascii="Times New Roman" w:hAnsi="Times New Roman" w:eastAsia="Times New Roman" w:cs="Times New Roman"/>
        </w:rPr>
        <w:t>：</w:t>
      </w:r>
      <w:r>
        <w:rPr>
          <w:rFonts w:hint="eastAsia" w:ascii="Times New Roman" w:hAnsi="Times New Roman" w:eastAsia="FangSong" w:cs="Times New Roman"/>
        </w:rPr>
        <w:t>键能计算的前提是所有参与反应的物种都必须处于孤立的理想气态</w:t>
      </w:r>
      <w:r>
        <w:rPr>
          <w:rFonts w:hint="eastAsia" w:ascii="Times New Roman" w:hAnsi="Times New Roman" w:eastAsia="Times New Roman" w:cs="Times New Roman"/>
        </w:rPr>
        <w:t>。</w:t>
      </w:r>
      <w:r>
        <w:rPr>
          <w:rFonts w:hint="eastAsia" w:ascii="Times New Roman" w:hAnsi="Times New Roman" w:eastAsia="FangSong" w:cs="Times New Roman"/>
        </w:rPr>
        <w:t>如果实际反应涉及液体</w:t>
      </w:r>
      <w:r>
        <w:rPr>
          <w:rFonts w:hint="eastAsia" w:ascii="Times New Roman" w:hAnsi="Times New Roman" w:eastAsia="Times New Roman" w:cs="Times New Roman"/>
        </w:rPr>
        <w:t>（</w:t>
      </w:r>
      <w:r>
        <w:rPr>
          <w:rFonts w:hint="eastAsia" w:ascii="Times New Roman" w:hAnsi="Times New Roman" w:eastAsia="FangSong" w:cs="Times New Roman"/>
        </w:rPr>
        <w:t>如液态水或液态烃</w:t>
      </w:r>
      <w:r>
        <w:rPr>
          <w:rFonts w:hint="eastAsia" w:ascii="Times New Roman" w:hAnsi="Times New Roman" w:eastAsia="Times New Roman" w:cs="Times New Roman"/>
        </w:rPr>
        <w:t>）</w:t>
      </w:r>
      <w:r>
        <w:rPr>
          <w:rFonts w:hint="eastAsia" w:ascii="Times New Roman" w:hAnsi="Times New Roman" w:eastAsia="FangSong" w:cs="Times New Roman"/>
        </w:rPr>
        <w:t>或固体</w:t>
      </w:r>
      <w:r>
        <w:rPr>
          <w:rFonts w:hint="eastAsia" w:ascii="Times New Roman" w:hAnsi="Times New Roman" w:eastAsia="Times New Roman" w:cs="Times New Roman"/>
        </w:rPr>
        <w:t>，</w:t>
      </w:r>
      <w:r>
        <w:rPr>
          <w:rFonts w:hint="eastAsia" w:ascii="Times New Roman" w:hAnsi="Times New Roman" w:eastAsia="FangSong" w:cs="Times New Roman"/>
        </w:rPr>
        <w:t>必须在外周热力学循环中严密补齐物种的相变焓</w:t>
      </w:r>
      <w:r>
        <w:rPr>
          <w:rFonts w:hint="eastAsia" w:ascii="Times New Roman" w:hAnsi="Times New Roman" w:eastAsia="Times New Roman" w:cs="Times New Roman"/>
        </w:rPr>
        <w:t>（</w:t>
      </w:r>
      <w:r>
        <w:rPr>
          <w:rFonts w:hint="eastAsia" w:ascii="Times New Roman" w:hAnsi="Times New Roman" w:eastAsia="FangSong" w:cs="Times New Roman"/>
        </w:rPr>
        <w:t>如气化焓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或升华焓</w:t>
      </w:r>
      <w:r>
        <w:rPr>
          <w:rFonts w:ascii="Times New Roman" w:hAnsi="Times New Roman" w:eastAsia="Times New Roman" w:cs="Times New Roman"/>
        </w:rPr>
        <w:t xml:space="preserve"> </w:t>
      </w:r>
      <m:oMath>
        <m:sSub>
          <m:e>
            <m:r>
              <m:rPr>
                <m:sty m:val="p"/>
              </m:rPr>
              <m:t>Δ</m:t>
            </m:r>
          </m:e>
          <m:sub>
            <m:r>
              <m:rPr>
                <m:sty m:val="p"/>
              </m:rPr>
              <m:t>s</m:t>
            </m:r>
            <m:r>
              <m:rPr>
                <m:sty m:val="p"/>
              </m:rPr>
              <m:t>u</m:t>
            </m:r>
            <m:r>
              <m:rPr>
                <m:sty m:val="p"/>
              </m:rPr>
              <m:t>b</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否则将引入数十甚至上百千焦每摩尔的系统误差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当反应物包含离子晶体时</w:t>
      </w:r>
      <w:r>
        <w:rPr>
          <w:rFonts w:hint="eastAsia" w:ascii="Times New Roman" w:hAnsi="Times New Roman" w:eastAsia="Times New Roman" w:cs="Times New Roman"/>
        </w:rPr>
        <w:t>，Born-Haber（</w:t>
      </w:r>
      <w:r>
        <w:rPr>
          <w:rFonts w:hint="eastAsia" w:ascii="Times New Roman" w:hAnsi="Times New Roman" w:eastAsia="FangSong" w:cs="Times New Roman"/>
        </w:rPr>
        <w:t>波恩</w:t>
      </w:r>
      <w:r>
        <w:rPr>
          <w:rFonts w:hint="eastAsia" w:ascii="Times New Roman" w:hAnsi="Times New Roman" w:eastAsia="Times New Roman" w:cs="Times New Roman"/>
        </w:rPr>
        <w:t>-</w:t>
      </w:r>
      <w:r>
        <w:rPr>
          <w:rFonts w:hint="eastAsia" w:ascii="Times New Roman" w:hAnsi="Times New Roman" w:eastAsia="FangSong" w:cs="Times New Roman"/>
        </w:rPr>
        <w:t>哈伯</w:t>
      </w:r>
      <w:r>
        <w:rPr>
          <w:rFonts w:hint="eastAsia" w:ascii="Times New Roman" w:hAnsi="Times New Roman" w:eastAsia="Times New Roman" w:cs="Times New Roman"/>
        </w:rPr>
        <w:t>）</w:t>
      </w:r>
      <w:r>
        <w:rPr>
          <w:rFonts w:hint="eastAsia" w:ascii="Times New Roman" w:hAnsi="Times New Roman" w:eastAsia="FangSong" w:cs="Times New Roman"/>
        </w:rPr>
        <w:t>循环成为了剖析晶格结合能的核心方法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氯化钠晶格能计算热力学循</w:t>
            </w:r>
          </w:p>
        </w:tc>
      </w:tr>
      <w:tr>
        <w:tc>
          <w:tcPr/>
          <w:p>
            <w:pPr>
              <w:pStyle w:val="Compact"/>
              <w:jc w:val="center"/>
            </w:pPr>
            <w:r>
              <w:rPr>
                <w:rFonts w:ascii="Times New Roman" w:hAnsi="Times New Roman" w:eastAsia="Times New Roman" w:cs="Times New Roman"/>
              </w:rPr>
              <w:drawing>
                <wp:inline>
                  <wp:extent cx="2667000" cy="2499360"/>
                  <wp:effectExtent b="0" l="0" r="0" t="0"/>
                  <wp:docPr descr="" title="" id="15" name="Picture"/>
                  <a:graphic>
                    <a:graphicData uri="http://schemas.openxmlformats.org/drawingml/2006/picture">
                      <pic:pic>
                        <pic:nvPicPr>
                          <pic:cNvPr descr="26d2da336e60aecbfe8e6a5eb5f63cb9828642b063a7d9b882707d209adbc31f.jpg" id="16" name="Picture"/>
                          <pic:cNvPicPr>
                            <a:picLocks noChangeArrowheads="1" noChangeAspect="1"/>
                          </pic:cNvPicPr>
                        </pic:nvPicPr>
                        <pic:blipFill>
                          <a:blip r:embed="rId14"/>
                          <a:stretch>
                            <a:fillRect/>
                          </a:stretch>
                        </pic:blipFill>
                        <pic:spPr bwMode="auto">
                          <a:xfrm>
                            <a:off x="0" y="0"/>
                            <a:ext cx="2667000" cy="24993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氯化钠晶格能计算热力学循环闭合步骤</w:t>
            </w:r>
          </w:p>
        </w:tc>
      </w:tr>
    </w:tbl>
    <w:p>
      <w:pPr>
        <w:pStyle w:val="BodyText"/>
        <w:spacing w:before="120"/>
        <w:ind w:firstLine="420"/>
      </w:pPr>
      <w:r>
        <w:rPr>
          <w:rFonts w:hint="eastAsia" w:ascii="Times New Roman" w:hAnsi="Times New Roman" w:eastAsia="FangSong" w:cs="Times New Roman"/>
        </w:rPr>
        <w:t xml:space="preserve">以最经典的单价氯化钠离子晶体生成反应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sSub>
              <m:e>
                <m:r>
                  <m:rPr>
                    <m:sty m:val="p"/>
                  </m:rPr>
                  <m:t>Δ</m:t>
                </m:r>
              </m:e>
              <m:sub>
                <m:r>
                  <m:t>f</m:t>
                </m:r>
              </m:sub>
            </m:sSub>
            <m:sSup>
              <m:e>
                <m:r>
                  <m:t>H</m:t>
                </m:r>
              </m:e>
              <m:sup>
                <m:r>
                  <m:t>θ</m:t>
                </m:r>
              </m:sup>
            </m:sSup>
          </m:lim>
        </m:limUpp>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完整的闭合热力学循环由五个离散物理过程串联构成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金属钠固体的升华</w:t>
      </w:r>
      <w:r>
        <w:rPr>
          <w:rFonts w:hint="eastAsia" w:ascii="Times New Roman" w:hAnsi="Times New Roman" w:eastAsia="Times New Roman" w:cs="Times New Roman"/>
        </w:rPr>
        <w:t>，</w:t>
      </w:r>
      <w:r>
        <w:rPr>
          <w:rFonts w:hint="eastAsia" w:ascii="Times New Roman" w:hAnsi="Times New Roman" w:eastAsia="FangSong" w:cs="Times New Roman"/>
        </w:rPr>
        <w:t>吸热量为升华焓</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r>
          <m:t>S</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气态氯气分子的共价键均裂解离</w:t>
      </w:r>
      <w:r>
        <w:rPr>
          <w:rFonts w:hint="eastAsia" w:ascii="Times New Roman" w:hAnsi="Times New Roman" w:eastAsia="Times New Roman" w:cs="Times New Roman"/>
        </w:rPr>
        <w:t>，</w:t>
      </w:r>
      <w:r>
        <w:rPr>
          <w:rFonts w:hint="eastAsia" w:ascii="Times New Roman" w:hAnsi="Times New Roman" w:eastAsia="FangSong" w:cs="Times New Roman"/>
        </w:rPr>
        <w:t>吸热量为半摩尔键离解焓</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f>
          <m:fPr>
            <m:type m:val="bar"/>
          </m:fPr>
          <m:num>
            <m:r>
              <m:t>1</m:t>
            </m:r>
          </m:num>
          <m:den>
            <m:r>
              <m:t>2</m:t>
            </m:r>
          </m:den>
        </m:f>
        <m:r>
          <m:rPr>
            <m:sty m:val="p"/>
          </m:rPr>
          <m:t>B</m:t>
        </m:r>
        <m:r>
          <m:rPr>
            <m:sty m:val="p"/>
          </m:rPr>
          <m:t>D</m:t>
        </m:r>
        <m:r>
          <m:rPr>
            <m:sty m:val="p"/>
          </m:rPr>
          <m:t>E</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气态钠原子失电子电离为气态单价阳离子</w:t>
      </w:r>
      <w:r>
        <w:rPr>
          <w:rFonts w:hint="eastAsia" w:ascii="Times New Roman" w:hAnsi="Times New Roman" w:eastAsia="Times New Roman" w:cs="Times New Roman"/>
        </w:rPr>
        <w:t>，</w:t>
      </w:r>
      <w:r>
        <w:rPr>
          <w:rFonts w:hint="eastAsia" w:ascii="Times New Roman" w:hAnsi="Times New Roman" w:eastAsia="FangSong" w:cs="Times New Roman"/>
        </w:rPr>
        <w:t>吸热量为第一电离能</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3</m:t>
            </m:r>
          </m:sub>
        </m:sSub>
        <m:r>
          <m:rPr>
            <m:sty m:val="p"/>
          </m:rPr>
          <m:t>=</m:t>
        </m:r>
        <m:sSub>
          <m:e>
            <m:r>
              <m:t>I</m:t>
            </m:r>
          </m:e>
          <m:sub>
            <m:r>
              <m:t>1</m:t>
            </m:r>
          </m:sub>
        </m:sSub>
        <m:r>
          <m:rPr>
            <m:sty m:val="p"/>
          </m:rPr>
          <m:t>(</m:t>
        </m:r>
        <m:r>
          <m:rPr>
            <m:sty m:val="p"/>
          </m:rPr>
          <m:t>N</m:t>
        </m:r>
        <m:r>
          <m:rPr>
            <m:sty m:val="p"/>
          </m:rPr>
          <m:t>a</m:t>
        </m:r>
        <m:r>
          <m:rPr>
            <m:sty m:val="p"/>
          </m:rPr>
          <m:t>)</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气态氯原子俘获电子转变为气态单价阴离子</w:t>
      </w:r>
      <w:r>
        <w:rPr>
          <w:rFonts w:hint="eastAsia" w:ascii="Times New Roman" w:hAnsi="Times New Roman" w:eastAsia="Times New Roman" w:cs="Times New Roman"/>
        </w:rPr>
        <w:t>，</w:t>
      </w:r>
      <w:r>
        <w:rPr>
          <w:rFonts w:hint="eastAsia" w:ascii="Times New Roman" w:hAnsi="Times New Roman" w:eastAsia="FangSong" w:cs="Times New Roman"/>
        </w:rPr>
        <w:t>释放热量</w:t>
      </w:r>
      <w:r>
        <w:rPr>
          <w:rFonts w:hint="eastAsia" w:ascii="Times New Roman" w:hAnsi="Times New Roman" w:eastAsia="Times New Roman" w:cs="Times New Roman"/>
        </w:rPr>
        <w:t>，</w:t>
      </w:r>
      <w:r>
        <w:rPr>
          <w:rFonts w:hint="eastAsia" w:ascii="Times New Roman" w:hAnsi="Times New Roman" w:eastAsia="FangSong" w:cs="Times New Roman"/>
        </w:rPr>
        <w:t>焓变为电子亲和能的相反数</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4</m:t>
            </m:r>
          </m:sub>
        </m:sSub>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无限远离的气态钠阳离子与氯阴离子在库仑引力与泡利斥力平衡下结晶形成固态离子点阵</w:t>
      </w:r>
      <w:r>
        <w:rPr>
          <w:rFonts w:hint="eastAsia" w:ascii="Times New Roman" w:hAnsi="Times New Roman" w:eastAsia="Times New Roman" w:cs="Times New Roman"/>
        </w:rPr>
        <w:t>，</w:t>
      </w:r>
      <w:r>
        <w:rPr>
          <w:rFonts w:hint="eastAsia" w:ascii="Times New Roman" w:hAnsi="Times New Roman" w:eastAsia="FangSong" w:cs="Times New Roman"/>
        </w:rPr>
        <w:t>释放巨大能量</w:t>
      </w:r>
      <w:r>
        <w:rPr>
          <w:rFonts w:hint="eastAsia" w:ascii="Times New Roman" w:hAnsi="Times New Roman" w:eastAsia="Times New Roman" w:cs="Times New Roman"/>
        </w:rPr>
        <w:t>，</w:t>
      </w:r>
      <w:r>
        <w:rPr>
          <w:rFonts w:hint="eastAsia" w:ascii="Times New Roman" w:hAnsi="Times New Roman" w:eastAsia="FangSong" w:cs="Times New Roman"/>
        </w:rPr>
        <w:t>定义晶格能为断裂点阵所需吸取的能量</w:t>
      </w:r>
      <w:r>
        <w:rPr>
          <w:rFonts w:hint="eastAsia" w:ascii="Times New Roman" w:hAnsi="Times New Roman" w:eastAsia="Times New Roman" w:cs="Times New Roman"/>
        </w:rPr>
        <w:t>（</w:t>
      </w:r>
      <m:oMath>
        <m:oMathPr>
          <m:ctrlPr>
            <w:rPr>
              <w:sz w:val="28"/>
              <w:szCs w:val="28"/>
            </w:rPr>
          </m:ctrlPr>
        </m:oMathPr>
        <m:sSub>
          <m:e>
            <m:r>
              <m:t>U</m:t>
            </m:r>
          </m:e>
          <m:sub>
            <m:r>
              <m:rPr>
                <m:sty m:val="p"/>
              </m:rPr>
              <m:t>l</m:t>
            </m:r>
            <m:r>
              <m:rPr>
                <m:sty m:val="p"/>
              </m:rPr>
              <m:t>a</m:t>
            </m:r>
            <m:r>
              <m:rPr>
                <m:sty m:val="p"/>
              </m:rP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故结晶焓变为</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5</m:t>
            </m:r>
          </m:sub>
        </m:sSub>
        <m:r>
          <m:rPr>
            <m:sty m:val="p"/>
          </m:rPr>
          <m:t>=</m:t>
        </m:r>
        <m:r>
          <m:rPr>
            <m:sty m:val="p"/>
          </m:rPr>
          <m:t>−</m:t>
        </m:r>
        <m:sSub>
          <m:e>
            <m:r>
              <m:t>U</m:t>
            </m:r>
          </m:e>
          <m:sub>
            <m:r>
              <m:rPr>
                <m:sty m:val="p"/>
              </m:rPr>
              <m:t>l</m:t>
            </m:r>
            <m:r>
              <m:rPr>
                <m:sty m:val="p"/>
              </m:rPr>
              <m:t>a</m:t>
            </m:r>
            <m:r>
              <m:rPr>
                <m:sty m:val="p"/>
              </m:rPr>
              <m:t>t</m:t>
            </m:r>
          </m:sub>
        </m:sSub>
        <m:r>
          <m:rPr>
            <m:sty m:val="p"/>
          </m:rPr>
          <m:t>&lt;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直接生成路径的反应焓变与循环五步代数加和严格相等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f</m:t>
              </m:r>
            </m:sub>
          </m:sSub>
          <m:sSubSup>
            <m:e>
              <m:r>
                <m:t>H</m:t>
              </m:r>
            </m:e>
            <m:sub>
              <m:r>
                <m:rPr>
                  <m:sty m:val="p"/>
                </m:rPr>
                <m:t>m</m:t>
              </m:r>
            </m:sub>
            <m:sup>
              <m:r>
                <m:t>θ</m:t>
              </m:r>
            </m:sup>
          </m:sSubSup>
          <m:r>
            <m:rPr>
              <m:sty m:val="p"/>
            </m:rPr>
            <m:t>(</m:t>
          </m:r>
          <m:r>
            <m:rPr>
              <m:sty m:val="p"/>
            </m:rPr>
            <m:t>N</m:t>
          </m:r>
          <m:r>
            <m:rPr>
              <m:sty m:val="p"/>
            </m:rPr>
            <m:t>a</m:t>
          </m:r>
          <m:r>
            <m:rPr>
              <m:sty m:val="p"/>
            </m:rPr>
            <m:t>C</m:t>
          </m:r>
          <m:r>
            <m:rPr>
              <m:sty m:val="p"/>
            </m:rPr>
            <m:t>l</m:t>
          </m:r>
          <m:r>
            <m:rPr>
              <m:sty m:val="p"/>
            </m:rPr>
            <m:t>)</m:t>
          </m:r>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sSub>
            <m:e>
              <m:r>
                <m:t>I</m:t>
              </m:r>
            </m:e>
            <m:sub>
              <m:r>
                <m:t>1</m:t>
              </m:r>
            </m:sub>
          </m:sSub>
          <m:r>
            <m:rPr>
              <m:sty m:val="p"/>
            </m:rPr>
            <m:t>(</m:t>
          </m:r>
          <m:r>
            <m:rPr>
              <m:sty m:val="p"/>
            </m:rPr>
            <m:t>N</m:t>
          </m:r>
          <m:r>
            <m:rPr>
              <m:sty m:val="p"/>
            </m:rPr>
            <m:t>a</m:t>
          </m:r>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m:t>
          </m:r>
          <m:sSub>
            <m:e>
              <m:r>
                <m:t>U</m:t>
              </m:r>
            </m:e>
            <m:sub>
              <m:r>
                <m:rPr>
                  <m:sty m:val="p"/>
                </m:rPr>
                <m:t>l</m:t>
              </m:r>
              <m:r>
                <m:rPr>
                  <m:sty m:val="p"/>
                </m:rPr>
                <m:t>a</m:t>
              </m:r>
              <m:r>
                <m:rPr>
                  <m:sty m:val="p"/>
                </m:rPr>
                <m:t>t</m:t>
              </m:r>
            </m:sub>
          </m:sSub>
          <m:r>
            <m:rPr>
              <m:sty m:val="p"/>
            </m:rPr>
            <m:t>(</m:t>
          </m:r>
          <m:r>
            <m:rPr>
              <m:sty m:val="p"/>
            </m:rPr>
            <m:t>N</m:t>
          </m:r>
          <m:r>
            <m:rPr>
              <m:sty m:val="p"/>
            </m:rPr>
            <m:t>a</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移项即可从宏观热化学实验测定值精确反推不可直接用量热计测量的微观离子晶格能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U</m:t>
              </m:r>
            </m:e>
            <m:sub>
              <m:r>
                <m:rPr>
                  <m:sty m:val="p"/>
                </m:rPr>
                <m:t>l</m:t>
              </m:r>
              <m:r>
                <m:rPr>
                  <m:sty m:val="p"/>
                </m:rPr>
                <m:t>a</m:t>
              </m:r>
              <m:r>
                <m:rPr>
                  <m:sty m:val="p"/>
                </m:rPr>
                <m:t>t</m:t>
              </m:r>
            </m:sub>
          </m:sSub>
          <m:r>
            <m:rPr>
              <m:sty m:val="p"/>
            </m:rPr>
            <m:t>=</m:t>
          </m:r>
          <m:sSub>
            <m:e>
              <m:r>
                <m:rPr>
                  <m:sty m:val="p"/>
                </m:rPr>
                <m:t>Δ</m:t>
              </m:r>
            </m:e>
            <m:sub>
              <m:r>
                <m:rPr>
                  <m:sty m:val="p"/>
                </m:rPr>
                <m:t>s</m:t>
              </m:r>
              <m:r>
                <m:rPr>
                  <m:sty m:val="p"/>
                </m:rPr>
                <m:t>u</m:t>
              </m:r>
              <m:r>
                <m:rPr>
                  <m:sty m:val="p"/>
                </m:rPr>
                <m:t>b</m:t>
              </m:r>
            </m:sub>
          </m:sSub>
          <m:sSub>
            <m:e>
              <m:r>
                <m:t>H</m:t>
              </m:r>
            </m:e>
            <m:sub>
              <m:r>
                <m:rPr>
                  <m:sty m:val="p"/>
                </m:rPr>
                <m:t>m</m:t>
              </m:r>
            </m:sub>
          </m:sSub>
          <m:r>
            <m:rPr>
              <m:sty m:val="p"/>
            </m:rPr>
            <m:t>(</m:t>
          </m:r>
          <m:r>
            <m:rPr>
              <m:sty m:val="p"/>
            </m:rPr>
            <m:t>N</m:t>
          </m:r>
          <m:r>
            <m:rPr>
              <m:sty m:val="p"/>
            </m:rPr>
            <m:t>a</m:t>
          </m:r>
          <m:r>
            <m:rPr>
              <m:sty m:val="p"/>
            </m:rPr>
            <m:t>)</m:t>
          </m:r>
          <m:r>
            <m:rPr>
              <m:sty m:val="p"/>
            </m:rPr>
            <m:t>+</m:t>
          </m:r>
          <m:f>
            <m:fPr>
              <m:type m:val="bar"/>
            </m:fPr>
            <m:num>
              <m:r>
                <m:t>1</m:t>
              </m:r>
            </m:num>
            <m:den>
              <m:r>
                <m:t>2</m:t>
              </m:r>
            </m:den>
          </m:f>
          <m:r>
            <m:t>D</m:t>
          </m:r>
          <m:r>
            <m:rPr>
              <m:sty m:val="p"/>
            </m:rPr>
            <m:t>(</m:t>
          </m:r>
          <m:sSub>
            <m:e>
              <m:r>
                <m:rPr>
                  <m:sty m:val="p"/>
                </m:rPr>
                <m:t>C</m:t>
              </m:r>
              <m:r>
                <m:rPr>
                  <m:sty m:val="p"/>
                </m:rPr>
                <m:t>l</m:t>
              </m:r>
            </m:e>
            <m:sub>
              <m:r>
                <m:t>2</m:t>
              </m:r>
            </m:sub>
          </m:sSub>
          <m:r>
            <m:rPr>
              <m:sty m:val="p"/>
            </m:rPr>
            <m:t>)</m:t>
          </m:r>
          <m:r>
            <m:rPr>
              <m:sty m:val="p"/>
            </m:rPr>
            <m:t>+</m:t>
          </m:r>
          <m:sSub>
            <m:e>
              <m:r>
                <m:t>I</m:t>
              </m:r>
            </m:e>
            <m:sub>
              <m:r>
                <m:t>1</m:t>
              </m:r>
            </m:sub>
          </m:sSub>
          <m:r>
            <m:rPr>
              <m:sty m:val="p"/>
            </m:rPr>
            <m:t>(</m:t>
          </m:r>
          <m:r>
            <m:rPr>
              <m:sty m:val="p"/>
            </m:rPr>
            <m:t>N</m:t>
          </m:r>
          <m:r>
            <m:rPr>
              <m:sty m:val="p"/>
            </m:rPr>
            <m:t>a</m:t>
          </m:r>
          <m:r>
            <m:rPr>
              <m:sty m:val="p"/>
            </m:rPr>
            <m:t>)</m:t>
          </m:r>
          <m:r>
            <m:rPr>
              <m:sty m:val="p"/>
            </m:rPr>
            <m:t>−</m:t>
          </m:r>
          <m:sSub>
            <m:e>
              <m:r>
                <m:t>E</m:t>
              </m:r>
            </m:e>
            <m:sub>
              <m:r>
                <m:rPr>
                  <m:sty m:val="p"/>
                </m:rPr>
                <m:t>e</m:t>
              </m:r>
              <m:r>
                <m:rPr>
                  <m:sty m:val="p"/>
                </m:rPr>
                <m:t>a</m:t>
              </m:r>
            </m:sub>
          </m:sSub>
          <m:r>
            <m:rPr>
              <m:sty m:val="p"/>
            </m:rPr>
            <m:t>(</m:t>
          </m:r>
          <m:r>
            <m:rPr>
              <m:sty m:val="p"/>
            </m:rPr>
            <m:t>C</m:t>
          </m:r>
          <m:r>
            <m:rPr>
              <m:sty m:val="p"/>
            </m:rPr>
            <m:t>l</m:t>
          </m:r>
          <m:r>
            <m:rPr>
              <m:sty m:val="p"/>
            </m:rPr>
            <m:t>)</m:t>
          </m:r>
          <m:r>
            <m:rPr>
              <m:sty m:val="p"/>
            </m:rPr>
            <m:t>−</m:t>
          </m:r>
          <m:sSub>
            <m:e>
              <m:r>
                <m:rPr>
                  <m:sty m:val="p"/>
                </m:rPr>
                <m:t>Δ</m:t>
              </m:r>
            </m:e>
            <m:sub>
              <m:r>
                <m:t>f</m:t>
              </m:r>
            </m:sub>
          </m:sSub>
          <m:sSubSup>
            <m:e>
              <m:r>
                <m:t>H</m:t>
              </m:r>
            </m:e>
            <m:sub>
              <m:r>
                <m:rPr>
                  <m:sty m:val="p"/>
                </m:rPr>
                <m:t>m</m:t>
              </m:r>
            </m:sub>
            <m:sup>
              <m:r>
                <m:t>θ</m:t>
              </m:r>
            </m:sup>
          </m:sSubSup>
          <m:r>
            <m:rPr>
              <m:sty m:val="p"/>
            </m:rPr>
            <m:t>(</m:t>
          </m:r>
          <m:r>
            <m:rPr>
              <m:sty m:val="p"/>
            </m:rPr>
            <m:t>N</m:t>
          </m:r>
          <m:r>
            <m:rPr>
              <m:sty m:val="p"/>
            </m:rPr>
            <m:t>a</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在全国决赛中</w:t>
      </w:r>
      <w:r>
        <w:rPr>
          <w:rFonts w:hint="eastAsia" w:ascii="Times New Roman" w:hAnsi="Times New Roman" w:eastAsia="Times New Roman" w:cs="Times New Roman"/>
        </w:rPr>
        <w:t>，</w:t>
      </w:r>
      <w:r>
        <w:rPr>
          <w:rFonts w:hint="eastAsia" w:ascii="Times New Roman" w:hAnsi="Times New Roman" w:eastAsia="FangSong" w:cs="Times New Roman"/>
        </w:rPr>
        <w:t>近年的热力学循环题型正迅速从简单的固态</w:t>
      </w:r>
      <w:r>
        <w:rPr>
          <w:rFonts w:ascii="Times New Roman" w:hAnsi="Times New Roman" w:eastAsia="Times New Roman" w:cs="Times New Roman"/>
        </w:rPr>
        <w:t xml:space="preserve"> Born-Haber </w:t>
      </w:r>
      <w:r>
        <w:rPr>
          <w:rFonts w:hint="eastAsia" w:ascii="Times New Roman" w:hAnsi="Times New Roman" w:eastAsia="FangSong" w:cs="Times New Roman"/>
        </w:rPr>
        <w:t>循环向更高级的溶液相</w:t>
      </w:r>
      <w:r>
        <w:rPr>
          <w:rFonts w:hint="eastAsia" w:ascii="Times New Roman" w:hAnsi="Times New Roman" w:eastAsia="Times New Roman" w:cs="Times New Roman"/>
        </w:rPr>
        <w:t>“</w:t>
      </w:r>
      <w:r>
        <w:rPr>
          <w:rFonts w:hint="eastAsia" w:ascii="Times New Roman" w:hAnsi="Times New Roman" w:eastAsia="FangSong" w:cs="Times New Roman"/>
        </w:rPr>
        <w:t>键离解能</w:t>
      </w:r>
      <w:r>
        <w:rPr>
          <w:rFonts w:hint="eastAsia" w:ascii="Times New Roman" w:hAnsi="Times New Roman" w:eastAsia="Times New Roman" w:cs="Times New Roman"/>
        </w:rPr>
        <w:t>-</w:t>
      </w:r>
      <w:r>
        <w:rPr>
          <w:rFonts w:hint="eastAsia" w:ascii="Times New Roman" w:hAnsi="Times New Roman" w:eastAsia="FangSong" w:cs="Times New Roman"/>
        </w:rPr>
        <w:t>溶剂化自由能</w:t>
      </w:r>
      <w:r>
        <w:rPr>
          <w:rFonts w:hint="eastAsia" w:ascii="Times New Roman" w:hAnsi="Times New Roman" w:eastAsia="Times New Roman" w:cs="Times New Roman"/>
        </w:rPr>
        <w:t>”</w:t>
      </w:r>
      <w:r>
        <w:rPr>
          <w:rFonts w:hint="eastAsia" w:ascii="Times New Roman" w:hAnsi="Times New Roman" w:eastAsia="FangSong" w:cs="Times New Roman"/>
        </w:rPr>
        <w:t>双重循环</w:t>
      </w:r>
      <w:r>
        <w:rPr>
          <w:rFonts w:hint="eastAsia" w:ascii="Times New Roman" w:hAnsi="Times New Roman" w:eastAsia="Times New Roman" w:cs="Times New Roman"/>
        </w:rPr>
        <w:t>（BDE-Solvation</w:t>
      </w:r>
      <w:r>
        <w:rPr>
          <w:rFonts w:ascii="Times New Roman" w:hAnsi="Times New Roman" w:eastAsia="Times New Roman" w:cs="Times New Roman"/>
        </w:rPr>
        <w:t xml:space="preserve"> </w:t>
      </w:r>
      <w:r>
        <w:rPr>
          <w:rFonts w:hint="eastAsia" w:ascii="Times New Roman" w:hAnsi="Times New Roman" w:eastAsia="Times New Roman" w:cs="Times New Roman"/>
        </w:rPr>
        <w:t>Cycle）</w:t>
      </w:r>
      <w:r>
        <w:rPr>
          <w:rFonts w:hint="eastAsia" w:ascii="Times New Roman" w:hAnsi="Times New Roman" w:eastAsia="FangSong" w:cs="Times New Roman"/>
        </w:rPr>
        <w:t>演化</w:t>
      </w:r>
      <w:r>
        <w:rPr>
          <w:rFonts w:hint="eastAsia" w:ascii="Times New Roman" w:hAnsi="Times New Roman" w:eastAsia="Times New Roman" w:cs="Times New Roman"/>
        </w:rPr>
        <w:t>。</w:t>
      </w:r>
      <w:r>
        <w:rPr>
          <w:rFonts w:hint="eastAsia" w:ascii="Times New Roman" w:hAnsi="Times New Roman" w:eastAsia="FangSong" w:cs="Times New Roman"/>
        </w:rPr>
        <w:t>例如考察在非水有机溶剂</w:t>
      </w:r>
      <w:r>
        <w:rPr>
          <w:rFonts w:hint="eastAsia" w:ascii="Times New Roman" w:hAnsi="Times New Roman" w:eastAsia="Times New Roman" w:cs="Times New Roman"/>
        </w:rPr>
        <w:t>（</w:t>
      </w:r>
      <w:r>
        <w:rPr>
          <w:rFonts w:hint="eastAsia" w:ascii="Times New Roman" w:hAnsi="Times New Roman" w:eastAsia="FangSong" w:cs="Times New Roman"/>
        </w:rPr>
        <w:t>如乙腈或二甲基亚砜</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中某种特定化学键</w:t>
      </w:r>
      <w:r>
        <w:rPr>
          <w:rFonts w:hint="eastAsia" w:ascii="Times New Roman" w:hAnsi="Times New Roman" w:eastAsia="Times New Roman" w:cs="Times New Roman"/>
        </w:rPr>
        <w:t>（</w:t>
      </w:r>
      <w:r>
        <w:rPr>
          <w:rFonts w:hint="eastAsia" w:ascii="Times New Roman" w:hAnsi="Times New Roman" w:eastAsia="FangSong" w:cs="Times New Roman"/>
        </w:rPr>
        <w:t>如过渡金属氢键</w:t>
      </w:r>
      <w:r>
        <w:rPr>
          <w:rFonts w:ascii="Times New Roman" w:hAnsi="Times New Roman" w:eastAsia="Times New Roman" w:cs="Times New Roman"/>
        </w:rPr>
        <w:t xml:space="preserve"> </w:t>
      </w:r>
      <m:oMath>
        <m:r>
          <m:rPr>
            <m:sty m:val="p"/>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或氮氢键</w:t>
      </w:r>
      <w:r>
        <w:rPr>
          <w:rFonts w:ascii="Times New Roman" w:hAnsi="Times New Roman" w:eastAsia="Times New Roman" w:cs="Times New Roman"/>
        </w:rPr>
        <w:t xml:space="preserve"> </w:t>
      </w:r>
      <m:oMath>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的异裂酸性</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与均裂键能</w:t>
      </w:r>
      <w:r>
        <w:rPr>
          <w:rFonts w:ascii="Times New Roman" w:hAnsi="Times New Roman" w:eastAsia="Times New Roman" w:cs="Times New Roman"/>
        </w:rPr>
        <w:t xml:space="preserve"> BDE </w:t>
      </w:r>
      <w:r>
        <w:rPr>
          <w:rFonts w:hint="eastAsia" w:ascii="Times New Roman" w:hAnsi="Times New Roman" w:eastAsia="FangSong" w:cs="Times New Roman"/>
        </w:rPr>
        <w:t>的定量热力学转换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考虑均裂反应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H</m:t>
        </m:r>
        <m:r>
          <m:rPr>
            <m:sty m:val="p"/>
          </m:rPr>
          <m:t>(</m:t>
        </m:r>
        <m:r>
          <m:rPr>
            <m:sty m:val="p"/>
          </m:rPr>
          <m:t>s</m:t>
        </m:r>
        <m:r>
          <m:rPr>
            <m:sty m:val="p"/>
          </m:rPr>
          <m:t>o</m:t>
        </m:r>
        <m:r>
          <m:rPr>
            <m:sty m:val="p"/>
          </m:rPr>
          <m:t>l</m:t>
        </m:r>
        <m:r>
          <m:rPr>
            <m:sty m:val="p"/>
          </m:rPr>
          <m:t>)</m:t>
        </m:r>
        <m:limUpp>
          <m:e>
            <m:r>
              <m:rPr>
                <m:sty m:val="p"/>
              </m:rPr>
              <m:t>→</m:t>
            </m:r>
          </m:e>
          <m:lim>
            <m:sSub>
              <m:e>
                <m:r>
                  <m:rPr>
                    <m:sty m:val="p"/>
                  </m:rPr>
                  <m:t>B</m:t>
                </m:r>
                <m:r>
                  <m:rPr>
                    <m:sty m:val="p"/>
                  </m:rPr>
                  <m:t>D</m:t>
                </m:r>
                <m:r>
                  <m:rPr>
                    <m:sty m:val="p"/>
                  </m:rPr>
                  <m:t>E</m:t>
                </m:r>
              </m:e>
              <m:sub>
                <m:r>
                  <m:rPr>
                    <m:sty m:val="p"/>
                  </m:rPr>
                  <m:t>s</m:t>
                </m:r>
                <m:r>
                  <m:rPr>
                    <m:sty m:val="p"/>
                  </m:rPr>
                  <m:t>o</m:t>
                </m:r>
                <m:r>
                  <m:rPr>
                    <m:sty m:val="p"/>
                  </m:rPr>
                  <m:t>l</m:t>
                </m:r>
              </m:sub>
            </m:sSub>
          </m:lim>
        </m:limUpp>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与异裂酸性电离反应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H</m:t>
        </m:r>
        <m:r>
          <m:rPr>
            <m:sty m:val="p"/>
          </m:rPr>
          <m:t>(</m:t>
        </m:r>
        <m:r>
          <m:rPr>
            <m:sty m:val="p"/>
          </m:rPr>
          <m:t>s</m:t>
        </m:r>
        <m:r>
          <m:rPr>
            <m:sty m:val="p"/>
          </m:rPr>
          <m:t>o</m:t>
        </m:r>
        <m:r>
          <m:rPr>
            <m:sty m:val="p"/>
          </m:rPr>
          <m:t>l</m:t>
        </m:r>
        <m:r>
          <m:rPr>
            <m:sty m:val="p"/>
          </m:rPr>
          <m:t>)</m:t>
        </m:r>
        <m:limUpp>
          <m:e>
            <m:r>
              <m:rPr>
                <m:sty m:val="p"/>
              </m:rPr>
              <m:t>→</m:t>
            </m:r>
          </m:e>
          <m:lim>
            <m:r>
              <m:rPr>
                <m:sty m:val="p"/>
              </m:rPr>
              <m:t>Δ</m:t>
            </m:r>
            <m:sSubSup>
              <m:e>
                <m:r>
                  <m:t>G</m:t>
                </m:r>
              </m:e>
              <m:sub>
                <m:r>
                  <m:t>a</m:t>
                </m:r>
              </m:sub>
              <m:sup>
                <m:r>
                  <m:t>θ</m:t>
                </m:r>
              </m:sup>
            </m:sSubSup>
          </m:lim>
        </m:limUpp>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通过引入氢原子的电离电极电位电对</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H</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以及阴离子自由基氧化还原电对</w:t>
      </w:r>
      <w:r>
        <w:rPr>
          <w:rFonts w:ascii="Times New Roman" w:hAnsi="Times New Roman" w:eastAsia="Times New Roman" w:cs="Times New Roman"/>
        </w:rPr>
        <w:t xml:space="preserve"> </w:t>
      </w:r>
      <m:oMath>
        <m:oMathPr>
          <m:ctrlPr>
            <w:rPr>
              <w:sz w:val="28"/>
              <w:szCs w:val="28"/>
            </w:rPr>
          </m:ctrlPr>
        </m:oMathPr>
        <m:sSup>
          <m:e>
            <m:r>
              <m:rPr>
                <m:sty m:val="p"/>
              </m:rPr>
              <m:t>R</m:t>
            </m:r>
          </m:e>
          <m:sup>
            <m:r>
              <m:rPr>
                <m:sty m:val="p"/>
              </m:rPr>
              <m:t>•</m:t>
            </m:r>
          </m:sup>
        </m:sSup>
        <m:r>
          <m:rPr>
            <m:sty m:val="p"/>
          </m:rPr>
          <m:t>(</m:t>
        </m:r>
        <m:r>
          <m:rPr>
            <m:sty m:val="p"/>
          </m:rPr>
          <m:t>s</m:t>
        </m:r>
        <m:r>
          <m:rPr>
            <m:sty m:val="p"/>
          </m:rPr>
          <m:t>o</m:t>
        </m:r>
        <m:r>
          <m:rPr>
            <m:sty m:val="p"/>
          </m:rPr>
          <m:t>l</m:t>
        </m:r>
        <m:r>
          <m:rPr>
            <m:sty m:val="p"/>
          </m:rPr>
          <m:t>)</m:t>
        </m:r>
        <m:r>
          <m:rPr>
            <m:sty m:val="p"/>
          </m:rPr>
          <m:t>+</m:t>
        </m:r>
        <m:sSup>
          <m:e>
            <m:r>
              <m:rPr>
                <m:sty m:val="p"/>
              </m:rPr>
              <m:t>e</m:t>
            </m:r>
          </m:e>
          <m:sup>
            <m:r>
              <m:rPr>
                <m:sty m:val="p"/>
              </m:rPr>
              <m:t>−</m:t>
            </m:r>
          </m:sup>
        </m:sSup>
        <m:r>
          <m:rPr>
            <m:sty m:val="p"/>
          </m:rPr>
          <m:t>⇌</m:t>
        </m:r>
        <m:sSup>
          <m:e>
            <m:r>
              <m:rPr>
                <m:sty m:val="p"/>
              </m:rPr>
              <m:t>R</m:t>
            </m:r>
          </m:e>
          <m:sup>
            <m:r>
              <m:rPr>
                <m:sty m:val="p"/>
              </m:rPr>
              <m:t>−</m:t>
            </m:r>
          </m:sup>
        </m:sSup>
        <m:r>
          <m:rPr>
            <m:sty m:val="p"/>
          </m:rPr>
          <m:t>(</m:t>
        </m:r>
        <m:r>
          <m:rPr>
            <m:sty m:val="p"/>
          </m:rPr>
          <m:t>s</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将异裂反应与均裂反应完全缝合在一个四元热力学循环方框中</w:t>
      </w:r>
      <w:r>
        <w:rPr>
          <w:rFonts w:hint="eastAsia" w:ascii="Times New Roman" w:hAnsi="Times New Roman" w:eastAsia="Times New Roman" w:cs="Times New Roman"/>
        </w:rPr>
        <w:t>。</w:t>
      </w:r>
      <w:r>
        <w:rPr>
          <w:rFonts w:hint="eastAsia" w:ascii="Times New Roman" w:hAnsi="Times New Roman" w:eastAsia="FangSong" w:cs="Times New Roman"/>
        </w:rPr>
        <w:t>此时标准状态下的循环闭合方程直接给出著名的</w:t>
      </w:r>
      <w:r>
        <w:rPr>
          <w:rFonts w:ascii="Times New Roman" w:hAnsi="Times New Roman" w:eastAsia="Times New Roman" w:cs="Times New Roman"/>
        </w:rPr>
        <w:t xml:space="preserve"> Bordwell </w:t>
      </w:r>
      <w:r>
        <w:rPr>
          <w:rFonts w:hint="eastAsia" w:ascii="Times New Roman" w:hAnsi="Times New Roman" w:eastAsia="FangSong" w:cs="Times New Roman"/>
        </w:rPr>
        <w:t>方程变体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D</m:t>
              </m:r>
              <m:r>
                <m:rPr>
                  <m:sty m:val="p"/>
                </m:rPr>
                <m:t>E</m:t>
              </m:r>
            </m:e>
            <m:sub>
              <m:r>
                <m:rPr>
                  <m:sty m:val="p"/>
                </m:rPr>
                <m:t>s</m:t>
              </m:r>
              <m:r>
                <m:rPr>
                  <m:sty m:val="p"/>
                </m:rPr>
                <m:t>o</m:t>
              </m:r>
              <m:r>
                <m:rPr>
                  <m:sty m:val="p"/>
                </m:rPr>
                <m:t>l</m:t>
              </m:r>
            </m:sub>
          </m:sSub>
          <m:r>
            <m:rPr>
              <m:sty m:val="p"/>
            </m:rPr>
            <m:t>(</m:t>
          </m:r>
          <m:r>
            <m:rPr>
              <m:sty m:val="p"/>
            </m:rPr>
            <m:t>R</m:t>
          </m:r>
          <m:r>
            <m:rPr>
              <m:sty m:val="p"/>
            </m:rPr>
            <m:t>−</m:t>
          </m:r>
          <m:r>
            <m:rPr>
              <m:sty m:val="p"/>
            </m:rPr>
            <m:t>H</m:t>
          </m:r>
          <m:r>
            <m:rPr>
              <m:sty m:val="p"/>
            </m:rPr>
            <m:t>)</m:t>
          </m:r>
          <m:r>
            <m:rPr>
              <m:sty m:val="p"/>
            </m:rPr>
            <m:t>=</m:t>
          </m:r>
          <m:r>
            <m:t>1.37</m:t>
          </m:r>
          <m:r>
            <m:t> </m:t>
          </m:r>
          <m:r>
            <m:rPr>
              <m:sty m:val="p"/>
            </m:rPr>
            <m:t>p</m:t>
          </m:r>
          <m:sSub>
            <m:e>
              <m:r>
                <m:t>K</m:t>
              </m:r>
            </m:e>
            <m:sub>
              <m:r>
                <m:t>a</m:t>
              </m:r>
            </m:sub>
          </m:sSub>
          <m:r>
            <m:rPr>
              <m:sty m:val="p"/>
            </m:rPr>
            <m:t>+</m:t>
          </m:r>
          <m:r>
            <m:t>23.06</m:t>
          </m:r>
          <m:r>
            <m:t> </m:t>
          </m:r>
          <m:sSup>
            <m:e>
              <m:r>
                <m:t>E</m:t>
              </m:r>
            </m:e>
            <m:sup>
              <m:r>
                <m:t>θ</m:t>
              </m:r>
            </m:sup>
          </m:sSup>
          <m:r>
            <m:rPr>
              <m:sty m:val="p"/>
            </m:rPr>
            <m:t>(</m:t>
          </m:r>
          <m:sSup>
            <m:e>
              <m:r>
                <m:rPr>
                  <m:sty m:val="p"/>
                </m:rPr>
                <m:t>R</m:t>
              </m:r>
            </m:e>
            <m:sup>
              <m:r>
                <m:rPr>
                  <m:sty m:val="p"/>
                </m:rPr>
                <m:t>•</m:t>
              </m:r>
            </m:sup>
          </m:sSup>
          <m:r>
            <m:rPr>
              <m:sty m:val="p"/>
            </m:rPr>
            <m:t>/</m:t>
          </m:r>
          <m:sSup>
            <m:e>
              <m:r>
                <m:rPr>
                  <m:sty m:val="p"/>
                </m:rPr>
                <m:t>R</m:t>
              </m:r>
            </m:e>
            <m:sup>
              <m:r>
                <m:rPr>
                  <m:sty m:val="p"/>
                </m:rPr>
                <m:t>−</m:t>
              </m:r>
            </m:sup>
          </m:sSup>
          <m:r>
            <m:rPr>
              <m:sty m:val="p"/>
            </m:rPr>
            <m:t>)</m:t>
          </m:r>
          <m:r>
            <m:rPr>
              <m:sty m:val="p"/>
            </m:rPr>
            <m:t>+</m:t>
          </m:r>
          <m:sSub>
            <m:e>
              <m:r>
                <m:t>C</m:t>
              </m:r>
            </m:e>
            <m:sub>
              <m:r>
                <m:rPr>
                  <m:sty m:val="p"/>
                </m:rPr>
                <m:t>s</m:t>
              </m:r>
              <m:r>
                <m:rPr>
                  <m:sty m:val="p"/>
                </m:rPr>
                <m:t>o</m:t>
              </m:r>
              <m:r>
                <m:rPr>
                  <m:sty m:val="p"/>
                </m:rPr>
                <m:t>l</m:t>
              </m:r>
            </m:sub>
          </m:sSub>
        </m:oMath>
      </m:oMathPara>
    </w:p>
    <w:p>
      <w:pPr>
        <w:pStyle w:val="FirstParagraph"/>
        <w:ind w:firstLine="420"/>
      </w:pPr>
      <w:r>
        <w:rPr>
          <w:rFonts w:hint="eastAsia" w:ascii="Times New Roman" w:hAnsi="Times New Roman" w:eastAsia="FangSong" w:cs="Times New Roman"/>
        </w:rPr>
        <w:t xml:space="preserve">式中常数</w:t>
      </w:r>
      <w:r>
        <w:rPr>
          <w:rFonts w:ascii="Times New Roman" w:hAnsi="Times New Roman" w:eastAsia="Times New Roman" w:cs="Times New Roman"/>
        </w:rPr>
        <w:t xml:space="preserve"> </w:t>
      </w:r>
      <m:oMath>
        <m:sSub>
          <m:e>
            <m:r>
              <m:t>C</m:t>
            </m:r>
          </m:e>
          <m:sub>
            <m:r>
              <m:rPr>
                <m:sty m:val="p"/>
              </m:rPr>
              <m:t>s</m:t>
            </m:r>
            <m:r>
              <m:rPr>
                <m:sty m:val="p"/>
              </m:rPr>
              <m:t>o</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汇集了该溶剂中质子偶联电子转移的标准热力学自由能标定值</w:t>
      </w:r>
      <w:r>
        <w:rPr>
          <w:rFonts w:hint="eastAsia" w:ascii="Times New Roman" w:hAnsi="Times New Roman" w:eastAsia="Times New Roman" w:cs="Times New Roman"/>
        </w:rPr>
        <w:t>。</w:t>
      </w:r>
      <w:r>
        <w:rPr>
          <w:rFonts w:hint="eastAsia" w:ascii="Times New Roman" w:hAnsi="Times New Roman" w:eastAsia="FangSong" w:cs="Times New Roman"/>
        </w:rPr>
        <w:t>掌握这种多维热力学循环的闭合推导</w:t>
      </w:r>
      <w:r>
        <w:rPr>
          <w:rFonts w:hint="eastAsia" w:ascii="Times New Roman" w:hAnsi="Times New Roman" w:eastAsia="Times New Roman" w:cs="Times New Roman"/>
        </w:rPr>
        <w:t>，</w:t>
      </w:r>
      <w:r>
        <w:rPr>
          <w:rFonts w:hint="eastAsia" w:ascii="Times New Roman" w:hAnsi="Times New Roman" w:eastAsia="FangSong" w:cs="Times New Roman"/>
        </w:rPr>
        <w:t>是攻克决赛前沿化学生物学与均相催化机理题目的压箱底利器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平衡计算综合与耦合驱动机制"/>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平衡计算综合与耦合驱动机制</w:t>
      </w:r>
    </w:p>
    <w:p>
      <w:pPr>
        <w:pStyle w:val="FirstParagraph"/>
        <w:ind w:firstLine="420"/>
      </w:pPr>
      <w:r>
        <w:rPr>
          <w:rFonts w:hint="eastAsia" w:ascii="Times New Roman" w:hAnsi="Times New Roman" w:eastAsia="FangSong" w:cs="Times New Roman"/>
        </w:rPr>
        <w:t>化学平衡计算是连接静态热力学与实际化工产率的咽喉要道</w:t>
      </w:r>
      <w:r>
        <w:rPr>
          <w:rFonts w:hint="eastAsia" w:ascii="Times New Roman" w:hAnsi="Times New Roman" w:eastAsia="Times New Roman" w:cs="Times New Roman"/>
        </w:rPr>
        <w:t>。</w:t>
      </w:r>
      <w:r>
        <w:rPr>
          <w:rFonts w:hint="eastAsia" w:ascii="Times New Roman" w:hAnsi="Times New Roman" w:eastAsia="FangSong" w:cs="Times New Roman"/>
        </w:rPr>
        <w:t>在多相或复杂气相反应体系中</w:t>
      </w:r>
      <w:r>
        <w:rPr>
          <w:rFonts w:hint="eastAsia" w:ascii="Times New Roman" w:hAnsi="Times New Roman" w:eastAsia="Times New Roman" w:cs="Times New Roman"/>
        </w:rPr>
        <w:t>，</w:t>
      </w:r>
      <w:r>
        <w:rPr>
          <w:rFonts w:hint="eastAsia" w:ascii="Times New Roman" w:hAnsi="Times New Roman" w:eastAsia="FangSong" w:cs="Times New Roman"/>
        </w:rPr>
        <w:t>往往同时存在多个相互竞争或串联交织的化学反应</w:t>
      </w:r>
      <w:r>
        <w:rPr>
          <w:rFonts w:hint="eastAsia" w:ascii="Times New Roman" w:hAnsi="Times New Roman" w:eastAsia="Times New Roman" w:cs="Times New Roman"/>
        </w:rPr>
        <w:t>，</w:t>
      </w:r>
      <w:r>
        <w:rPr>
          <w:rFonts w:hint="eastAsia" w:ascii="Times New Roman" w:hAnsi="Times New Roman" w:eastAsia="FangSong" w:cs="Times New Roman"/>
        </w:rPr>
        <w:t>宏观体系呈现出多重平衡共存特征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对于任意多组分气相平衡反应体系</w:t>
      </w:r>
      <w:r>
        <w:rPr>
          <w:rFonts w:hint="eastAsia" w:ascii="Times New Roman" w:hAnsi="Times New Roman" w:eastAsia="Times New Roman" w:cs="Times New Roman"/>
        </w:rPr>
        <w:t>，</w:t>
      </w:r>
      <w:r>
        <w:rPr>
          <w:rFonts w:hint="eastAsia" w:ascii="Times New Roman" w:hAnsi="Times New Roman" w:eastAsia="FangSong" w:cs="Times New Roman"/>
        </w:rPr>
        <w:t>解题的第一黄金法则是建立以初始量</w:t>
      </w:r>
      <w:r>
        <w:rPr>
          <w:rFonts w:hint="eastAsia" w:ascii="Times New Roman" w:hAnsi="Times New Roman" w:eastAsia="Times New Roman" w:cs="Times New Roman"/>
        </w:rPr>
        <w:t>、</w:t>
      </w:r>
      <w:r>
        <w:rPr>
          <w:rFonts w:hint="eastAsia" w:ascii="Times New Roman" w:hAnsi="Times New Roman" w:eastAsia="FangSong" w:cs="Times New Roman"/>
        </w:rPr>
        <w:t>转化量与平衡量为核心的</w:t>
      </w:r>
      <w:r>
        <w:rPr>
          <w:rFonts w:hint="eastAsia" w:ascii="Times New Roman" w:hAnsi="Times New Roman" w:eastAsia="Times New Roman" w:cs="Times New Roman"/>
        </w:rPr>
        <w:t>“</w:t>
      </w:r>
      <w:r>
        <w:rPr>
          <w:rFonts w:hint="eastAsia" w:ascii="Times New Roman" w:hAnsi="Times New Roman" w:eastAsia="FangSong" w:cs="Times New Roman"/>
        </w:rPr>
        <w:t>三行式计算表</w:t>
      </w:r>
      <w:r>
        <w:rPr>
          <w:rFonts w:hint="eastAsia" w:ascii="Times New Roman" w:hAnsi="Times New Roman" w:eastAsia="Times New Roman" w:cs="Times New Roman"/>
        </w:rPr>
        <w:t>”（ICE</w:t>
      </w:r>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设体系总压强为</w:t>
      </w:r>
      <w:r>
        <w:rPr>
          <w:rFonts w:ascii="Times New Roman" w:hAnsi="Times New Roman" w:eastAsia="Times New Roman" w:cs="Times New Roman"/>
        </w:rPr>
        <w:t xml:space="preserve"> </w:t>
      </w:r>
      <m:oMath>
        <m:sSub>
          <m:e>
            <m:r>
              <m:t>p</m:t>
            </m:r>
          </m:e>
          <m:sub>
            <m:r>
              <m:rPr>
                <m:sty m:val="p"/>
              </m:rPr>
              <m:t>总</m:t>
            </m:r>
          </m:sub>
        </m:sSub>
      </m:oMath>
      <w:r>
        <w:rPr>
          <w:rFonts w:hint="eastAsia" w:ascii="Times New Roman" w:hAnsi="Times New Roman" w:eastAsia="Times New Roman" w:cs="Times New Roman"/>
        </w:rPr>
        <w:t>，</w:t>
      </w:r>
      <w:r>
        <w:rPr>
          <w:rFonts w:hint="eastAsia" w:ascii="Times New Roman" w:hAnsi="Times New Roman" w:eastAsia="FangSong" w:cs="Times New Roman"/>
        </w:rPr>
        <w:t>对于理想气体混合物</w:t>
      </w:r>
      <w:r>
        <w:rPr>
          <w:rFonts w:hint="eastAsia" w:ascii="Times New Roman" w:hAnsi="Times New Roman" w:eastAsia="Times New Roman" w:cs="Times New Roman"/>
        </w:rPr>
        <w:t>，</w:t>
      </w:r>
      <w:r>
        <w:rPr>
          <w:rFonts w:hint="eastAsia" w:ascii="Times New Roman" w:hAnsi="Times New Roman" w:eastAsia="FangSong" w:cs="Times New Roman"/>
        </w:rPr>
        <w:t>分压定律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sSub>
          <m:e>
            <m:r>
              <m:t>x</m:t>
            </m:r>
          </m:e>
          <m:sub>
            <m:r>
              <m:t>i</m:t>
            </m:r>
          </m:sub>
        </m:sSub>
        <m:sSub>
          <m:e>
            <m:r>
              <m:t>p</m:t>
            </m:r>
          </m:e>
          <m:sub>
            <m:r>
              <m:rPr>
                <m:sty m:val="p"/>
              </m:rPr>
              <m:t>总</m:t>
            </m:r>
          </m:sub>
        </m:sSub>
      </m:oMath>
      <w:r>
        <w:rPr>
          <w:rFonts w:hint="eastAsia" w:ascii="Times New Roman" w:hAnsi="Times New Roman" w:eastAsia="Times New Roman" w:cs="Times New Roman"/>
        </w:rPr>
        <w:t xml:space="preserve">（</w:t>
      </w:r>
      <m:oMath>
        <m:oMathPr>
          <m:ctrlPr>
            <w:rPr>
              <w:sz w:val="28"/>
              <w:szCs w:val="28"/>
            </w:rPr>
          </m:ctrlPr>
        </m:oMathPr>
        <m:sSub>
          <m:e>
            <m:r>
              <m:t>x</m:t>
            </m:r>
          </m:e>
          <m:sub>
            <m:r>
              <m:t>i</m:t>
            </m:r>
          </m:sub>
        </m:sSub>
        <m:r>
          <m:rPr>
            <m:sty m:val="p"/>
          </m:rPr>
          <m:t>=</m:t>
        </m:r>
        <m:sSub>
          <m:e>
            <m:r>
              <m:t>n</m:t>
            </m:r>
          </m:e>
          <m:sub>
            <m:r>
              <m:t>i</m:t>
            </m:r>
          </m:sub>
        </m:sSub>
        <m:r>
          <m:rPr>
            <m:sty m:val="p"/>
          </m:rPr>
          <m:t>/</m:t>
        </m:r>
        <m:sSub>
          <m:e>
            <m:r>
              <m:t>n</m:t>
            </m:r>
          </m:e>
          <m:sub>
            <m:r>
              <m:rPr>
                <m:sty m:val="p"/>
              </m:rPr>
              <m:t>总</m:t>
            </m:r>
          </m:sub>
        </m:sSub>
      </m:oMath>
      <w:r>
        <w:rPr>
          <w:rFonts w:hint="eastAsia" w:ascii="Times New Roman" w:hAnsi="Times New Roman" w:eastAsia="Times New Roman" w:cs="Times New Roman"/>
        </w:rPr>
        <w:t>）</w:t>
      </w:r>
      <w:r>
        <w:rPr>
          <w:rFonts w:hint="eastAsia" w:ascii="Times New Roman" w:hAnsi="Times New Roman" w:eastAsia="FangSong" w:cs="Times New Roman"/>
        </w:rPr>
        <w:t>始终成立</w:t>
      </w:r>
      <w:r>
        <w:rPr>
          <w:rFonts w:hint="eastAsia" w:ascii="Times New Roman" w:hAnsi="Times New Roman" w:eastAsia="Times New Roman" w:cs="Times New Roman"/>
        </w:rPr>
        <w:t>。</w:t>
      </w:r>
      <w:r>
        <w:rPr>
          <w:rFonts w:hint="eastAsia" w:ascii="Times New Roman" w:hAnsi="Times New Roman" w:eastAsia="FangSong" w:cs="Times New Roman"/>
        </w:rPr>
        <w:t>气相标准平衡常数严格由无量纲平衡分压比定义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p</m:t>
              </m:r>
            </m:sub>
            <m:sup>
              <m:r>
                <m:t>θ</m:t>
              </m:r>
            </m:sup>
          </m:sSub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p</m:t>
                              </m:r>
                            </m:e>
                            <m:sub>
                              <m:r>
                                <m:t>i</m:t>
                              </m:r>
                            </m:sub>
                          </m:sSub>
                        </m:num>
                        <m:den>
                          <m:sSup>
                            <m:e>
                              <m:r>
                                <m:t>p</m:t>
                              </m:r>
                            </m:e>
                            <m:sup>
                              <m:r>
                                <m:t>θ</m:t>
                              </m:r>
                            </m:sup>
                          </m:sSup>
                        </m:den>
                      </m:f>
                    </m:e>
                  </m:d>
                </m:e>
                <m:sup>
                  <m:sSub>
                    <m:e>
                      <m:r>
                        <m:t>ν</m:t>
                      </m:r>
                    </m:e>
                    <m:sub>
                      <m:r>
                        <m:t>i</m:t>
                      </m:r>
                    </m:sub>
                  </m:sSub>
                </m:sup>
              </m:sSup>
            </m:e>
          </m:nary>
          <m:r>
            <m:rPr>
              <m:sty m:val="p"/>
            </m:rPr>
            <m:t>=</m:t>
          </m:r>
          <m:sSup>
            <m:e>
              <m:d>
                <m:dPr>
                  <m:begChr m:val="("/>
                  <m:sepChr m:val=""/>
                  <m:endChr m:val=")"/>
                  <m:grow/>
                </m:dPr>
                <m:e>
                  <m:f>
                    <m:fPr>
                      <m:type m:val="bar"/>
                    </m:fPr>
                    <m:num>
                      <m:sSub>
                        <m:e>
                          <m:r>
                            <m:t>p</m:t>
                          </m:r>
                        </m:e>
                        <m:sub>
                          <m:r>
                            <m:rPr>
                              <m:sty m:val="p"/>
                            </m:rPr>
                            <m:t>总</m:t>
                          </m:r>
                        </m:sub>
                      </m:sSub>
                    </m:num>
                    <m:den>
                      <m:sSup>
                        <m:e>
                          <m:r>
                            <m:t>p</m:t>
                          </m:r>
                        </m:e>
                        <m:sup>
                          <m:r>
                            <m:t>θ</m:t>
                          </m:r>
                        </m:sup>
                      </m:sSup>
                    </m:den>
                  </m:f>
                </m:e>
              </m:d>
            </m:e>
            <m:sup>
              <m:r>
                <m:rPr>
                  <m:sty m:val="p"/>
                </m:rPr>
                <m:t>∑</m:t>
              </m:r>
              <m:sSub>
                <m:e>
                  <m:r>
                    <m:t>ν</m:t>
                  </m:r>
                </m:e>
                <m:sub>
                  <m:r>
                    <m:t>i</m:t>
                  </m:r>
                </m:sub>
              </m:sSub>
            </m:sup>
          </m:sSup>
          <m:nary>
            <m:naryPr>
              <m:chr m:val="∏"/>
              <m:limLoc m:val="undOvr"/>
              <m:subHide m:val="off"/>
              <m:supHide m:val="on"/>
            </m:naryPr>
            <m:sub>
              <m:r>
                <m:t>i</m:t>
              </m:r>
            </m:sub>
            <m:sup>
              <m:r>
                <m:t>​</m:t>
              </m:r>
            </m:sup>
            <m:e>
              <m:sSubSup>
                <m:e>
                  <m:r>
                    <m:t>x</m:t>
                  </m:r>
                </m:e>
                <m:sub>
                  <m:r>
                    <m:t>i</m:t>
                  </m:r>
                </m:sub>
                <m:sup>
                  <m:sSub>
                    <m:e>
                      <m:r>
                        <m:t>ν</m:t>
                      </m:r>
                    </m:e>
                    <m:sub>
                      <m:r>
                        <m:t>i</m:t>
                      </m:r>
                    </m:sub>
                  </m:sSub>
                </m:sup>
              </m:sSubSup>
            </m:e>
          </m:nary>
          <m:r>
            <m:rPr>
              <m:sty m:val="p"/>
            </m:rPr>
            <m:t>=</m:t>
          </m:r>
          <m:sSup>
            <m:e>
              <m:d>
                <m:dPr>
                  <m:begChr m:val="("/>
                  <m:sepChr m:val=""/>
                  <m:endChr m:val=")"/>
                  <m:grow/>
                </m:dPr>
                <m:e>
                  <m:f>
                    <m:fPr>
                      <m:type m:val="bar"/>
                    </m:fPr>
                    <m:num>
                      <m:sSub>
                        <m:e>
                          <m:r>
                            <m:t>p</m:t>
                          </m:r>
                        </m:e>
                        <m:sub>
                          <m:r>
                            <m:rPr>
                              <m:sty m:val="p"/>
                            </m:rPr>
                            <m:t>总</m:t>
                          </m:r>
                        </m:sub>
                      </m:sSub>
                    </m:num>
                    <m:den>
                      <m:sSup>
                        <m:e>
                          <m:r>
                            <m:t>p</m:t>
                          </m:r>
                        </m:e>
                        <m:sup>
                          <m:r>
                            <m:t>θ</m:t>
                          </m:r>
                        </m:sup>
                      </m:sSup>
                    </m:den>
                  </m:f>
                </m:e>
              </m:d>
            </m:e>
            <m:sup>
              <m:r>
                <m:rPr>
                  <m:sty m:val="p"/>
                </m:rPr>
                <m:t>Δ</m:t>
              </m:r>
              <m:r>
                <m:t>ν</m:t>
              </m:r>
            </m:sup>
          </m:sSup>
          <m:sSub>
            <m:e>
              <m:r>
                <m:t>K</m:t>
              </m:r>
            </m:e>
            <m:sub>
              <m:r>
                <m:t>x</m:t>
              </m:r>
            </m:sub>
          </m:sSub>
        </m:oMath>
      </m:oMathPara>
    </w:p>
    <w:p>
      <w:pPr>
        <w:pStyle w:val="FirstParagraph"/>
        <w:ind w:firstLine="420"/>
      </w:pPr>
      <w:r>
        <w:rPr>
          <w:rFonts w:hint="eastAsia" w:ascii="Times New Roman" w:hAnsi="Times New Roman" w:eastAsia="FangSong" w:cs="Times New Roman"/>
        </w:rPr>
        <w:t>由此式可以清晰洞察外部压强与惰性组分对气相平衡移动的本质机理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当分子数变化量</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rPr>
            <m:sty m:val="p"/>
          </m:rPr>
          <m:t>∑</m:t>
        </m:r>
        <m:sSub>
          <m:e>
            <m:r>
              <m:t>ν</m:t>
            </m:r>
          </m:e>
          <m:sub>
            <m:r>
              <m:t>i</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膨胀反应</w:t>
      </w:r>
      <w:r>
        <w:rPr>
          <w:rFonts w:hint="eastAsia" w:ascii="Times New Roman" w:hAnsi="Times New Roman" w:eastAsia="Times New Roman" w:cs="Times New Roman"/>
        </w:rPr>
        <w:t>），</w:t>
      </w:r>
      <w:r>
        <w:rPr>
          <w:rFonts w:hint="eastAsia" w:ascii="Times New Roman" w:hAnsi="Times New Roman" w:eastAsia="FangSong" w:cs="Times New Roman"/>
        </w:rPr>
        <w:t>增大体系总压强</w:t>
      </w:r>
      <w:r>
        <w:rPr>
          <w:rFonts w:hint="eastAsia" w:ascii="Times New Roman" w:hAnsi="Times New Roman" w:eastAsia="Times New Roman" w:cs="Times New Roman"/>
        </w:rPr>
        <w:t>（</w:t>
      </w:r>
      <m:oMath>
        <m:sSub>
          <m:e>
            <m:r>
              <m:t>p</m:t>
            </m:r>
          </m:e>
          <m:sub>
            <m:r>
              <m:rPr>
                <m:sty m:val="p"/>
              </m:rPr>
              <m:t>总</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为了维持给定的平衡常数</w:t>
      </w:r>
      <w:r>
        <w:rPr>
          <w:rFonts w:ascii="Times New Roman" w:hAnsi="Times New Roman" w:eastAsia="Times New Roman" w:cs="Times New Roman"/>
        </w:rPr>
        <w:t xml:space="preserve"> </w:t>
      </w:r>
      <m:oMath>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恒定不变</w:t>
      </w:r>
      <w:r>
        <w:rPr>
          <w:rFonts w:hint="eastAsia" w:ascii="Times New Roman" w:hAnsi="Times New Roman" w:eastAsia="Times New Roman" w:cs="Times New Roman"/>
        </w:rPr>
        <w:t>，</w:t>
      </w:r>
      <w:r>
        <w:rPr>
          <w:rFonts w:hint="eastAsia" w:ascii="Times New Roman" w:hAnsi="Times New Roman" w:eastAsia="FangSong" w:cs="Times New Roman"/>
        </w:rPr>
        <w:t>摩尔分数比值项</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必须被动下降</w:t>
      </w:r>
      <w:r>
        <w:rPr>
          <w:rFonts w:hint="eastAsia" w:ascii="Times New Roman" w:hAnsi="Times New Roman" w:eastAsia="Times New Roman" w:cs="Times New Roman"/>
        </w:rPr>
        <w:t>，</w:t>
      </w:r>
      <w:r>
        <w:rPr>
          <w:rFonts w:hint="eastAsia" w:ascii="Times New Roman" w:hAnsi="Times New Roman" w:eastAsia="FangSong" w:cs="Times New Roman"/>
        </w:rPr>
        <w:t>平衡必然逆向移动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在恒温恒压条件下向体系注入不参与反应的惰性气体</w:t>
      </w:r>
      <w:r>
        <w:rPr>
          <w:rFonts w:hint="eastAsia" w:ascii="Times New Roman" w:hAnsi="Times New Roman" w:eastAsia="Times New Roman" w:cs="Times New Roman"/>
        </w:rPr>
        <w:t>，</w:t>
      </w:r>
      <w:r>
        <w:rPr>
          <w:rFonts w:hint="eastAsia" w:ascii="Times New Roman" w:hAnsi="Times New Roman" w:eastAsia="FangSong" w:cs="Times New Roman"/>
        </w:rPr>
        <w:t>由于惰性气体分担了总摩尔数</w:t>
      </w:r>
      <w:r>
        <w:rPr>
          <w:rFonts w:hint="eastAsia" w:ascii="Times New Roman" w:hAnsi="Times New Roman" w:eastAsia="Times New Roman" w:cs="Times New Roman"/>
        </w:rPr>
        <w:t>，</w:t>
      </w:r>
      <w:r>
        <w:rPr>
          <w:rFonts w:hint="eastAsia" w:ascii="Times New Roman" w:hAnsi="Times New Roman" w:eastAsia="FangSong" w:cs="Times New Roman"/>
        </w:rPr>
        <w:t>导致体系体积膨胀</w:t>
      </w:r>
      <w:r>
        <w:rPr>
          <w:rFonts w:hint="eastAsia" w:ascii="Times New Roman" w:hAnsi="Times New Roman" w:eastAsia="Times New Roman" w:cs="Times New Roman"/>
        </w:rPr>
        <w:t>，</w:t>
      </w:r>
      <w:r>
        <w:rPr>
          <w:rFonts w:hint="eastAsia" w:ascii="Times New Roman" w:hAnsi="Times New Roman" w:eastAsia="FangSong" w:cs="Times New Roman"/>
        </w:rPr>
        <w:t>各反应物与产物的摩尔分数</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被稀释</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Δ</m:t>
        </m:r>
        <m:r>
          <m:t>ν</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分母总摩尔数的剧增迫使反应正向移动以增加活性粒子数</w:t>
      </w:r>
      <w:r>
        <w:rPr>
          <w:rFonts w:hint="eastAsia" w:ascii="Times New Roman" w:hAnsi="Times New Roman" w:eastAsia="Times New Roman" w:cs="Times New Roman"/>
        </w:rPr>
        <w:t>；</w:t>
      </w:r>
      <w:r>
        <w:rPr>
          <w:rFonts w:hint="eastAsia" w:ascii="Times New Roman" w:hAnsi="Times New Roman" w:eastAsia="FangSong" w:cs="Times New Roman"/>
        </w:rPr>
        <w:t>而在恒温恒容条件下通入惰性气体</w:t>
      </w:r>
      <w:r>
        <w:rPr>
          <w:rFonts w:hint="eastAsia" w:ascii="Times New Roman" w:hAnsi="Times New Roman" w:eastAsia="Times New Roman" w:cs="Times New Roman"/>
        </w:rPr>
        <w:t>，</w:t>
      </w:r>
      <w:r>
        <w:rPr>
          <w:rFonts w:hint="eastAsia" w:ascii="Times New Roman" w:hAnsi="Times New Roman" w:eastAsia="FangSong" w:cs="Times New Roman"/>
        </w:rPr>
        <w:t>由于各组分的分压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sSub>
          <m:e>
            <m:r>
              <m:t>n</m:t>
            </m:r>
          </m:e>
          <m:sub>
            <m:r>
              <m:t>i</m:t>
            </m:r>
          </m:sub>
        </m:sSub>
        <m:r>
          <m:t>R</m:t>
        </m:r>
        <m:r>
          <m:t>T</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完全不改变</w:t>
      </w:r>
      <w:r>
        <w:rPr>
          <w:rFonts w:hint="eastAsia" w:ascii="Times New Roman" w:hAnsi="Times New Roman" w:eastAsia="Times New Roman" w:cs="Times New Roman"/>
        </w:rPr>
        <w:t>，</w:t>
      </w:r>
      <w:r>
        <w:rPr>
          <w:rFonts w:hint="eastAsia" w:ascii="Times New Roman" w:hAnsi="Times New Roman" w:eastAsia="FangSong" w:cs="Times New Roman"/>
        </w:rPr>
        <w:t>化学平衡绝对不发生任何移动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许多具有重大工业价值或生命代谢必需的合成反应在热力学上是不自发的</w:t>
      </w:r>
      <w:r>
        <w:rPr>
          <w:rFonts w:hint="eastAsia" w:ascii="Times New Roman" w:hAnsi="Times New Roman" w:eastAsia="Times New Roman" w:cs="Times New Roman"/>
        </w:rPr>
        <w:t>（</w:t>
      </w:r>
      <w:r>
        <w:rPr>
          <w:rFonts w:hint="eastAsia" w:ascii="Times New Roman" w:hAnsi="Times New Roman" w:eastAsia="FangSong" w:cs="Times New Roman"/>
        </w:rPr>
        <w:t>即标准反应自由能变为正值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1</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导致其单步平衡转化率微乎其微</w:t>
      </w:r>
      <w:r>
        <w:rPr>
          <w:rFonts w:hint="eastAsia" w:ascii="Times New Roman" w:hAnsi="Times New Roman" w:eastAsia="Times New Roman" w:cs="Times New Roman"/>
        </w:rPr>
        <w:t>。</w:t>
      </w:r>
      <w:r>
        <w:rPr>
          <w:rFonts w:hint="eastAsia" w:ascii="Times New Roman" w:hAnsi="Times New Roman" w:eastAsia="FangSong" w:cs="Times New Roman"/>
        </w:rPr>
        <w:t>现代化学与生物合成打破这一热力学枷锁的终极利器是</w:t>
      </w:r>
      <w:r>
        <w:rPr>
          <w:rFonts w:hint="eastAsia" w:ascii="Times New Roman" w:hAnsi="Times New Roman" w:eastAsia="Times New Roman" w:cs="Times New Roman"/>
        </w:rPr>
        <w:t>“</w:t>
      </w:r>
      <w:r>
        <w:rPr>
          <w:rFonts w:hint="eastAsia" w:ascii="Times New Roman" w:hAnsi="Times New Roman" w:eastAsia="FangSong" w:cs="Times New Roman"/>
        </w:rPr>
        <w:t>反应耦合</w:t>
      </w:r>
      <w:r>
        <w:rPr>
          <w:rFonts w:hint="eastAsia" w:ascii="Times New Roman" w:hAnsi="Times New Roman" w:eastAsia="Times New Roman" w:cs="Times New Roman"/>
        </w:rPr>
        <w:t>”（Reaction</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设反应</w:t>
      </w:r>
      <w:r>
        <w:rPr>
          <w:rFonts w:ascii="Times New Roman" w:hAnsi="Times New Roman" w:eastAsia="Times New Roman" w:cs="Times New Roman"/>
        </w:rPr>
        <w:t xml:space="preserve"> (1) </w:t>
      </w:r>
      <w:r>
        <w:rPr>
          <w:rFonts w:hint="eastAsia" w:ascii="Times New Roman" w:hAnsi="Times New Roman" w:eastAsia="FangSong" w:cs="Times New Roman"/>
        </w:rPr>
        <w:t>为目标吸能反应</w:t>
      </w:r>
      <w:r>
        <w:rPr>
          <w:rFonts w:hint="eastAsia" w:ascii="Times New Roman" w:hAnsi="Times New Roman" w:eastAsia="Times New Roman" w:cs="Times New Roman"/>
        </w:rPr>
        <w:t>：</w:t>
      </w:r>
      <m:oMath>
        <m:r>
          <m:rPr>
            <m:sty m:val="p"/>
          </m:rPr>
          <m:t>A</m:t>
        </m:r>
        <m:r>
          <m:rPr>
            <m:sty m:val="p"/>
          </m:rPr>
          <m:t>⇌</m:t>
        </m:r>
        <m:r>
          <m:rPr>
            <m:sty m:val="p"/>
          </m:rPr>
          <m:t>B</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1</m:t>
            </m:r>
          </m:sub>
          <m:sup>
            <m:r>
              <m:t>θ</m:t>
            </m:r>
          </m:sup>
        </m:sSubSup>
        <m:r>
          <m:rPr>
            <m:sty m:val="p"/>
          </m:rPr>
          <m:t>&gt;</m:t>
        </m:r>
        <m:r>
          <m:t>0</m:t>
        </m:r>
      </m:oMath>
      <w:r>
        <w:rPr>
          <w:rFonts w:hint="eastAsia" w:ascii="Times New Roman" w:hAnsi="Times New Roman" w:eastAsia="Times New Roman" w:cs="Times New Roman"/>
        </w:rPr>
        <w:t xml:space="preserve">，</w:t>
      </w:r>
      <m:oMath>
        <m:sSubSup>
          <m:e>
            <m:r>
              <m:t>K</m:t>
            </m:r>
          </m:e>
          <m:sub>
            <m:r>
              <m:t>1</m:t>
            </m:r>
          </m:sub>
          <m:sup>
            <m:r>
              <m:t>θ</m:t>
            </m:r>
          </m:sup>
        </m:sSubSup>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引入另一个具有巨大热力学驱动力的自发放能反应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C</m:t>
        </m:r>
        <m:r>
          <m:rPr>
            <m:sty m:val="p"/>
          </m:rPr>
          <m:t>⇌</m:t>
        </m:r>
        <m:r>
          <m:rPr>
            <m:sty m:val="p"/>
          </m:rPr>
          <m:t>D</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2</m:t>
            </m:r>
          </m:sub>
          <m:sup>
            <m:r>
              <m:t>θ</m:t>
            </m:r>
          </m:sup>
        </m:sSubSup>
        <m:r>
          <m:rPr>
            <m:sty m:val="p"/>
          </m:rPr>
          <m:t>≪</m:t>
        </m:r>
        <m:r>
          <m:t>0</m:t>
        </m:r>
      </m:oMath>
      <w:r>
        <w:rPr>
          <w:rFonts w:hint="eastAsia" w:ascii="Times New Roman" w:hAnsi="Times New Roman" w:eastAsia="Times New Roman" w:cs="Times New Roman"/>
        </w:rPr>
        <w:t xml:space="preserve">，</w:t>
      </w:r>
      <m:oMath>
        <m:sSubSup>
          <m:e>
            <m:r>
              <m:t>K</m:t>
            </m:r>
          </m:e>
          <m:sub>
            <m:r>
              <m:t>2</m:t>
            </m:r>
          </m:sub>
          <m:sup>
            <m:r>
              <m:t>θ</m:t>
            </m:r>
          </m:sup>
        </m:sSubSup>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若能借助催化剂或共同中间体将两反应耦合为总反应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A</m:t>
        </m:r>
        <m:r>
          <m:rPr>
            <m:sty m:val="p"/>
          </m:rPr>
          <m:t>+</m:t>
        </m:r>
        <m:r>
          <m:rPr>
            <m:sty m:val="p"/>
          </m:rPr>
          <m:t>C</m:t>
        </m:r>
        <m:r>
          <m:rPr>
            <m:sty m:val="p"/>
          </m:rPr>
          <m:t>⇌</m:t>
        </m:r>
        <m:r>
          <m:rPr>
            <m:sty m:val="p"/>
          </m:rPr>
          <m:t>B</m:t>
        </m:r>
        <m:r>
          <m:rPr>
            <m:sty m:val="p"/>
          </m:rPr>
          <m:t>+</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根据状态函数的可加性</w:t>
      </w:r>
      <w:r>
        <w:rPr>
          <w:rFonts w:hint="eastAsia" w:ascii="Times New Roman" w:hAnsi="Times New Roman" w:eastAsia="Times New Roman" w:cs="Times New Roman"/>
        </w:rPr>
        <w:t>，</w:t>
      </w:r>
      <w:r>
        <w:rPr>
          <w:rFonts w:hint="eastAsia" w:ascii="Times New Roman" w:hAnsi="Times New Roman" w:eastAsia="FangSong" w:cs="Times New Roman"/>
        </w:rPr>
        <w:t>总反应的标准摩尔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G</m:t>
              </m:r>
            </m:e>
            <m:sub>
              <m:r>
                <m:t>3</m:t>
              </m:r>
            </m:sub>
            <m:sup>
              <m:r>
                <m:t>θ</m:t>
              </m:r>
            </m:sup>
          </m:sSubSup>
          <m:r>
            <m:rPr>
              <m:sty m:val="p"/>
            </m:rPr>
            <m:t>=</m:t>
          </m:r>
          <m:sSub>
            <m:e>
              <m:r>
                <m:rPr>
                  <m:sty m:val="p"/>
                </m:rPr>
                <m:t>Δ</m:t>
              </m:r>
            </m:e>
            <m:sub>
              <m:r>
                <m:t>r</m:t>
              </m:r>
            </m:sub>
          </m:sSub>
          <m:sSubSup>
            <m:e>
              <m:r>
                <m:t>G</m:t>
              </m:r>
            </m:e>
            <m:sub>
              <m:r>
                <m:t>1</m:t>
              </m:r>
            </m:sub>
            <m:sup>
              <m:r>
                <m:t>θ</m:t>
              </m:r>
            </m:sup>
          </m:sSubSup>
          <m:r>
            <m:rPr>
              <m:sty m:val="p"/>
            </m:rPr>
            <m:t>+</m:t>
          </m:r>
          <m:sSub>
            <m:e>
              <m:r>
                <m:rPr>
                  <m:sty m:val="p"/>
                </m:rPr>
                <m:t>Δ</m:t>
              </m:r>
            </m:e>
            <m:sub>
              <m:r>
                <m:t>r</m:t>
              </m:r>
            </m:sub>
          </m:sSub>
          <m:sSubSup>
            <m:e>
              <m:r>
                <m:t>G</m:t>
              </m:r>
            </m:e>
            <m:sub>
              <m:r>
                <m:t>2</m:t>
              </m:r>
            </m:sub>
            <m:sup>
              <m:r>
                <m:t>θ</m:t>
              </m:r>
            </m:sup>
          </m:sSubSup>
        </m:oMath>
      </m:oMathPara>
    </w:p>
    <w:p>
      <w:pPr>
        <w:pStyle w:val="FirstParagraph"/>
        <w:ind w:firstLine="420"/>
      </w:pPr>
      <w:r>
        <w:rPr>
          <w:rFonts w:hint="eastAsia" w:ascii="Times New Roman" w:hAnsi="Times New Roman" w:eastAsia="FangSong" w:cs="Times New Roman"/>
        </w:rPr>
        <w:t>总反应的宏观平衡常数呈现连乘倍增效应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3</m:t>
              </m:r>
            </m:sub>
            <m:sup>
              <m:r>
                <m:t>θ</m:t>
              </m:r>
            </m:sup>
          </m:sSubSup>
          <m:r>
            <m:rPr>
              <m:sty m:val="p"/>
            </m:rPr>
            <m:t>=</m:t>
          </m:r>
          <m:sSubSup>
            <m:e>
              <m:r>
                <m:t>K</m:t>
              </m:r>
            </m:e>
            <m:sub>
              <m:r>
                <m:t>1</m:t>
              </m:r>
            </m:sub>
            <m:sup>
              <m:r>
                <m:t>θ</m:t>
              </m:r>
            </m:sup>
          </m:sSubSup>
          <m:r>
            <m:rPr>
              <m:sty m:val="p"/>
            </m:rPr>
            <m:t>×</m:t>
          </m:r>
          <m:sSubSup>
            <m:e>
              <m:r>
                <m:t>K</m:t>
              </m:r>
            </m:e>
            <m:sub>
              <m:r>
                <m:t>2</m:t>
              </m:r>
            </m:sub>
            <m:sup>
              <m:r>
                <m:t>θ</m:t>
              </m:r>
            </m:sup>
          </m:sSubSup>
          <m:r>
            <m:rPr>
              <m:sty m:val="p"/>
            </m:rPr>
            <m:t>=</m:t>
          </m:r>
          <m:r>
            <m:rPr>
              <m:sty m:val="p"/>
            </m:rPr>
            <m:t>exp</m:t>
          </m:r>
          <m:d>
            <m:dPr>
              <m:begChr m:val="("/>
              <m:sepChr m:val=""/>
              <m:endChr m:val=")"/>
              <m:grow/>
            </m:dPr>
            <m:e>
              <m:r>
                <m:rPr>
                  <m:sty m:val="p"/>
                </m:rPr>
                <m:t>−</m:t>
              </m:r>
              <m:f>
                <m:fPr>
                  <m:type m:val="bar"/>
                </m:fPr>
                <m:num>
                  <m:sSub>
                    <m:e>
                      <m:r>
                        <m:rPr>
                          <m:sty m:val="p"/>
                        </m:rPr>
                        <m:t>Δ</m:t>
                      </m:r>
                    </m:e>
                    <m:sub>
                      <m:r>
                        <m:t>r</m:t>
                      </m:r>
                    </m:sub>
                  </m:sSub>
                  <m:sSubSup>
                    <m:e>
                      <m:r>
                        <m:t>G</m:t>
                      </m:r>
                    </m:e>
                    <m:sub>
                      <m:r>
                        <m:t>1</m:t>
                      </m:r>
                    </m:sub>
                    <m:sup>
                      <m:r>
                        <m:t>θ</m:t>
                      </m:r>
                    </m:sup>
                  </m:sSubSup>
                  <m:r>
                    <m:rPr>
                      <m:sty m:val="p"/>
                    </m:rPr>
                    <m:t>+</m:t>
                  </m:r>
                  <m:sSub>
                    <m:e>
                      <m:r>
                        <m:rPr>
                          <m:sty m:val="p"/>
                        </m:rPr>
                        <m:t>Δ</m:t>
                      </m:r>
                    </m:e>
                    <m:sub>
                      <m:r>
                        <m:t>r</m:t>
                      </m:r>
                    </m:sub>
                  </m:sSub>
                  <m:sSubSup>
                    <m:e>
                      <m:r>
                        <m:t>G</m:t>
                      </m:r>
                    </m:e>
                    <m:sub>
                      <m:r>
                        <m:t>2</m:t>
                      </m:r>
                    </m:sub>
                    <m:sup>
                      <m:r>
                        <m:t>θ</m:t>
                      </m:r>
                    </m:sup>
                  </m:sSubSup>
                </m:num>
                <m:den>
                  <m:r>
                    <m:t>R</m:t>
                  </m:r>
                  <m:r>
                    <m:t>T</m:t>
                  </m:r>
                </m:den>
              </m:f>
            </m:e>
          </m:d>
        </m:oMath>
      </m:oMathPara>
    </w:p>
    <w:p>
      <w:pPr>
        <w:pStyle w:val="FirstParagraph"/>
        <w:ind w:firstLine="420"/>
      </w:pPr>
      <w:r>
        <w:rPr>
          <w:rFonts w:hint="eastAsia" w:ascii="Times New Roman" w:hAnsi="Times New Roman" w:eastAsia="FangSong" w:cs="Times New Roman"/>
        </w:rPr>
        <w:t>只要放能反应所释放的负自由能绝对值大于吸能反应的自由能耗费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G</m:t>
            </m:r>
          </m:e>
          <m:sub>
            <m:r>
              <m:t>2</m:t>
            </m:r>
          </m:sub>
          <m:sup>
            <m:r>
              <m:t>θ</m:t>
            </m:r>
          </m:sup>
        </m:sSubSup>
        <m:r>
          <m:rPr>
            <m:sty m:val="p"/>
          </m:rPr>
          <m:t>|</m:t>
        </m:r>
        <m:r>
          <m:rPr>
            <m:sty m:val="p"/>
          </m:rPr>
          <m:t>&gt;</m:t>
        </m:r>
        <m:r>
          <m:rPr>
            <m:sty m:val="p"/>
          </m:rPr>
          <m:t>|</m:t>
        </m:r>
        <m:sSub>
          <m:e>
            <m:r>
              <m:rPr>
                <m:sty m:val="p"/>
              </m:rPr>
              <m:t>Δ</m:t>
            </m:r>
          </m:e>
          <m:sub>
            <m:r>
              <m:t>r</m:t>
            </m:r>
          </m:sub>
        </m:sSub>
        <m:sSubSup>
          <m:e>
            <m:r>
              <m:t>G</m:t>
            </m:r>
          </m:e>
          <m:sub>
            <m:r>
              <m:t>1</m:t>
            </m:r>
          </m:sub>
          <m:sup>
            <m:r>
              <m:t>θ</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总反应的标准自由能变即可彻底翻转为负值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3</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从而驱动原本几乎无法正向进行的反应以接近</w:t>
      </w:r>
      <w:r>
        <w:rPr>
          <w:rFonts w:ascii="Times New Roman" w:hAnsi="Times New Roman" w:eastAsia="Times New Roman" w:cs="Times New Roman"/>
        </w:rPr>
        <w:t xml:space="preserve"> 100% </w:t>
      </w:r>
      <w:r>
        <w:rPr>
          <w:rFonts w:hint="eastAsia" w:ascii="Times New Roman" w:hAnsi="Times New Roman" w:eastAsia="FangSong" w:cs="Times New Roman"/>
        </w:rPr>
        <w:t>的极高转化率彻底正向完成</w:t>
      </w:r>
      <w:r>
        <w:rPr>
          <w:rFonts w:hint="eastAsia" w:ascii="Times New Roman" w:hAnsi="Times New Roman" w:eastAsia="Times New Roman" w:cs="Times New Roman"/>
        </w:rPr>
        <w:t>。</w:t>
      </w:r>
      <w:r>
        <w:rPr>
          <w:rFonts w:hint="eastAsia" w:ascii="Times New Roman" w:hAnsi="Times New Roman" w:eastAsia="FangSong" w:cs="Times New Roman"/>
        </w:rPr>
        <w:t>在生物体内</w:t>
      </w:r>
      <w:r>
        <w:rPr>
          <w:rFonts w:hint="eastAsia" w:ascii="Times New Roman" w:hAnsi="Times New Roman" w:eastAsia="Times New Roman" w:cs="Times New Roman"/>
        </w:rPr>
        <w:t>，</w:t>
      </w:r>
      <w:r>
        <w:rPr>
          <w:rFonts w:hint="eastAsia" w:ascii="Times New Roman" w:hAnsi="Times New Roman" w:eastAsia="FangSong" w:cs="Times New Roman"/>
        </w:rPr>
        <w:t>三磷酸腺苷</w:t>
      </w:r>
      <w:r>
        <w:rPr>
          <w:rFonts w:hint="eastAsia" w:ascii="Times New Roman" w:hAnsi="Times New Roman" w:eastAsia="Times New Roman" w:cs="Times New Roman"/>
        </w:rPr>
        <w:t>（ATP）</w:t>
      </w:r>
      <w:r>
        <w:rPr>
          <w:rFonts w:hint="eastAsia" w:ascii="Times New Roman" w:hAnsi="Times New Roman" w:eastAsia="FangSong" w:cs="Times New Roman"/>
        </w:rPr>
        <w:t>水解生成</w:t>
      </w:r>
      <w:r>
        <w:rPr>
          <w:rFonts w:ascii="Times New Roman" w:hAnsi="Times New Roman" w:eastAsia="Times New Roman" w:cs="Times New Roman"/>
        </w:rPr>
        <w:t xml:space="preserve"> ADP </w:t>
      </w:r>
      <w:r>
        <w:rPr>
          <w:rFonts w:hint="eastAsia" w:ascii="Times New Roman" w:hAnsi="Times New Roman" w:eastAsia="FangSong" w:cs="Times New Roman"/>
        </w:rPr>
        <w:t xml:space="preserve">与无机磷酸释放约</w:t>
      </w:r>
      <w:r>
        <w:rPr>
          <w:rFonts w:ascii="Times New Roman" w:hAnsi="Times New Roman" w:eastAsia="Times New Roman" w:cs="Times New Roman"/>
        </w:rPr>
        <w:t xml:space="preserve"> </w:t>
      </w:r>
      <m:oMath>
        <m:oMathPr>
          <m:ctrlPr>
            <w:rPr>
              <w:sz w:val="28"/>
              <w:szCs w:val="28"/>
            </w:rPr>
          </m:ctrlPr>
        </m:oMathPr>
        <m:r>
          <m:rPr>
            <m:sty m:val="p"/>
          </m:rPr>
          <m:t>−</m:t>
        </m:r>
        <m:r>
          <m:t>30.5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的自由能</w:t>
      </w:r>
      <w:r>
        <w:rPr>
          <w:rFonts w:hint="eastAsia" w:ascii="Times New Roman" w:hAnsi="Times New Roman" w:eastAsia="Times New Roman" w:cs="Times New Roman"/>
        </w:rPr>
        <w:t>，</w:t>
      </w:r>
      <w:r>
        <w:rPr>
          <w:rFonts w:hint="eastAsia" w:ascii="Times New Roman" w:hAnsi="Times New Roman" w:eastAsia="FangSong" w:cs="Times New Roman"/>
        </w:rPr>
        <w:t>正是这一通用放能</w:t>
      </w:r>
      <w:r>
        <w:rPr>
          <w:rFonts w:hint="eastAsia" w:ascii="Times New Roman" w:hAnsi="Times New Roman" w:eastAsia="Times New Roman" w:cs="Times New Roman"/>
        </w:rPr>
        <w:t>“</w:t>
      </w:r>
      <w:r>
        <w:rPr>
          <w:rFonts w:hint="eastAsia" w:ascii="Times New Roman" w:hAnsi="Times New Roman" w:eastAsia="FangSong" w:cs="Times New Roman"/>
        </w:rPr>
        <w:t>货币</w:t>
      </w:r>
      <w:r>
        <w:rPr>
          <w:rFonts w:hint="eastAsia" w:ascii="Times New Roman" w:hAnsi="Times New Roman" w:eastAsia="Times New Roman" w:cs="Times New Roman"/>
        </w:rPr>
        <w:t>”</w:t>
      </w:r>
      <w:r>
        <w:rPr>
          <w:rFonts w:hint="eastAsia" w:ascii="Times New Roman" w:hAnsi="Times New Roman" w:eastAsia="FangSong" w:cs="Times New Roman"/>
        </w:rPr>
        <w:t>耦合驱动了诸如葡萄糖磷酸化</w:t>
      </w:r>
      <w:r>
        <w:rPr>
          <w:rFonts w:hint="eastAsia" w:ascii="Times New Roman" w:hAnsi="Times New Roman" w:eastAsia="Times New Roman" w:cs="Times New Roman"/>
        </w:rPr>
        <w:t>、</w:t>
      </w:r>
      <w:r>
        <w:rPr>
          <w:rFonts w:hint="eastAsia" w:ascii="Times New Roman" w:hAnsi="Times New Roman" w:eastAsia="FangSong" w:cs="Times New Roman"/>
        </w:rPr>
        <w:t>蛋白质肽键合成与跨膜离子主动运输等全部生命合成活动</w:t>
      </w:r>
      <w:r>
        <w:rPr>
          <w:rFonts w:hint="eastAsia" w:ascii="Times New Roman" w:hAnsi="Times New Roman" w:eastAsia="Times New Roman" w:cs="Times New Roman"/>
        </w:rPr>
        <w:t>。</w:t>
      </w:r>
      <w:r>
        <w:rPr>
          <w:rFonts w:hint="eastAsia" w:ascii="Times New Roman" w:hAnsi="Times New Roman" w:eastAsia="FangSong" w:cs="Times New Roman"/>
        </w:rPr>
        <w:t>在工业上</w:t>
      </w:r>
      <w:r>
        <w:rPr>
          <w:rFonts w:hint="eastAsia" w:ascii="Times New Roman" w:hAnsi="Times New Roman" w:eastAsia="Times New Roman" w:cs="Times New Roman"/>
        </w:rPr>
        <w:t>，</w:t>
      </w:r>
      <w:r>
        <w:rPr>
          <w:rFonts w:hint="eastAsia" w:ascii="Times New Roman" w:hAnsi="Times New Roman" w:eastAsia="FangSong" w:cs="Times New Roman"/>
        </w:rPr>
        <w:t>利用碳热还原</w:t>
      </w:r>
      <w:r>
        <w:rPr>
          <w:rFonts w:hint="eastAsia" w:ascii="Times New Roman" w:hAnsi="Times New Roman" w:eastAsia="Times New Roman" w:cs="Times New Roman"/>
        </w:rPr>
        <w:t>（</w:t>
      </w:r>
      <w:r>
        <w:rPr>
          <w:rFonts w:hint="eastAsia" w:ascii="Times New Roman" w:hAnsi="Times New Roman" w:eastAsia="FangSong" w:cs="Times New Roman"/>
        </w:rPr>
        <w:t>将氧化物分解与碳氧化生成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强放能反应耦合</w:t>
      </w:r>
      <w:r>
        <w:rPr>
          <w:rFonts w:hint="eastAsia" w:ascii="Times New Roman" w:hAnsi="Times New Roman" w:eastAsia="Times New Roman" w:cs="Times New Roman"/>
        </w:rPr>
        <w:t>）</w:t>
      </w:r>
      <w:r>
        <w:rPr>
          <w:rFonts w:hint="eastAsia" w:ascii="Times New Roman" w:hAnsi="Times New Roman" w:eastAsia="FangSong" w:cs="Times New Roman"/>
        </w:rPr>
        <w:t>从稳定的矿物中冶炼金属钛与铝</w:t>
      </w:r>
      <w:r>
        <w:rPr>
          <w:rFonts w:hint="eastAsia" w:ascii="Times New Roman" w:hAnsi="Times New Roman" w:eastAsia="Times New Roman" w:cs="Times New Roman"/>
        </w:rPr>
        <w:t>，</w:t>
      </w:r>
      <w:r>
        <w:rPr>
          <w:rFonts w:hint="eastAsia" w:ascii="Times New Roman" w:hAnsi="Times New Roman" w:eastAsia="FangSong" w:cs="Times New Roman"/>
        </w:rPr>
        <w:t>同样完美践行了这一伟大的热力学耦合思想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5" w:name="电化学计算nernst-进阶与-pourbaix-图谱"/>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电化学计算</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SimHei" w:cs="Times New Roman"/>
        </w:rPr>
        <w:t xml:space="preserve">进阶与</w:t>
      </w:r>
      <w:r>
        <w:rPr>
          <w:rFonts w:ascii="Times New Roman" w:hAnsi="Times New Roman" w:eastAsia="Times New Roman" w:cs="Times New Roman"/>
        </w:rPr>
        <w:t xml:space="preserve"> Pourbaix </w:t>
      </w:r>
      <w:r>
        <w:rPr>
          <w:rFonts w:hint="eastAsia" w:ascii="Times New Roman" w:hAnsi="Times New Roman" w:eastAsia="SimHei" w:cs="Times New Roman"/>
        </w:rPr>
        <w:t xml:space="preserve">图谱</w:t>
      </w:r>
    </w:p>
    <w:p>
      <w:pPr>
        <w:pStyle w:val="FirstParagraph"/>
        <w:ind w:firstLine="420"/>
      </w:pPr>
      <w:r>
        <w:rPr>
          <w:rFonts w:hint="eastAsia" w:ascii="Times New Roman" w:hAnsi="Times New Roman" w:eastAsia="FangSong" w:cs="Times New Roman"/>
        </w:rPr>
        <w:t>电化学将化学反应与自由电子的宏观定向移动直接挂钩</w:t>
      </w:r>
      <w:r>
        <w:rPr>
          <w:rFonts w:hint="eastAsia" w:ascii="Times New Roman" w:hAnsi="Times New Roman" w:eastAsia="Times New Roman" w:cs="Times New Roman"/>
        </w:rPr>
        <w:t>，</w:t>
      </w:r>
      <w:r>
        <w:rPr>
          <w:rFonts w:hint="eastAsia" w:ascii="Times New Roman" w:hAnsi="Times New Roman" w:eastAsia="FangSong" w:cs="Times New Roman"/>
        </w:rPr>
        <w:t>是整个物理化学中理论最严密</w:t>
      </w:r>
      <w:r>
        <w:rPr>
          <w:rFonts w:hint="eastAsia" w:ascii="Times New Roman" w:hAnsi="Times New Roman" w:eastAsia="Times New Roman" w:cs="Times New Roman"/>
        </w:rPr>
        <w:t>、</w:t>
      </w:r>
      <w:r>
        <w:rPr>
          <w:rFonts w:hint="eastAsia" w:ascii="Times New Roman" w:hAnsi="Times New Roman" w:eastAsia="FangSong" w:cs="Times New Roman"/>
        </w:rPr>
        <w:t>实验精度最高</w:t>
      </w:r>
      <w:r>
        <w:rPr>
          <w:rFonts w:hint="eastAsia" w:ascii="Times New Roman" w:hAnsi="Times New Roman" w:eastAsia="Times New Roman" w:cs="Times New Roman"/>
        </w:rPr>
        <w:t>、</w:t>
      </w:r>
      <w:r>
        <w:rPr>
          <w:rFonts w:hint="eastAsia" w:ascii="Times New Roman" w:hAnsi="Times New Roman" w:eastAsia="FangSong" w:cs="Times New Roman"/>
        </w:rPr>
        <w:t>综合度最深的领域</w:t>
      </w:r>
      <w:r>
        <w:rPr>
          <w:rFonts w:hint="eastAsia" w:ascii="Times New Roman" w:hAnsi="Times New Roman" w:eastAsia="Times New Roman" w:cs="Times New Roman"/>
        </w:rPr>
        <w:t>。</w:t>
      </w:r>
      <w:r>
        <w:rPr>
          <w:rFonts w:hint="eastAsia" w:ascii="Times New Roman" w:hAnsi="Times New Roman" w:eastAsia="FangSong" w:cs="Times New Roman"/>
        </w:rPr>
        <w:t>对于任意氧化还原半电池反应</w:t>
      </w:r>
      <w:r>
        <w:rPr>
          <w:rFonts w:hint="eastAsia" w:ascii="Times New Roman" w:hAnsi="Times New Roman" w:eastAsia="Times New Roman" w:cs="Times New Roman"/>
        </w:rPr>
        <w:t>，</w:t>
      </w:r>
      <w:r>
        <w:rPr>
          <w:rFonts w:hint="eastAsia" w:ascii="Times New Roman" w:hAnsi="Times New Roman" w:eastAsia="FangSong" w:cs="Times New Roman"/>
        </w:rPr>
        <w:t>统一书写为标准还原半反应形式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x</m:t>
          </m:r>
          <m:r>
            <m:rPr>
              <m:sty m:val="p"/>
            </m:rPr>
            <m:t>+</m:t>
          </m:r>
          <m:r>
            <m:t>z</m:t>
          </m:r>
          <m:r>
            <m:t> </m:t>
          </m:r>
          <m:sSup>
            <m:e>
              <m:r>
                <m:rPr>
                  <m:sty m:val="p"/>
                </m:rPr>
                <m:t>e</m:t>
              </m:r>
            </m:e>
            <m:sup>
              <m:r>
                <m:rPr>
                  <m:sty m:val="p"/>
                </m:rPr>
                <m:t>−</m:t>
              </m:r>
            </m:sup>
          </m:sSup>
          <m:r>
            <m:rPr>
              <m:sty m:val="p"/>
            </m:rPr>
            <m:t>⇌</m:t>
          </m:r>
          <m:r>
            <m:rPr>
              <m:sty m:val="p"/>
            </m:rPr>
            <m:t>R</m:t>
          </m:r>
          <m:r>
            <m:rPr>
              <m:sty m:val="p"/>
            </m:rPr>
            <m:t>e</m:t>
          </m:r>
          <m:r>
            <m:rPr>
              <m:sty m:val="p"/>
            </m:rPr>
            <m:t>d</m:t>
          </m:r>
        </m:oMath>
      </m:oMathPara>
    </w:p>
    <w:p>
      <w:pPr>
        <w:pStyle w:val="FirstParagraph"/>
        <w:ind w:firstLine="420"/>
      </w:pPr>
      <w:r>
        <w:rPr>
          <w:rFonts w:hint="eastAsia" w:ascii="Times New Roman" w:hAnsi="Times New Roman" w:eastAsia="FangSong" w:cs="Times New Roman"/>
        </w:rPr>
        <w:t>根据热力学自由能判据</w:t>
      </w:r>
      <w:r>
        <w:rPr>
          <w:rFonts w:hint="eastAsia" w:ascii="Times New Roman" w:hAnsi="Times New Roman" w:eastAsia="Times New Roman" w:cs="Times New Roman"/>
        </w:rPr>
        <w:t>，</w:t>
      </w:r>
      <w:r>
        <w:rPr>
          <w:rFonts w:hint="eastAsia" w:ascii="Times New Roman" w:hAnsi="Times New Roman" w:eastAsia="FangSong" w:cs="Times New Roman"/>
        </w:rPr>
        <w:t>半反应的实际吉布斯自由能变为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sSup>
          <m:e>
            <m:r>
              <m:t>G</m:t>
            </m:r>
          </m:e>
          <m:sup>
            <m:r>
              <m:t>θ</m:t>
            </m:r>
          </m:sup>
        </m:s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利用电学</w:t>
      </w:r>
      <w:r>
        <w:rPr>
          <w:rFonts w:hint="eastAsia" w:ascii="Times New Roman" w:hAnsi="Times New Roman" w:eastAsia="Times New Roman" w:cs="Times New Roman"/>
        </w:rPr>
        <w:t>-</w:t>
      </w:r>
      <w:r>
        <w:rPr>
          <w:rFonts w:hint="eastAsia" w:ascii="Times New Roman" w:hAnsi="Times New Roman" w:eastAsia="FangSong" w:cs="Times New Roman"/>
        </w:rPr>
        <w:t>热力学转换桥梁</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m:t>
        </m:r>
        <m:r>
          <m:t>z</m:t>
        </m:r>
        <m:r>
          <m:t>F</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z</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z</m:t>
        </m:r>
        <m:r>
          <m:t>F</m:t>
        </m:r>
      </m:oMath>
      <w:r>
        <w:rPr>
          <w:rFonts w:hint="eastAsia" w:ascii="Times New Roman" w:hAnsi="Times New Roman" w:eastAsia="Times New Roman" w:cs="Times New Roman"/>
        </w:rPr>
        <w:t>，</w:t>
      </w:r>
      <w:r>
        <w:rPr>
          <w:rFonts w:hint="eastAsia" w:ascii="Times New Roman" w:hAnsi="Times New Roman" w:eastAsia="FangSong" w:cs="Times New Roman"/>
        </w:rPr>
        <w:t>立即推导出著名的</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能斯特</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z</m:t>
              </m:r>
              <m:r>
                <m:t>F</m:t>
              </m:r>
            </m:den>
          </m:f>
          <m:r>
            <m:rPr>
              <m:sty m:val="p"/>
            </m:rPr>
            <m:t>ln</m:t>
          </m:r>
          <m:d>
            <m:dPr>
              <m:begChr m:val="("/>
              <m:sepChr m:val=""/>
              <m:endChr m:val=")"/>
              <m:grow/>
            </m:dPr>
            <m:e>
              <m:f>
                <m:fPr>
                  <m:type m:val="bar"/>
                </m:fPr>
                <m:num>
                  <m:sSub>
                    <m:e>
                      <m:r>
                        <m:t>a</m:t>
                      </m:r>
                    </m:e>
                    <m:sub>
                      <m:r>
                        <m:rPr>
                          <m:sty m:val="p"/>
                        </m:rPr>
                        <m:t>R</m:t>
                      </m:r>
                      <m:r>
                        <m:rPr>
                          <m:sty m:val="p"/>
                        </m:rPr>
                        <m:t>e</m:t>
                      </m:r>
                      <m:r>
                        <m:rPr>
                          <m:sty m:val="p"/>
                        </m:rPr>
                        <m:t>d</m:t>
                      </m:r>
                    </m:sub>
                  </m:sSub>
                </m:num>
                <m:den>
                  <m:sSub>
                    <m:e>
                      <m:r>
                        <m:t>a</m:t>
                      </m:r>
                    </m:e>
                    <m:sub>
                      <m:r>
                        <m:rPr>
                          <m:sty m:val="p"/>
                        </m:rPr>
                        <m:t>O</m:t>
                      </m:r>
                      <m:r>
                        <m:rPr>
                          <m:sty m:val="p"/>
                        </m:rPr>
                        <m:t>x</m:t>
                      </m:r>
                    </m:sub>
                  </m:sSub>
                </m:den>
              </m:f>
            </m:e>
          </m:d>
          <m:r>
            <m:rPr>
              <m:sty m:val="p"/>
            </m:rPr>
            <m:t>=</m:t>
          </m:r>
          <m:sSup>
            <m:e>
              <m:r>
                <m:t>E</m:t>
              </m:r>
            </m:e>
            <m:sup>
              <m:r>
                <m:t>θ</m:t>
              </m:r>
            </m:sup>
          </m:sSup>
          <m:r>
            <m:rPr>
              <m:sty m:val="p"/>
            </m:rPr>
            <m:t>+</m:t>
          </m:r>
          <m:f>
            <m:fPr>
              <m:type m:val="bar"/>
            </m:fPr>
            <m:num>
              <m:r>
                <m:t>R</m:t>
              </m:r>
              <m:r>
                <m:t>T</m:t>
              </m:r>
            </m:num>
            <m:den>
              <m:r>
                <m:t>z</m:t>
              </m:r>
              <m:r>
                <m:t>F</m:t>
              </m:r>
            </m:den>
          </m:f>
          <m:r>
            <m:rPr>
              <m:sty m:val="p"/>
            </m:rPr>
            <m:t>ln</m:t>
          </m:r>
          <m:d>
            <m:dPr>
              <m:begChr m:val="("/>
              <m:sepChr m:val=""/>
              <m:endChr m:val=")"/>
              <m:grow/>
            </m:dPr>
            <m:e>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e>
          </m:d>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的标准温度下</w:t>
      </w:r>
      <w:r>
        <w:rPr>
          <w:rFonts w:hint="eastAsia" w:ascii="Times New Roman" w:hAnsi="Times New Roman" w:eastAsia="Times New Roman" w:cs="Times New Roman"/>
        </w:rPr>
        <w:t>，</w:t>
      </w:r>
      <w:r>
        <w:rPr>
          <w:rFonts w:hint="eastAsia" w:ascii="Times New Roman" w:hAnsi="Times New Roman" w:eastAsia="FangSong" w:cs="Times New Roman"/>
        </w:rPr>
        <w:t>将自然对数换为以</w:t>
      </w:r>
      <w:r>
        <w:rPr>
          <w:rFonts w:ascii="Times New Roman" w:hAnsi="Times New Roman" w:eastAsia="Times New Roman" w:cs="Times New Roman"/>
        </w:rPr>
        <w:t xml:space="preserve"> 10 </w:t>
      </w:r>
      <w:r>
        <w:rPr>
          <w:rFonts w:hint="eastAsia" w:ascii="Times New Roman" w:hAnsi="Times New Roman" w:eastAsia="FangSong" w:cs="Times New Roman"/>
        </w:rPr>
        <w:t>为底的常用对数</w:t>
      </w:r>
      <w:r>
        <w:rPr>
          <w:rFonts w:hint="eastAsia" w:ascii="Times New Roman" w:hAnsi="Times New Roman" w:eastAsia="Times New Roman" w:cs="Times New Roman"/>
        </w:rPr>
        <w:t>，</w:t>
      </w:r>
      <w:r>
        <w:rPr>
          <w:rFonts w:hint="eastAsia" w:ascii="Times New Roman" w:hAnsi="Times New Roman" w:eastAsia="FangSong" w:cs="Times New Roman"/>
        </w:rPr>
        <w:t>式中前因子化为</w:t>
      </w:r>
      <w:r>
        <w:rPr>
          <w:rFonts w:ascii="Times New Roman" w:hAnsi="Times New Roman" w:eastAsia="Times New Roman" w:cs="Times New Roman"/>
        </w:rPr>
        <w:t xml:space="preserve"> </w:t>
      </w:r>
      <m:oMath>
        <m:oMathPr>
          <m:ctrlPr>
            <w:rPr>
              <w:sz w:val="28"/>
              <w:szCs w:val="28"/>
            </w:rPr>
          </m:ctrlPr>
        </m:oMathPr>
        <m:r>
          <m:t>2.3026</m:t>
        </m:r>
        <m:r>
          <m:rPr>
            <m:sty m:val="p"/>
          </m:rPr>
          <m:t>×</m:t>
        </m:r>
        <m:f>
          <m:fPr>
            <m:type m:val="bar"/>
          </m:fPr>
          <m:num>
            <m:r>
              <m:t>8.314</m:t>
            </m:r>
            <m:r>
              <m:rPr>
                <m:sty m:val="p"/>
              </m:rPr>
              <m:t>×</m:t>
            </m:r>
            <m:r>
              <m:t>298.15</m:t>
            </m:r>
          </m:num>
          <m:den>
            <m:r>
              <m:t>96485</m:t>
            </m:r>
          </m:den>
        </m:f>
        <m:r>
          <m:rPr>
            <m:sty m:val="p"/>
          </m:rPr>
          <m:t>≈</m:t>
        </m:r>
        <m:r>
          <m:t>0.05916</m:t>
        </m:r>
        <m:r>
          <m:t> </m:t>
        </m:r>
        <m:r>
          <m:rPr>
            <m:sty m:val="p"/>
          </m:rPr>
          <m:t>V</m:t>
        </m:r>
        <m:r>
          <m:rPr>
            <m:sty m:val="p"/>
          </m:rPr>
          <m:t>≈</m:t>
        </m:r>
        <m:r>
          <m:t>0.0592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由此化为典雅实用的工程展开式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0.05916</m:t>
              </m:r>
              <m:r>
                <m:t> </m:t>
              </m:r>
              <m:r>
                <m:rPr>
                  <m:sty m:val="p"/>
                </m:rPr>
                <m:t>V</m:t>
              </m:r>
            </m:num>
            <m:den>
              <m:r>
                <m:t>z</m:t>
              </m:r>
            </m:den>
          </m:f>
          <m:r>
            <m:rPr>
              <m:sty m:val="p"/>
            </m:rPr>
            <m:t>lg</m:t>
          </m:r>
          <m:d>
            <m:dPr>
              <m:begChr m:val="("/>
              <m:sepChr m:val=""/>
              <m:endChr m:val=")"/>
              <m:grow/>
            </m:dPr>
            <m:e>
              <m:f>
                <m:fPr>
                  <m:type m:val="bar"/>
                </m:fPr>
                <m:num>
                  <m:sSub>
                    <m:e>
                      <m:r>
                        <m:t>a</m:t>
                      </m:r>
                    </m:e>
                    <m:sub>
                      <m:r>
                        <m:rPr>
                          <m:sty m:val="p"/>
                        </m:rPr>
                        <m:t>O</m:t>
                      </m:r>
                      <m:r>
                        <m:rPr>
                          <m:sty m:val="p"/>
                        </m:rPr>
                        <m:t>x</m:t>
                      </m:r>
                    </m:sub>
                  </m:sSub>
                </m:num>
                <m:den>
                  <m:sSub>
                    <m:e>
                      <m:r>
                        <m:t>a</m:t>
                      </m:r>
                    </m:e>
                    <m:sub>
                      <m:r>
                        <m:rPr>
                          <m:sty m:val="p"/>
                        </m:rPr>
                        <m:t>R</m:t>
                      </m:r>
                      <m:r>
                        <m:rPr>
                          <m:sty m:val="p"/>
                        </m:rPr>
                        <m:t>e</m:t>
                      </m:r>
                      <m:r>
                        <m:rPr>
                          <m:sty m:val="p"/>
                        </m:rPr>
                        <m:t>d</m:t>
                      </m:r>
                    </m:sub>
                  </m:sSub>
                </m:den>
              </m:f>
            </m:e>
          </m:d>
        </m:oMath>
      </m:oMathPara>
    </w:p>
    <w:p>
      <w:pPr>
        <w:pStyle w:val="FirstParagraph"/>
        <w:ind w:firstLine="420"/>
      </w:pPr>
      <w:r>
        <w:rPr>
          <w:rFonts w:hint="eastAsia" w:ascii="Times New Roman" w:hAnsi="Times New Roman" w:eastAsia="FangSong" w:cs="Times New Roman"/>
        </w:rPr>
        <w:t xml:space="preserve">在复杂化学环境中使用</w:t>
      </w:r>
      <w:r>
        <w:rPr>
          <w:rFonts w:ascii="Times New Roman" w:hAnsi="Times New Roman" w:eastAsia="Times New Roman" w:cs="Times New Roman"/>
        </w:rPr>
        <w:t xml:space="preserve"> Nernst </w:t>
      </w:r>
      <w:r>
        <w:rPr>
          <w:rFonts w:hint="eastAsia" w:ascii="Times New Roman" w:hAnsi="Times New Roman" w:eastAsia="FangSong" w:cs="Times New Roman"/>
        </w:rPr>
        <w:t>方程时</w:t>
      </w:r>
      <w:r>
        <w:rPr>
          <w:rFonts w:hint="eastAsia" w:ascii="Times New Roman" w:hAnsi="Times New Roman" w:eastAsia="Times New Roman" w:cs="Times New Roman"/>
        </w:rPr>
        <w:t>，</w:t>
      </w:r>
      <w:r>
        <w:rPr>
          <w:rFonts w:hint="eastAsia" w:ascii="Times New Roman" w:hAnsi="Times New Roman" w:eastAsia="FangSong" w:cs="Times New Roman"/>
        </w:rPr>
        <w:t>必须严格遵守四条活度规范原则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纯固态晶体</w:t>
      </w:r>
      <w:r>
        <w:rPr>
          <w:rFonts w:hint="eastAsia" w:ascii="Times New Roman" w:hAnsi="Times New Roman" w:eastAsia="Times New Roman" w:cs="Times New Roman"/>
        </w:rPr>
        <w:t>（</w:t>
      </w:r>
      <w:r>
        <w:rPr>
          <w:rFonts w:hint="eastAsia" w:ascii="Times New Roman" w:hAnsi="Times New Roman" w:eastAsia="FangSong" w:cs="Times New Roman"/>
        </w:rPr>
        <w:t>如金属析出物</w:t>
      </w:r>
      <w:r>
        <w:rPr>
          <w:rFonts w:hint="eastAsia" w:ascii="Times New Roman" w:hAnsi="Times New Roman" w:eastAsia="Times New Roman" w:cs="Times New Roman"/>
        </w:rPr>
        <w:t>、</w:t>
      </w:r>
      <w:r>
        <w:rPr>
          <w:rFonts w:hint="eastAsia" w:ascii="Times New Roman" w:hAnsi="Times New Roman" w:eastAsia="FangSong" w:cs="Times New Roman"/>
        </w:rPr>
        <w:t>难溶盐沉淀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与纯液态溶剂</w:t>
      </w:r>
      <w:r>
        <w:rPr>
          <w:rFonts w:hint="eastAsia" w:ascii="Times New Roman" w:hAnsi="Times New Roman" w:eastAsia="Times New Roman" w:cs="Times New Roman"/>
        </w:rPr>
        <w:t>（</w:t>
      </w:r>
      <w:r>
        <w:rPr>
          <w:rFonts w:hint="eastAsia" w:ascii="Times New Roman" w:hAnsi="Times New Roman" w:eastAsia="FangSong" w:cs="Times New Roman"/>
        </w:rPr>
        <w:t>如过量水</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的活度按热力学标准态规定严格取为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在活度商中直接省略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气相电极</w:t>
      </w:r>
      <w:r>
        <w:rPr>
          <w:rFonts w:hint="eastAsia" w:ascii="Times New Roman" w:hAnsi="Times New Roman" w:eastAsia="Times New Roman" w:cs="Times New Roman"/>
        </w:rPr>
        <w:t>（</w:t>
      </w:r>
      <w:r>
        <w:rPr>
          <w:rFonts w:hint="eastAsia" w:ascii="Times New Roman" w:hAnsi="Times New Roman" w:eastAsia="FangSong" w:cs="Times New Roman"/>
        </w:rPr>
        <w:t>如氢电极</w:t>
      </w:r>
      <w:r>
        <w:rPr>
          <w:rFonts w:hint="eastAsia" w:ascii="Times New Roman" w:hAnsi="Times New Roman" w:eastAsia="Times New Roman" w:cs="Times New Roman"/>
        </w:rPr>
        <w:t>、</w:t>
      </w:r>
      <w:r>
        <w:rPr>
          <w:rFonts w:hint="eastAsia" w:ascii="Times New Roman" w:hAnsi="Times New Roman" w:eastAsia="FangSong" w:cs="Times New Roman"/>
        </w:rPr>
        <w:t>氧电极</w:t>
      </w:r>
      <w:r>
        <w:rPr>
          <w:rFonts w:hint="eastAsia" w:ascii="Times New Roman" w:hAnsi="Times New Roman" w:eastAsia="Times New Roman" w:cs="Times New Roman"/>
        </w:rPr>
        <w:t>、</w:t>
      </w:r>
      <w:r>
        <w:rPr>
          <w:rFonts w:hint="eastAsia" w:ascii="Times New Roman" w:hAnsi="Times New Roman" w:eastAsia="FangSong" w:cs="Times New Roman"/>
        </w:rPr>
        <w:t>氯电极</w:t>
      </w:r>
      <w:r>
        <w:rPr>
          <w:rFonts w:hint="eastAsia" w:ascii="Times New Roman" w:hAnsi="Times New Roman" w:eastAsia="Times New Roman" w:cs="Times New Roman"/>
        </w:rPr>
        <w:t>）</w:t>
      </w:r>
      <w:r>
        <w:rPr>
          <w:rFonts w:hint="eastAsia" w:ascii="Times New Roman" w:hAnsi="Times New Roman" w:eastAsia="FangSong" w:cs="Times New Roman"/>
        </w:rPr>
        <w:t>中气体的活度采用无量纲相对分压</w:t>
      </w:r>
      <w:r>
        <w:rPr>
          <w:rFonts w:ascii="Times New Roman" w:hAnsi="Times New Roman" w:eastAsia="Times New Roman" w:cs="Times New Roman"/>
        </w:rPr>
        <w:t xml:space="preserve"> </w:t>
      </w:r>
      <m:oMath>
        <m:sSub>
          <m:e>
            <m:r>
              <m:t>p</m:t>
            </m:r>
          </m:e>
          <m:sub>
            <m:r>
              <m:t>i</m:t>
            </m:r>
          </m:sub>
        </m:sSub>
        <m:r>
          <m:rPr>
            <m:sty m:val="p"/>
          </m:rPr>
          <m:t>/</m:t>
        </m:r>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稀溶液中溶质离子的活度在竞赛非严苛要求下可近似采用其摩尔浓度</w:t>
      </w:r>
      <w:r>
        <w:rPr>
          <w:rFonts w:ascii="Times New Roman" w:hAnsi="Times New Roman" w:eastAsia="Times New Roman" w:cs="Times New Roman"/>
        </w:rPr>
        <w:t xml:space="preserve"> </w:t>
      </w:r>
      <m:oMath>
        <m:sSub>
          <m:e>
            <m:r>
              <m:t>c</m:t>
            </m:r>
          </m:e>
          <m:sub>
            <m:r>
              <m:t>i</m:t>
            </m:r>
          </m:sub>
        </m:sSub>
        <m:r>
          <m:rPr>
            <m:sty m:val="p"/>
          </m:rPr>
          <m:t>/</m:t>
        </m:r>
        <m:sSup>
          <m:e>
            <m:r>
              <m:t>c</m:t>
            </m:r>
          </m:e>
          <m:sup>
            <m:r>
              <m:t>θ</m:t>
            </m:r>
          </m:sup>
        </m:sSup>
      </m:oMath>
      <w:r>
        <w:rPr>
          <w:rFonts w:hint="eastAsia" w:ascii="Times New Roman" w:hAnsi="Times New Roman" w:eastAsia="Times New Roman" w:cs="Times New Roman"/>
        </w:rPr>
        <w:t xml:space="preserve">（</w:t>
      </w:r>
      <m:oMath>
        <m:oMathPr>
          <m:ctrlPr>
            <w:rPr>
              <w:sz w:val="28"/>
              <w:szCs w:val="28"/>
            </w:rPr>
          </m:ctrlPr>
        </m:oMathPr>
        <m:sSup>
          <m:e>
            <m:r>
              <m:t>c</m:t>
            </m:r>
          </m:e>
          <m:sup>
            <m:r>
              <m:t>θ</m:t>
            </m:r>
          </m:sup>
        </m:sSup>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若涉及离子强度极高的高盐介质</w:t>
      </w:r>
      <w:r>
        <w:rPr>
          <w:rFonts w:hint="eastAsia" w:ascii="Times New Roman" w:hAnsi="Times New Roman" w:eastAsia="Times New Roman" w:cs="Times New Roman"/>
        </w:rPr>
        <w:t>，</w:t>
      </w:r>
      <w:r>
        <w:rPr>
          <w:rFonts w:hint="eastAsia" w:ascii="Times New Roman" w:hAnsi="Times New Roman" w:eastAsia="FangSong" w:cs="Times New Roman"/>
        </w:rPr>
        <w:t>则必须利用</w:t>
      </w:r>
      <w:r>
        <w:rPr>
          <w:rFonts w:ascii="Times New Roman" w:hAnsi="Times New Roman" w:eastAsia="Times New Roman" w:cs="Times New Roman"/>
        </w:rPr>
        <w:t xml:space="preserve"> Debye-Hückel </w:t>
      </w:r>
      <w:r>
        <w:rPr>
          <w:rFonts w:hint="eastAsia" w:ascii="Times New Roman" w:hAnsi="Times New Roman" w:eastAsia="FangSong" w:cs="Times New Roman"/>
        </w:rPr>
        <w:t xml:space="preserve">极限公式</w:t>
      </w:r>
      <w:r>
        <w:rPr>
          <w:rFonts w:ascii="Times New Roman" w:hAnsi="Times New Roman" w:eastAsia="Times New Roman" w:cs="Times New Roman"/>
        </w:rPr>
        <w:t xml:space="preserve"> </w:t>
      </w:r>
      <m:oMath>
        <m:oMathPr>
          <m:ctrlPr>
            <w:rPr>
              <w:sz w:val="28"/>
              <w:szCs w:val="28"/>
            </w:rPr>
          </m:ctrlPr>
        </m:oMathPr>
        <m:r>
          <m:rPr>
            <m:sty m:val="p"/>
          </m:rPr>
          <m:t>lg</m:t>
        </m:r>
        <m:sSub>
          <m:e>
            <m:r>
              <m:t>γ</m:t>
            </m:r>
          </m:e>
          <m:sub>
            <m:r>
              <m:rPr>
                <m:sty m:val="p"/>
              </m:rPr>
              <m:t>±</m:t>
            </m:r>
          </m:sub>
        </m:sSub>
        <m:r>
          <m:rPr>
            <m:sty m:val="p"/>
          </m:rPr>
          <m:t>=</m:t>
        </m:r>
        <m:r>
          <m:rPr>
            <m:sty m:val="p"/>
          </m:rPr>
          <m:t>−</m:t>
        </m:r>
        <m:r>
          <m:t>0.509</m:t>
        </m:r>
        <m:r>
          <m:rPr>
            <m:sty m:val="p"/>
          </m:rPr>
          <m:t>|</m:t>
        </m:r>
        <m:sSub>
          <m:e>
            <m:r>
              <m:t>z</m:t>
            </m:r>
          </m:e>
          <m:sub>
            <m:r>
              <m:rPr>
                <m:sty m:val="p"/>
              </m:rPr>
              <m:t>+</m:t>
            </m:r>
          </m:sub>
        </m:sSub>
        <m:sSub>
          <m:e>
            <m:r>
              <m:t>z</m:t>
            </m:r>
          </m:e>
          <m:sub>
            <m:r>
              <m:rPr>
                <m:sty m:val="p"/>
              </m:rPr>
              <m:t>−</m:t>
            </m:r>
          </m:sub>
        </m:sSub>
        <m:r>
          <m:rPr>
            <m:sty m:val="p"/>
          </m:rPr>
          <m:t>|</m:t>
        </m:r>
        <m:rad>
          <m:radPr>
            <m:degHide m:val="on"/>
          </m:radPr>
          <m:deg/>
          <m:e>
            <m:r>
              <m:t>I</m:t>
            </m:r>
          </m:e>
        </m:rad>
      </m:oMath>
      <w:r>
        <w:rPr>
          <w:rFonts w:ascii="Times New Roman" w:hAnsi="Times New Roman" w:eastAsia="Times New Roman" w:cs="Times New Roman"/>
        </w:rPr>
        <w:t xml:space="preserve"> </w:t>
      </w:r>
      <w:r>
        <w:rPr>
          <w:rFonts w:hint="eastAsia" w:ascii="Times New Roman" w:hAnsi="Times New Roman" w:eastAsia="FangSong" w:cs="Times New Roman"/>
        </w:rPr>
        <w:t>进行活度系数校正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也是最核心的命题陷阱</w:t>
      </w:r>
      <w:r>
        <w:rPr>
          <w:rFonts w:hint="eastAsia" w:ascii="Times New Roman" w:hAnsi="Times New Roman" w:eastAsia="Times New Roman" w:cs="Times New Roman"/>
        </w:rPr>
        <w:t>：</w:t>
      </w:r>
      <w:r>
        <w:rPr>
          <w:rFonts w:hint="eastAsia" w:ascii="Times New Roman" w:hAnsi="Times New Roman" w:eastAsia="FangSong" w:cs="Times New Roman"/>
        </w:rPr>
        <w:t>凡半反应方程式中涉及质子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或氢氧根</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的参与</w:t>
      </w:r>
      <w:r>
        <w:rPr>
          <w:rFonts w:hint="eastAsia" w:ascii="Times New Roman" w:hAnsi="Times New Roman" w:eastAsia="Times New Roman" w:cs="Times New Roman"/>
        </w:rPr>
        <w:t>，</w:t>
      </w:r>
      <w:r>
        <w:rPr>
          <w:rFonts w:hint="eastAsia" w:ascii="Times New Roman" w:hAnsi="Times New Roman" w:eastAsia="FangSong" w:cs="Times New Roman"/>
        </w:rPr>
        <w:t>其活度必须严格代入其化学计量数次方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当氧化还原反应与水溶液中的酸碱沉淀平衡发生交织时</w:t>
      </w:r>
      <w:r>
        <w:rPr>
          <w:rFonts w:hint="eastAsia" w:ascii="Times New Roman" w:hAnsi="Times New Roman" w:eastAsia="Times New Roman" w:cs="Times New Roman"/>
        </w:rPr>
        <w:t>，</w:t>
      </w:r>
      <w:r>
        <w:rPr>
          <w:rFonts w:hint="eastAsia" w:ascii="Times New Roman" w:hAnsi="Times New Roman" w:eastAsia="FangSong" w:cs="Times New Roman"/>
        </w:rPr>
        <w:t>电极电势对介质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呈现出强烈的依赖性</w:t>
      </w:r>
      <w:r>
        <w:rPr>
          <w:rFonts w:hint="eastAsia" w:ascii="Times New Roman" w:hAnsi="Times New Roman" w:eastAsia="Times New Roman" w:cs="Times New Roman"/>
        </w:rPr>
        <w:t>。</w:t>
      </w:r>
      <w:r>
        <w:rPr>
          <w:rFonts w:hint="eastAsia" w:ascii="Times New Roman" w:hAnsi="Times New Roman" w:eastAsia="FangSong" w:cs="Times New Roman"/>
        </w:rPr>
        <w:t>将这一依赖关系以电位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为纵轴</w:t>
      </w:r>
      <w:r>
        <w:rPr>
          <w:rFonts w:hint="eastAsia" w:ascii="Times New Roman" w:hAnsi="Times New Roman" w:eastAsia="Times New Roman" w:cs="Times New Roman"/>
        </w:rPr>
        <w:t>、</w:t>
      </w:r>
      <w:r>
        <w:rPr>
          <w:rFonts w:hint="eastAsia" w:ascii="Times New Roman" w:hAnsi="Times New Roman" w:eastAsia="FangSong" w:cs="Times New Roman"/>
        </w:rPr>
        <w:t>以溶液酸度</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为横轴绘制成相稳定性区图</w:t>
      </w:r>
      <w:r>
        <w:rPr>
          <w:rFonts w:hint="eastAsia" w:ascii="Times New Roman" w:hAnsi="Times New Roman" w:eastAsia="Times New Roman" w:cs="Times New Roman"/>
        </w:rPr>
        <w:t>，</w:t>
      </w:r>
      <w:r>
        <w:rPr>
          <w:rFonts w:hint="eastAsia" w:ascii="Times New Roman" w:hAnsi="Times New Roman" w:eastAsia="FangSong" w:cs="Times New Roman"/>
        </w:rPr>
        <w:t>即为著名的</w:t>
      </w:r>
      <w:r>
        <w:rPr>
          <w:rFonts w:ascii="Times New Roman" w:hAnsi="Times New Roman" w:eastAsia="Times New Roman" w:cs="Times New Roman"/>
        </w:rPr>
        <w:t xml:space="preserve"> </w:t>
      </w:r>
      <w:r>
        <w:rPr>
          <w:rFonts w:hint="eastAsia" w:ascii="Times New Roman" w:hAnsi="Times New Roman" w:eastAsia="Times New Roman" w:cs="Times New Roman"/>
        </w:rPr>
        <w:t>Pourbaix（</w:t>
      </w:r>
      <w:r>
        <w:rPr>
          <w:rFonts w:hint="eastAsia" w:ascii="Times New Roman" w:hAnsi="Times New Roman" w:eastAsia="FangSong" w:cs="Times New Roman"/>
        </w:rPr>
        <w:t>普尔贝</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又称电位</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铁水体系电位酸度热力学相</w:t>
            </w:r>
          </w:p>
        </w:tc>
      </w:tr>
      <w:tr>
        <w:tc>
          <w:tcPr/>
          <w:p>
            <w:pPr>
              <w:pStyle w:val="Compact"/>
              <w:jc w:val="center"/>
            </w:pPr>
            <w:r>
              <w:rPr>
                <w:rFonts w:ascii="Times New Roman" w:hAnsi="Times New Roman" w:eastAsia="Times New Roman" w:cs="Times New Roman"/>
              </w:rPr>
              <w:drawing>
                <wp:inline>
                  <wp:extent cx="2667000" cy="3352800"/>
                  <wp:effectExtent b="0" l="0" r="0" t="0"/>
                  <wp:docPr descr="" title="" id="20" name="Picture"/>
                  <a:graphic>
                    <a:graphicData uri="http://schemas.openxmlformats.org/drawingml/2006/picture">
                      <pic:pic>
                        <pic:nvPicPr>
                          <pic:cNvPr descr="3184c42e89576d427dd4c3f7db24097f37b59511836d3476c742ab5be29f211f.jpg" id="21" name="Picture"/>
                          <pic:cNvPicPr>
                            <a:picLocks noChangeArrowheads="1" noChangeAspect="1"/>
                          </pic:cNvPicPr>
                        </pic:nvPicPr>
                        <pic:blipFill>
                          <a:blip r:embed="rId19"/>
                          <a:stretch>
                            <a:fillRect/>
                          </a:stretch>
                        </pic:blipFill>
                        <pic:spPr bwMode="auto">
                          <a:xfrm>
                            <a:off x="0" y="0"/>
                            <a:ext cx="2667000" cy="33528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铁水体系电位酸度热力学相图边界分布</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Pourbaix </w:t>
      </w:r>
      <w:r>
        <w:rPr>
          <w:rFonts w:hint="eastAsia" w:ascii="Times New Roman" w:hAnsi="Times New Roman" w:eastAsia="FangSong" w:cs="Times New Roman"/>
        </w:rPr>
        <w:t>图谱中</w:t>
      </w:r>
      <w:r>
        <w:rPr>
          <w:rFonts w:hint="eastAsia" w:ascii="Times New Roman" w:hAnsi="Times New Roman" w:eastAsia="Times New Roman" w:cs="Times New Roman"/>
        </w:rPr>
        <w:t>，</w:t>
      </w:r>
      <w:r>
        <w:rPr>
          <w:rFonts w:hint="eastAsia" w:ascii="Times New Roman" w:hAnsi="Times New Roman" w:eastAsia="FangSong" w:cs="Times New Roman"/>
        </w:rPr>
        <w:t>隐藏着三组极具几何美感的热力学边界特征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水的两套本底稳定极限线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析氧电对</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标准电势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1.229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a</m:t>
              </m:r>
            </m:sub>
          </m:sSub>
          <m:r>
            <m:rPr>
              <m:sty m:val="p"/>
            </m:rPr>
            <m:t>=</m:t>
          </m:r>
          <m:r>
            <m:t>1.229</m:t>
          </m:r>
          <m:r>
            <m:rPr>
              <m:sty m:val="p"/>
            </m:rPr>
            <m:t>+</m:t>
          </m:r>
          <m:f>
            <m:fPr>
              <m:type m:val="bar"/>
            </m:fPr>
            <m:num>
              <m:r>
                <m:t>0.05916</m:t>
              </m:r>
            </m:num>
            <m:den>
              <m:r>
                <m:t>4</m:t>
              </m:r>
            </m:den>
          </m:f>
          <m:r>
            <m:rPr>
              <m:sty m:val="p"/>
            </m:rPr>
            <m:t>lg</m:t>
          </m:r>
          <m:d>
            <m:dPr>
              <m:begChr m:val="["/>
              <m:sepChr m:val=""/>
              <m:endChr m:val="]"/>
              <m:grow/>
            </m:dPr>
            <m:e>
              <m:f>
                <m:fPr>
                  <m:type m:val="bar"/>
                </m:fPr>
                <m:num>
                  <m:r>
                    <m:t>p</m:t>
                  </m:r>
                  <m:r>
                    <m:rPr>
                      <m:sty m:val="p"/>
                    </m:rPr>
                    <m:t>(</m:t>
                  </m:r>
                  <m:sSub>
                    <m:e>
                      <m:r>
                        <m:rPr>
                          <m:sty m:val="p"/>
                        </m:rPr>
                        <m:t>O</m:t>
                      </m:r>
                    </m:e>
                    <m:sub>
                      <m:r>
                        <m:t>2</m:t>
                      </m:r>
                    </m:sub>
                  </m:sSub>
                  <m:r>
                    <m:rPr>
                      <m:sty m:val="p"/>
                    </m:rPr>
                    <m:t>)</m:t>
                  </m:r>
                  <m:r>
                    <m:rPr>
                      <m:sty m:val="p"/>
                    </m:rPr>
                    <m:t>/</m:t>
                  </m:r>
                  <m:sSup>
                    <m:e>
                      <m:r>
                        <m:t>p</m:t>
                      </m:r>
                    </m:e>
                    <m:sup>
                      <m:r>
                        <m:t>θ</m:t>
                      </m:r>
                    </m:sup>
                  </m:sSup>
                  <m:r>
                    <m:rPr>
                      <m:sty m:val="p"/>
                    </m:rPr>
                    <m:t>⋅</m:t>
                  </m:r>
                  <m:r>
                    <m:rPr>
                      <m:sty m:val="p"/>
                    </m:rPr>
                    <m:t>[</m:t>
                  </m:r>
                  <m:sSup>
                    <m:e>
                      <m:r>
                        <m:rPr>
                          <m:sty m:val="p"/>
                        </m:rPr>
                        <m:t>H</m:t>
                      </m:r>
                    </m:e>
                    <m:sup>
                      <m:r>
                        <m:rPr>
                          <m:sty m:val="p"/>
                        </m:rPr>
                        <m:t>+</m:t>
                      </m:r>
                    </m:sup>
                  </m:sSup>
                  <m:sSup>
                    <m:e>
                      <m:r>
                        <m:rPr>
                          <m:sty m:val="p"/>
                        </m:rPr>
                        <m:t>]</m:t>
                      </m:r>
                    </m:e>
                    <m:sup>
                      <m:r>
                        <m:t>4</m:t>
                      </m:r>
                    </m:sup>
                  </m:sSup>
                </m:num>
                <m:den>
                  <m:r>
                    <m:t>1</m:t>
                  </m:r>
                </m:den>
              </m:f>
            </m:e>
          </m:d>
          <m:r>
            <m:rPr>
              <m:sty m:val="p"/>
            </m:rPr>
            <m:t>=</m:t>
          </m:r>
          <m:r>
            <m:t>1.229</m:t>
          </m:r>
          <m:r>
            <m:rPr>
              <m:sty m:val="p"/>
            </m:rPr>
            <m:t>−</m:t>
          </m:r>
          <m:r>
            <m:t>0.05916</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析氢电对</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0.000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b</m:t>
              </m:r>
            </m:sub>
          </m:sSub>
          <m:r>
            <m:rPr>
              <m:sty m:val="p"/>
            </m:rPr>
            <m:t>=</m:t>
          </m:r>
          <m:r>
            <m:t>0.000</m:t>
          </m:r>
          <m:r>
            <m:rPr>
              <m:sty m:val="p"/>
            </m:rPr>
            <m:t>+</m:t>
          </m:r>
          <m:f>
            <m:fPr>
              <m:type m:val="bar"/>
            </m:fPr>
            <m:num>
              <m:r>
                <m:t>0.05916</m:t>
              </m:r>
            </m:num>
            <m:den>
              <m:r>
                <m:t>2</m:t>
              </m:r>
            </m:den>
          </m:f>
          <m:r>
            <m:rPr>
              <m:sty m:val="p"/>
            </m:rPr>
            <m:t>lg</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r>
                    <m:rPr>
                      <m:sty m:val="p"/>
                    </m:rPr>
                    <m:t>/</m:t>
                  </m:r>
                  <m:sSup>
                    <m:e>
                      <m:r>
                        <m:t>p</m:t>
                      </m:r>
                    </m:e>
                    <m:sup>
                      <m:r>
                        <m:t>θ</m:t>
                      </m:r>
                    </m:sup>
                  </m:sSup>
                </m:den>
              </m:f>
            </m:e>
          </m:d>
          <m:r>
            <m:rPr>
              <m:sty m:val="p"/>
            </m:rPr>
            <m:t>=</m:t>
          </m:r>
          <m:r>
            <m:rPr>
              <m:sty m:val="p"/>
            </m:rPr>
            <m:t>−</m:t>
          </m:r>
          <m:r>
            <m:t>0.05916</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此二条斜线斜率完全相等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0.05916</m:t>
        </m:r>
        <m:r>
          <m:t> </m:t>
        </m:r>
        <m:r>
          <m:rPr>
            <m:sty m:val="p"/>
          </m:rPr>
          <m:t>V</m:t>
        </m:r>
        <m:r>
          <m:rPr>
            <m:sty m:val="p"/>
          </m:rPr>
          <m:t>/</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两者之间构成了液态水热力学稳定存在的安全走廊</w:t>
      </w:r>
      <w:r>
        <w:rPr>
          <w:rFonts w:hint="eastAsia" w:ascii="Times New Roman" w:hAnsi="Times New Roman" w:eastAsia="Times New Roman" w:cs="Times New Roman"/>
        </w:rPr>
        <w:t>。</w:t>
      </w:r>
      <w:r>
        <w:rPr>
          <w:rFonts w:hint="eastAsia" w:ascii="Times New Roman" w:hAnsi="Times New Roman" w:eastAsia="FangSong" w:cs="Times New Roman"/>
        </w:rPr>
        <w:t>若外界强氧化剂的电极电势越过</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上界</w:t>
      </w:r>
      <w:r>
        <w:rPr>
          <w:rFonts w:hint="eastAsia" w:ascii="Times New Roman" w:hAnsi="Times New Roman" w:eastAsia="Times New Roman" w:cs="Times New Roman"/>
        </w:rPr>
        <w:t>，</w:t>
      </w:r>
      <w:r>
        <w:rPr>
          <w:rFonts w:hint="eastAsia" w:ascii="Times New Roman" w:hAnsi="Times New Roman" w:eastAsia="FangSong" w:cs="Times New Roman"/>
        </w:rPr>
        <w:t>水将被自发氧化放出氧气</w:t>
      </w:r>
      <w:r>
        <w:rPr>
          <w:rFonts w:hint="eastAsia" w:ascii="Times New Roman" w:hAnsi="Times New Roman" w:eastAsia="Times New Roman" w:cs="Times New Roman"/>
        </w:rPr>
        <w:t>；</w:t>
      </w:r>
      <w:r>
        <w:rPr>
          <w:rFonts w:hint="eastAsia" w:ascii="Times New Roman" w:hAnsi="Times New Roman" w:eastAsia="FangSong" w:cs="Times New Roman"/>
        </w:rPr>
        <w:t>若外界强还原剂的电势跌落至</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下界以下</w:t>
      </w:r>
      <w:r>
        <w:rPr>
          <w:rFonts w:hint="eastAsia" w:ascii="Times New Roman" w:hAnsi="Times New Roman" w:eastAsia="Times New Roman" w:cs="Times New Roman"/>
        </w:rPr>
        <w:t>，</w:t>
      </w:r>
      <w:r>
        <w:rPr>
          <w:rFonts w:hint="eastAsia" w:ascii="Times New Roman" w:hAnsi="Times New Roman" w:eastAsia="FangSong" w:cs="Times New Roman"/>
        </w:rPr>
        <w:t>水将被自发还原剧烈析出氢气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体系内部各种热力学边界线的方向判别规律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垂直边界线</w:t>
      </w:r>
      <w:r>
        <w:rPr>
          <w:rFonts w:hint="eastAsia" w:ascii="Times New Roman" w:hAnsi="Times New Roman" w:eastAsia="Times New Roman" w:cs="Times New Roman"/>
        </w:rPr>
        <w:t>：</w:t>
      </w:r>
      <w:r>
        <w:rPr>
          <w:rFonts w:hint="eastAsia" w:ascii="Times New Roman" w:hAnsi="Times New Roman" w:eastAsia="FangSong" w:cs="Times New Roman"/>
        </w:rPr>
        <w:t>表明平衡过程仅涉及质子转移或氢氧根反应</w:t>
      </w:r>
      <w:r>
        <w:rPr>
          <w:rFonts w:hint="eastAsia" w:ascii="Times New Roman" w:hAnsi="Times New Roman" w:eastAsia="Times New Roman" w:cs="Times New Roman"/>
        </w:rPr>
        <w:t>，</w:t>
      </w:r>
      <w:r>
        <w:rPr>
          <w:rFonts w:hint="eastAsia" w:ascii="Times New Roman" w:hAnsi="Times New Roman" w:eastAsia="FangSong" w:cs="Times New Roman"/>
        </w:rPr>
        <w:t>完全不涉及电子转移</w:t>
      </w:r>
      <w:r>
        <w:rPr>
          <w:rFonts w:hint="eastAsia" w:ascii="Times New Roman" w:hAnsi="Times New Roman" w:eastAsia="Times New Roman" w:cs="Times New Roman"/>
        </w:rPr>
        <w:t>（</w:t>
      </w:r>
      <w:r>
        <w:rPr>
          <w:rFonts w:hint="eastAsia" w:ascii="Times New Roman" w:hAnsi="Times New Roman" w:eastAsia="FangSong" w:cs="Times New Roman"/>
        </w:rPr>
        <w:t>例如金属离子水解沉淀</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s</m:t>
        </m:r>
        <m:r>
          <m:rPr>
            <m:sty m:val="p"/>
          </m:rPr>
          <m:t>)</m:t>
        </m:r>
        <m:r>
          <m:rPr>
            <m:sty m:val="p"/>
          </m:rPr>
          <m:t>+</m:t>
        </m:r>
        <m:r>
          <m:t>3</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其临界沉淀</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完全与电位无关</w:t>
      </w:r>
      <w:r>
        <w:rPr>
          <w:rFonts w:hint="eastAsia" w:ascii="Times New Roman" w:hAnsi="Times New Roman" w:eastAsia="Times New Roman" w:cs="Times New Roman"/>
        </w:rPr>
        <w:t>，</w:t>
      </w:r>
      <w:r>
        <w:rPr>
          <w:rFonts w:hint="eastAsia" w:ascii="Times New Roman" w:hAnsi="Times New Roman" w:eastAsia="FangSong" w:cs="Times New Roman"/>
        </w:rPr>
        <w:t>在图中表现为严格垂直于横轴的竖直线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水平边界线</w:t>
      </w:r>
      <w:r>
        <w:rPr>
          <w:rFonts w:hint="eastAsia" w:ascii="Times New Roman" w:hAnsi="Times New Roman" w:eastAsia="Times New Roman" w:cs="Times New Roman"/>
        </w:rPr>
        <w:t>：</w:t>
      </w:r>
      <w:r>
        <w:rPr>
          <w:rFonts w:hint="eastAsia" w:ascii="Times New Roman" w:hAnsi="Times New Roman" w:eastAsia="FangSong" w:cs="Times New Roman"/>
        </w:rPr>
        <w:t>表明平衡过程纯粹涉及电子交换</w:t>
      </w:r>
      <w:r>
        <w:rPr>
          <w:rFonts w:hint="eastAsia" w:ascii="Times New Roman" w:hAnsi="Times New Roman" w:eastAsia="Times New Roman" w:cs="Times New Roman"/>
        </w:rPr>
        <w:t>，</w:t>
      </w:r>
      <w:r>
        <w:rPr>
          <w:rFonts w:hint="eastAsia" w:ascii="Times New Roman" w:hAnsi="Times New Roman" w:eastAsia="FangSong" w:cs="Times New Roman"/>
        </w:rPr>
        <w:t>完全没有质子参与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其电极电势在游离离子未沉淀前完全不依赖于</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在图中表现为水平横线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倾斜边界线</w:t>
      </w:r>
      <w:r>
        <w:rPr>
          <w:rFonts w:hint="eastAsia" w:ascii="Times New Roman" w:hAnsi="Times New Roman" w:eastAsia="Times New Roman" w:cs="Times New Roman"/>
        </w:rPr>
        <w:t>：</w:t>
      </w:r>
      <w:r>
        <w:rPr>
          <w:rFonts w:hint="eastAsia" w:ascii="Times New Roman" w:hAnsi="Times New Roman" w:eastAsia="FangSong" w:cs="Times New Roman"/>
        </w:rPr>
        <w:t>表明反应同时伴随着电子转移与质子得失</w:t>
      </w:r>
      <w:r>
        <w:rPr>
          <w:rFonts w:hint="eastAsia" w:ascii="Times New Roman" w:hAnsi="Times New Roman" w:eastAsia="Times New Roman" w:cs="Times New Roman"/>
        </w:rPr>
        <w:t>（</w:t>
      </w:r>
      <w:r>
        <w:rPr>
          <w:rFonts w:hint="eastAsia" w:ascii="Times New Roman" w:hAnsi="Times New Roman" w:eastAsia="FangSong" w:cs="Times New Roman"/>
        </w:rPr>
        <w:t>即典型的质子偶联电子转移过程</w:t>
      </w:r>
      <w:r>
        <w:rPr>
          <w:rFonts w:hint="eastAsia" w:ascii="Times New Roman" w:hAnsi="Times New Roman" w:eastAsia="Times New Roman" w:cs="Times New Roman"/>
        </w:rPr>
        <w:t>，PCET）。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s</m:t>
        </m:r>
        <m:r>
          <m:rPr>
            <m:sty m:val="p"/>
          </m:rPr>
          <m:t>)</m:t>
        </m:r>
        <m:r>
          <m:rPr>
            <m:sty m:val="p"/>
          </m:rPr>
          <m:t>+</m:t>
        </m:r>
        <m:r>
          <m:t>3</m:t>
        </m:r>
        <m:sSup>
          <m:e>
            <m:r>
              <m:rPr>
                <m:sty m:val="p"/>
              </m:rPr>
              <m:t>H</m:t>
            </m:r>
          </m:e>
          <m:sup>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斜线斜率由参与反应的质子化学计量数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与转移电子数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的比值严格决定</w:t>
      </w:r>
      <w:r>
        <w:rPr>
          <w:rFonts w:hint="eastAsia" w:ascii="Times New Roman" w:hAnsi="Times New Roman" w:eastAsia="Times New Roman" w:cs="Times New Roman"/>
        </w:rPr>
        <w:t>：</w:t>
      </w:r>
      <m:oMath>
        <m:oMathPr>
          <m:ctrlPr>
            <w:rPr>
              <w:sz w:val="28"/>
              <w:szCs w:val="28"/>
            </w:rPr>
          </m:ctrlPr>
        </m:oMathPr>
        <m:r>
          <m:t>k</m:t>
        </m:r>
        <m:r>
          <m:rPr>
            <m:sty m:val="p"/>
          </m:rPr>
          <m:t>=</m:t>
        </m:r>
        <m:r>
          <m:rPr>
            <m:sty m:val="p"/>
          </m:rPr>
          <m:t>−</m:t>
        </m:r>
        <m:r>
          <m:t>0.05916</m:t>
        </m:r>
        <m:r>
          <m:rPr>
            <m:sty m:val="p"/>
          </m:rPr>
          <m:t>×</m:t>
        </m:r>
        <m:f>
          <m:fPr>
            <m:type m:val="bar"/>
          </m:fPr>
          <m:num>
            <m:r>
              <m:t>m</m:t>
            </m:r>
          </m:num>
          <m:den>
            <m:r>
              <m:t>n</m:t>
            </m:r>
          </m:den>
        </m:f>
        <m:r>
          <m:t> </m:t>
        </m:r>
        <m:r>
          <m:rPr>
            <m:sty m:val="p"/>
          </m:rPr>
          <m:t>V</m:t>
        </m:r>
        <m:r>
          <m:rPr>
            <m:sty m:val="p"/>
          </m:rPr>
          <m:t>/</m:t>
        </m:r>
        <m:r>
          <m:rPr>
            <m:sty m:val="p"/>
          </m:rPr>
          <m:t>p</m:t>
        </m:r>
        <m:r>
          <m:rPr>
            <m:sty m:val="p"/>
          </m:rPr>
          <m:t>H</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在现代电化学综合题中</w:t>
      </w:r>
      <w:r>
        <w:rPr>
          <w:rFonts w:hint="eastAsia" w:ascii="Times New Roman" w:hAnsi="Times New Roman" w:eastAsia="Times New Roman" w:cs="Times New Roman"/>
        </w:rPr>
        <w:t>，</w:t>
      </w:r>
      <w:r>
        <w:rPr>
          <w:rFonts w:hint="eastAsia" w:ascii="Times New Roman" w:hAnsi="Times New Roman" w:eastAsia="FangSong" w:cs="Times New Roman"/>
        </w:rPr>
        <w:t>利用沉淀反应</w:t>
      </w:r>
      <w:r>
        <w:rPr>
          <w:rFonts w:hint="eastAsia" w:ascii="Times New Roman" w:hAnsi="Times New Roman" w:eastAsia="Times New Roman" w:cs="Times New Roman"/>
        </w:rPr>
        <w:t>（</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与配位反应</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精准控制游离金属离子浓度</w:t>
      </w:r>
      <w:r>
        <w:rPr>
          <w:rFonts w:hint="eastAsia" w:ascii="Times New Roman" w:hAnsi="Times New Roman" w:eastAsia="Times New Roman" w:cs="Times New Roman"/>
        </w:rPr>
        <w:t>，</w:t>
      </w:r>
      <w:r>
        <w:rPr>
          <w:rFonts w:hint="eastAsia" w:ascii="Times New Roman" w:hAnsi="Times New Roman" w:eastAsia="FangSong" w:cs="Times New Roman"/>
        </w:rPr>
        <w:t>进而大幅调控电对的标准电极电势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构成了命题的经典范式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银电极沉淀</w:t>
            </w:r>
          </w:p>
        </w:tc>
      </w:tr>
      <w:tr>
        <w:tc>
          <w:tcPr/>
          <w:p>
            <w:pPr>
              <w:pStyle w:val="Compact"/>
              <w:jc w:val="center"/>
            </w:pPr>
            <w:r>
              <w:rPr>
                <w:rFonts w:ascii="Times New Roman" w:hAnsi="Times New Roman" w:eastAsia="Times New Roman" w:cs="Times New Roman"/>
              </w:rPr>
              <w:drawing>
                <wp:inline>
                  <wp:extent cx="2667000" cy="1228565"/>
                  <wp:effectExtent b="0" l="0" r="0" t="0"/>
                  <wp:docPr descr="" title="" id="23" name="Picture"/>
                  <a:graphic>
                    <a:graphicData uri="http://schemas.openxmlformats.org/drawingml/2006/picture">
                      <pic:pic>
                        <pic:nvPicPr>
                          <pic:cNvPr descr="cc8b475b4dd7ca0a3a6e06af8567007115ca762d95f45f1a6318fa60e5b77cb8.png" id="24" name="Picture"/>
                          <pic:cNvPicPr>
                            <a:picLocks noChangeArrowheads="1" noChangeAspect="1"/>
                          </pic:cNvPicPr>
                        </pic:nvPicPr>
                        <pic:blipFill>
                          <a:blip r:embed="rId22"/>
                          <a:stretch>
                            <a:fillRect/>
                          </a:stretch>
                        </pic:blipFill>
                        <pic:spPr bwMode="auto">
                          <a:xfrm>
                            <a:off x="0" y="0"/>
                            <a:ext cx="2667000" cy="12285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银电极沉淀与配合物电势调控路径</w:t>
            </w:r>
          </w:p>
        </w:tc>
      </w:tr>
    </w:tbl>
    <w:p>
      <w:pPr>
        <w:pStyle w:val="BodyText"/>
        <w:spacing w:before="120"/>
        <w:ind w:firstLine="420"/>
      </w:pPr>
      <w:r>
        <w:rPr>
          <w:rFonts w:hint="eastAsia" w:ascii="Times New Roman" w:hAnsi="Times New Roman" w:eastAsia="FangSong" w:cs="Times New Roman"/>
        </w:rPr>
        <w:t>以最核心的银体系三层路径为例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基础自由离子电对</w:t>
      </w:r>
      <w:r>
        <w:rPr>
          <w:rFonts w:hint="eastAsia" w:ascii="Times New Roman" w:hAnsi="Times New Roman" w:eastAsia="Times New Roman" w:cs="Times New Roman"/>
        </w:rPr>
        <w:t>：</w:t>
      </w:r>
      <m:oMath>
        <m:oMathPr>
          <m:ctrlPr>
            <w:rPr>
              <w:sz w:val="28"/>
              <w:szCs w:val="28"/>
            </w:rPr>
          </m:ctrlPr>
        </m:oMathPr>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其基础标准电极电势高达</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0.7996</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当在溶液中引入氯离子形成难溶沉淀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溶液中存在沉淀溶解平衡</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饱和时游离银离子浓度被牢牢钉死在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num>
          <m:den>
            <m:r>
              <m:rPr>
                <m:sty m:val="p"/>
              </m:rPr>
              <m:t>[</m:t>
            </m:r>
            <m:sSup>
              <m:e>
                <m:r>
                  <m:rPr>
                    <m:sty m:val="p"/>
                  </m:rPr>
                  <m:t>C</m:t>
                </m:r>
                <m:r>
                  <m:rPr>
                    <m:sty m:val="p"/>
                  </m:rPr>
                  <m:t>l</m:t>
                </m:r>
              </m:e>
              <m:sup>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将其代入基础</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d>
            <m:dPr>
              <m:begChr m:val="("/>
              <m:sepChr m:val=""/>
              <m:endChr m:val=")"/>
              <m:grow/>
            </m:dPr>
            <m:e>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e>
          </m:d>
          <m:r>
            <m:rPr>
              <m:sty m:val="p"/>
            </m:rPr>
            <m:t>=</m:t>
          </m:r>
          <m:d>
            <m:dPr>
              <m:begChr m:val="["/>
              <m:sepChr m:val=""/>
              <m:endChr m:val="]"/>
              <m:grow/>
            </m:dPr>
            <m:e>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e>
          </m:d>
          <m:r>
            <m:rPr>
              <m:sty m:val="p"/>
            </m:rPr>
            <m:t>−</m:t>
          </m:r>
          <m:r>
            <m:t>0.05916</m:t>
          </m:r>
          <m:r>
            <m:rPr>
              <m:sty m:val="p"/>
            </m:rPr>
            <m:t>lg</m:t>
          </m:r>
          <m:r>
            <m:rPr>
              <m:sty m:val="p"/>
            </m:rPr>
            <m:t>[</m:t>
          </m:r>
          <m:sSup>
            <m:e>
              <m:r>
                <m:rPr>
                  <m:sty m:val="p"/>
                </m:rPr>
                <m:t>C</m:t>
              </m:r>
              <m:r>
                <m:rPr>
                  <m:sty m:val="p"/>
                </m:rPr>
                <m:t>l</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当氯离子处于标准浓度</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括号内整项即定义为新型第二类电极</w:t>
      </w:r>
      <w:r>
        <w:rPr>
          <w:rFonts w:hint="eastAsia" w:ascii="Times New Roman" w:hAnsi="Times New Roman" w:eastAsia="Times New Roman" w:cs="Times New Roman"/>
        </w:rPr>
        <w:t>——</w:t>
      </w:r>
      <w:r>
        <w:rPr>
          <w:rFonts w:hint="eastAsia" w:ascii="Times New Roman" w:hAnsi="Times New Roman" w:eastAsia="FangSong" w:cs="Times New Roman"/>
        </w:rPr>
        <w:t>氯化银电极的标准电位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计算可知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s</m:t>
            </m:r>
            <m:r>
              <m:rPr>
                <m:sty m:val="p"/>
              </m:rPr>
              <m:t>p</m:t>
            </m:r>
          </m:sub>
        </m:sSub>
        <m:r>
          <m:rPr>
            <m:sty m:val="p"/>
          </m:rPr>
          <m:t>≈</m:t>
        </m:r>
        <m:r>
          <m:rPr>
            <m:sty m:val="p"/>
          </m:rPr>
          <m:t>−</m:t>
        </m:r>
        <m:r>
          <m:t>9.74</m:t>
        </m:r>
      </m:oMath>
      <w:r>
        <w:rPr>
          <w:rFonts w:hint="eastAsia" w:ascii="Times New Roman" w:hAnsi="Times New Roman" w:eastAsia="Times New Roman" w:cs="Times New Roman"/>
        </w:rPr>
        <w:t>，</w:t>
      </w:r>
      <w:r>
        <w:rPr>
          <w:rFonts w:hint="eastAsia" w:ascii="Times New Roman" w:hAnsi="Times New Roman" w:eastAsia="FangSong" w:cs="Times New Roman"/>
        </w:rPr>
        <w:t>电极电位剧烈负移了近</w:t>
      </w:r>
      <w:r>
        <w:rPr>
          <w:rFonts w:ascii="Times New Roman" w:hAnsi="Times New Roman" w:eastAsia="Times New Roman" w:cs="Times New Roman"/>
        </w:rPr>
        <w:t xml:space="preserve"> </w:t>
      </w:r>
      <m:oMath>
        <m:r>
          <m:t>0.58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直接降至</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若向体系引入过量氨水配体</w:t>
      </w:r>
      <w:r>
        <w:rPr>
          <w:rFonts w:hint="eastAsia" w:ascii="Times New Roman" w:hAnsi="Times New Roman" w:eastAsia="Times New Roman" w:cs="Times New Roman"/>
        </w:rPr>
        <w:t>，</w:t>
      </w:r>
      <w:r>
        <w:rPr>
          <w:rFonts w:hint="eastAsia" w:ascii="Times New Roman" w:hAnsi="Times New Roman" w:eastAsia="FangSong" w:cs="Times New Roman"/>
        </w:rPr>
        <w:t>形成二氨合银络离子</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配合物稳定常数为</w:t>
      </w:r>
      <w:r>
        <w:rPr>
          <w:rFonts w:ascii="Times New Roman" w:hAnsi="Times New Roman" w:eastAsia="Times New Roman" w:cs="Times New Roman"/>
        </w:rPr>
        <w:t xml:space="preserve"> </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游离银离子浓度被压低为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f>
          <m:fPr>
            <m:type m:val="bar"/>
          </m:fPr>
          <m:num>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sSub>
              <m:e>
                <m:r>
                  <m:t>K</m:t>
                </m:r>
              </m:e>
              <m:sub>
                <m:r>
                  <m:t>f</m:t>
                </m:r>
              </m:sub>
            </m:sSub>
            <m:r>
              <m:rPr>
                <m:sty m:val="p"/>
              </m:rPr>
              <m:t>[</m:t>
            </m:r>
            <m:sSub>
              <m:e>
                <m:r>
                  <m:rPr>
                    <m:sty m:val="p"/>
                  </m:rPr>
                  <m:t>N</m:t>
                </m:r>
                <m:r>
                  <m:rPr>
                    <m:sty m:val="p"/>
                  </m:rPr>
                  <m:t>H</m:t>
                </m:r>
              </m:e>
              <m:sub>
                <m:r>
                  <m:t>3</m:t>
                </m:r>
              </m:sub>
            </m:sSub>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立即严格导出配合电对的标准电极电位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0.05916</m:t>
          </m:r>
          <m:r>
            <m:rPr>
              <m:sty m:val="p"/>
            </m:rPr>
            <m:t>lg</m:t>
          </m:r>
          <m:sSub>
            <m:e>
              <m:r>
                <m:t>K</m:t>
              </m:r>
            </m:e>
            <m:sub>
              <m:r>
                <m:t>f</m:t>
              </m:r>
            </m:sub>
          </m:sSub>
        </m:oMath>
      </m:oMathPara>
    </w:p>
    <w:p>
      <w:pPr>
        <w:pStyle w:val="FirstParagraph"/>
        <w:ind w:firstLine="420"/>
      </w:pPr>
      <w:r>
        <w:rPr>
          <w:rFonts w:hint="eastAsia" w:ascii="Times New Roman" w:hAnsi="Times New Roman" w:eastAsia="FangSong" w:cs="Times New Roman"/>
        </w:rPr>
        <w:t xml:space="preserve">配位常数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1.1</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t>f</m:t>
            </m:r>
          </m:sub>
        </m:sSub>
        <m:r>
          <m:rPr>
            <m:sty m:val="p"/>
          </m:rPr>
          <m:t>≈</m:t>
        </m:r>
        <m:r>
          <m:t>7.04</m:t>
        </m:r>
      </m:oMath>
      <w:r>
        <w:rPr>
          <w:rFonts w:hint="eastAsia" w:ascii="Times New Roman" w:hAnsi="Times New Roman" w:eastAsia="Times New Roman" w:cs="Times New Roman"/>
        </w:rPr>
        <w:t>），</w:t>
      </w:r>
      <w:r>
        <w:rPr>
          <w:rFonts w:hint="eastAsia" w:ascii="Times New Roman" w:hAnsi="Times New Roman" w:eastAsia="FangSong" w:cs="Times New Roman"/>
        </w:rPr>
        <w:t>使得电极电势进一步大幅负移至约</w:t>
      </w:r>
      <w:r>
        <w:rPr>
          <w:rFonts w:ascii="Times New Roman" w:hAnsi="Times New Roman" w:eastAsia="Times New Roman" w:cs="Times New Roman"/>
        </w:rPr>
        <w:t xml:space="preserve"> </w:t>
      </w:r>
      <m:oMath>
        <m:oMathPr>
          <m:ctrlPr>
            <w:rPr>
              <w:sz w:val="28"/>
              <w:szCs w:val="28"/>
            </w:rPr>
          </m:ctrlPr>
        </m:oMathPr>
        <m:r>
          <m:rPr>
            <m:sty m:val="p"/>
          </m:rPr>
          <m:t>+</m:t>
        </m:r>
        <m:r>
          <m:t>0.373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这深刻展示了配位与沉淀化学的魔力</w:t>
      </w:r>
      <w:r>
        <w:rPr>
          <w:rFonts w:hint="eastAsia" w:ascii="Times New Roman" w:hAnsi="Times New Roman" w:eastAsia="Times New Roman" w:cs="Times New Roman"/>
        </w:rPr>
        <w:t>：</w:t>
      </w:r>
      <w:r>
        <w:rPr>
          <w:rFonts w:hint="eastAsia" w:ascii="Times New Roman" w:hAnsi="Times New Roman" w:eastAsia="FangSong" w:cs="Times New Roman"/>
        </w:rPr>
        <w:t>金属单质还原性的强弱并非不可更改的本征死数</w:t>
      </w:r>
      <w:r>
        <w:rPr>
          <w:rFonts w:hint="eastAsia" w:ascii="Times New Roman" w:hAnsi="Times New Roman" w:eastAsia="Times New Roman" w:cs="Times New Roman"/>
        </w:rPr>
        <w:t>，</w:t>
      </w:r>
      <w:r>
        <w:rPr>
          <w:rFonts w:hint="eastAsia" w:ascii="Times New Roman" w:hAnsi="Times New Roman" w:eastAsia="FangSong" w:cs="Times New Roman"/>
        </w:rPr>
        <w:t>通过合理设计外加配体与沉淀剂</w:t>
      </w:r>
      <w:r>
        <w:rPr>
          <w:rFonts w:hint="eastAsia" w:ascii="Times New Roman" w:hAnsi="Times New Roman" w:eastAsia="Times New Roman" w:cs="Times New Roman"/>
        </w:rPr>
        <w:t>，</w:t>
      </w:r>
      <w:r>
        <w:rPr>
          <w:rFonts w:hint="eastAsia" w:ascii="Times New Roman" w:hAnsi="Times New Roman" w:eastAsia="FangSong" w:cs="Times New Roman"/>
        </w:rPr>
        <w:t>可以使贵金属的氧化电势大幅降低</w:t>
      </w:r>
      <w:r>
        <w:rPr>
          <w:rFonts w:hint="eastAsia" w:ascii="Times New Roman" w:hAnsi="Times New Roman" w:eastAsia="Times New Roman" w:cs="Times New Roman"/>
        </w:rPr>
        <w:t>，</w:t>
      </w:r>
      <w:r>
        <w:rPr>
          <w:rFonts w:hint="eastAsia" w:ascii="Times New Roman" w:hAnsi="Times New Roman" w:eastAsia="FangSong" w:cs="Times New Roman"/>
        </w:rPr>
        <w:t>甚至使其能够自发被原本无法氧化的弱氧化剂溶解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动力学计算稳态近似与活化能谱"/>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动力学计算</w:t>
      </w:r>
      <w:r>
        <w:rPr>
          <w:rFonts w:hint="eastAsia" w:ascii="Times New Roman" w:hAnsi="Times New Roman" w:eastAsia="Times New Roman" w:cs="Times New Roman"/>
        </w:rPr>
        <w:t>：</w:t>
      </w:r>
      <w:r>
        <w:rPr>
          <w:rFonts w:hint="eastAsia" w:ascii="Times New Roman" w:hAnsi="Times New Roman" w:eastAsia="SimHei" w:cs="Times New Roman"/>
        </w:rPr>
        <w:t>稳态近似与活化能谱</w:t>
      </w:r>
    </w:p>
    <w:p>
      <w:pPr>
        <w:pStyle w:val="FirstParagraph"/>
        <w:ind w:firstLine="420"/>
      </w:pPr>
      <w:r>
        <w:rPr>
          <w:rFonts w:hint="eastAsia" w:ascii="Times New Roman" w:hAnsi="Times New Roman" w:eastAsia="FangSong" w:cs="Times New Roman"/>
        </w:rPr>
        <w:t>热力学能够无可辩驳地判定一个化学反应在理论上的自发趋势与极限平衡产率</w:t>
      </w:r>
      <w:r>
        <w:rPr>
          <w:rFonts w:hint="eastAsia" w:ascii="Times New Roman" w:hAnsi="Times New Roman" w:eastAsia="Times New Roman" w:cs="Times New Roman"/>
        </w:rPr>
        <w:t>，</w:t>
      </w:r>
      <w:r>
        <w:rPr>
          <w:rFonts w:hint="eastAsia" w:ascii="Times New Roman" w:hAnsi="Times New Roman" w:eastAsia="FangSong" w:cs="Times New Roman"/>
        </w:rPr>
        <w:t>但它完全无法预言这一反应究竟需要耗费一微秒还是一万年才能达成平衡</w:t>
      </w:r>
      <w:r>
        <w:rPr>
          <w:rFonts w:hint="eastAsia" w:ascii="Times New Roman" w:hAnsi="Times New Roman" w:eastAsia="Times New Roman" w:cs="Times New Roman"/>
        </w:rPr>
        <w:t>。</w:t>
      </w:r>
      <w:r>
        <w:rPr>
          <w:rFonts w:hint="eastAsia" w:ascii="Times New Roman" w:hAnsi="Times New Roman" w:eastAsia="FangSong" w:cs="Times New Roman"/>
        </w:rPr>
        <w:t>化学动力学从时间演化维度与分子碰撞能量维度</w:t>
      </w:r>
      <w:r>
        <w:rPr>
          <w:rFonts w:hint="eastAsia" w:ascii="Times New Roman" w:hAnsi="Times New Roman" w:eastAsia="Times New Roman" w:cs="Times New Roman"/>
        </w:rPr>
        <w:t>，</w:t>
      </w:r>
      <w:r>
        <w:rPr>
          <w:rFonts w:hint="eastAsia" w:ascii="Times New Roman" w:hAnsi="Times New Roman" w:eastAsia="FangSong" w:cs="Times New Roman"/>
        </w:rPr>
        <w:t>深入解剖反应历程的微观物理图景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绝大多数宏观化学反应均非单步完成的简单碰撞</w:t>
      </w:r>
      <w:r>
        <w:rPr>
          <w:rFonts w:hint="eastAsia" w:ascii="Times New Roman" w:hAnsi="Times New Roman" w:eastAsia="Times New Roman" w:cs="Times New Roman"/>
        </w:rPr>
        <w:t>，</w:t>
      </w:r>
      <w:r>
        <w:rPr>
          <w:rFonts w:hint="eastAsia" w:ascii="Times New Roman" w:hAnsi="Times New Roman" w:eastAsia="FangSong" w:cs="Times New Roman"/>
        </w:rPr>
        <w:t>而是由多个瞬态中间体串并联组成的复杂反应网络</w:t>
      </w:r>
      <w:r>
        <w:rPr>
          <w:rFonts w:hint="eastAsia" w:ascii="Times New Roman" w:hAnsi="Times New Roman" w:eastAsia="Times New Roman" w:cs="Times New Roman"/>
        </w:rPr>
        <w:t>。</w:t>
      </w:r>
      <w:r>
        <w:rPr>
          <w:rFonts w:hint="eastAsia" w:ascii="Times New Roman" w:hAnsi="Times New Roman" w:eastAsia="FangSong" w:cs="Times New Roman"/>
        </w:rPr>
        <w:t>为了从假定的微观基元反应步骤推导出可供实验检验的宏观表观速率方程</w:t>
      </w:r>
      <w:r>
        <w:rPr>
          <w:rFonts w:hint="eastAsia" w:ascii="Times New Roman" w:hAnsi="Times New Roman" w:eastAsia="Times New Roman" w:cs="Times New Roman"/>
        </w:rPr>
        <w:t>，</w:t>
      </w:r>
      <w:r>
        <w:rPr>
          <w:rFonts w:hint="eastAsia" w:ascii="Times New Roman" w:hAnsi="Times New Roman" w:eastAsia="FangSong" w:cs="Times New Roman"/>
        </w:rPr>
        <w:t>物理化学家确立了著名的稳态近似法</w:t>
      </w:r>
      <w:r>
        <w:rPr>
          <w:rFonts w:hint="eastAsia" w:ascii="Times New Roman" w:hAnsi="Times New Roman" w:eastAsia="Times New Roman" w:cs="Times New Roman"/>
        </w:rPr>
        <w:t>（Steady-State</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 xml:space="preserve">SSA）。</w:t>
      </w:r>
    </w:p>
    <w:p>
      <w:pPr>
        <w:pStyle w:val="BodyText"/>
        <w:ind w:firstLine="420"/>
      </w:pPr>
      <w:r>
        <w:rPr>
          <w:rFonts w:hint="eastAsia" w:ascii="Times New Roman" w:hAnsi="Times New Roman" w:eastAsia="FangSong" w:cs="Times New Roman"/>
        </w:rPr>
        <w:t>稳态近似的核心物理前提在于</w:t>
      </w:r>
      <w:r>
        <w:rPr>
          <w:rFonts w:hint="eastAsia" w:ascii="Times New Roman" w:hAnsi="Times New Roman" w:eastAsia="Times New Roman" w:cs="Times New Roman"/>
        </w:rPr>
        <w:t>：</w:t>
      </w:r>
      <w:r>
        <w:rPr>
          <w:rFonts w:hint="eastAsia" w:ascii="Times New Roman" w:hAnsi="Times New Roman" w:eastAsia="FangSong" w:cs="Times New Roman"/>
        </w:rPr>
        <w:t>对于寿命极短</w:t>
      </w:r>
      <w:r>
        <w:rPr>
          <w:rFonts w:hint="eastAsia" w:ascii="Times New Roman" w:hAnsi="Times New Roman" w:eastAsia="Times New Roman" w:cs="Times New Roman"/>
        </w:rPr>
        <w:t>、</w:t>
      </w:r>
      <w:r>
        <w:rPr>
          <w:rFonts w:hint="eastAsia" w:ascii="Times New Roman" w:hAnsi="Times New Roman" w:eastAsia="FangSong" w:cs="Times New Roman"/>
        </w:rPr>
        <w:t>活性极高的高能活性中间体</w:t>
      </w:r>
      <w:r>
        <w:rPr>
          <w:rFonts w:hint="eastAsia" w:ascii="Times New Roman" w:hAnsi="Times New Roman" w:eastAsia="Times New Roman" w:cs="Times New Roman"/>
        </w:rPr>
        <w:t>（</w:t>
      </w:r>
      <w:r>
        <w:rPr>
          <w:rFonts w:hint="eastAsia" w:ascii="Times New Roman" w:hAnsi="Times New Roman" w:eastAsia="FangSong" w:cs="Times New Roman"/>
        </w:rPr>
        <w:t>如自由基</w:t>
      </w:r>
      <w:r>
        <w:rPr>
          <w:rFonts w:hint="eastAsia" w:ascii="Times New Roman" w:hAnsi="Times New Roman" w:eastAsia="Times New Roman" w:cs="Times New Roman"/>
        </w:rPr>
        <w:t>、</w:t>
      </w:r>
      <w:r>
        <w:rPr>
          <w:rFonts w:hint="eastAsia" w:ascii="Times New Roman" w:hAnsi="Times New Roman" w:eastAsia="FangSong" w:cs="Times New Roman"/>
        </w:rPr>
        <w:t>配位不饱和配位碎片</w:t>
      </w:r>
      <w:r>
        <w:rPr>
          <w:rFonts w:hint="eastAsia" w:ascii="Times New Roman" w:hAnsi="Times New Roman" w:eastAsia="Times New Roman" w:cs="Times New Roman"/>
        </w:rPr>
        <w:t>、</w:t>
      </w:r>
      <w:r>
        <w:rPr>
          <w:rFonts w:hint="eastAsia" w:ascii="Times New Roman" w:hAnsi="Times New Roman" w:eastAsia="FangSong" w:cs="Times New Roman"/>
        </w:rPr>
        <w:t>瞬态配合物等</w:t>
      </w:r>
      <w:r>
        <w:rPr>
          <w:rFonts w:hint="eastAsia" w:ascii="Times New Roman" w:hAnsi="Times New Roman" w:eastAsia="Times New Roman" w:cs="Times New Roman"/>
        </w:rPr>
        <w:t>），</w:t>
      </w:r>
      <w:r>
        <w:rPr>
          <w:rFonts w:hint="eastAsia" w:ascii="Times New Roman" w:hAnsi="Times New Roman" w:eastAsia="FangSong" w:cs="Times New Roman"/>
        </w:rPr>
        <w:t>由于其一旦生成便迅速地转化为产物或逆向裂解回反应物</w:t>
      </w:r>
      <w:r>
        <w:rPr>
          <w:rFonts w:hint="eastAsia" w:ascii="Times New Roman" w:hAnsi="Times New Roman" w:eastAsia="Times New Roman" w:cs="Times New Roman"/>
        </w:rPr>
        <w:t>，</w:t>
      </w:r>
      <w:r>
        <w:rPr>
          <w:rFonts w:hint="eastAsia" w:ascii="Times New Roman" w:hAnsi="Times New Roman" w:eastAsia="FangSong" w:cs="Times New Roman"/>
        </w:rPr>
        <w:t>其中间体浓度始终维持在极微小的稳定低水平上</w:t>
      </w:r>
      <w:r>
        <w:rPr>
          <w:rFonts w:hint="eastAsia" w:ascii="Times New Roman" w:hAnsi="Times New Roman" w:eastAsia="Times New Roman" w:cs="Times New Roman"/>
        </w:rPr>
        <w:t>，</w:t>
      </w:r>
      <w:r>
        <w:rPr>
          <w:rFonts w:hint="eastAsia" w:ascii="Times New Roman" w:hAnsi="Times New Roman" w:eastAsia="FangSong" w:cs="Times New Roman"/>
        </w:rPr>
        <w:t>其净生成速率随时间的积累极小</w:t>
      </w:r>
      <w:r>
        <w:rPr>
          <w:rFonts w:hint="eastAsia" w:ascii="Times New Roman" w:hAnsi="Times New Roman" w:eastAsia="Times New Roman" w:cs="Times New Roman"/>
        </w:rPr>
        <w:t>，</w:t>
      </w:r>
      <w:r>
        <w:rPr>
          <w:rFonts w:hint="eastAsia" w:ascii="Times New Roman" w:hAnsi="Times New Roman" w:eastAsia="FangSong" w:cs="Times New Roman"/>
        </w:rPr>
        <w:t>可近似令其浓度对时间的导数严格等于零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sty m:val="p"/>
                </m:rPr>
                <m:t>中</m:t>
              </m:r>
              <m:r>
                <m:rPr>
                  <m:sty m:val="p"/>
                </m:rPr>
                <m:t>间</m:t>
              </m:r>
              <m:r>
                <m:rPr>
                  <m:sty m:val="p"/>
                </m:rPr>
                <m:t>体</m:t>
              </m:r>
              <m:r>
                <m:rPr>
                  <m:sty m:val="p"/>
                </m:rPr>
                <m:t>]</m:t>
              </m:r>
            </m:num>
            <m:den>
              <m:r>
                <m:t>d</m:t>
              </m:r>
              <m:r>
                <m:t>t</m:t>
              </m:r>
            </m:den>
          </m:f>
          <m:r>
            <m:rPr>
              <m:sty m:val="p"/>
            </m:rPr>
            <m:t>≈</m:t>
          </m:r>
          <m:r>
            <m:t>0</m:t>
          </m:r>
        </m:oMath>
      </m:oMathPara>
    </w:p>
    <w:p>
      <w:pPr>
        <w:pStyle w:val="FirstParagraph"/>
        <w:spacing w:after="80"/>
        <w:ind w:firstLine="420"/>
      </w:pPr>
      <w:r>
        <w:rPr>
          <w:rFonts w:hint="eastAsia" w:ascii="Times New Roman" w:hAnsi="Times New Roman" w:eastAsia="FangSong" w:cs="Times New Roman"/>
        </w:rPr>
        <w:t>在具体实施动力学推导时</w:t>
      </w:r>
      <w:r>
        <w:rPr>
          <w:rFonts w:hint="eastAsia" w:ascii="Times New Roman" w:hAnsi="Times New Roman" w:eastAsia="Times New Roman" w:cs="Times New Roman"/>
        </w:rPr>
        <w:t>，</w:t>
      </w:r>
      <w:r>
        <w:rPr>
          <w:rFonts w:hint="eastAsia" w:ascii="Times New Roman" w:hAnsi="Times New Roman" w:eastAsia="FangSong" w:cs="Times New Roman"/>
        </w:rPr>
        <w:t>选择何种动力学近似方案取决于各步基元反应微观速率常数的相对大小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中间体稳态近似</w:t>
            </w:r>
          </w:p>
        </w:tc>
      </w:tr>
      <w:tr>
        <w:tc>
          <w:tcPr/>
          <w:p>
            <w:pPr>
              <w:pStyle w:val="Compact"/>
              <w:jc w:val="center"/>
            </w:pPr>
            <w:r>
              <w:rPr>
                <w:rFonts w:ascii="Times New Roman" w:hAnsi="Times New Roman" w:eastAsia="Times New Roman" w:cs="Times New Roman"/>
              </w:rPr>
              <w:drawing>
                <wp:inline>
                  <wp:extent cx="2667000" cy="1427787"/>
                  <wp:effectExtent b="0" l="0" r="0" t="0"/>
                  <wp:docPr descr="" title="" id="27" name="Picture"/>
                  <a:graphic>
                    <a:graphicData uri="http://schemas.openxmlformats.org/drawingml/2006/picture">
                      <pic:pic>
                        <pic:nvPicPr>
                          <pic:cNvPr descr="7684265a77600d8de187f2d6cf9cde1c8eaccf7f397751c8bdeed6a744e8930a.png" id="28" name="Picture"/>
                          <pic:cNvPicPr>
                            <a:picLocks noChangeArrowheads="1" noChangeAspect="1"/>
                          </pic:cNvPicPr>
                        </pic:nvPicPr>
                        <pic:blipFill>
                          <a:blip r:embed="rId26"/>
                          <a:stretch>
                            <a:fillRect/>
                          </a:stretch>
                        </pic:blipFill>
                        <pic:spPr bwMode="auto">
                          <a:xfrm>
                            <a:off x="0" y="0"/>
                            <a:ext cx="2667000" cy="142778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中间体稳态近似与平衡假设分支决策树</w:t>
            </w:r>
          </w:p>
        </w:tc>
      </w:tr>
    </w:tbl>
    <w:p>
      <w:pPr>
        <w:pStyle w:val="BodyText"/>
        <w:spacing w:before="120"/>
        <w:ind w:firstLine="420"/>
      </w:pPr>
      <w:r>
        <w:rPr>
          <w:rFonts w:hint="eastAsia" w:ascii="Times New Roman" w:hAnsi="Times New Roman" w:eastAsia="FangSong" w:cs="Times New Roman"/>
        </w:rPr>
        <w:t>考察最经典的典型两步反应机理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第一步对峙平衡</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第二步产物转化</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rPr>
            <m:sty m:val="p"/>
          </m:rPr>
          <m:t>C</m:t>
        </m:r>
        <m:limUpp>
          <m:e>
            <m:r>
              <m:rPr>
                <m:sty m:val="p"/>
              </m:rPr>
              <m:t>→</m:t>
            </m:r>
          </m:e>
          <m:lim>
            <m:sSub>
              <m:e>
                <m:r>
                  <m:t>k</m:t>
                </m:r>
              </m:e>
              <m:sub>
                <m:r>
                  <m:t>2</m:t>
                </m:r>
              </m:sub>
            </m:sSub>
          </m:lim>
        </m:limUp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对活性中间体</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列写瞬态速率微分式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p>
                <m:e>
                  <m:r>
                    <m:rPr>
                      <m:sty m:val="p"/>
                    </m:rPr>
                    <m:t>I</m:t>
                  </m:r>
                </m:e>
                <m:sup>
                  <m:r>
                    <m:rPr>
                      <m:sty m:val="p"/>
                    </m:rPr>
                    <m:t>*</m:t>
                  </m:r>
                </m:sup>
              </m:sSup>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m:t>
              </m:r>
              <m:r>
                <m:t>1</m:t>
              </m:r>
            </m:sub>
          </m:sSub>
          <m:r>
            <m:rPr>
              <m:sty m:val="p"/>
            </m:rPr>
            <m:t>[</m:t>
          </m:r>
          <m:sSup>
            <m:e>
              <m:r>
                <m:rPr>
                  <m:sty m:val="p"/>
                </m:rPr>
                <m:t>I</m:t>
              </m:r>
            </m:e>
            <m:sup>
              <m:r>
                <m:rPr>
                  <m:sty m:val="p"/>
                </m:rPr>
                <m:t>*</m:t>
              </m:r>
            </m:sup>
          </m:sSup>
          <m:r>
            <m:rPr>
              <m:sty m:val="p"/>
            </m:rPr>
            <m:t>]</m:t>
          </m:r>
          <m:r>
            <m:rPr>
              <m:sty m:val="p"/>
            </m:rPr>
            <m:t>−</m:t>
          </m:r>
          <m:sSub>
            <m:e>
              <m:r>
                <m:t>k</m:t>
              </m:r>
            </m:e>
            <m:sub>
              <m:r>
                <m:t>2</m:t>
              </m:r>
            </m:sub>
          </m:sSub>
          <m:r>
            <m:rPr>
              <m:sty m:val="p"/>
            </m:rPr>
            <m:t>[</m:t>
          </m:r>
          <m:sSup>
            <m:e>
              <m:r>
                <m:rPr>
                  <m:sty m:val="p"/>
                </m:rPr>
                <m:t>I</m:t>
              </m:r>
            </m:e>
            <m:sup>
              <m:r>
                <m:rPr>
                  <m:sty m:val="p"/>
                </m:rPr>
                <m:t>*</m:t>
              </m:r>
            </m:sup>
          </m:sSup>
          <m:r>
            <m:rPr>
              <m:sty m:val="p"/>
            </m:rPr>
            <m:t>]</m:t>
          </m:r>
          <m:r>
            <m:rPr>
              <m:sty m:val="p"/>
            </m:rPr>
            <m:t>[</m:t>
          </m:r>
          <m:r>
            <m:rPr>
              <m:sty m:val="p"/>
            </m:rPr>
            <m:t>C</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解出中间体的稳态浓度表达式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I</m:t>
              </m:r>
            </m:e>
            <m:sup>
              <m:r>
                <m:rPr>
                  <m:sty m:val="p"/>
                </m:rPr>
                <m:t>*</m:t>
              </m:r>
            </m:sup>
          </m:sSup>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
                <m:e>
                  <m:r>
                    <m:t>k</m:t>
                  </m:r>
                </m:e>
                <m:sub>
                  <m:r>
                    <m:rPr>
                      <m:sty m:val="p"/>
                    </m:rPr>
                    <m:t>−</m:t>
                  </m:r>
                  <m:r>
                    <m:t>1</m:t>
                  </m:r>
                </m:sub>
              </m:sSub>
              <m:r>
                <m:rPr>
                  <m:sty m:val="p"/>
                </m:rPr>
                <m:t>+</m:t>
              </m:r>
              <m:sSub>
                <m:e>
                  <m:r>
                    <m:t>k</m:t>
                  </m:r>
                </m:e>
                <m:sub>
                  <m:r>
                    <m:t>2</m:t>
                  </m:r>
                </m:sub>
              </m:sSub>
              <m:r>
                <m:rPr>
                  <m:sty m:val="p"/>
                </m:rPr>
                <m:t>[</m:t>
              </m:r>
              <m:r>
                <m:rPr>
                  <m:sty m:val="p"/>
                </m:rPr>
                <m:t>C</m:t>
              </m:r>
              <m:r>
                <m:rPr>
                  <m:sty m:val="p"/>
                </m:rPr>
                <m:t>]</m:t>
              </m:r>
            </m:den>
          </m:f>
        </m:oMath>
      </m:oMathPara>
    </w:p>
    <w:p>
      <w:pPr>
        <w:pStyle w:val="FirstParagraph"/>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的宏观总生成速率为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d</m:t>
              </m:r>
              <m:r>
                <m:rPr>
                  <m:sty m:val="p"/>
                </m:rPr>
                <m:t>[</m:t>
              </m:r>
              <m:r>
                <m:rPr>
                  <m:sty m:val="p"/>
                </m:rPr>
                <m:t>P</m:t>
              </m:r>
              <m:r>
                <m:rPr>
                  <m:sty m:val="p"/>
                </m:rPr>
                <m:t>]</m:t>
              </m:r>
            </m:num>
            <m:den>
              <m:r>
                <m:t>d</m:t>
              </m:r>
              <m:r>
                <m:t>t</m:t>
              </m:r>
            </m:den>
          </m:f>
          <m:r>
            <m:rPr>
              <m:sty m:val="p"/>
            </m:rPr>
            <m:t>=</m:t>
          </m:r>
          <m:sSub>
            <m:e>
              <m:r>
                <m:t>k</m:t>
              </m:r>
            </m:e>
            <m:sub>
              <m:r>
                <m:t>2</m:t>
              </m:r>
            </m:sub>
          </m:sSub>
          <m:r>
            <m:rPr>
              <m:sty m:val="p"/>
            </m:rPr>
            <m:t>[</m:t>
          </m:r>
          <m:sSup>
            <m:e>
              <m:r>
                <m:rPr>
                  <m:sty m:val="p"/>
                </m:rPr>
                <m:t>I</m:t>
              </m:r>
            </m:e>
            <m:sup>
              <m:r>
                <m:rPr>
                  <m:sty m:val="p"/>
                </m:rPr>
                <m:t>*</m:t>
              </m:r>
            </m:sup>
          </m:sSup>
          <m:r>
            <m:rPr>
              <m:sty m:val="p"/>
            </m:rPr>
            <m:t>]</m:t>
          </m:r>
          <m:r>
            <m:rPr>
              <m:sty m:val="p"/>
            </m:rPr>
            <m:t>[</m:t>
          </m:r>
          <m:r>
            <m:rPr>
              <m:sty m:val="p"/>
            </m:rPr>
            <m:t>C</m:t>
          </m:r>
          <m:r>
            <m:rPr>
              <m:sty m:val="p"/>
            </m:rPr>
            <m:t>]</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num>
            <m:den>
              <m:sSub>
                <m:e>
                  <m:r>
                    <m:t>k</m:t>
                  </m:r>
                </m:e>
                <m:sub>
                  <m:r>
                    <m:rPr>
                      <m:sty m:val="p"/>
                    </m:rPr>
                    <m:t>−</m:t>
                  </m:r>
                  <m:r>
                    <m:t>1</m:t>
                  </m:r>
                </m:sub>
              </m:sSub>
              <m:r>
                <m:rPr>
                  <m:sty m:val="p"/>
                </m:rPr>
                <m:t>+</m:t>
              </m:r>
              <m:sSub>
                <m:e>
                  <m:r>
                    <m:t>k</m:t>
                  </m:r>
                </m:e>
                <m:sub>
                  <m:r>
                    <m:t>2</m:t>
                  </m:r>
                </m:sub>
              </m:sSub>
              <m:r>
                <m:rPr>
                  <m:sty m:val="p"/>
                </m:rPr>
                <m:t>[</m:t>
              </m:r>
              <m:r>
                <m:rPr>
                  <m:sty m:val="p"/>
                </m:rPr>
                <m:t>C</m:t>
              </m:r>
              <m:r>
                <m:rPr>
                  <m:sty m:val="p"/>
                </m:rPr>
                <m:t>]</m:t>
              </m:r>
            </m:den>
          </m:f>
        </m:oMath>
      </m:oMathPara>
    </w:p>
    <w:p>
      <w:pPr>
        <w:pStyle w:val="FirstParagraph"/>
        <w:ind w:firstLine="420"/>
      </w:pPr>
      <w:r>
        <w:rPr>
          <w:rFonts w:hint="eastAsia" w:ascii="Times New Roman" w:hAnsi="Times New Roman" w:eastAsia="FangSong" w:cs="Times New Roman"/>
        </w:rPr>
        <w:t>由此宏观总速率方程直接派生出决策树上的三大极端分支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分支一</w:t>
      </w:r>
      <w:r>
        <w:rPr>
          <w:rFonts w:hint="eastAsia" w:ascii="Times New Roman" w:hAnsi="Times New Roman" w:eastAsia="Times New Roman" w:cs="Times New Roman"/>
        </w:rPr>
        <w:t>：</w:t>
      </w:r>
      <w:r>
        <w:rPr>
          <w:rFonts w:hint="eastAsia" w:ascii="Times New Roman" w:hAnsi="Times New Roman" w:eastAsia="FangSong" w:cs="Times New Roman"/>
        </w:rPr>
        <w:t>若中间体逆向分解迅速</w:t>
      </w:r>
      <w:r>
        <w:rPr>
          <w:rFonts w:hint="eastAsia" w:ascii="Times New Roman" w:hAnsi="Times New Roman" w:eastAsia="Times New Roman" w:cs="Times New Roman"/>
        </w:rPr>
        <w:t>，</w:t>
      </w:r>
      <w:r>
        <w:rPr>
          <w:rFonts w:hint="eastAsia" w:ascii="Times New Roman" w:hAnsi="Times New Roman" w:eastAsia="FangSong" w:cs="Times New Roman"/>
        </w:rPr>
        <w:t>而第二步反应缓慢</w:t>
      </w:r>
      <w:r>
        <w:rPr>
          <w:rFonts w:hint="eastAsia" w:ascii="Times New Roman" w:hAnsi="Times New Roman" w:eastAsia="Times New Roman" w:cs="Times New Roman"/>
        </w:rPr>
        <w:t>（</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分母中项</w:t>
      </w:r>
      <w:r>
        <w:rPr>
          <w:rFonts w:ascii="Times New Roman" w:hAnsi="Times New Roman" w:eastAsia="Times New Roman" w:cs="Times New Roman"/>
        </w:rPr>
        <w:t xml:space="preserve"> </w:t>
      </w:r>
      <m:oMath>
        <m:sSub>
          <m:e>
            <m:r>
              <m:t>k</m:t>
            </m:r>
          </m:e>
          <m:sub>
            <m:r>
              <m:t>2</m:t>
            </m:r>
          </m:sub>
        </m:sSub>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可以忽略</w:t>
      </w:r>
      <w:r>
        <w:rPr>
          <w:rFonts w:hint="eastAsia" w:ascii="Times New Roman" w:hAnsi="Times New Roman" w:eastAsia="Times New Roman" w:cs="Times New Roman"/>
        </w:rPr>
        <w:t>，</w:t>
      </w:r>
      <w:r>
        <w:rPr>
          <w:rFonts w:hint="eastAsia" w:ascii="Times New Roman" w:hAnsi="Times New Roman" w:eastAsia="FangSong" w:cs="Times New Roman"/>
        </w:rPr>
        <w:t>方程退化为前平衡近似</w:t>
      </w:r>
      <w:r>
        <w:rPr>
          <w:rFonts w:hint="eastAsia" w:ascii="Times New Roman" w:hAnsi="Times New Roman" w:eastAsia="Times New Roman" w:cs="Times New Roman"/>
        </w:rPr>
        <w:t>（PEA）：</w:t>
      </w:r>
    </w:p>
    <w:p>
      <w:pPr>
        <w:pStyle w:val="BodyText"/>
      </w:pPr>
      <m:oMathPara>
        <m:oMathParaPr>
          <m:jc m:val="center"/>
          <m:ctrlPr>
            <w:rPr>
              <w:sz w:val="28"/>
              <w:szCs w:val="28"/>
            </w:rPr>
          </m:ctrlPr>
        </m:oMathPara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r>
            <m:rPr>
              <m:sty m:val="p"/>
            </m:rPr>
            <m:t>=</m:t>
          </m:r>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C</m:t>
          </m:r>
          <m:r>
            <m:rPr>
              <m:sty m:val="p"/>
            </m:rPr>
            <m:t>]</m:t>
          </m:r>
        </m:oMath>
      </m:oMathPara>
    </w:p>
    <w:p>
      <w:pPr>
        <w:pStyle w:val="FirstParagraph"/>
        <w:ind w:firstLine="420"/>
      </w:pPr>
      <w:r>
        <w:rPr>
          <w:rFonts w:hint="eastAsia" w:ascii="Times New Roman" w:hAnsi="Times New Roman" w:eastAsia="FangSong" w:cs="Times New Roman"/>
        </w:rPr>
        <w:t xml:space="preserve">表观速率常数为</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sSub>
          <m:e>
            <m:r>
              <m:t>K</m:t>
            </m:r>
          </m:e>
          <m:sub>
            <m:r>
              <m:t>1</m:t>
            </m:r>
          </m:sub>
        </m:sSub>
        <m:sSub>
          <m:e>
            <m:r>
              <m:t>k</m:t>
            </m:r>
          </m:e>
          <m:sub>
            <m:r>
              <m:t>2</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分支二</w:t>
      </w:r>
      <w:r>
        <w:rPr>
          <w:rFonts w:hint="eastAsia" w:ascii="Times New Roman" w:hAnsi="Times New Roman" w:eastAsia="Times New Roman" w:cs="Times New Roman"/>
        </w:rPr>
        <w:t>：</w:t>
      </w:r>
      <w:r>
        <w:rPr>
          <w:rFonts w:hint="eastAsia" w:ascii="Times New Roman" w:hAnsi="Times New Roman" w:eastAsia="FangSong" w:cs="Times New Roman"/>
        </w:rPr>
        <w:t>若第二步转化迅速</w:t>
      </w:r>
      <w:r>
        <w:rPr>
          <w:rFonts w:hint="eastAsia" w:ascii="Times New Roman" w:hAnsi="Times New Roman" w:eastAsia="Times New Roman" w:cs="Times New Roman"/>
        </w:rPr>
        <w:t>，</w:t>
      </w:r>
      <w:r>
        <w:rPr>
          <w:rFonts w:hint="eastAsia" w:ascii="Times New Roman" w:hAnsi="Times New Roman" w:eastAsia="FangSong" w:cs="Times New Roman"/>
        </w:rPr>
        <w:t>中间体一旦生成立即不可逆地被消耗转化为产物</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rPr>
            <m:sty m:val="p"/>
          </m:rPr>
          <m:t>C</m:t>
        </m:r>
        <m:r>
          <m:rPr>
            <m:sty m:val="p"/>
          </m:rPr>
          <m:t>]</m:t>
        </m:r>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分母退化为</w:t>
      </w:r>
      <w:r>
        <w:rPr>
          <w:rFonts w:ascii="Times New Roman" w:hAnsi="Times New Roman" w:eastAsia="Times New Roman" w:cs="Times New Roman"/>
        </w:rPr>
        <w:t xml:space="preserve"> </w:t>
      </w:r>
      <m:oMath>
        <m:sSub>
          <m:e>
            <m:r>
              <m:t>k</m:t>
            </m:r>
          </m:e>
          <m:sub>
            <m:r>
              <m:t>2</m:t>
            </m:r>
          </m:sub>
        </m:sSub>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方程退化为第一步决速</w:t>
      </w:r>
      <w:r>
        <w:rPr>
          <w:rFonts w:hint="eastAsia" w:ascii="Times New Roman" w:hAnsi="Times New Roman" w:eastAsia="Times New Roman" w:cs="Times New Roman"/>
        </w:rPr>
        <w:t>（RDS）：</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oMath>
      </m:oMathPara>
    </w:p>
    <w:p>
      <w:pPr>
        <w:pStyle w:val="FirstParagraph"/>
        <w:ind w:firstLine="420"/>
      </w:pPr>
      <w:r>
        <w:rPr>
          <w:rFonts w:hint="eastAsia" w:ascii="Times New Roman" w:hAnsi="Times New Roman" w:eastAsia="FangSong" w:cs="Times New Roman"/>
        </w:rPr>
        <w:t xml:space="preserve">总反应对反应物</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呈现零级动力学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分支三</w:t>
      </w:r>
      <w:r>
        <w:rPr>
          <w:rFonts w:hint="eastAsia" w:ascii="Times New Roman" w:hAnsi="Times New Roman" w:eastAsia="Times New Roman" w:cs="Times New Roman"/>
        </w:rPr>
        <w:t>：</w:t>
      </w:r>
      <w:r>
        <w:rPr>
          <w:rFonts w:hint="eastAsia" w:ascii="Times New Roman" w:hAnsi="Times New Roman" w:eastAsia="FangSong" w:cs="Times New Roman"/>
        </w:rPr>
        <w:t>若两速率常数量级相当</w:t>
      </w:r>
      <w:r>
        <w:rPr>
          <w:rFonts w:hint="eastAsia" w:ascii="Times New Roman" w:hAnsi="Times New Roman" w:eastAsia="Times New Roman" w:cs="Times New Roman"/>
        </w:rPr>
        <w:t>，</w:t>
      </w:r>
      <w:r>
        <w:rPr>
          <w:rFonts w:hint="eastAsia" w:ascii="Times New Roman" w:hAnsi="Times New Roman" w:eastAsia="FangSong" w:cs="Times New Roman"/>
        </w:rPr>
        <w:t>则保留完整的饱和动力学双曲线形式</w:t>
      </w:r>
      <w:r>
        <w:rPr>
          <w:rFonts w:hint="eastAsia" w:ascii="Times New Roman" w:hAnsi="Times New Roman" w:eastAsia="Times New Roman" w:cs="Times New Roman"/>
        </w:rPr>
        <w:t>。</w:t>
      </w:r>
      <w:r>
        <w:rPr>
          <w:rFonts w:hint="eastAsia" w:ascii="Times New Roman" w:hAnsi="Times New Roman" w:eastAsia="FangSong" w:cs="Times New Roman"/>
        </w:rPr>
        <w:t>这与生物化学中著名的</w:t>
      </w:r>
      <w:r>
        <w:rPr>
          <w:rFonts w:ascii="Times New Roman" w:hAnsi="Times New Roman" w:eastAsia="Times New Roman" w:cs="Times New Roman"/>
        </w:rPr>
        <w:t xml:space="preserve"> Michaelis-Menten </w:t>
      </w:r>
      <w:r>
        <w:rPr>
          <w:rFonts w:hint="eastAsia" w:ascii="Times New Roman" w:hAnsi="Times New Roman" w:eastAsia="FangSong" w:cs="Times New Roman"/>
        </w:rPr>
        <w:t>酶动力学方程在数学结构上完全同构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接下来必须深入解析表观活化能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的变温物理行为</w:t>
      </w:r>
      <w:r>
        <w:rPr>
          <w:rFonts w:hint="eastAsia" w:ascii="Times New Roman" w:hAnsi="Times New Roman" w:eastAsia="Times New Roman" w:cs="Times New Roman"/>
        </w:rPr>
        <w:t>。</w:t>
      </w:r>
      <w:r>
        <w:rPr>
          <w:rFonts w:hint="eastAsia" w:ascii="Times New Roman" w:hAnsi="Times New Roman" w:eastAsia="FangSong" w:cs="Times New Roman"/>
        </w:rPr>
        <w:t>对于前平衡机理</w:t>
      </w:r>
      <w:r>
        <w:rPr>
          <w:rFonts w:hint="eastAsia" w:ascii="Times New Roman" w:hAnsi="Times New Roman" w:eastAsia="Times New Roman" w:cs="Times New Roman"/>
        </w:rPr>
        <w:t>，</w:t>
      </w:r>
      <w:r>
        <w:rPr>
          <w:rFonts w:hint="eastAsia" w:ascii="Times New Roman" w:hAnsi="Times New Roman" w:eastAsia="FangSong" w:cs="Times New Roman"/>
        </w:rPr>
        <w:t>表观速率常数为</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两端取自然对数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k</m:t>
              </m:r>
            </m:e>
            <m:sub>
              <m:r>
                <m:rPr>
                  <m:sty m:val="p"/>
                </m:rPr>
                <m:t>o</m:t>
              </m:r>
              <m:r>
                <m:rPr>
                  <m:sty m:val="p"/>
                </m:rPr>
                <m:t>b</m:t>
              </m:r>
              <m:r>
                <m:rPr>
                  <m:sty m:val="p"/>
                </m:rPr>
                <m:t>s</m:t>
              </m:r>
            </m:sub>
          </m:sSub>
          <m:r>
            <m:rPr>
              <m:sty m:val="p"/>
            </m:rPr>
            <m:t>=</m:t>
          </m:r>
          <m:r>
            <m:rPr>
              <m:sty m:val="p"/>
            </m:rPr>
            <m:t>ln</m:t>
          </m:r>
          <m:sSub>
            <m:e>
              <m:r>
                <m:t>k</m:t>
              </m:r>
            </m:e>
            <m:sub>
              <m:r>
                <m:t>1</m:t>
              </m:r>
            </m:sub>
          </m:sSub>
          <m:r>
            <m:rPr>
              <m:sty m:val="p"/>
            </m:rPr>
            <m:t>+</m:t>
          </m:r>
          <m:r>
            <m:rPr>
              <m:sty m:val="p"/>
            </m:rPr>
            <m:t>ln</m:t>
          </m:r>
          <m:sSub>
            <m:e>
              <m:r>
                <m:t>k</m:t>
              </m:r>
            </m:e>
            <m:sub>
              <m:r>
                <m:t>2</m:t>
              </m:r>
            </m:sub>
          </m:sSub>
          <m:r>
            <m:rPr>
              <m:sty m:val="p"/>
            </m:rPr>
            <m:t>−</m:t>
          </m:r>
          <m:r>
            <m:rPr>
              <m:sty m:val="p"/>
            </m:rPr>
            <m:t>ln</m:t>
          </m:r>
          <m:sSub>
            <m:e>
              <m:r>
                <m:t>k</m:t>
              </m:r>
            </m:e>
            <m:sub>
              <m:r>
                <m:rPr>
                  <m:sty m:val="p"/>
                </m:rPr>
                <m:t>−</m:t>
              </m:r>
              <m:r>
                <m:t>1</m:t>
              </m:r>
            </m:sub>
          </m:sSub>
        </m:oMath>
      </m:oMathPara>
    </w:p>
    <w:p>
      <w:pPr>
        <w:pStyle w:val="FirstParagraph"/>
        <w:ind w:firstLine="420"/>
      </w:pPr>
      <w:r>
        <w:rPr>
          <w:rFonts w:hint="eastAsia" w:ascii="Times New Roman" w:hAnsi="Times New Roman" w:eastAsia="FangSong" w:cs="Times New Roman"/>
        </w:rPr>
        <w:t xml:space="preserve">对绝对温度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求导</w:t>
      </w:r>
      <w:r>
        <w:rPr>
          <w:rFonts w:hint="eastAsia" w:ascii="Times New Roman" w:hAnsi="Times New Roman" w:eastAsia="Times New Roman" w:cs="Times New Roman"/>
        </w:rPr>
        <w:t>，</w:t>
      </w:r>
      <w:r>
        <w:rPr>
          <w:rFonts w:hint="eastAsia" w:ascii="Times New Roman" w:hAnsi="Times New Roman" w:eastAsia="FangSong" w:cs="Times New Roman"/>
        </w:rPr>
        <w:t>并利用微分形式的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f>
          <m:fPr>
            <m:type m:val="bar"/>
          </m:fPr>
          <m:num>
            <m:r>
              <m:t>d</m:t>
            </m:r>
            <m:r>
              <m:rPr>
                <m:sty m:val="p"/>
              </m:rPr>
              <m:t>ln</m:t>
            </m:r>
            <m:r>
              <m:t>k</m:t>
            </m:r>
          </m:num>
          <m:den>
            <m:r>
              <m:t>d</m:t>
            </m:r>
            <m:r>
              <m:t>T</m:t>
            </m:r>
          </m:den>
        </m:f>
        <m:r>
          <m:rPr>
            <m:sty m:val="p"/>
          </m:rPr>
          <m:t>=</m:t>
        </m:r>
        <m:f>
          <m:fPr>
            <m:type m:val="bar"/>
          </m:fPr>
          <m:num>
            <m:sSub>
              <m:e>
                <m:r>
                  <m:t>E</m:t>
                </m:r>
              </m:e>
              <m:sub>
                <m:r>
                  <m:t>a</m:t>
                </m:r>
              </m:sub>
            </m:sSub>
          </m:num>
          <m:den>
            <m:r>
              <m:t>R</m:t>
            </m:r>
            <m:sSup>
              <m:e>
                <m:r>
                  <m:t>T</m:t>
                </m:r>
              </m:e>
              <m:sup>
                <m:r>
                  <m:t>2</m:t>
                </m:r>
              </m:sup>
            </m:sSup>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d</m:t>
              </m:r>
              <m:r>
                <m:rPr>
                  <m:sty m:val="p"/>
                </m:rPr>
                <m:t>ln</m:t>
              </m:r>
              <m:sSub>
                <m:e>
                  <m:r>
                    <m:t>k</m:t>
                  </m:r>
                </m:e>
                <m:sub>
                  <m:r>
                    <m:rPr>
                      <m:sty m:val="p"/>
                    </m:rPr>
                    <m:t>o</m:t>
                  </m:r>
                  <m:r>
                    <m:rPr>
                      <m:sty m:val="p"/>
                    </m:rPr>
                    <m:t>b</m:t>
                  </m:r>
                  <m:r>
                    <m:rPr>
                      <m:sty m:val="p"/>
                    </m:rPr>
                    <m:t>s</m:t>
                  </m:r>
                </m:sub>
              </m:sSub>
            </m:num>
            <m:den>
              <m:r>
                <m:t>d</m:t>
              </m:r>
              <m:r>
                <m:t>T</m:t>
              </m:r>
            </m:den>
          </m:f>
          <m:r>
            <m:rPr>
              <m:sty m:val="p"/>
            </m:rPr>
            <m:t>=</m:t>
          </m:r>
          <m:f>
            <m:fPr>
              <m:type m:val="bar"/>
            </m:fPr>
            <m:num>
              <m:r>
                <m:t>d</m:t>
              </m:r>
              <m:r>
                <m:rPr>
                  <m:sty m:val="p"/>
                </m:rPr>
                <m:t>ln</m:t>
              </m:r>
              <m:sSub>
                <m:e>
                  <m:r>
                    <m:t>k</m:t>
                  </m:r>
                </m:e>
                <m:sub>
                  <m:r>
                    <m:t>1</m:t>
                  </m:r>
                </m:sub>
              </m:sSub>
            </m:num>
            <m:den>
              <m:r>
                <m:t>d</m:t>
              </m:r>
              <m:r>
                <m:t>T</m:t>
              </m:r>
            </m:den>
          </m:f>
          <m:r>
            <m:rPr>
              <m:sty m:val="p"/>
            </m:rPr>
            <m:t>+</m:t>
          </m:r>
          <m:f>
            <m:fPr>
              <m:type m:val="bar"/>
            </m:fPr>
            <m:num>
              <m:r>
                <m:t>d</m:t>
              </m:r>
              <m:r>
                <m:rPr>
                  <m:sty m:val="p"/>
                </m:rPr>
                <m:t>ln</m:t>
              </m:r>
              <m:sSub>
                <m:e>
                  <m:r>
                    <m:t>k</m:t>
                  </m:r>
                </m:e>
                <m:sub>
                  <m:r>
                    <m:t>2</m:t>
                  </m:r>
                </m:sub>
              </m:sSub>
            </m:num>
            <m:den>
              <m:r>
                <m:t>d</m:t>
              </m:r>
              <m:r>
                <m:t>T</m:t>
              </m:r>
            </m:den>
          </m:f>
          <m:r>
            <m:rPr>
              <m:sty m:val="p"/>
            </m:rPr>
            <m:t>−</m:t>
          </m:r>
          <m:f>
            <m:fPr>
              <m:type m:val="bar"/>
            </m:fPr>
            <m:num>
              <m:r>
                <m:t>d</m:t>
              </m:r>
              <m:r>
                <m:rPr>
                  <m:sty m:val="p"/>
                </m:rPr>
                <m:t>ln</m:t>
              </m:r>
              <m:sSub>
                <m:e>
                  <m:r>
                    <m:t>k</m:t>
                  </m:r>
                </m:e>
                <m:sub>
                  <m:r>
                    <m:rPr>
                      <m:sty m:val="p"/>
                    </m:rPr>
                    <m:t>−</m:t>
                  </m:r>
                  <m:r>
                    <m:t>1</m:t>
                  </m:r>
                </m:sub>
              </m:sSub>
            </m:num>
            <m:den>
              <m:r>
                <m:t>d</m:t>
              </m:r>
              <m:r>
                <m:t>T</m:t>
              </m:r>
            </m:den>
          </m:f>
          <m:r>
            <m:rPr>
              <m:sty m:val="p"/>
            </m:rPr>
            <m:t>⟹</m:t>
          </m:r>
          <m:f>
            <m:fPr>
              <m:type m:val="bar"/>
            </m:fPr>
            <m:num>
              <m:sSub>
                <m:e>
                  <m:r>
                    <m:t>E</m:t>
                  </m:r>
                </m:e>
                <m:sub>
                  <m:r>
                    <m:t>a</m:t>
                  </m:r>
                  <m:r>
                    <m:rPr>
                      <m:sty m:val="p"/>
                    </m:rPr>
                    <m:t>,</m:t>
                  </m:r>
                  <m:r>
                    <m:rPr>
                      <m:sty m:val="p"/>
                    </m:rPr>
                    <m:t>o</m:t>
                  </m:r>
                  <m:r>
                    <m:rPr>
                      <m:sty m:val="p"/>
                    </m:rPr>
                    <m:t>b</m:t>
                  </m:r>
                  <m:r>
                    <m:rPr>
                      <m:sty m:val="p"/>
                    </m:rPr>
                    <m:t>s</m:t>
                  </m:r>
                </m:sub>
              </m:sSub>
            </m:num>
            <m:den>
              <m:r>
                <m:t>R</m:t>
              </m:r>
              <m:sSup>
                <m:e>
                  <m:r>
                    <m:t>T</m:t>
                  </m:r>
                </m:e>
                <m:sup>
                  <m:r>
                    <m:t>2</m:t>
                  </m:r>
                </m:sup>
              </m:sSup>
            </m:den>
          </m:f>
          <m:r>
            <m:rPr>
              <m:sty m:val="p"/>
            </m:rPr>
            <m:t>=</m:t>
          </m:r>
          <m:f>
            <m:fPr>
              <m:type m:val="bar"/>
            </m:fPr>
            <m:num>
              <m:sSub>
                <m:e>
                  <m:r>
                    <m:t>E</m:t>
                  </m:r>
                </m:e>
                <m:sub>
                  <m:r>
                    <m:t>a</m:t>
                  </m:r>
                  <m:r>
                    <m:rPr>
                      <m:sty m:val="p"/>
                    </m:rPr>
                    <m:t>,</m:t>
                  </m:r>
                  <m:r>
                    <m:t>1</m:t>
                  </m:r>
                </m:sub>
              </m:sSub>
            </m:num>
            <m:den>
              <m:r>
                <m:t>R</m:t>
              </m:r>
              <m:sSup>
                <m:e>
                  <m:r>
                    <m:t>T</m:t>
                  </m:r>
                </m:e>
                <m:sup>
                  <m:r>
                    <m:t>2</m:t>
                  </m:r>
                </m:sup>
              </m:sSup>
            </m:den>
          </m:f>
          <m:r>
            <m:rPr>
              <m:sty m:val="p"/>
            </m:rPr>
            <m:t>+</m:t>
          </m:r>
          <m:f>
            <m:fPr>
              <m:type m:val="bar"/>
            </m:fPr>
            <m:num>
              <m:sSub>
                <m:e>
                  <m:r>
                    <m:t>E</m:t>
                  </m:r>
                </m:e>
                <m:sub>
                  <m:r>
                    <m:t>a</m:t>
                  </m:r>
                  <m:r>
                    <m:rPr>
                      <m:sty m:val="p"/>
                    </m:rPr>
                    <m:t>,</m:t>
                  </m:r>
                  <m:r>
                    <m:t>2</m:t>
                  </m:r>
                </m:sub>
              </m:sSub>
            </m:num>
            <m:den>
              <m:r>
                <m:t>R</m:t>
              </m:r>
              <m:sSup>
                <m:e>
                  <m:r>
                    <m:t>T</m:t>
                  </m:r>
                </m:e>
                <m:sup>
                  <m:r>
                    <m:t>2</m:t>
                  </m:r>
                </m:sup>
              </m:sSup>
            </m:den>
          </m:f>
          <m:r>
            <m:rPr>
              <m:sty m:val="p"/>
            </m:rPr>
            <m:t>−</m:t>
          </m:r>
          <m:f>
            <m:fPr>
              <m:type m:val="bar"/>
            </m:fPr>
            <m:num>
              <m:sSub>
                <m:e>
                  <m:r>
                    <m:t>E</m:t>
                  </m:r>
                </m:e>
                <m:sub>
                  <m:r>
                    <m:t>a</m:t>
                  </m:r>
                  <m:r>
                    <m:rPr>
                      <m:sty m:val="p"/>
                    </m:rPr>
                    <m:t>,</m:t>
                  </m:r>
                  <m:r>
                    <m:rPr>
                      <m:sty m:val="p"/>
                    </m:rPr>
                    <m:t>−</m:t>
                  </m:r>
                  <m:r>
                    <m:t>1</m:t>
                  </m:r>
                </m:sub>
              </m:sSub>
            </m:num>
            <m:den>
              <m:r>
                <m:t>R</m:t>
              </m:r>
              <m:sSup>
                <m:e>
                  <m:r>
                    <m:t>T</m:t>
                  </m:r>
                </m:e>
                <m:sup>
                  <m:r>
                    <m:t>2</m:t>
                  </m:r>
                </m:sup>
              </m:sSup>
            </m:den>
          </m:f>
        </m:oMath>
      </m:oMathPara>
    </w:p>
    <w:p>
      <w:pPr>
        <w:pStyle w:val="FirstParagraph"/>
        <w:ind w:firstLine="420"/>
      </w:pPr>
      <w:r>
        <w:rPr>
          <w:rFonts w:hint="eastAsia" w:ascii="Times New Roman" w:hAnsi="Times New Roman" w:eastAsia="FangSong" w:cs="Times New Roman"/>
        </w:rPr>
        <w:t xml:space="preserve">两端同乘以</w:t>
      </w:r>
      <w:r>
        <w:rPr>
          <w:rFonts w:ascii="Times New Roman" w:hAnsi="Times New Roman" w:eastAsia="Times New Roman" w:cs="Times New Roman"/>
        </w:rPr>
        <w:t xml:space="preserve"> </w:t>
      </w:r>
      <m:oMath>
        <m:r>
          <m:t>R</m:t>
        </m:r>
        <m:sSup>
          <m:e>
            <m:r>
              <m:t>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立即导出复合反应表观活化能的精妙代数结构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a</m:t>
              </m:r>
              <m:r>
                <m:rPr>
                  <m:sty m:val="p"/>
                </m:rPr>
                <m:t>,</m:t>
              </m:r>
              <m:r>
                <m:rPr>
                  <m:sty m:val="p"/>
                </m:rPr>
                <m:t>o</m:t>
              </m:r>
              <m:r>
                <m:rPr>
                  <m:sty m:val="p"/>
                </m:rPr>
                <m:t>b</m:t>
              </m:r>
              <m:r>
                <m:rPr>
                  <m:sty m:val="p"/>
                </m:rPr>
                <m:t>s</m:t>
              </m:r>
            </m:sub>
          </m:sSub>
          <m:r>
            <m:rPr>
              <m:sty m:val="p"/>
            </m:rPr>
            <m:t>=</m:t>
          </m:r>
          <m:sSub>
            <m:e>
              <m:r>
                <m:t>E</m:t>
              </m:r>
            </m:e>
            <m:sub>
              <m:r>
                <m:t>a</m:t>
              </m:r>
              <m:r>
                <m:rPr>
                  <m:sty m:val="p"/>
                </m:rPr>
                <m:t>,</m:t>
              </m:r>
              <m:r>
                <m:t>1</m:t>
              </m:r>
            </m:sub>
          </m:sSub>
          <m:r>
            <m:rPr>
              <m:sty m:val="p"/>
            </m:rPr>
            <m:t>+</m:t>
          </m:r>
          <m:sSub>
            <m:e>
              <m:r>
                <m:t>E</m:t>
              </m:r>
            </m:e>
            <m:sub>
              <m:r>
                <m:t>a</m:t>
              </m:r>
              <m:r>
                <m:rPr>
                  <m:sty m:val="p"/>
                </m:rPr>
                <m:t>,</m:t>
              </m:r>
              <m:r>
                <m:t>2</m:t>
              </m:r>
            </m:sub>
          </m:sSub>
          <m:r>
            <m:rPr>
              <m:sty m:val="p"/>
            </m:rPr>
            <m:t>−</m:t>
          </m:r>
          <m:sSub>
            <m:e>
              <m:r>
                <m:t>E</m:t>
              </m:r>
            </m:e>
            <m:sub>
              <m:r>
                <m:t>a</m:t>
              </m:r>
              <m:r>
                <m:rPr>
                  <m:sty m:val="p"/>
                </m:rPr>
                <m:t>,</m:t>
              </m:r>
              <m:r>
                <m:rPr>
                  <m:sty m:val="p"/>
                </m:rPr>
                <m:t>−</m:t>
              </m:r>
              <m:r>
                <m:t>1</m:t>
              </m:r>
            </m:sub>
          </m:sSub>
          <m:r>
            <m:rPr>
              <m:sty m:val="p"/>
            </m:rPr>
            <m:t>=</m:t>
          </m:r>
          <m:r>
            <m:rPr>
              <m:sty m:val="p"/>
            </m:rPr>
            <m:t>(</m:t>
          </m:r>
          <m:sSub>
            <m:e>
              <m:r>
                <m:t>E</m:t>
              </m:r>
            </m:e>
            <m:sub>
              <m:r>
                <m:t>a</m:t>
              </m:r>
              <m:r>
                <m:rPr>
                  <m:sty m:val="p"/>
                </m:rPr>
                <m:t>,</m:t>
              </m:r>
              <m:r>
                <m:t>1</m:t>
              </m:r>
            </m:sub>
          </m:sSub>
          <m:r>
            <m:rPr>
              <m:sty m:val="p"/>
            </m:rPr>
            <m:t>−</m:t>
          </m:r>
          <m:sSub>
            <m:e>
              <m:r>
                <m:t>E</m:t>
              </m:r>
            </m:e>
            <m:sub>
              <m:r>
                <m:t>a</m:t>
              </m:r>
              <m:r>
                <m:rPr>
                  <m:sty m:val="p"/>
                </m:rPr>
                <m:t>,</m:t>
              </m:r>
              <m:r>
                <m:rPr>
                  <m:sty m:val="p"/>
                </m:rPr>
                <m:t>−</m:t>
              </m:r>
              <m:r>
                <m:t>1</m:t>
              </m:r>
            </m:sub>
          </m:sSub>
          <m:r>
            <m:rPr>
              <m:sty m:val="p"/>
            </m:rPr>
            <m:t>)</m:t>
          </m:r>
          <m:r>
            <m:rPr>
              <m:sty m:val="p"/>
            </m:rPr>
            <m:t>+</m:t>
          </m:r>
          <m:sSub>
            <m:e>
              <m:r>
                <m:t>E</m:t>
              </m:r>
            </m:e>
            <m:sub>
              <m:r>
                <m:t>a</m:t>
              </m:r>
              <m:r>
                <m:rPr>
                  <m:sty m:val="p"/>
                </m:rPr>
                <m:t>,</m:t>
              </m:r>
              <m:r>
                <m:t>2</m:t>
              </m:r>
            </m:sub>
          </m:sSub>
          <m:r>
            <m:rPr>
              <m:sty m:val="p"/>
            </m:rPr>
            <m:t>=</m:t>
          </m:r>
          <m:sSub>
            <m:e>
              <m:r>
                <m:rPr>
                  <m:sty m:val="p"/>
                </m:rPr>
                <m:t>Δ</m:t>
              </m:r>
            </m:e>
            <m:sub>
              <m:r>
                <m:t>r</m:t>
              </m:r>
            </m:sub>
          </m:sSub>
          <m:sSubSup>
            <m:e>
              <m:r>
                <m:t>H</m:t>
              </m:r>
            </m:e>
            <m:sub>
              <m:r>
                <m:t>1</m:t>
              </m:r>
            </m:sub>
            <m:sup>
              <m:r>
                <m:t>θ</m:t>
              </m:r>
            </m:sup>
          </m:sSubSup>
          <m:r>
            <m:rPr>
              <m:sty m:val="p"/>
            </m:rPr>
            <m:t>+</m:t>
          </m:r>
          <m:sSub>
            <m:e>
              <m:r>
                <m:t>E</m:t>
              </m:r>
            </m:e>
            <m:sub>
              <m:r>
                <m:t>a</m:t>
              </m:r>
              <m:r>
                <m:rPr>
                  <m:sty m:val="p"/>
                </m:rPr>
                <m:t>,</m:t>
              </m:r>
              <m:r>
                <m:t>2</m:t>
              </m:r>
            </m:sub>
          </m:sSub>
        </m:oMath>
      </m:oMathPara>
    </w:p>
    <w:p>
      <w:pPr>
        <w:pStyle w:val="FirstParagraph"/>
        <w:ind w:firstLine="420"/>
      </w:pPr>
      <w:r>
        <w:rPr>
          <w:rFonts w:hint="eastAsia" w:ascii="Times New Roman" w:hAnsi="Times New Roman" w:eastAsia="FangSong" w:cs="Times New Roman"/>
        </w:rPr>
        <w:t>该公式的物理内涵值得注意</w:t>
      </w:r>
      <w:r>
        <w:rPr>
          <w:rFonts w:hint="eastAsia" w:ascii="Times New Roman" w:hAnsi="Times New Roman" w:eastAsia="Times New Roman" w:cs="Times New Roman"/>
        </w:rPr>
        <w:t>。</w:t>
      </w:r>
      <w:r>
        <w:rPr>
          <w:rFonts w:hint="eastAsia" w:ascii="Times New Roman" w:hAnsi="Times New Roman" w:eastAsia="FangSong" w:cs="Times New Roman"/>
        </w:rPr>
        <w:t>在普通单一基元反应中</w:t>
      </w:r>
      <w:r>
        <w:rPr>
          <w:rFonts w:hint="eastAsia" w:ascii="Times New Roman" w:hAnsi="Times New Roman" w:eastAsia="Times New Roman" w:cs="Times New Roman"/>
        </w:rPr>
        <w:t>，</w:t>
      </w:r>
      <w:r>
        <w:rPr>
          <w:rFonts w:hint="eastAsia" w:ascii="Times New Roman" w:hAnsi="Times New Roman" w:eastAsia="FangSong" w:cs="Times New Roman"/>
        </w:rPr>
        <w:t>活化能代表越过势垒所需的能差</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sSub>
          <m:e>
            <m:r>
              <m:t>E</m:t>
            </m:r>
          </m:e>
          <m:sub>
            <m:r>
              <m:t>a</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升温必然使速率常数增大</w:t>
      </w:r>
      <w:r>
        <w:rPr>
          <w:rFonts w:hint="eastAsia" w:ascii="Times New Roman" w:hAnsi="Times New Roman" w:eastAsia="Times New Roman" w:cs="Times New Roman"/>
        </w:rPr>
        <w:t>。</w:t>
      </w:r>
      <w:r>
        <w:rPr>
          <w:rFonts w:hint="eastAsia" w:ascii="Times New Roman" w:hAnsi="Times New Roman" w:eastAsia="FangSong" w:cs="Times New Roman"/>
        </w:rPr>
        <w:t>然而在复合反应中</w:t>
      </w:r>
      <w:r>
        <w:rPr>
          <w:rFonts w:hint="eastAsia" w:ascii="Times New Roman" w:hAnsi="Times New Roman" w:eastAsia="Times New Roman" w:cs="Times New Roman"/>
        </w:rPr>
        <w:t>，</w:t>
      </w:r>
      <w:r>
        <w:rPr>
          <w:rFonts w:hint="eastAsia" w:ascii="Times New Roman" w:hAnsi="Times New Roman" w:eastAsia="FangSong" w:cs="Times New Roman"/>
        </w:rPr>
        <w:t>若第一步前平衡是一个强烈的放热缔合过程</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H</m:t>
            </m:r>
          </m:e>
          <m:sub>
            <m:r>
              <m:t>1</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当该放热焓的绝对值超过第二步转化的正活化能时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H</m:t>
            </m:r>
          </m:e>
          <m:sub>
            <m:r>
              <m:t>1</m:t>
            </m:r>
          </m:sub>
          <m:sup>
            <m:r>
              <m:t>θ</m:t>
            </m:r>
          </m:sup>
        </m:sSubSup>
        <m:r>
          <m:rPr>
            <m:sty m:val="p"/>
          </m:rPr>
          <m:t>|</m:t>
        </m:r>
        <m:r>
          <m:rPr>
            <m:sty m:val="p"/>
          </m:rPr>
          <m:t>&gt;</m:t>
        </m:r>
        <m:sSub>
          <m:e>
            <m:r>
              <m:t>E</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表观总活化能可以罕见地呈现负值</w:t>
      </w:r>
      <w:r>
        <w:rPr>
          <w:rFonts w:hint="eastAsia" w:ascii="Times New Roman" w:hAnsi="Times New Roman" w:eastAsia="Times New Roman" w:cs="Times New Roman"/>
        </w:rPr>
        <w:t>（</w:t>
      </w:r>
      <m:oMath>
        <m:oMathPr>
          <m:ctrlPr>
            <w:rPr>
              <w:sz w:val="28"/>
              <w:szCs w:val="28"/>
            </w:rPr>
          </m:ctrlPr>
        </m:oMathPr>
        <m:sSub>
          <m:e>
            <m:r>
              <m:t>E</m:t>
            </m:r>
          </m:e>
          <m:sub>
            <m:r>
              <m:t>a</m:t>
            </m:r>
            <m:r>
              <m:rPr>
                <m:sty m:val="p"/>
              </m:rPr>
              <m:t>,</m:t>
            </m:r>
            <m:r>
              <m:rPr>
                <m:sty m:val="p"/>
              </m:rPr>
              <m:t>o</m:t>
            </m:r>
            <m:r>
              <m:rPr>
                <m:sty m:val="p"/>
              </m:rPr>
              <m:t>b</m:t>
            </m:r>
            <m:r>
              <m:rPr>
                <m:sty m:val="p"/>
              </m:rPr>
              <m:t>s</m:t>
            </m:r>
          </m:sub>
        </m:sSub>
        <m:r>
          <m:rPr>
            <m:sty m:val="p"/>
          </m:rPr>
          <m:t>&lt;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r>
        <w:rPr>
          <w:rFonts w:hint="eastAsia" w:ascii="Times New Roman" w:hAnsi="Times New Roman" w:eastAsia="FangSong" w:cs="Times New Roman"/>
        </w:rPr>
        <w:t>现象在自由基复合反应与大气一氧化氮氧化反应</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中普遍存在</w:t>
      </w:r>
      <w:r>
        <w:rPr>
          <w:rFonts w:hint="eastAsia" w:ascii="Times New Roman" w:hAnsi="Times New Roman" w:eastAsia="Times New Roman" w:cs="Times New Roman"/>
        </w:rPr>
        <w:t>：</w:t>
      </w:r>
      <w:r>
        <w:rPr>
          <w:rFonts w:hint="eastAsia" w:ascii="Times New Roman" w:hAnsi="Times New Roman" w:eastAsia="FangSong" w:cs="Times New Roman"/>
        </w:rPr>
        <w:t>温度升高时</w:t>
      </w:r>
      <w:r>
        <w:rPr>
          <w:rFonts w:hint="eastAsia" w:ascii="Times New Roman" w:hAnsi="Times New Roman" w:eastAsia="Times New Roman" w:cs="Times New Roman"/>
        </w:rPr>
        <w:t>，</w:t>
      </w:r>
      <w:r>
        <w:rPr>
          <w:rFonts w:hint="eastAsia" w:ascii="Times New Roman" w:hAnsi="Times New Roman" w:eastAsia="FangSong" w:cs="Times New Roman"/>
        </w:rPr>
        <w:t>虽然第二步碰撞的微观分子速率加快</w:t>
      </w:r>
      <w:r>
        <w:rPr>
          <w:rFonts w:hint="eastAsia" w:ascii="Times New Roman" w:hAnsi="Times New Roman" w:eastAsia="Times New Roman" w:cs="Times New Roman"/>
        </w:rPr>
        <w:t>，</w:t>
      </w:r>
      <w:r>
        <w:rPr>
          <w:rFonts w:hint="eastAsia" w:ascii="Times New Roman" w:hAnsi="Times New Roman" w:eastAsia="FangSong" w:cs="Times New Roman"/>
        </w:rPr>
        <w:t>但第一步对峙平衡发生剧烈逆向移动</w:t>
      </w:r>
      <w:r>
        <w:rPr>
          <w:rFonts w:hint="eastAsia" w:ascii="Times New Roman" w:hAnsi="Times New Roman" w:eastAsia="Times New Roman" w:cs="Times New Roman"/>
        </w:rPr>
        <w:t>，</w:t>
      </w:r>
      <w:r>
        <w:rPr>
          <w:rFonts w:hint="eastAsia" w:ascii="Times New Roman" w:hAnsi="Times New Roman" w:eastAsia="FangSong" w:cs="Times New Roman"/>
        </w:rPr>
        <w:t>活性二聚中间体</w:t>
      </w:r>
      <w:r>
        <w:rPr>
          <w:rFonts w:ascii="Times New Roman" w:hAnsi="Times New Roman" w:eastAsia="Times New Roman" w:cs="Times New Roman"/>
        </w:rPr>
        <w:t xml:space="preserve"> </w:t>
      </w:r>
      <m:oMath>
        <m:r>
          <m:rPr>
            <m:sty m:val="p"/>
          </m:rPr>
          <m:t>[</m:t>
        </m:r>
        <m:r>
          <m:rPr>
            <m:sty m:val="p"/>
          </m:rPr>
          <m:t>N</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的稳态浓度急剧萎缩</w:t>
      </w:r>
      <w:r>
        <w:rPr>
          <w:rFonts w:hint="eastAsia" w:ascii="Times New Roman" w:hAnsi="Times New Roman" w:eastAsia="Times New Roman" w:cs="Times New Roman"/>
        </w:rPr>
        <w:t>，</w:t>
      </w:r>
      <w:r>
        <w:rPr>
          <w:rFonts w:hint="eastAsia" w:ascii="Times New Roman" w:hAnsi="Times New Roman" w:eastAsia="FangSong" w:cs="Times New Roman"/>
        </w:rPr>
        <w:t>两者抵消后宏观总反应速率反而随着温度升高而出现反常减慢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最后引入现代化学动力学的核心基石</w:t>
      </w:r>
      <w:r>
        <w:rPr>
          <w:rFonts w:hint="eastAsia" w:ascii="Times New Roman" w:hAnsi="Times New Roman" w:eastAsia="Times New Roman" w:cs="Times New Roman"/>
        </w:rPr>
        <w:t>——Eyring（</w:t>
      </w:r>
      <w:r>
        <w:rPr>
          <w:rFonts w:hint="eastAsia" w:ascii="Times New Roman" w:hAnsi="Times New Roman" w:eastAsia="FangSong" w:cs="Times New Roman"/>
        </w:rPr>
        <w:t>艾林</w:t>
      </w:r>
      <w:r>
        <w:rPr>
          <w:rFonts w:hint="eastAsia" w:ascii="Times New Roman" w:hAnsi="Times New Roman" w:eastAsia="Times New Roman" w:cs="Times New Roman"/>
        </w:rPr>
        <w:t>）</w:t>
      </w:r>
      <w:r>
        <w:rPr>
          <w:rFonts w:hint="eastAsia" w:ascii="Times New Roman" w:hAnsi="Times New Roman" w:eastAsia="FangSong" w:cs="Times New Roman"/>
        </w:rPr>
        <w:t>过渡态理论</w:t>
      </w:r>
      <w:r>
        <w:rPr>
          <w:rFonts w:hint="eastAsia" w:ascii="Times New Roman" w:hAnsi="Times New Roman" w:eastAsia="Times New Roman" w:cs="Times New Roman"/>
        </w:rPr>
        <w:t>（TST）。</w:t>
      </w:r>
      <w:r>
        <w:rPr>
          <w:rFonts w:hint="eastAsia" w:ascii="Times New Roman" w:hAnsi="Times New Roman" w:eastAsia="FangSong" w:cs="Times New Roman"/>
        </w:rPr>
        <w:t>过渡态理论认为</w:t>
      </w:r>
      <w:r>
        <w:rPr>
          <w:rFonts w:hint="eastAsia" w:ascii="Times New Roman" w:hAnsi="Times New Roman" w:eastAsia="Times New Roman" w:cs="Times New Roman"/>
        </w:rPr>
        <w:t>，</w:t>
      </w:r>
      <w:r>
        <w:rPr>
          <w:rFonts w:hint="eastAsia" w:ascii="Times New Roman" w:hAnsi="Times New Roman" w:eastAsia="FangSong" w:cs="Times New Roman"/>
        </w:rPr>
        <w:t>反应物分子必须克服活化能势垒形成寿命极短的高能活化络合物</w:t>
      </w:r>
      <w:r>
        <w:rPr>
          <w:rFonts w:hint="eastAsia" w:ascii="Times New Roman" w:hAnsi="Times New Roman" w:eastAsia="Times New Roman" w:cs="Times New Roman"/>
        </w:rPr>
        <w:t>（</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体系的宏观速率常数由活化络合物越过能垒的频率与络合物的热力学形成平衡常数共同决定</w:t>
      </w:r>
      <w:r>
        <w:rPr>
          <w:rFonts w:hint="eastAsia" w:ascii="Times New Roman" w:hAnsi="Times New Roman" w:eastAsia="Times New Roman" w:cs="Times New Roman"/>
        </w:rPr>
        <w:t>，</w:t>
      </w:r>
      <w:r>
        <w:rPr>
          <w:rFonts w:hint="eastAsia" w:ascii="Times New Roman" w:hAnsi="Times New Roman" w:eastAsia="FangSong" w:cs="Times New Roman"/>
        </w:rPr>
        <w:t>给出了著名的</w:t>
      </w:r>
      <w:r>
        <w:rPr>
          <w:rFonts w:ascii="Times New Roman" w:hAnsi="Times New Roman" w:eastAsia="Times New Roman" w:cs="Times New Roman"/>
        </w:rPr>
        <w:t xml:space="preserve"> Eyring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κ</m:t>
              </m:r>
              <m:sSub>
                <m:e>
                  <m:r>
                    <m:t>k</m:t>
                  </m:r>
                </m:e>
                <m:sub>
                  <m:r>
                    <m:t>B</m:t>
                  </m:r>
                </m:sub>
              </m:sSub>
              <m:r>
                <m:t>T</m:t>
              </m:r>
            </m:num>
            <m:den>
              <m:r>
                <m:t>h</m:t>
              </m:r>
            </m:den>
          </m:f>
          <m:r>
            <m:rPr>
              <m:sty m:val="p"/>
            </m:rPr>
            <m:t>exp</m:t>
          </m:r>
          <m:d>
            <m:dPr>
              <m:begChr m:val="("/>
              <m:sepChr m:val=""/>
              <m:endChr m:val=")"/>
              <m:grow/>
            </m:dPr>
            <m:e>
              <m:r>
                <m:rPr>
                  <m:sty m:val="p"/>
                </m:rPr>
                <m:t>−</m:t>
              </m:r>
              <m:f>
                <m:fPr>
                  <m:type m:val="bar"/>
                </m:fPr>
                <m:num>
                  <m:sSup>
                    <m:e>
                      <m:r>
                        <m:rPr>
                          <m:sty m:val="p"/>
                        </m:rPr>
                        <m:t>Δ</m:t>
                      </m:r>
                    </m:e>
                    <m:sup>
                      <m:r>
                        <m:rPr>
                          <m:sty m:val="p"/>
                        </m:rPr>
                        <m:t>‡</m:t>
                      </m:r>
                    </m:sup>
                  </m:sSup>
                  <m:sSup>
                    <m:e>
                      <m:r>
                        <m:t>G</m:t>
                      </m:r>
                    </m:e>
                    <m:sup>
                      <m:r>
                        <m:t>θ</m:t>
                      </m:r>
                    </m:sup>
                  </m:sSup>
                </m:num>
                <m:den>
                  <m:r>
                    <m:t>R</m:t>
                  </m:r>
                  <m:r>
                    <m:t>T</m:t>
                  </m:r>
                </m:den>
              </m:f>
            </m:e>
          </m:d>
          <m:r>
            <m:rPr>
              <m:sty m:val="p"/>
            </m:rPr>
            <m:t>=</m:t>
          </m:r>
          <m:f>
            <m:fPr>
              <m:type m:val="bar"/>
            </m:fPr>
            <m:num>
              <m:r>
                <m:t>κ</m:t>
              </m:r>
              <m:sSub>
                <m:e>
                  <m:r>
                    <m:t>k</m:t>
                  </m:r>
                </m:e>
                <m:sub>
                  <m:r>
                    <m:t>B</m:t>
                  </m:r>
                </m:sub>
              </m:sSub>
              <m:r>
                <m:t>T</m:t>
              </m:r>
            </m:num>
            <m:den>
              <m:r>
                <m:t>h</m:t>
              </m:r>
            </m:den>
          </m:f>
          <m:r>
            <m:rPr>
              <m:sty m:val="p"/>
            </m:rPr>
            <m:t>exp</m:t>
          </m:r>
          <m:d>
            <m:dPr>
              <m:begChr m:val="("/>
              <m:sepChr m:val=""/>
              <m:endChr m:val=")"/>
              <m:grow/>
            </m:dPr>
            <m:e>
              <m:f>
                <m:fPr>
                  <m:type m:val="bar"/>
                </m:fPr>
                <m:num>
                  <m:sSup>
                    <m:e>
                      <m:r>
                        <m:rPr>
                          <m:sty m:val="p"/>
                        </m:rPr>
                        <m:t>Δ</m:t>
                      </m:r>
                    </m:e>
                    <m:sup>
                      <m:r>
                        <m:rPr>
                          <m:sty m:val="p"/>
                        </m:rPr>
                        <m:t>‡</m:t>
                      </m:r>
                    </m:sup>
                  </m:sSup>
                  <m:sSup>
                    <m:e>
                      <m:r>
                        <m:t>S</m:t>
                      </m:r>
                    </m:e>
                    <m:sup>
                      <m:r>
                        <m:t>θ</m:t>
                      </m:r>
                    </m:sup>
                  </m:sSup>
                </m:num>
                <m:den>
                  <m:r>
                    <m:t>R</m:t>
                  </m:r>
                </m:den>
              </m:f>
            </m:e>
          </m:d>
          <m:r>
            <m:rPr>
              <m:sty m:val="p"/>
            </m:rPr>
            <m:t>exp</m:t>
          </m:r>
          <m:d>
            <m:dPr>
              <m:begChr m:val="("/>
              <m:sepChr m:val=""/>
              <m:endChr m:val=")"/>
              <m:grow/>
            </m:dPr>
            <m:e>
              <m:r>
                <m:rPr>
                  <m:sty m:val="p"/>
                </m:rPr>
                <m:t>−</m:t>
              </m:r>
              <m:f>
                <m:fPr>
                  <m:type m:val="bar"/>
                </m:fPr>
                <m:num>
                  <m:sSup>
                    <m:e>
                      <m:r>
                        <m:rPr>
                          <m:sty m:val="p"/>
                        </m:rPr>
                        <m:t>Δ</m:t>
                      </m:r>
                    </m:e>
                    <m:sup>
                      <m:r>
                        <m:rPr>
                          <m:sty m:val="p"/>
                        </m:rPr>
                        <m:t>‡</m:t>
                      </m:r>
                    </m:sup>
                  </m:sSup>
                  <m:sSup>
                    <m:e>
                      <m:r>
                        <m:t>H</m:t>
                      </m:r>
                    </m:e>
                    <m:sup>
                      <m:r>
                        <m:t>θ</m:t>
                      </m:r>
                    </m:sup>
                  </m:sSup>
                </m:num>
                <m:den>
                  <m:r>
                    <m:t>R</m:t>
                  </m:r>
                  <m:r>
                    <m:t>T</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为透射系数</w:t>
      </w:r>
      <w:r>
        <w:rPr>
          <w:rFonts w:hint="eastAsia" w:ascii="Times New Roman" w:hAnsi="Times New Roman" w:eastAsia="Times New Roman" w:cs="Times New Roman"/>
        </w:rPr>
        <w:t>（</w:t>
      </w:r>
      <w:r>
        <w:rPr>
          <w:rFonts w:hint="eastAsia" w:ascii="Times New Roman" w:hAnsi="Times New Roman" w:eastAsia="FangSong" w:cs="Times New Roman"/>
        </w:rPr>
        <w:t>通常取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p>
          <m:e>
            <m:r>
              <m:rPr>
                <m:sty m:val="p"/>
              </m:rPr>
              <m:t>Δ</m:t>
            </m:r>
          </m:e>
          <m:sup>
            <m:r>
              <m:rPr>
                <m:sty m:val="p"/>
              </m:rPr>
              <m:t>‡</m:t>
            </m:r>
          </m:sup>
        </m:sSup>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为标准活化焓</w:t>
      </w:r>
      <w:r>
        <w:rPr>
          <w:rFonts w:hint="eastAsia" w:ascii="Times New Roman" w:hAnsi="Times New Roman" w:eastAsia="Times New Roman" w:cs="Times New Roman"/>
        </w:rPr>
        <w:t>，</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为标准活化熵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活化焓与活化熵是化学家诊断微观反应历程与过渡态空间构型的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活化熵</w:t>
      </w:r>
      <w:r>
        <w:rPr>
          <w:rFonts w:ascii="Times New Roman" w:hAnsi="Times New Roman" w:eastAsia="Times New Roman" w:cs="Times New Roman"/>
        </w:rPr>
        <w:t xml:space="preserve"> </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具有强烈的空间构型指示意义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sSup>
          <m:e>
            <m:r>
              <m:t>S</m:t>
            </m:r>
          </m:e>
          <m:sup>
            <m:r>
              <m:t>θ</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显著负值</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rPr>
            <m:sty m:val="p"/>
          </m:rPr>
          <m:t>−</m:t>
        </m:r>
        <m:r>
          <m:t>50</m:t>
        </m:r>
        <m:r>
          <m:rPr>
            <m:sty m:val="p"/>
          </m:rPr>
          <m:t>∼</m:t>
        </m:r>
        <m:r>
          <m:rPr>
            <m:sty m:val="p"/>
          </m:rPr>
          <m:t>−</m:t>
        </m:r>
        <m:r>
          <m:t>150</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表明在形成过渡态时</w:t>
      </w:r>
      <w:r>
        <w:rPr>
          <w:rFonts w:hint="eastAsia" w:ascii="Times New Roman" w:hAnsi="Times New Roman" w:eastAsia="Times New Roman" w:cs="Times New Roman"/>
        </w:rPr>
        <w:t>，</w:t>
      </w:r>
      <w:r>
        <w:rPr>
          <w:rFonts w:hint="eastAsia" w:ascii="Times New Roman" w:hAnsi="Times New Roman" w:eastAsia="FangSong" w:cs="Times New Roman"/>
        </w:rPr>
        <w:t>两个或多个独立的反应物分子紧密结合成一个高度有序</w:t>
      </w:r>
      <w:r>
        <w:rPr>
          <w:rFonts w:hint="eastAsia" w:ascii="Times New Roman" w:hAnsi="Times New Roman" w:eastAsia="Times New Roman" w:cs="Times New Roman"/>
        </w:rPr>
        <w:t>、</w:t>
      </w:r>
      <w:r>
        <w:rPr>
          <w:rFonts w:hint="eastAsia" w:ascii="Times New Roman" w:hAnsi="Times New Roman" w:eastAsia="FangSong" w:cs="Times New Roman"/>
        </w:rPr>
        <w:t>运动自由度被严格冻结的紧密活化络合物</w:t>
      </w:r>
      <w:r>
        <w:rPr>
          <w:rFonts w:hint="eastAsia" w:ascii="Times New Roman" w:hAnsi="Times New Roman" w:eastAsia="Times New Roman" w:cs="Times New Roman"/>
        </w:rPr>
        <w:t>（</w:t>
      </w:r>
      <w:r>
        <w:rPr>
          <w:rFonts w:hint="eastAsia" w:ascii="Times New Roman" w:hAnsi="Times New Roman" w:eastAsia="FangSong" w:cs="Times New Roman"/>
        </w:rPr>
        <w:t>例如环加成</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反应或双分子亲核取代</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体系构型熵大幅丧失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sSup>
          <m:e>
            <m:r>
              <m:t>S</m:t>
            </m:r>
          </m:e>
          <m:sup>
            <m:r>
              <m:t>θ</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正值或接近零</w:t>
      </w:r>
      <w:r>
        <w:rPr>
          <w:rFonts w:hint="eastAsia" w:ascii="Times New Roman" w:hAnsi="Times New Roman" w:eastAsia="Times New Roman" w:cs="Times New Roman"/>
        </w:rPr>
        <w:t>）：</w:t>
      </w:r>
      <w:r>
        <w:rPr>
          <w:rFonts w:hint="eastAsia" w:ascii="Times New Roman" w:hAnsi="Times New Roman" w:eastAsia="FangSong" w:cs="Times New Roman"/>
        </w:rPr>
        <w:t>表明在形成过渡态时</w:t>
      </w:r>
      <w:r>
        <w:rPr>
          <w:rFonts w:hint="eastAsia" w:ascii="Times New Roman" w:hAnsi="Times New Roman" w:eastAsia="Times New Roman" w:cs="Times New Roman"/>
        </w:rPr>
        <w:t>，</w:t>
      </w:r>
      <w:r>
        <w:rPr>
          <w:rFonts w:hint="eastAsia" w:ascii="Times New Roman" w:hAnsi="Times New Roman" w:eastAsia="FangSong" w:cs="Times New Roman"/>
        </w:rPr>
        <w:t>单分子化学键发生剧烈松弛甚至解离断裂</w:t>
      </w:r>
      <w:r>
        <w:rPr>
          <w:rFonts w:hint="eastAsia" w:ascii="Times New Roman" w:hAnsi="Times New Roman" w:eastAsia="Times New Roman" w:cs="Times New Roman"/>
        </w:rPr>
        <w:t>，</w:t>
      </w:r>
      <w:r>
        <w:rPr>
          <w:rFonts w:hint="eastAsia" w:ascii="Times New Roman" w:hAnsi="Times New Roman" w:eastAsia="FangSong" w:cs="Times New Roman"/>
        </w:rPr>
        <w:t>释放出更松散的碎片甚至伴随溶剂化层解离脱水</w:t>
      </w:r>
      <w:r>
        <w:rPr>
          <w:rFonts w:hint="eastAsia" w:ascii="Times New Roman" w:hAnsi="Times New Roman" w:eastAsia="Times New Roman" w:cs="Times New Roman"/>
        </w:rPr>
        <w:t>，</w:t>
      </w:r>
      <w:r>
        <w:rPr>
          <w:rFonts w:hint="eastAsia" w:ascii="Times New Roman" w:hAnsi="Times New Roman" w:eastAsia="FangSong" w:cs="Times New Roman"/>
        </w:rPr>
        <w:t>微观无序度增加</w:t>
      </w:r>
      <w:r>
        <w:rPr>
          <w:rFonts w:hint="eastAsia" w:ascii="Times New Roman" w:hAnsi="Times New Roman" w:eastAsia="Times New Roman" w:cs="Times New Roman"/>
        </w:rPr>
        <w:t>。</w:t>
      </w:r>
      <w:r>
        <w:rPr>
          <w:rFonts w:hint="eastAsia" w:ascii="Times New Roman" w:hAnsi="Times New Roman" w:eastAsia="FangSong" w:cs="Times New Roman"/>
        </w:rPr>
        <w:t>通过测定一系列温度下的速率常数并绘制</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Eyring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斜率直接给出活化焓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Δ</m:t>
            </m:r>
          </m:e>
          <m:sup>
            <m:r>
              <m:rPr>
                <m:sty m:val="p"/>
              </m:rPr>
              <m:t>‡</m:t>
            </m:r>
          </m:sup>
        </m:sSup>
        <m:sSup>
          <m:e>
            <m:r>
              <m:t>H</m:t>
            </m:r>
          </m:e>
          <m:sup>
            <m:r>
              <m:t>θ</m:t>
            </m:r>
          </m:sup>
        </m:sSup>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截距直接精确测定活化熵</w:t>
      </w:r>
      <w:r>
        <w:rPr>
          <w:rFonts w:ascii="Times New Roman" w:hAnsi="Times New Roman" w:eastAsia="Times New Roman" w:cs="Times New Roman"/>
        </w:rPr>
        <w:t xml:space="preserve"> </w:t>
      </w:r>
      <m:oMath>
        <m:sSup>
          <m:e>
            <m:r>
              <m:rPr>
                <m:sty m:val="p"/>
              </m:rPr>
              <m:t>Δ</m:t>
            </m:r>
          </m:e>
          <m:sup>
            <m:r>
              <m:rPr>
                <m:sty m:val="p"/>
              </m:rPr>
              <m:t>‡</m:t>
            </m:r>
          </m:sup>
        </m:sSup>
        <m:sSup>
          <m:e>
            <m:r>
              <m:t>S</m:t>
            </m:r>
          </m:e>
          <m:sup>
            <m:r>
              <m:t>θ</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三大竞赛级经典综合示范大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三大竞赛级经典综合示范大题</w:t>
      </w:r>
    </w:p>
    <w:p>
      <w:pPr>
        <w:pStyle w:val="FirstParagraph"/>
        <w:ind w:firstLine="420"/>
      </w:pPr>
      <w:r>
        <w:rPr>
          <w:rFonts w:hint="eastAsia" w:ascii="Times New Roman" w:hAnsi="Times New Roman" w:eastAsia="FangSong" w:cs="Times New Roman"/>
          <w:b/>
          <w:bCs/>
        </w:rPr>
        <w:t xml:space="preserve">示范一</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平衡全链联立</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b>
          <m:e>
            <m:r>
              <m:rPr>
                <m:sty m:val="p"/>
              </m:rPr>
              <m:t>Δ</m:t>
            </m:r>
          </m:e>
          <m:sub>
            <m:r>
              <m:t>r</m:t>
            </m:r>
          </m:sub>
        </m:sSub>
        <m:sSup>
          <m:e>
            <m:r>
              <m:t>G</m:t>
            </m:r>
          </m:e>
          <m:sup>
            <m:r>
              <m:t>θ</m:t>
            </m:r>
          </m:sup>
        </m:sSup>
        <m:r>
          <m:rPr>
            <m:sty m:val="p"/>
          </m:rPr>
          <m:t>→</m:t>
        </m:r>
        <m:r>
          <m:t>K</m:t>
        </m:r>
        <m:r>
          <m:rPr>
            <m:sty m:val="p"/>
          </m:rPr>
          <m:t>→</m:t>
        </m:r>
        <m:r>
          <m:rPr>
            <m:sty m:val="p"/>
          </m:rPr>
          <m:t>I</m:t>
        </m:r>
        <m:r>
          <m:rPr>
            <m:sty m:val="p"/>
          </m:rPr>
          <m:t>C</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浓度全链计算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将金属锌插入</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溶液构成左半电池</w:t>
      </w:r>
      <w:r>
        <w:rPr>
          <w:rFonts w:hint="eastAsia" w:ascii="Times New Roman" w:hAnsi="Times New Roman" w:eastAsia="Times New Roman" w:cs="Times New Roman"/>
        </w:rPr>
        <w:t>，</w:t>
      </w:r>
      <w:r>
        <w:rPr>
          <w:rFonts w:hint="eastAsia" w:ascii="Times New Roman" w:hAnsi="Times New Roman" w:eastAsia="FangSong" w:cs="Times New Roman"/>
        </w:rPr>
        <w:t>将金属铜插入</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溶液构成右半电池</w:t>
      </w:r>
      <w:r>
        <w:rPr>
          <w:rFonts w:hint="eastAsia" w:ascii="Times New Roman" w:hAnsi="Times New Roman" w:eastAsia="Times New Roman" w:cs="Times New Roman"/>
        </w:rPr>
        <w:t>，</w:t>
      </w:r>
      <w:r>
        <w:rPr>
          <w:rFonts w:hint="eastAsia" w:ascii="Times New Roman" w:hAnsi="Times New Roman" w:eastAsia="FangSong" w:cs="Times New Roman"/>
        </w:rPr>
        <w:t>通过饱和</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盐桥连接构成铜</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ascii="Times New Roman" w:hAnsi="Times New Roman" w:eastAsia="Times New Roman" w:cs="Times New Roman"/>
        </w:rPr>
        <w:t xml:space="preserve"> Daniell </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0.7628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0.3402</m:t>
        </m:r>
        <m:r>
          <m:t> </m:t>
        </m:r>
        <m:r>
          <m:rPr>
            <m:sty m:val="p"/>
          </m:rPr>
          <m:t>V</m:t>
        </m:r>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写出原电池的电池符号表示</w:t>
      </w:r>
      <w:r>
        <w:rPr>
          <w:rFonts w:hint="eastAsia" w:ascii="Times New Roman" w:hAnsi="Times New Roman" w:eastAsia="Times New Roman" w:cs="Times New Roman"/>
        </w:rPr>
        <w:t>，</w:t>
      </w:r>
      <w:r>
        <w:rPr>
          <w:rFonts w:hint="eastAsia" w:ascii="Times New Roman" w:hAnsi="Times New Roman" w:eastAsia="FangSong" w:cs="Times New Roman"/>
        </w:rPr>
        <w:t>写出电极反应与电池自发净总反应</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计算该电池在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标准反应摩尔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以及电池总反应的化学平衡常数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计算该原电池在外电路断路时的实际开路可逆电动势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若将两电极短路</w:t>
      </w:r>
      <w:r>
        <w:rPr>
          <w:rFonts w:hint="eastAsia" w:ascii="Times New Roman" w:hAnsi="Times New Roman" w:eastAsia="Times New Roman" w:cs="Times New Roman"/>
        </w:rPr>
        <w:t>，</w:t>
      </w:r>
      <w:r>
        <w:rPr>
          <w:rFonts w:hint="eastAsia" w:ascii="Times New Roman" w:hAnsi="Times New Roman" w:eastAsia="FangSong" w:cs="Times New Roman"/>
        </w:rPr>
        <w:t>让电池完全放电直至电动势降为零</w:t>
      </w:r>
      <w:r>
        <w:rPr>
          <w:rFonts w:hint="eastAsia" w:ascii="Times New Roman" w:hAnsi="Times New Roman" w:eastAsia="Times New Roman" w:cs="Times New Roman"/>
        </w:rPr>
        <w:t>（</w:t>
      </w:r>
      <w:r>
        <w:rPr>
          <w:rFonts w:hint="eastAsia" w:ascii="Times New Roman" w:hAnsi="Times New Roman" w:eastAsia="FangSong" w:cs="Times New Roman"/>
        </w:rPr>
        <w:t>达到化学平衡</w:t>
      </w:r>
      <w:r>
        <w:rPr>
          <w:rFonts w:hint="eastAsia" w:ascii="Times New Roman" w:hAnsi="Times New Roman" w:eastAsia="Times New Roman" w:cs="Times New Roman"/>
        </w:rPr>
        <w:t>），</w:t>
      </w:r>
      <w:r>
        <w:rPr>
          <w:rFonts w:hint="eastAsia" w:ascii="Times New Roman" w:hAnsi="Times New Roman" w:eastAsia="FangSong" w:cs="Times New Roman"/>
        </w:rPr>
        <w:t>假定两电极溶液体积均为</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且不发生改变</w:t>
      </w:r>
      <w:r>
        <w:rPr>
          <w:rFonts w:hint="eastAsia" w:ascii="Times New Roman" w:hAnsi="Times New Roman" w:eastAsia="Times New Roman" w:cs="Times New Roman"/>
        </w:rPr>
        <w:t>，</w:t>
      </w:r>
      <w:r>
        <w:rPr>
          <w:rFonts w:hint="eastAsia" w:ascii="Times New Roman" w:hAnsi="Times New Roman" w:eastAsia="FangSong" w:cs="Times New Roman"/>
        </w:rPr>
        <w:t>计算平衡时残留在溶液中的极微量</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示范二</w:t>
      </w:r>
      <w:r>
        <w:rPr>
          <w:rFonts w:hint="eastAsia" w:ascii="Times New Roman" w:hAnsi="Times New Roman" w:eastAsia="Times New Roman" w:cs="Times New Roman"/>
        </w:rPr>
        <w:t xml:space="preserve">（</w:t>
      </w:r>
      <m:oMath>
        <m:oMathPr>
          <m:ctrlPr>
            <w:rPr>
              <w:sz w:val="28"/>
              <w:szCs w:val="28"/>
            </w:rPr>
          </m:ctrlPr>
        </m:oMathPr>
        <m:sSup>
          <m:e>
            <m:r>
              <m:rPr>
                <m:sty m:val="p"/>
              </m:rPr>
              <m:t>A</m:t>
            </m:r>
            <m:r>
              <m:rPr>
                <m:sty m:val="p"/>
              </m:rPr>
              <m:t>g</m:t>
            </m:r>
          </m:e>
          <m:sup>
            <m:r>
              <m:rPr>
                <m:sty m:val="p"/>
              </m:rPr>
              <m:t>+</m:t>
            </m:r>
          </m:sup>
        </m:sSup>
        <m:r>
          <m:rPr>
            <m:sty m:val="p"/>
          </m:rPr>
          <m:t>+</m:t>
        </m:r>
        <m:sSub>
          <m:e>
            <m:r>
              <m:t>K</m:t>
            </m:r>
          </m:e>
          <m:sub>
            <m:r>
              <m:rPr>
                <m:sty m:val="p"/>
              </m:rPr>
              <m:t>s</m:t>
            </m:r>
            <m:r>
              <m:rPr>
                <m:sty m:val="p"/>
              </m:rPr>
              <m:t>p</m:t>
            </m:r>
          </m:sub>
        </m:sSub>
        <m:r>
          <m:rPr>
            <m:sty m:val="p"/>
          </m:rPr>
          <m:t>+</m:t>
        </m:r>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三层联立与电对设计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0.7996</m:t>
        </m:r>
        <m:r>
          <m:t> </m:t>
        </m:r>
        <m:r>
          <m:rPr>
            <m:sty m:val="p"/>
          </m:rPr>
          <m:t>V</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二氰合银络离子配位反应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t>2</m:t>
        </m:r>
        <m:sSup>
          <m:e>
            <m:r>
              <m:rPr>
                <m:sty m:val="p"/>
              </m:rPr>
              <m:t>C</m:t>
            </m:r>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1.00</m:t>
        </m:r>
        <m:r>
          <m:rPr>
            <m:sty m:val="p"/>
          </m:rPr>
          <m:t>×</m:t>
        </m:r>
        <m:sSup>
          <m:e>
            <m:r>
              <m:t>10</m:t>
            </m:r>
          </m:e>
          <m:sup>
            <m:r>
              <m:t>21</m:t>
            </m:r>
          </m:sup>
        </m:sSup>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严格推导并计算碘化银电对的标准电极电位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r>
          <m:rPr>
            <m:sty m:val="p"/>
          </m:rPr>
          <m:t>g</m:t>
        </m:r>
        <m:r>
          <m:rPr>
            <m:sty m:val="p"/>
          </m:rPr>
          <m:t>I</m:t>
        </m:r>
        <m:r>
          <m:rPr>
            <m:sty m:val="p"/>
          </m:rPr>
          <m:t>/</m:t>
        </m:r>
        <m:r>
          <m:rPr>
            <m:sty m:val="p"/>
          </m:rPr>
          <m:t>A</m:t>
        </m:r>
        <m:r>
          <m:rPr>
            <m:sty m:val="p"/>
          </m:rPr>
          <m:t>g</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严格推导并计算二氰合银配合电对的标准电极电位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将上述两半电池通过盐桥连接构成原电池</w:t>
      </w:r>
      <w:r>
        <w:rPr>
          <w:rFonts w:hint="eastAsia" w:ascii="Times New Roman" w:hAnsi="Times New Roman" w:eastAsia="Times New Roman" w:cs="Times New Roman"/>
        </w:rPr>
        <w:t>：</w:t>
      </w:r>
      <w:r>
        <w:rPr>
          <w:rFonts w:hint="eastAsia" w:ascii="Times New Roman" w:hAnsi="Times New Roman" w:eastAsia="FangSong" w:cs="Times New Roman"/>
        </w:rPr>
        <w:t>一个半电池中含有固态</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另一个半电池中含有</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判断自发放电方向</w:t>
      </w:r>
      <w:r>
        <w:rPr>
          <w:rFonts w:hint="eastAsia" w:ascii="Times New Roman" w:hAnsi="Times New Roman" w:eastAsia="Times New Roman" w:cs="Times New Roman"/>
        </w:rPr>
        <w:t>，</w:t>
      </w:r>
      <w:r>
        <w:rPr>
          <w:rFonts w:hint="eastAsia" w:ascii="Times New Roman" w:hAnsi="Times New Roman" w:eastAsia="FangSong" w:cs="Times New Roman"/>
        </w:rPr>
        <w:t>写出电池自发总反应</w:t>
      </w:r>
      <w:r>
        <w:rPr>
          <w:rFonts w:hint="eastAsia" w:ascii="Times New Roman" w:hAnsi="Times New Roman" w:eastAsia="Times New Roman" w:cs="Times New Roman"/>
        </w:rPr>
        <w:t>，</w:t>
      </w:r>
      <w:r>
        <w:rPr>
          <w:rFonts w:hint="eastAsia" w:ascii="Times New Roman" w:hAnsi="Times New Roman" w:eastAsia="FangSong" w:cs="Times New Roman"/>
        </w:rPr>
        <w:t>并计算该总反应在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下的平衡常数</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示范三</w:t>
      </w:r>
      <w:r>
        <w:rPr>
          <w:rFonts w:hint="eastAsia" w:ascii="Times New Roman" w:hAnsi="Times New Roman" w:eastAsia="Times New Roman" w:cs="Times New Roman"/>
        </w:rPr>
        <w:t xml:space="preserve">（</w:t>
      </w:r>
      <m:oMath>
        <m:sSup>
          <m:e>
            <m:r>
              <m:t>E</m:t>
            </m:r>
          </m:e>
          <m:sup>
            <m:r>
              <m:t>θ</m:t>
            </m:r>
          </m:sup>
        </m:sSup>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动力学反应网络全链综合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的酸性水溶液中</w:t>
      </w:r>
      <w:r>
        <w:rPr>
          <w:rFonts w:hint="eastAsia" w:ascii="Times New Roman" w:hAnsi="Times New Roman" w:eastAsia="Times New Roman" w:cs="Times New Roman"/>
        </w:rPr>
        <w:t>，</w:t>
      </w:r>
      <w:r>
        <w:rPr>
          <w:rFonts w:hint="eastAsia" w:ascii="Times New Roman" w:hAnsi="Times New Roman" w:eastAsia="FangSong" w:cs="Times New Roman"/>
        </w:rPr>
        <w:t>碘离子被过二硫酸根离子缓慢氧化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I</m:t>
              </m:r>
            </m:e>
            <m:sup>
              <m:r>
                <m:rPr>
                  <m:sty m:val="p"/>
                </m:rPr>
                <m:t>−</m:t>
              </m:r>
            </m:sup>
          </m:sSup>
          <m:limUpp>
            <m:e>
              <m:r>
                <m:rPr>
                  <m:sty m:val="p"/>
                </m:rPr>
                <m:t>→</m:t>
              </m:r>
            </m:e>
            <m:lim>
              <m:sSub>
                <m:e>
                  <m:r>
                    <m:t>k</m:t>
                  </m:r>
                </m:e>
                <m:sub>
                  <m:r>
                    <m:rPr>
                      <m:sty m:val="p"/>
                    </m:rPr>
                    <m:t>o</m:t>
                  </m:r>
                  <m:r>
                    <m:rPr>
                      <m:sty m:val="p"/>
                    </m:rPr>
                    <m:t>b</m:t>
                  </m:r>
                  <m:r>
                    <m:rPr>
                      <m:sty m:val="p"/>
                    </m:rPr>
                    <m:t>s</m:t>
                  </m:r>
                </m:sub>
              </m:sSub>
            </m:lim>
          </m:limUpp>
          <m:r>
            <m:t>2</m:t>
          </m:r>
          <m:sSubSup>
            <m:e>
              <m:r>
                <m:rPr>
                  <m:sty m:val="p"/>
                </m:rPr>
                <m:t>S</m:t>
              </m:r>
              <m:r>
                <m:rPr>
                  <m:sty m:val="p"/>
                </m:rPr>
                <m:t>O</m:t>
              </m:r>
            </m:e>
            <m:sub>
              <m:r>
                <m:t>4</m:t>
              </m:r>
            </m:sub>
            <m:sup>
              <m:r>
                <m:t>2</m:t>
              </m:r>
              <m:r>
                <m:rPr>
                  <m:sty m:val="p"/>
                </m:rPr>
                <m:t>−</m:t>
              </m:r>
            </m:sup>
          </m:sSubSup>
          <m:r>
            <m:rPr>
              <m:sty m:val="p"/>
            </m:rPr>
            <m:t>+</m:t>
          </m:r>
          <m:sSub>
            <m:e>
              <m:r>
                <m:rPr>
                  <m:sty m:val="p"/>
                </m:rPr>
                <m:t>I</m:t>
              </m:r>
            </m:e>
            <m:sub>
              <m:r>
                <m:t>2</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下两电对的标准电极电位为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
          <m:e>
            <m:r>
              <m:rPr>
                <m:sty m:val="p"/>
              </m:rPr>
              <m:t>S</m:t>
            </m:r>
          </m:e>
          <m:sub>
            <m:r>
              <m:t>2</m:t>
            </m:r>
          </m:sub>
        </m:sSub>
        <m:sSubSup>
          <m:e>
            <m:r>
              <m:rPr>
                <m:sty m:val="p"/>
              </m:rPr>
              <m:t>O</m:t>
            </m:r>
          </m:e>
          <m:sub>
            <m:r>
              <m:t>8</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r>
          <m:rPr>
            <m:sty m:val="p"/>
          </m:rPr>
          <m:t>+</m:t>
        </m:r>
        <m:r>
          <m:t>2.010</m:t>
        </m:r>
        <m:r>
          <m:t> </m:t>
        </m:r>
        <m:r>
          <m:rPr>
            <m:sty m:val="p"/>
          </m:rPr>
          <m:t>V</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rPr>
            <m:sty m:val="p"/>
          </m:rPr>
          <m:t>+</m:t>
        </m:r>
        <m:r>
          <m:t>0.535</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实验测得该反应在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下的正向表观反应速率常数为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1.50</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计算该氧化还原反应的标准电动势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标准反应摩尔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以及热力学平衡常数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利用微观可逆性原理与热力学转接头</w:t>
      </w:r>
      <w:r>
        <w:rPr>
          <w:rFonts w:hint="eastAsia" w:ascii="Times New Roman" w:hAnsi="Times New Roman" w:eastAsia="Times New Roman" w:cs="Times New Roman"/>
        </w:rPr>
        <w:t>，</w:t>
      </w:r>
      <w:r>
        <w:rPr>
          <w:rFonts w:hint="eastAsia" w:ascii="Times New Roman" w:hAnsi="Times New Roman" w:eastAsia="FangSong" w:cs="Times New Roman"/>
        </w:rPr>
        <w:t>严格计算在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下该反应逆向反应的表观速率常数</w:t>
      </w:r>
      <w:r>
        <w:rPr>
          <w:rFonts w:ascii="Times New Roman" w:hAnsi="Times New Roman" w:eastAsia="Times New Roman" w:cs="Times New Roman"/>
        </w:rPr>
        <w:t xml:space="preserve"> </w:t>
      </w:r>
      <m:oMath>
        <m:sSub>
          <m:e>
            <m:r>
              <m:t>k</m:t>
            </m:r>
          </m:e>
          <m:sub>
            <m:r>
              <m:rPr>
                <m:sty m:val="p"/>
              </m:rPr>
              <m:t>−</m:t>
            </m:r>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化学家研究发现加入微量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离子能够产生剧烈的催化加速效应</w:t>
      </w:r>
      <w:r>
        <w:rPr>
          <w:rFonts w:hint="eastAsia" w:ascii="Times New Roman" w:hAnsi="Times New Roman" w:eastAsia="Times New Roman" w:cs="Times New Roman"/>
        </w:rPr>
        <w:t>，</w:t>
      </w:r>
      <w:r>
        <w:rPr>
          <w:rFonts w:hint="eastAsia" w:ascii="Times New Roman" w:hAnsi="Times New Roman" w:eastAsia="FangSong" w:cs="Times New Roman"/>
        </w:rPr>
        <w:t>其机理为两步循环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t>A</m:t>
            </m:r>
          </m:sub>
        </m:sSub>
        <m:r>
          <m:rPr>
            <m:sty m:val="p"/>
          </m:rPr>
          <m:t>=</m:t>
        </m:r>
        <m:r>
          <m:t>35.0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t>B</m:t>
            </m:r>
          </m:sub>
        </m:sSub>
        <m:r>
          <m:rPr>
            <m:sty m:val="p"/>
          </m:rPr>
          <m:t>=</m:t>
        </m:r>
        <m:r>
          <m:t>42.0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已知未催化反应的活化能高达</w:t>
      </w:r>
      <w:r>
        <w:rPr>
          <w:rFonts w:ascii="Times New Roman" w:hAnsi="Times New Roman" w:eastAsia="Times New Roman" w:cs="Times New Roman"/>
        </w:rPr>
        <w:t xml:space="preserve"> </w:t>
      </w:r>
      <m:oMath>
        <m:oMathPr>
          <m:ctrlPr>
            <w:rPr>
              <w:sz w:val="28"/>
              <w:szCs w:val="28"/>
            </w:rPr>
          </m:ctrlPr>
        </m:oMathPr>
        <m:sSub>
          <m:e>
            <m:r>
              <m:t>E</m:t>
            </m:r>
          </m:e>
          <m:sub>
            <m:r>
              <m:t>a</m:t>
            </m:r>
            <m:r>
              <m:rPr>
                <m:sty m:val="p"/>
              </m:rPr>
              <m:t>,</m:t>
            </m:r>
            <m:r>
              <m:rPr>
                <m:sty m:val="p"/>
              </m:rPr>
              <m:t>u</m:t>
            </m:r>
            <m:r>
              <m:rPr>
                <m:sty m:val="p"/>
              </m:rPr>
              <m:t>n</m:t>
            </m:r>
            <m:r>
              <m:rPr>
                <m:sty m:val="p"/>
              </m:rPr>
              <m:t>c</m:t>
            </m:r>
            <m:r>
              <m:rPr>
                <m:sty m:val="p"/>
              </m:rPr>
              <m:t>a</m:t>
            </m:r>
            <m:r>
              <m:rPr>
                <m:sty m:val="p"/>
              </m:rPr>
              <m:t>t</m:t>
            </m:r>
          </m:sub>
        </m:sSub>
        <m:r>
          <m:rPr>
            <m:sty m:val="p"/>
          </m:rPr>
          <m:t>=</m:t>
        </m:r>
        <m:r>
          <m:t>85.0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从活化能与有效碰撞角度</w:t>
      </w:r>
      <w:r>
        <w:rPr>
          <w:rFonts w:hint="eastAsia" w:ascii="Times New Roman" w:hAnsi="Times New Roman" w:eastAsia="Times New Roman" w:cs="Times New Roman"/>
        </w:rPr>
        <w:t>，</w:t>
      </w:r>
      <w:r>
        <w:rPr>
          <w:rFonts w:hint="eastAsia" w:ascii="Times New Roman" w:hAnsi="Times New Roman" w:eastAsia="FangSong" w:cs="Times New Roman"/>
        </w:rPr>
        <w:t>深刻阐述催化剂降低势垒加速宏观反应的本质机理</w:t>
      </w:r>
      <w:r>
        <w:rPr>
          <w:rFonts w:hint="eastAsia" w:ascii="Times New Roman" w:hAnsi="Times New Roman" w:eastAsia="Times New Roman" w:cs="Times New Roman"/>
        </w:rPr>
        <w:t>。</w:t>
      </w:r>
    </w:p>
    <w:p>
      <w:pPr>
        <w:pStyle w:val="BodyText"/>
      </w:pPr>
    </w:p>
    <w:bookmarkEnd w:id="30"/>
    <w:bookmarkStart w:id="31"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225</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03"/>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04"/>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04"/>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ind w:firstLine="420"/>
      </w:pP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08"/>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比表面吉布斯自由能与分散度</w:t>
      </w:r>
    </w:p>
    <w:p>
      <w:pPr>
        <w:pStyle w:val="BodyText"/>
        <w:ind w:firstLine="420"/>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半导体纳米晶的带隙估算</w:t>
      </w:r>
    </w:p>
    <w:p>
      <w:pPr>
        <w:pStyle w:val="BodyText"/>
        <w:ind w:firstLine="420"/>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odyText"/>
        <w:ind w:firstLine="420"/>
      </w:pPr>
      <w:r>
        <w:rPr>
          <w:rFonts w:ascii="Times New Roman" w:hAnsi="Times New Roman" w:eastAsia="Times New Roman" w:cs="Times New Roman"/>
          <w:b/>
          <w:bCs/>
        </w:rPr>
        <w:t xml:space="preserve">6.2.4</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纳米晶的电子能级与光谱</w:t>
      </w:r>
    </w:p>
    <w:p>
      <w:pPr>
        <w:pStyle w:val="BodyText"/>
        <w:ind w:firstLine="420"/>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FangSong" w:cs="Times New Roman"/>
        </w:rPr>
        <w:t>浸润热法</w:t>
      </w:r>
    </w:p>
    <w:p>
      <w:pPr>
        <w:pStyle w:val="BodyText"/>
        <w:ind w:firstLine="420"/>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p>
    <w:p>
      <w:pPr>
        <w:pStyle w:val="BodyText"/>
        <w:spacing w:after="8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甲醇既是重要的化工原料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又是一种很有发展前途的代用燃料</w:t>
      </w:r>
      <w:r>
        <w:rPr>
          <w:rFonts w:hint="eastAsia" w:ascii="Times New Roman" w:hAnsi="Times New Roman" w:eastAsia="Times New Roman" w:cs="Times New Roman"/>
        </w:rPr>
        <w:t>。</w:t>
      </w:r>
      <w:r>
        <w:rPr>
          <w:rFonts w:hint="eastAsia" w:ascii="Times New Roman" w:hAnsi="Times New Roman" w:eastAsia="FangSong" w:cs="Times New Roman"/>
        </w:rPr>
        <w:t>甲醇分解制氢已经成为制取氢气的重要途径</w:t>
      </w:r>
      <w:r>
        <w:rPr>
          <w:rFonts w:hint="eastAsia" w:ascii="Times New Roman" w:hAnsi="Times New Roman" w:eastAsia="Times New Roman" w:cs="Times New Roman"/>
        </w:rPr>
        <w:t>，</w:t>
      </w:r>
      <w:r>
        <w:rPr>
          <w:rFonts w:hint="eastAsia" w:ascii="Times New Roman" w:hAnsi="Times New Roman" w:eastAsia="FangSong" w:cs="Times New Roman"/>
        </w:rPr>
        <w:t>它具有投资省</w:t>
      </w:r>
      <w:r>
        <w:rPr>
          <w:rFonts w:hint="eastAsia" w:ascii="Times New Roman" w:hAnsi="Times New Roman" w:eastAsia="Times New Roman" w:cs="Times New Roman"/>
        </w:rPr>
        <w:t>、</w:t>
      </w:r>
      <w:r>
        <w:rPr>
          <w:rFonts w:hint="eastAsia" w:ascii="Times New Roman" w:hAnsi="Times New Roman" w:eastAsia="FangSong" w:cs="Times New Roman"/>
        </w:rPr>
        <w:t>流程短</w:t>
      </w:r>
      <w:r>
        <w:rPr>
          <w:rFonts w:hint="eastAsia" w:ascii="Times New Roman" w:hAnsi="Times New Roman" w:eastAsia="Times New Roman" w:cs="Times New Roman"/>
        </w:rPr>
        <w:t>、</w:t>
      </w:r>
      <w:r>
        <w:rPr>
          <w:rFonts w:hint="eastAsia" w:ascii="Times New Roman" w:hAnsi="Times New Roman" w:eastAsia="FangSong" w:cs="Times New Roman"/>
        </w:rPr>
        <w:t>操作简便</w:t>
      </w:r>
      <w:r>
        <w:rPr>
          <w:rFonts w:hint="eastAsia" w:ascii="Times New Roman" w:hAnsi="Times New Roman" w:eastAsia="Times New Roman" w:cs="Times New Roman"/>
        </w:rPr>
        <w:t>、</w:t>
      </w:r>
      <w:r>
        <w:rPr>
          <w:rFonts w:hint="eastAsia" w:ascii="Times New Roman" w:hAnsi="Times New Roman" w:eastAsia="FangSong" w:cs="Times New Roman"/>
        </w:rPr>
        <w:t>氢气成本相对较低等特点</w:t>
      </w:r>
      <w:r>
        <w:rPr>
          <w:rFonts w:hint="eastAsia" w:ascii="Times New Roman" w:hAnsi="Times New Roman" w:eastAsia="Times New Roman" w:cs="Times New Roman"/>
        </w:rPr>
        <w:t>。</w:t>
      </w:r>
      <w:r>
        <w:rPr>
          <w:rFonts w:hint="eastAsia" w:ascii="Times New Roman" w:hAnsi="Times New Roman" w:eastAsia="FangSong" w:cs="Times New Roman"/>
        </w:rPr>
        <w:t>我们可以根据</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r>
        <w:rPr>
          <w:rFonts w:hint="eastAsia" w:ascii="Times New Roman" w:hAnsi="Times New Roman" w:eastAsia="FangSong" w:cs="Times New Roman"/>
        </w:rPr>
        <w:t>如下表</w:t>
      </w:r>
      <w:r>
        <w:rPr>
          <w:rFonts w:hint="eastAsia" w:ascii="Times New Roman" w:hAnsi="Times New Roman" w:eastAsia="Times New Roman" w:cs="Times New Roman"/>
        </w:rPr>
        <w:t>）</w:t>
      </w:r>
      <w:r>
        <w:rPr>
          <w:rFonts w:hint="eastAsia" w:ascii="Times New Roman" w:hAnsi="Times New Roman" w:eastAsia="FangSong" w:cs="Times New Roman"/>
        </w:rPr>
        <w:t>对于涉及甲醇的各种应用进行估算</w:t>
      </w:r>
      <w:r>
        <w:rPr>
          <w:rFonts w:hint="eastAsia" w:ascii="Times New Roman" w:hAnsi="Times New Roman" w:eastAsia="Times New Roman" w:cs="Times New Roman"/>
        </w:rPr>
        <w:t>、</w:t>
      </w:r>
      <w:r>
        <w:rPr>
          <w:rFonts w:hint="eastAsia" w:ascii="Times New Roman" w:hAnsi="Times New Roman" w:eastAsia="FangSong" w:cs="Times New Roman"/>
        </w:rPr>
        <w:t>分析和预判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726"/>
        <w:gridCol w:w="726"/>
        <w:gridCol w:w="726"/>
        <w:gridCol w:w="726"/>
        <w:gridCol w:w="726"/>
        <w:gridCol w:w="726"/>
        <w:gridCol w:w="726"/>
        <w:gridCol w:w="72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m:t>
              </m:r>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238.66</w:t>
            </w:r>
          </w:p>
        </w:tc>
        <w:tc>
          <w:tcPr/>
          <w:p>
            <w:pPr>
              <w:pStyle w:val="Compact"/>
              <w:jc w:val="center"/>
            </w:pPr>
            <w:r>
              <w:rPr>
                <w:rFonts w:ascii="Times New Roman" w:hAnsi="Times New Roman" w:eastAsia="Times New Roman" w:cs="Times New Roman"/>
              </w:rPr>
              <w:t xml:space="preserve">200.66</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197.67</w:t>
            </w:r>
          </w:p>
        </w:tc>
        <w:tc>
          <w:tcPr/>
          <w:p>
            <w:pPr>
              <w:pStyle w:val="Compact"/>
              <w:jc w:val="center"/>
            </w:pPr>
            <w:r>
              <w:rPr>
                <w:rFonts w:ascii="Times New Roman" w:hAnsi="Times New Roman" w:eastAsia="Times New Roman" w:cs="Times New Roman"/>
              </w:rPr>
              <w:t xml:space="preserve">213.74</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126.80</w:t>
            </w:r>
          </w:p>
        </w:tc>
        <w:tc>
          <w:tcPr/>
          <w:p>
            <w:pPr>
              <w:pStyle w:val="Compact"/>
              <w:jc w:val="center"/>
            </w:pPr>
            <w:r>
              <w:rPr>
                <w:rFonts w:ascii="Times New Roman" w:hAnsi="Times New Roman" w:eastAsia="Times New Roman" w:cs="Times New Roman"/>
              </w:rPr>
              <w:t xml:space="preserve">239.81</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oMathPr>
          <m:ctrlPr>
            <w:rPr>
              <w:sz w:val="28"/>
              <w:szCs w:val="28"/>
            </w:rPr>
          </m:ctrlPr>
        </m:oMathPr>
        <m:r>
          <m:t>400.0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时甲醇裂解制氢反应的平衡常数</w:t>
      </w:r>
      <w:r>
        <w:rPr>
          <w:rFonts w:hint="eastAsia" w:ascii="Times New Roman" w:hAnsi="Times New Roman" w:eastAsia="Times New Roman" w:cs="Times New Roman"/>
        </w:rPr>
        <w:t>（</w:t>
      </w:r>
      <w:r>
        <w:rPr>
          <w:rFonts w:hint="eastAsia" w:ascii="Times New Roman" w:hAnsi="Times New Roman" w:eastAsia="FangSong" w:cs="Times New Roman"/>
        </w:rPr>
        <w:t>设反应的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0.426 g </w:t>
      </w:r>
      <w:r>
        <w:rPr>
          <w:rFonts w:hint="eastAsia" w:ascii="Times New Roman" w:hAnsi="Times New Roman" w:eastAsia="FangSong" w:cs="Times New Roman"/>
        </w:rPr>
        <w:t xml:space="preserve">甲醇置于体积为</w:t>
      </w:r>
      <w:r>
        <w:rPr>
          <w:rFonts w:ascii="Times New Roman" w:hAnsi="Times New Roman" w:eastAsia="Times New Roman" w:cs="Times New Roman"/>
        </w:rPr>
        <w:t xml:space="preserve"> 1.00 L </w:t>
      </w:r>
      <w:r>
        <w:rPr>
          <w:rFonts w:hint="eastAsia" w:ascii="Times New Roman" w:hAnsi="Times New Roman" w:eastAsia="FangSong" w:cs="Times New Roman"/>
        </w:rPr>
        <w:t>的抽真空刚性容器中</w:t>
      </w:r>
      <w:r>
        <w:rPr>
          <w:rFonts w:hint="eastAsia" w:ascii="Times New Roman" w:hAnsi="Times New Roman" w:eastAsia="Times New Roman" w:cs="Times New Roman"/>
        </w:rPr>
        <w:t>，</w:t>
      </w:r>
      <w:r>
        <w:rPr>
          <w:rFonts w:hint="eastAsia" w:ascii="Times New Roman" w:hAnsi="Times New Roman" w:eastAsia="FangSong" w:cs="Times New Roman"/>
        </w:rPr>
        <w:t>维持温度为</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甲醇在气相与液相的质量比为多少</w:t>
      </w:r>
      <w:r>
        <w:rPr>
          <w:rFonts w:hint="eastAsia" w:ascii="Times New Roman" w:hAnsi="Times New Roman" w:eastAsia="Times New Roman" w:cs="Times New Roman"/>
        </w:rPr>
        <w:t>？</w:t>
      </w:r>
      <w:r>
        <w:rPr>
          <w:rFonts w:hint="eastAsia" w:ascii="Times New Roman" w:hAnsi="Times New Roman" w:eastAsia="FangSong" w:cs="Times New Roman"/>
        </w:rPr>
        <w:t>已知甲醇在大气中的沸点为</w:t>
      </w:r>
      <w:r>
        <w:rPr>
          <w:rFonts w:ascii="Times New Roman" w:hAnsi="Times New Roman" w:eastAsia="Times New Roman" w:cs="Times New Roman"/>
        </w:rPr>
        <w:t xml:space="preserve"> 337.7 K。</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由甲醇制氢的实际生产工艺通常是在催化剂的作用下利用水煤气转化反应与裂解反应偶联</w:t>
      </w:r>
      <w:r>
        <w:rPr>
          <w:rFonts w:hint="eastAsia" w:ascii="Times New Roman" w:hAnsi="Times New Roman" w:eastAsia="Times New Roman" w:cs="Times New Roman"/>
        </w:rPr>
        <w:t>，</w:t>
      </w:r>
      <w:r>
        <w:rPr>
          <w:rFonts w:hint="eastAsia" w:ascii="Times New Roman" w:hAnsi="Times New Roman" w:eastAsia="FangSong" w:cs="Times New Roman"/>
        </w:rPr>
        <w:t>以提高甲醇的平衡转化率</w:t>
      </w:r>
      <w:r>
        <w:rPr>
          <w:rFonts w:hint="eastAsia" w:ascii="Times New Roman" w:hAnsi="Times New Roman" w:eastAsia="Times New Roman" w:cs="Times New Roman"/>
        </w:rPr>
        <w:t>。</w:t>
      </w:r>
      <w:r>
        <w:rPr>
          <w:rFonts w:hint="eastAsia" w:ascii="Times New Roman" w:hAnsi="Times New Roman" w:eastAsia="FangSong" w:cs="Times New Roman"/>
        </w:rPr>
        <w:t>请写出偶联后的总反应方程式</w:t>
      </w:r>
      <w:r>
        <w:rPr>
          <w:rFonts w:hint="eastAsia" w:ascii="Times New Roman" w:hAnsi="Times New Roman" w:eastAsia="Times New Roman" w:cs="Times New Roman"/>
        </w:rPr>
        <w:t>，</w:t>
      </w:r>
      <w:r>
        <w:rPr>
          <w:rFonts w:hint="eastAsia" w:ascii="Times New Roman" w:hAnsi="Times New Roman" w:eastAsia="FangSong" w:cs="Times New Roman"/>
        </w:rPr>
        <w:t>并求总压为</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甲醇与水蒸气体积进料比为</w:t>
      </w:r>
      <w:r>
        <w:rPr>
          <w:rFonts w:hint="eastAsia" w:ascii="Times New Roman" w:hAnsi="Times New Roman" w:eastAsia="Times New Roman" w:cs="Times New Roman"/>
        </w:rPr>
        <w:t>1:1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使甲醇平衡转化率达到</w:t>
      </w:r>
      <w:r>
        <w:rPr>
          <w:rFonts w:hint="eastAsia" w:ascii="Times New Roman" w:hAnsi="Times New Roman" w:eastAsia="Times New Roman" w:cs="Times New Roman"/>
        </w:rPr>
        <w:t>99.0%</w:t>
      </w:r>
      <w:r>
        <w:rPr>
          <w:rFonts w:hint="eastAsia" w:ascii="Times New Roman" w:hAnsi="Times New Roman" w:eastAsia="FangSong" w:cs="Times New Roman"/>
        </w:rPr>
        <w:t>所需的温度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设想利用太阳能推动反应进行</w:t>
      </w:r>
      <w:r>
        <w:rPr>
          <w:rFonts w:hint="eastAsia" w:ascii="Times New Roman" w:hAnsi="Times New Roman" w:eastAsia="Times New Roman" w:cs="Times New Roman"/>
        </w:rPr>
        <w:t>，</w:t>
      </w:r>
      <w:r>
        <w:rPr>
          <w:rFonts w:hint="eastAsia" w:ascii="Times New Roman" w:hAnsi="Times New Roman" w:eastAsia="FangSong" w:cs="Times New Roman"/>
        </w:rPr>
        <w:t>可将甲醇裂解反应设计为光电化学电池</w:t>
      </w:r>
      <w:r>
        <w:rPr>
          <w:rFonts w:hint="eastAsia" w:ascii="Times New Roman" w:hAnsi="Times New Roman" w:eastAsia="Times New Roman" w:cs="Times New Roman"/>
        </w:rPr>
        <w:t>，</w:t>
      </w:r>
      <w:r>
        <w:rPr>
          <w:rFonts w:hint="eastAsia" w:ascii="Times New Roman" w:hAnsi="Times New Roman" w:eastAsia="FangSong" w:cs="Times New Roman"/>
        </w:rPr>
        <w:t>请写出电极反应</w:t>
      </w:r>
      <w:r>
        <w:rPr>
          <w:rFonts w:hint="eastAsia" w:ascii="Times New Roman" w:hAnsi="Times New Roman" w:eastAsia="Times New Roman" w:cs="Times New Roman"/>
        </w:rPr>
        <w:t>，</w:t>
      </w:r>
      <w:r>
        <w:rPr>
          <w:rFonts w:hint="eastAsia" w:ascii="Times New Roman" w:hAnsi="Times New Roman" w:eastAsia="FangSong" w:cs="Times New Roman"/>
        </w:rPr>
        <w:t>并指出需要解决的两个最关键的问题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有研究者对甲醇在纳米</w:t>
      </w:r>
      <w:r>
        <w:rPr>
          <w:rFonts w:ascii="Times New Roman" w:hAnsi="Times New Roman" w:eastAsia="Times New Roman" w:cs="Times New Roman"/>
        </w:rPr>
        <w:t xml:space="preserve"> Pd </w:t>
      </w:r>
      <w:r>
        <w:rPr>
          <w:rFonts w:hint="eastAsia" w:ascii="Times New Roman" w:hAnsi="Times New Roman" w:eastAsia="FangSong" w:cs="Times New Roman"/>
        </w:rPr>
        <w:t>催化剂上的分解反应提出如下反应机理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S</m:t>
          </m:r>
          <m:limLow>
            <m:e>
              <m:limUpp>
                <m:e>
                  <m:r>
                    <m:rPr>
                      <m:sty m:val="p"/>
                    </m:rPr>
                    <m:t>→</m:t>
                  </m:r>
                </m:e>
                <m:lim>
                  <m:sSub>
                    <m:e>
                      <m:r>
                        <m:rPr>
                          <m:sty m:val="p"/>
                        </m:rPr>
                        <m:t>k</m:t>
                      </m:r>
                    </m:e>
                    <m:sub>
                      <m:r>
                        <m:rPr>
                          <m:sty m:val="p"/>
                        </m:rPr>
                        <m:t>1</m:t>
                      </m:r>
                    </m:sub>
                  </m:sSub>
                </m:lim>
              </m:limUpp>
            </m:e>
            <m:lim>
              <m:sSub>
                <m:e>
                  <m:r>
                    <m:rPr>
                      <m:sty m:val="p"/>
                    </m:rPr>
                    <m:t>k</m:t>
                  </m:r>
                </m:e>
                <m:sub>
                  <m:r>
                    <m:rPr>
                      <m:sty m:val="p"/>
                    </m:rPr>
                    <m:t>−</m:t>
                  </m:r>
                  <m:r>
                    <m:rPr>
                      <m:sty m:val="p"/>
                    </m:rPr>
                    <m:t>1</m:t>
                  </m:r>
                </m:sub>
              </m:sSub>
            </m:lim>
          </m:limLow>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2</m:t>
                  </m:r>
                </m:sub>
              </m:sSub>
            </m:lim>
          </m:limUpp>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3</m:t>
                  </m:r>
                </m:sub>
              </m:sSub>
            </m:lim>
          </m:limUpp>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4</m:t>
                  </m:r>
                </m:sub>
              </m:sSub>
            </m:lim>
          </m:limUpp>
          <m:r>
            <m:rPr>
              <m:sty m:val="p"/>
            </m:rPr>
            <m:t>C</m:t>
          </m:r>
          <m:r>
            <m:rPr>
              <m:sty m:val="p"/>
            </m:rPr>
            <m:t>H</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H</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5</m:t>
                  </m:r>
                </m:sub>
              </m:sSub>
            </m:lim>
          </m:limUpp>
          <m:r>
            <m:rPr>
              <m:sty m:val="p"/>
            </m:rPr>
            <m:t>C</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6</m:t>
                  </m:r>
                </m:sub>
              </m:sSub>
            </m:lim>
          </m:limUpp>
          <m:r>
            <m:rPr>
              <m:sty m:val="p"/>
            </m:rPr>
            <m:t>C</m:t>
          </m:r>
          <m:r>
            <m:rPr>
              <m:sty m:val="p"/>
            </m:rPr>
            <m:t>O</m:t>
          </m:r>
          <m:r>
            <m:rPr>
              <m:sty m:val="p"/>
            </m:rPr>
            <m:t>(</m:t>
          </m:r>
          <m:r>
            <m:rPr>
              <m:sty m:val="p"/>
            </m:rPr>
            <m:t>g</m:t>
          </m:r>
          <m:r>
            <m:rPr>
              <m:sty m:val="p"/>
            </m:rPr>
            <m:t>)</m:t>
          </m:r>
          <m:r>
            <m:rPr>
              <m:sty m:val="p"/>
            </m:rPr>
            <m:t>+</m:t>
          </m:r>
          <m:r>
            <m:rPr>
              <m:sty m:val="p"/>
            </m:rPr>
            <m:t>S</m:t>
          </m:r>
        </m:oMath>
      </m:oMathPara>
    </w:p>
    <w:p>
      <w:pPr>
        <w:pStyle w:val="FirstParagraph"/>
      </w:pPr>
      <m:oMathPara>
        <m:oMathParaPr>
          <m:jc m:val="center"/>
          <m:ctrlPr>
            <w:rPr>
              <w:sz w:val="28"/>
              <w:szCs w:val="28"/>
            </w:rPr>
          </m:ctrlPr>
        </m:oMathParaPr>
        <m:oMath>
          <m:r>
            <m:rPr>
              <m:sty m:val="p"/>
            </m:rPr>
            <m:t>2</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7</m:t>
                  </m:r>
                </m:sub>
              </m:sSub>
            </m:lim>
          </m:limUpp>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以上各式中</w:t>
      </w:r>
      <w:r>
        <w:rPr>
          <w:rFonts w:hint="eastAsia" w:ascii="Times New Roman" w:hAnsi="Times New Roman" w:eastAsia="Times New Roman" w:cs="Times New Roman"/>
        </w:rPr>
        <w:t>”S”</w:t>
      </w:r>
      <w:r>
        <w:rPr>
          <w:rFonts w:hint="eastAsia" w:ascii="Times New Roman" w:hAnsi="Times New Roman" w:eastAsia="FangSong" w:cs="Times New Roman"/>
        </w:rPr>
        <w:t>表示表面活性中心</w:t>
      </w:r>
      <w:r>
        <w:rPr>
          <w:rFonts w:hint="eastAsia" w:ascii="Times New Roman" w:hAnsi="Times New Roman" w:eastAsia="Times New Roman" w:cs="Times New Roman"/>
        </w:rPr>
        <w:t>，</w:t>
      </w:r>
      <w:r>
        <w:rPr>
          <w:rFonts w:ascii="Times New Roman" w:hAnsi="Times New Roman" w:eastAsia="Times New Roman" w:cs="Times New Roman"/>
        </w:rPr>
        <w:t xml:space="preserve">“g”</w:t>
      </w:r>
      <w:r>
        <w:rPr>
          <w:rFonts w:hint="eastAsia" w:ascii="Times New Roman" w:hAnsi="Times New Roman" w:eastAsia="FangSong" w:cs="Times New Roman"/>
        </w:rPr>
        <w:t>表示气态</w:t>
      </w:r>
      <w:r>
        <w:rPr>
          <w:rFonts w:hint="eastAsia" w:ascii="Times New Roman" w:hAnsi="Times New Roman" w:eastAsia="Times New Roman" w:cs="Times New Roman"/>
        </w:rPr>
        <w:t>，</w:t>
      </w:r>
      <w:r>
        <w:rPr>
          <w:rFonts w:ascii="Times New Roman" w:hAnsi="Times New Roman" w:eastAsia="Times New Roman" w:cs="Times New Roman"/>
        </w:rPr>
        <w:t xml:space="preserve">“ad”</w:t>
      </w:r>
      <w:r>
        <w:rPr>
          <w:rFonts w:hint="eastAsia" w:ascii="Times New Roman" w:hAnsi="Times New Roman" w:eastAsia="FangSong" w:cs="Times New Roman"/>
        </w:rPr>
        <w:t>表示吸附态</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 </w:t>
      </w:r>
      <w:r>
        <w:rPr>
          <w:rFonts w:hint="eastAsia" w:ascii="Times New Roman" w:hAnsi="Times New Roman" w:eastAsia="FangSong" w:cs="Times New Roman"/>
        </w:rPr>
        <w:t>的浓度仅随甲醇吸附而变化</w:t>
      </w:r>
      <w:r>
        <w:rPr>
          <w:rFonts w:hint="eastAsia" w:ascii="Times New Roman" w:hAnsi="Times New Roman" w:eastAsia="Times New Roman" w:cs="Times New Roman"/>
        </w:rPr>
        <w:t>，</w:t>
      </w:r>
      <w:r>
        <w:rPr>
          <w:rFonts w:hint="eastAsia" w:ascii="Times New Roman" w:hAnsi="Times New Roman" w:eastAsia="FangSong" w:cs="Times New Roman"/>
        </w:rPr>
        <w:t>请根据以上机理用稳态近似推导反应速率方程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并对结果进行讨论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金属催化剂的表面活性与表面原子的能量有关</w:t>
      </w:r>
      <w:r>
        <w:rPr>
          <w:rFonts w:hint="eastAsia" w:ascii="Times New Roman" w:hAnsi="Times New Roman" w:eastAsia="Times New Roman" w:cs="Times New Roman"/>
        </w:rPr>
        <w:t>，</w:t>
      </w:r>
      <w:r>
        <w:rPr>
          <w:rFonts w:hint="eastAsia" w:ascii="Times New Roman" w:hAnsi="Times New Roman" w:eastAsia="FangSong" w:cs="Times New Roman"/>
        </w:rPr>
        <w:t>假设表面为完整的二维结构</w:t>
      </w:r>
      <w:r>
        <w:rPr>
          <w:rFonts w:hint="eastAsia" w:ascii="Times New Roman" w:hAnsi="Times New Roman" w:eastAsia="Times New Roman" w:cs="Times New Roman"/>
        </w:rPr>
        <w:t>，</w:t>
      </w:r>
      <w:r>
        <w:rPr>
          <w:rFonts w:hint="eastAsia" w:ascii="Times New Roman" w:hAnsi="Times New Roman" w:eastAsia="FangSong" w:cs="Times New Roman"/>
        </w:rPr>
        <w:t>表面能量由原子的断键引起</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Pd </w:t>
      </w:r>
      <w:r>
        <w:rPr>
          <w:rFonts w:hint="eastAsia" w:ascii="Times New Roman" w:hAnsi="Times New Roman" w:eastAsia="FangSong" w:cs="Times New Roman"/>
        </w:rPr>
        <w:t>金属</w:t>
      </w:r>
      <w:r>
        <w:rPr>
          <w:rFonts w:hint="eastAsia" w:ascii="Times New Roman" w:hAnsi="Times New Roman" w:eastAsia="Times New Roman" w:cs="Times New Roman"/>
        </w:rPr>
        <w:t>(110)</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即与二重轴垂直的面</w:t>
      </w:r>
      <w:r>
        <w:rPr>
          <w:rFonts w:hint="eastAsia" w:ascii="Times New Roman" w:hAnsi="Times New Roman" w:eastAsia="Times New Roman" w:cs="Times New Roman"/>
        </w:rPr>
        <w:t>）</w:t>
      </w:r>
      <w:r>
        <w:rPr>
          <w:rFonts w:hint="eastAsia" w:ascii="Times New Roman" w:hAnsi="Times New Roman" w:eastAsia="FangSong" w:cs="Times New Roman"/>
        </w:rPr>
        <w:t>的单位表面能量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Pd </w:t>
      </w:r>
      <w:r>
        <w:rPr>
          <w:rFonts w:hint="eastAsia" w:ascii="Times New Roman" w:hAnsi="Times New Roman" w:eastAsia="FangSong" w:cs="Times New Roman"/>
        </w:rPr>
        <w:t>为立方最密堆积</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179 </w:t>
      </w:r>
      <w:r>
        <w:rPr>
          <w:rFonts w:hint="eastAsia" w:ascii="Times New Roman" w:hAnsi="Times New Roman" w:eastAsia="Times New Roman" w:cs="Times New Roman"/>
        </w:rPr>
        <w:t>pm，</w:t>
      </w:r>
      <w:r>
        <w:rPr>
          <w:rFonts w:hint="eastAsia" w:ascii="Times New Roman" w:hAnsi="Times New Roman" w:eastAsia="FangSong" w:cs="Times New Roman"/>
        </w:rPr>
        <w:t>原子化热为</w:t>
      </w:r>
      <w:r>
        <w:rPr>
          <w:rFonts w:ascii="Times New Roman" w:hAnsi="Times New Roman" w:eastAsia="Times New Roman" w:cs="Times New Roman"/>
        </w:rPr>
        <w:t xml:space="preserve"> 351.6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ind w:firstLine="420"/>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0.38</w:t>
            </w:r>
          </w:p>
        </w:tc>
        <w:tc>
          <w:tcPr>
            <w:tcBorders>
              <w:bottom w:val="single" w:sz="6" w:space="0" w:color="333333"/>
            </w:tcBorders>
          </w:tcPr>
          <w:p>
            <w:pPr>
              <w:pStyle w:val="Compact"/>
              <w:jc w:val="center"/>
            </w:pPr>
            <w:r>
              <w:rPr>
                <w:rFonts w:ascii="Times New Roman" w:hAnsi="Times New Roman" w:eastAsia="Times New Roman" w:cs="Times New Roman"/>
                <w:b/>
              </w:rPr>
              <w:t xml:space="preserve">0.28</w:t>
            </w:r>
          </w:p>
        </w:tc>
        <w:tc>
          <w:tcPr>
            <w:tcBorders>
              <w:bottom w:val="single" w:sz="6" w:space="0" w:color="333333"/>
            </w:tcBorders>
          </w:tcPr>
          <w:p>
            <w:pPr>
              <w:pStyle w:val="Compact"/>
              <w:jc w:val="center"/>
            </w:pPr>
            <w:r>
              <w:rPr>
                <w:rFonts w:ascii="Times New Roman" w:hAnsi="Times New Roman" w:eastAsia="Times New Roman" w:cs="Times New Roman"/>
                <w:b/>
              </w:rPr>
              <w:t xml:space="preserve">0.188</w:t>
            </w:r>
          </w:p>
        </w:tc>
        <w:tc>
          <w:tcPr>
            <w:tcBorders>
              <w:bottom w:val="single" w:sz="6" w:space="0" w:color="333333"/>
            </w:tcBorders>
          </w:tcPr>
          <w:p>
            <w:pPr>
              <w:pStyle w:val="Compact"/>
              <w:jc w:val="center"/>
            </w:pPr>
            <w:r>
              <w:rPr>
                <w:rFonts w:ascii="Times New Roman" w:hAnsi="Times New Roman" w:eastAsia="Times New Roman" w:cs="Times New Roman"/>
                <w:b/>
              </w:rPr>
              <w:t xml:space="preserve">0.146</w:t>
            </w:r>
          </w:p>
        </w:tc>
        <w:tc>
          <w:tcPr>
            <w:tcBorders>
              <w:bottom w:val="single" w:sz="6" w:space="0" w:color="333333"/>
            </w:tcBorders>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ind w:firstLine="420"/>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4884"/>
        <w:gridCol w:w="1320"/>
        <w:gridCol w:w="171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odyText"/>
        <w:spacing w:before="120"/>
        <w:ind w:firstLine="4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m</m:t>
            </m:r>
            <m:r>
              <m:rPr>
                <m:sty m:val="p"/>
              </m:rPr>
              <m:t>o</m:t>
            </m:r>
            <m:r>
              <m:rPr>
                <m:sty m:val="p"/>
              </m:rPr>
              <m:t>l</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874"/>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氢最有可能成为</w:t>
      </w:r>
      <w:r>
        <w:rPr>
          <w:rFonts w:hint="eastAsia" w:ascii="Times New Roman" w:hAnsi="Times New Roman" w:eastAsia="Times New Roman" w:cs="Times New Roman"/>
        </w:rPr>
        <w:t>21</w:t>
      </w:r>
      <w:r>
        <w:rPr>
          <w:rFonts w:hint="eastAsia" w:ascii="Times New Roman" w:hAnsi="Times New Roman" w:eastAsia="FangSong" w:cs="Times New Roman"/>
        </w:rPr>
        <w:t>世纪的主要能源</w:t>
      </w:r>
      <w:r>
        <w:rPr>
          <w:rFonts w:hint="eastAsia" w:ascii="Times New Roman" w:hAnsi="Times New Roman" w:eastAsia="Times New Roman" w:cs="Times New Roman"/>
        </w:rPr>
        <w:t>，</w:t>
      </w:r>
      <w:r>
        <w:rPr>
          <w:rFonts w:hint="eastAsia" w:ascii="Times New Roman" w:hAnsi="Times New Roman" w:eastAsia="FangSong" w:cs="Times New Roman"/>
        </w:rPr>
        <w:t>但氢气需要由其他物质来制备</w:t>
      </w:r>
      <w:r>
        <w:rPr>
          <w:rFonts w:hint="eastAsia" w:ascii="Times New Roman" w:hAnsi="Times New Roman" w:eastAsia="Times New Roman" w:cs="Times New Roman"/>
        </w:rPr>
        <w:t>，</w:t>
      </w:r>
      <w:r>
        <w:rPr>
          <w:rFonts w:hint="eastAsia" w:ascii="Times New Roman" w:hAnsi="Times New Roman" w:eastAsia="FangSong" w:cs="Times New Roman"/>
        </w:rPr>
        <w:t>制氢的方法之一是以煤的转化为为基础</w:t>
      </w:r>
      <w:r>
        <w:rPr>
          <w:rFonts w:hint="eastAsia" w:ascii="Times New Roman" w:hAnsi="Times New Roman" w:eastAsia="Times New Roman" w:cs="Times New Roman"/>
        </w:rPr>
        <w:t>。</w:t>
      </w:r>
      <w:r>
        <w:rPr>
          <w:rFonts w:hint="eastAsia" w:ascii="Times New Roman" w:hAnsi="Times New Roman" w:eastAsia="FangSong" w:cs="Times New Roman"/>
        </w:rPr>
        <w:t>基本原理是用炭</w:t>
      </w:r>
      <w:r>
        <w:rPr>
          <w:rFonts w:hint="eastAsia" w:ascii="Times New Roman" w:hAnsi="Times New Roman" w:eastAsia="Times New Roman" w:cs="Times New Roman"/>
        </w:rPr>
        <w:t>、</w:t>
      </w:r>
      <w:r>
        <w:rPr>
          <w:rFonts w:hint="eastAsia" w:ascii="Times New Roman" w:hAnsi="Times New Roman" w:eastAsia="FangSong" w:cs="Times New Roman"/>
        </w:rPr>
        <w:t>水在气化炉中发生如下反应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吸收产物中的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与平衡体系中的</w:t>
      </w:r>
      <w:r>
        <w:rPr>
          <w:rFonts w:ascii="Times New Roman" w:hAnsi="Times New Roman" w:eastAsia="Times New Roman" w:cs="Times New Roman"/>
        </w:rPr>
        <w:t xml:space="preserve"> C、CO、</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2 mol C(s)、2 mol</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、2 mol CaO(s) </w:t>
      </w:r>
      <w:r>
        <w:rPr>
          <w:rFonts w:hint="eastAsia" w:ascii="Times New Roman" w:hAnsi="Times New Roman" w:eastAsia="FangSong" w:cs="Times New Roman"/>
        </w:rPr>
        <w:t>放入气化炉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850℃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850℃ </w:t>
      </w:r>
      <w:r>
        <w:rPr>
          <w:rFonts w:hint="eastAsia" w:ascii="Times New Roman" w:hAnsi="Times New Roman" w:eastAsia="FangSong" w:cs="Times New Roman"/>
        </w:rPr>
        <w:t>下相关物种的热力学参数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376"/>
        <w:gridCol w:w="2772"/>
        <w:gridCol w:w="277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8.70</w:t>
            </w:r>
          </w:p>
        </w:tc>
        <w:tc>
          <w:tcPr/>
          <w:p>
            <w:pPr>
              <w:pStyle w:val="Compact"/>
              <w:jc w:val="center"/>
            </w:pPr>
            <w:r>
              <w:rPr>
                <w:rFonts w:ascii="Times New Roman" w:hAnsi="Times New Roman" w:eastAsia="Times New Roman" w:cs="Times New Roman"/>
              </w:rPr>
              <w:t xml:space="preserve">21.04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-93.65</w:t>
            </w:r>
          </w:p>
        </w:tc>
        <w:tc>
          <w:tcPr/>
          <w:p>
            <w:pPr>
              <w:pStyle w:val="Compact"/>
              <w:jc w:val="center"/>
            </w:pPr>
            <w:r>
              <w:rPr>
                <w:rFonts w:ascii="Times New Roman" w:hAnsi="Times New Roman" w:eastAsia="Times New Roman" w:cs="Times New Roman"/>
              </w:rPr>
              <w:t xml:space="preserve">229.22</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-368.1</w:t>
            </w:r>
          </w:p>
        </w:tc>
        <w:tc>
          <w:tcPr/>
          <w:p>
            <w:pPr>
              <w:pStyle w:val="Compact"/>
              <w:jc w:val="center"/>
            </w:pPr>
            <w:r>
              <w:rPr>
                <w:rFonts w:ascii="Times New Roman" w:hAnsi="Times New Roman" w:eastAsia="Times New Roman" w:cs="Times New Roman"/>
              </w:rPr>
              <w:t xml:space="preserve">260.49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-606.97</w:t>
            </w:r>
          </w:p>
        </w:tc>
        <w:tc>
          <w:tcPr/>
          <w:p>
            <w:pPr>
              <w:pStyle w:val="Compact"/>
              <w:jc w:val="center"/>
            </w:pPr>
            <w:r>
              <w:rPr>
                <w:rFonts w:ascii="Times New Roman" w:hAnsi="Times New Roman" w:eastAsia="Times New Roman" w:cs="Times New Roman"/>
              </w:rPr>
              <w:t xml:space="preserve">90.58</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-1147.40</w:t>
            </w:r>
          </w:p>
        </w:tc>
        <w:tc>
          <w:tcPr/>
          <w:p>
            <w:pPr>
              <w:pStyle w:val="Compact"/>
              <w:jc w:val="center"/>
            </w:pPr>
            <w:r>
              <w:rPr>
                <w:rFonts w:ascii="Times New Roman" w:hAnsi="Times New Roman" w:eastAsia="Times New Roman" w:cs="Times New Roman"/>
              </w:rPr>
              <w:t xml:space="preserve">196.92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16.21</w:t>
            </w:r>
          </w:p>
        </w:tc>
        <w:tc>
          <w:tcPr/>
          <w:p>
            <w:pPr>
              <w:pStyle w:val="Compact"/>
              <w:jc w:val="center"/>
            </w:pPr>
            <w:r>
              <w:rPr>
                <w:rFonts w:ascii="Times New Roman" w:hAnsi="Times New Roman" w:eastAsia="Times New Roman" w:cs="Times New Roman"/>
              </w:rPr>
              <w:t xml:space="preserve">161.08</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-221.76</w:t>
            </w:r>
          </w:p>
        </w:tc>
        <w:tc>
          <w:tcPr/>
          <w:p>
            <w:pPr>
              <w:pStyle w:val="Compact"/>
              <w:jc w:val="center"/>
            </w:pPr>
            <w:r>
              <w:rPr>
                <w:rFonts w:ascii="Times New Roman" w:hAnsi="Times New Roman" w:eastAsia="Times New Roman" w:cs="Times New Roman"/>
              </w:rPr>
              <w:t xml:space="preserve">226.08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-46.94</w:t>
            </w:r>
          </w:p>
        </w:tc>
        <w:tc>
          <w:tcPr/>
          <w:p>
            <w:pPr>
              <w:pStyle w:val="Compact"/>
              <w:jc w:val="center"/>
            </w:pPr>
            <w:r>
              <w:rPr>
                <w:rFonts w:ascii="Times New Roman" w:hAnsi="Times New Roman" w:eastAsia="Times New Roman" w:cs="Times New Roman"/>
              </w:rPr>
              <w:t xml:space="preserve">236.16</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计算气化炉总压为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在平衡混合气中的摩尔分数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850°C </w:t>
      </w:r>
      <w:r>
        <w:rPr>
          <w:rFonts w:hint="eastAsia" w:ascii="Times New Roman" w:hAnsi="Times New Roman" w:eastAsia="FangSong" w:cs="Times New Roman"/>
        </w:rPr>
        <w:t>从起始原料到平衡产物这一过程的热效应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碳在高温下是一种优良的还原剂</w:t>
      </w:r>
      <w:r>
        <w:rPr>
          <w:rFonts w:hint="eastAsia" w:ascii="Times New Roman" w:hAnsi="Times New Roman" w:eastAsia="Times New Roman" w:cs="Times New Roman"/>
        </w:rPr>
        <w:t>，</w:t>
      </w:r>
      <w:r>
        <w:rPr>
          <w:rFonts w:hint="eastAsia" w:ascii="Times New Roman" w:hAnsi="Times New Roman" w:eastAsia="FangSong" w:cs="Times New Roman"/>
        </w:rPr>
        <w:t>可用于冶炼多种金属</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600°C </w:t>
      </w:r>
      <w:r>
        <w:rPr>
          <w:rFonts w:hint="eastAsia" w:ascii="Times New Roman" w:hAnsi="Times New Roman" w:eastAsia="FangSong" w:cs="Times New Roman"/>
        </w:rPr>
        <w:t>碳的可能氧化产物的化学式</w:t>
      </w:r>
      <w:r>
        <w:rPr>
          <w:rFonts w:hint="eastAsia" w:ascii="Times New Roman" w:hAnsi="Times New Roman" w:eastAsia="Times New Roman" w:cs="Times New Roman"/>
        </w:rPr>
        <w:t>。</w:t>
      </w:r>
      <w:r>
        <w:rPr>
          <w:rFonts w:hint="eastAsia" w:ascii="Times New Roman" w:hAnsi="Times New Roman" w:eastAsia="FangSong" w:cs="Times New Roman"/>
        </w:rPr>
        <w:t>从热力学角度说明原因</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600°C </w:t>
      </w:r>
      <w:r>
        <w:rPr>
          <w:rFonts w:hint="eastAsia" w:ascii="Times New Roman" w:hAnsi="Times New Roman" w:eastAsia="FangSong" w:cs="Times New Roman"/>
        </w:rPr>
        <w:t>反应的熵变</w:t>
      </w:r>
      <w:r>
        <w:rPr>
          <w:rFonts w:hint="eastAsia" w:ascii="Times New Roman" w:hAnsi="Times New Roman" w:eastAsia="Times New Roman" w:cs="Times New Roman"/>
        </w:rPr>
        <w:t>、</w:t>
      </w:r>
      <w:r>
        <w:rPr>
          <w:rFonts w:hint="eastAsia" w:ascii="Times New Roman" w:hAnsi="Times New Roman" w:eastAsia="FangSong" w:cs="Times New Roman"/>
        </w:rPr>
        <w:t>焓变和</w:t>
      </w:r>
      <w:r>
        <w:rPr>
          <w:rFonts w:ascii="Times New Roman" w:hAnsi="Times New Roman" w:eastAsia="Times New Roman" w:cs="Times New Roman"/>
        </w:rPr>
        <w:t xml:space="preserve"> 850°C </w:t>
      </w:r>
      <w:r>
        <w:rPr>
          <w:rFonts w:hint="eastAsia" w:ascii="Times New Roman" w:hAnsi="Times New Roman" w:eastAsia="FangSong" w:cs="Times New Roman"/>
        </w:rPr>
        <w:t>下的熵变</w:t>
      </w:r>
      <w:r>
        <w:rPr>
          <w:rFonts w:hint="eastAsia" w:ascii="Times New Roman" w:hAnsi="Times New Roman" w:eastAsia="Times New Roman" w:cs="Times New Roman"/>
        </w:rPr>
        <w:t>、</w:t>
      </w:r>
      <w:r>
        <w:rPr>
          <w:rFonts w:hint="eastAsia" w:ascii="Times New Roman" w:hAnsi="Times New Roman" w:eastAsia="FangSong" w:cs="Times New Roman"/>
        </w:rPr>
        <w:t>焓变相同</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9"/>
        </w:numPr>
        <w:ind w:firstLine="420"/>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ind w:firstLine="420"/>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904"/>
        <w:gridCol w:w="1056"/>
        <w:gridCol w:w="924"/>
        <w:gridCol w:w="924"/>
        <w:gridCol w:w="1056"/>
        <w:gridCol w:w="1056"/>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FeO (s)</w:t>
            </w:r>
          </w:p>
        </w:tc>
        <w:tc>
          <w:tcPr>
            <w:tcBorders>
              <w:bottom w:val="single" w:sz="6" w:space="0" w:color="333333"/>
            </w:tcBorders>
          </w:tcPr>
          <w:p>
            <w:pPr>
              <w:pStyle w:val="Compact"/>
              <w:jc w:val="center"/>
            </w:pPr>
            <w:r>
              <w:rPr>
                <w:rFonts w:ascii="Times New Roman" w:hAnsi="Times New Roman" w:eastAsia="Times New Roman" w:cs="Times New Roman"/>
                <w:b/>
              </w:rPr>
              <w:t xml:space="preserve">Fe (s)</w:t>
            </w:r>
          </w:p>
        </w:tc>
        <w:tc>
          <w:tcPr>
            <w:tcBorders>
              <w:bottom w:val="single" w:sz="6" w:space="0" w:color="333333"/>
            </w:tcBorders>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CO (g)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Times New Roman" w:cs="Times New Roman"/>
          <w:b/>
          <w:bCs/>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（5a）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ind w:firstLine="420"/>
      </w:pPr>
      <w:r>
        <w:rPr>
          <w:rFonts w:hint="eastAsia" w:ascii="Times New Roman" w:hAnsi="Times New Roman" w:eastAsia="Times New Roman" w:cs="Times New Roman"/>
          <w:b/>
          <w:bCs/>
        </w:rPr>
        <w:t xml:space="preserve">（5b）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ind w:firstLine="420"/>
      </w:pPr>
      <w:r>
        <w:rPr>
          <w:rFonts w:hint="eastAsia" w:ascii="Times New Roman" w:hAnsi="Times New Roman" w:eastAsia="Times New Roman" w:cs="Times New Roman"/>
          <w:b/>
          <w:bCs/>
        </w:rPr>
        <w:t xml:space="preserve">（1a）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（1b）</w:t>
      </w:r>
      <w:r>
        <w:rPr>
          <w:rFonts w:ascii="Times New Roman" w:hAnsi="Times New Roman" w:eastAsia="Times New Roman" w:cs="Times New Roman"/>
        </w:rPr>
        <w:t xml:space="preserve">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w:t>
      </w:r>
      <m:oMath>
        <m:r>
          <m:rPr>
            <m:sty m:val="p"/>
          </m:rPr>
          <m:t>100</m:t>
        </m:r>
        <m:sSup>
          <m:e>
            <m:r>
              <m:rPr>
                <m:sty m:val="p"/>
              </m:rPr>
              <m:t> </m:t>
            </m:r>
          </m:e>
          <m:sup>
            <m:r>
              <m:rPr>
                <m:sty m:val="p"/>
              </m:rPr>
              <m:t>∘</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p>
    <w:p>
      <w:pPr>
        <w:pStyle w:val="BodyText"/>
        <w:spacing w:after="80"/>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w:t>
      </w:r>
      <w:r>
        <w:rPr>
          <w:rFonts w:ascii="Times New Roman" w:hAnsi="Times New Roman" w:eastAsia="Times New Roman" w:cs="Times New Roman"/>
        </w:rPr>
        <w:t xml:space="preserve"> </w:t>
      </w:r>
      <w:r>
        <w:rPr>
          <w:rFonts w:hint="eastAsia" w:ascii="Times New Roman" w:hAnsi="Times New Roman" w:eastAsia="FangSong" w:cs="Times New Roman"/>
        </w:rPr>
        <w:t>均可作为燃料电池的燃料</w:t>
      </w:r>
      <w:r>
        <w:rPr>
          <w:rFonts w:hint="eastAsia" w:ascii="Times New Roman" w:hAnsi="Times New Roman" w:eastAsia="Times New Roman" w:cs="Times New Roman"/>
        </w:rPr>
        <w:t>，</w:t>
      </w:r>
      <w:r>
        <w:rPr>
          <w:rFonts w:hint="eastAsia" w:ascii="Times New Roman" w:hAnsi="Times New Roman" w:eastAsia="FangSong" w:cs="Times New Roman"/>
        </w:rPr>
        <w:t>其反应式及</w:t>
      </w:r>
      <w:r>
        <w:rPr>
          <w:rFonts w:ascii="Times New Roman" w:hAnsi="Times New Roman" w:eastAsia="Times New Roman" w:cs="Times New Roman"/>
        </w:rPr>
        <w:t xml:space="preserve"> 298.2 K </w:t>
      </w:r>
      <w:r>
        <w:rPr>
          <w:rFonts w:hint="eastAsia" w:ascii="Times New Roman" w:hAnsi="Times New Roman" w:eastAsia="FangSong" w:cs="Times New Roman"/>
        </w:rPr>
        <w:t>的标准电动势如下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反应式</w:t>
            </w:r>
          </w:p>
        </w:tc>
        <w:tc>
          <w:tcPr>
            <w:tcBorders>
              <w:bottom w:val="single" w:sz="6" w:space="0" w:color="333333"/>
            </w:tcBorders>
          </w:tcPr>
          <w:p>
            <w:pPr>
              <w:pStyle w:val="Compact"/>
              <w:jc w:val="center"/>
            </w:pPr>
            <w:r>
              <w:rPr>
                <w:rFonts w:ascii="Times New Roman" w:hAnsi="Times New Roman" w:eastAsia="Times New Roman" w:cs="Times New Roman"/>
                <w:b/>
              </w:rPr>
              <w:t xml:space="preserve">E⊖ / V</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+ 0.5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1.229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 + 2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1.058</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OH(l) + 1.5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 + 2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1.212</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求上述三种燃料电池的比能量</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作为人造卫星的电源</w:t>
      </w:r>
      <w:r>
        <w:rPr>
          <w:rFonts w:hint="eastAsia" w:ascii="Times New Roman" w:hAnsi="Times New Roman" w:eastAsia="Times New Roman" w:cs="Times New Roman"/>
        </w:rPr>
        <w:t>，</w:t>
      </w:r>
      <w:r>
        <w:rPr>
          <w:rFonts w:hint="eastAsia" w:ascii="Times New Roman" w:hAnsi="Times New Roman" w:eastAsia="FangSong" w:cs="Times New Roman"/>
        </w:rPr>
        <w:t>哪一种燃料电池最理想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有人拟利用天然气中的甲烷生产用于燃料电池的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w:t>
      </w:r>
      <w:r>
        <w:rPr>
          <w:rFonts w:hint="eastAsia" w:ascii="Times New Roman" w:hAnsi="Times New Roman" w:eastAsia="FangSong" w:cs="Times New Roman"/>
        </w:rPr>
        <w:t>其设想如下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r>
            <m:rPr>
              <m:sty m:val="p"/>
            </m:rPr>
            <m:t>:</m:t>
          </m:r>
          <m:r>
            <m:rPr>
              <m:sty m:val="p"/>
            </m:rPr>
            <m:t> </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请计算上述反应的</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并对该反应工艺的可行性进行初步判断</w:t>
      </w:r>
      <w:r>
        <w:rPr>
          <w:rFonts w:hint="eastAsia" w:ascii="Times New Roman" w:hAnsi="Times New Roman" w:eastAsia="Times New Roman" w:cs="Times New Roman"/>
        </w:rPr>
        <w:t>。；</w:t>
      </w: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hint="eastAsia" w:ascii="Times New Roman" w:hAnsi="Times New Roman" w:eastAsia="FangSong" w:cs="Times New Roman"/>
        </w:rPr>
        <w:t>为提高反应物的转化率</w:t>
      </w:r>
      <w:r>
        <w:rPr>
          <w:rFonts w:hint="eastAsia" w:ascii="Times New Roman" w:hAnsi="Times New Roman" w:eastAsia="Times New Roman" w:cs="Times New Roman"/>
        </w:rPr>
        <w:t>，</w:t>
      </w:r>
      <w:r>
        <w:rPr>
          <w:rFonts w:hint="eastAsia" w:ascii="Times New Roman" w:hAnsi="Times New Roman" w:eastAsia="FangSong" w:cs="Times New Roman"/>
        </w:rPr>
        <w:t>你可采用何种措施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提高温度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改变压力</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加入惰性气体</w:t>
      </w:r>
      <w:r>
        <w:rPr>
          <w:rFonts w:ascii="Times New Roman" w:hAnsi="Times New Roman" w:eastAsia="Times New Roman" w:cs="Times New Roman"/>
        </w:rPr>
        <w:t xml:space="preserve"> (d) </w:t>
      </w:r>
      <w:r>
        <w:rPr>
          <w:rFonts w:hint="eastAsia" w:ascii="Times New Roman" w:hAnsi="Times New Roman" w:eastAsia="FangSong" w:cs="Times New Roman"/>
        </w:rPr>
        <w:t>采用高活性催化剂</w:t>
      </w:r>
      <w:r>
        <w:rPr>
          <w:rFonts w:hint="eastAsia" w:ascii="Times New Roman" w:hAnsi="Times New Roman" w:eastAsia="Times New Roman" w:cs="Times New Roman"/>
        </w:rPr>
        <w:t>；</w:t>
      </w: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ΔcH⊖[CH</w:t>
      </w:r>
      <w:r>
        <w:rPr>
          <w:rFonts w:ascii="Times New Roman" w:hAnsi="Times New Roman" w:eastAsia="Times New Roman" w:cs="Times New Roman"/>
          <w:vertAlign w:val="subscript"/>
        </w:rPr>
        <w:t>4</w:t>
      </w:r>
      <w:r>
        <w:rPr>
          <w:rFonts w:ascii="Times New Roman" w:hAnsi="Times New Roman" w:eastAsia="Times New Roman" w:cs="Times New Roman"/>
        </w:rPr>
        <w:t>(g)] − ΔcH⊖[CH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OH(l)] &gt; </w:t>
      </w:r>
      <w:r>
        <w:rPr>
          <w:rFonts w:hint="eastAsia" w:ascii="Times New Roman" w:hAnsi="Times New Roman" w:eastAsia="Times New Roman" w:cs="Times New Roman"/>
        </w:rPr>
        <w:t>0，</w:t>
      </w:r>
      <w:r>
        <w:rPr>
          <w:rFonts w:hint="eastAsia" w:ascii="Times New Roman" w:hAnsi="Times New Roman" w:eastAsia="FangSong" w:cs="Times New Roman"/>
        </w:rPr>
        <w:t>则</w:t>
      </w:r>
      <w:r>
        <w:rPr>
          <w:rFonts w:ascii="Times New Roman" w:hAnsi="Times New Roman" w:eastAsia="Times New Roman" w:cs="Times New Roman"/>
        </w:rPr>
        <w:t xml:space="preserve"> ΔfH⊖[CH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ΔfH⊖[CH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OH(l)]：(a)</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小于零</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等于零</w:t>
      </w:r>
      <w:r>
        <w:rPr>
          <w:rFonts w:ascii="Times New Roman" w:hAnsi="Times New Roman" w:eastAsia="Times New Roman" w:cs="Times New Roman"/>
        </w:rPr>
        <w:t xml:space="preserve"> (d) </w:t>
      </w:r>
      <w:r>
        <w:rPr>
          <w:rFonts w:hint="eastAsia" w:ascii="Times New Roman" w:hAnsi="Times New Roman" w:eastAsia="FangSong" w:cs="Times New Roman"/>
        </w:rPr>
        <w:t>不能确定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设三个燃料电池反应的</w:t>
      </w:r>
      <w:r>
        <w:rPr>
          <w:rFonts w:ascii="Times New Roman" w:hAnsi="Times New Roman" w:eastAsia="Times New Roman" w:cs="Times New Roman"/>
        </w:rPr>
        <w:t xml:space="preserve"> ΔrH⊖、ΔrS⊖ </w:t>
      </w:r>
      <w:r>
        <w:rPr>
          <w:rFonts w:hint="eastAsia" w:ascii="Times New Roman" w:hAnsi="Times New Roman" w:eastAsia="FangSong" w:cs="Times New Roman"/>
        </w:rPr>
        <w:t>均不随温度变化</w:t>
      </w:r>
      <w:r>
        <w:rPr>
          <w:rFonts w:hint="eastAsia" w:ascii="Times New Roman" w:hAnsi="Times New Roman" w:eastAsia="Times New Roman" w:cs="Times New Roman"/>
        </w:rPr>
        <w:t>，</w:t>
      </w:r>
      <w:r>
        <w:rPr>
          <w:rFonts w:hint="eastAsia" w:ascii="Times New Roman" w:hAnsi="Times New Roman" w:eastAsia="FangSong" w:cs="Times New Roman"/>
        </w:rPr>
        <w:t>则当温度升高相同的数值时</w:t>
      </w:r>
      <w:r>
        <w:rPr>
          <w:rFonts w:hint="eastAsia" w:ascii="Times New Roman" w:hAnsi="Times New Roman" w:eastAsia="Times New Roman" w:cs="Times New Roman"/>
        </w:rPr>
        <w:t>，</w:t>
      </w:r>
      <w:r>
        <w:rPr>
          <w:rFonts w:hint="eastAsia" w:ascii="Times New Roman" w:hAnsi="Times New Roman" w:eastAsia="FangSong" w:cs="Times New Roman"/>
        </w:rPr>
        <w:t>对上述三种燃料电池的影响如何</w:t>
      </w:r>
      <w:r>
        <w:rPr>
          <w:rFonts w:hint="eastAsia" w:ascii="Times New Roman" w:hAnsi="Times New Roman" w:eastAsia="Times New Roman" w:cs="Times New Roman"/>
        </w:rPr>
        <w:t>？</w:t>
      </w:r>
      <w:r>
        <w:rPr>
          <w:rFonts w:hint="eastAsia" w:ascii="Times New Roman" w:hAnsi="Times New Roman" w:eastAsia="FangSong" w:cs="Times New Roman"/>
        </w:rPr>
        <w:t>写出定量解析式及定性的排序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无质量的活塞</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4 </w:t>
      </w:r>
      <w:r>
        <w:rPr>
          <w:rFonts w:hint="eastAsia" w:ascii="Times New Roman" w:hAnsi="Times New Roman" w:eastAsia="FangSong" w:cs="Times New Roman"/>
        </w:rPr>
        <w:t>个部分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起始时各部分加入的物质的量如下表所示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部分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丁</w:t>
            </w:r>
          </w:p>
        </w:tc>
      </w:tr>
      <w:tr>
        <w:tc>
          <w:tcPr/>
          <w:p>
            <w:pPr>
              <w:pStyle w:val="Compact"/>
              <w:jc w:val="center"/>
            </w:pPr>
            <w:r>
              <w:rPr>
                <w:rFonts w:hint="eastAsia" w:ascii="Times New Roman" w:hAnsi="Times New Roman" w:eastAsia="FangSong" w:cs="Times New Roman"/>
              </w:rPr>
              <w:t xml:space="preserve">起始物质的量</w:t>
            </w:r>
          </w:p>
        </w:tc>
        <w:tc>
          <w:tcPr/>
          <w:p>
            <w:pPr>
              <w:pStyle w:val="Compact"/>
              <w:jc w:val="center"/>
            </w:pPr>
            <w:r>
              <w:rPr>
                <w:rFonts w:ascii="Times New Roman" w:hAnsi="Times New Roman" w:eastAsia="Times New Roman" w:cs="Times New Roman"/>
              </w:rPr>
              <w:t xml:space="preserve">x mol </w:t>
            </w:r>
            <w:r>
              <w:rPr>
                <w:rFonts w:hint="eastAsia" w:ascii="Times New Roman" w:hAnsi="Times New Roman" w:eastAsia="Times New Roman" w:cs="Times New Roman"/>
              </w:rPr>
              <w:t xml:space="preserve">B；3</w:t>
            </w:r>
            <w:r>
              <w:rPr>
                <w:rFonts w:ascii="Times New Roman" w:hAnsi="Times New Roman" w:eastAsia="Times New Roman" w:cs="Times New Roman"/>
              </w:rPr>
              <w:t xml:space="preserve"> mol C</w:t>
            </w:r>
          </w:p>
        </w:tc>
        <w:tc>
          <w:tcPr/>
          <w:p>
            <w:pPr>
              <w:pStyle w:val="Compact"/>
              <w:jc w:val="center"/>
            </w:pPr>
            <w:r>
              <w:rPr>
                <w:rFonts w:ascii="Times New Roman" w:hAnsi="Times New Roman" w:eastAsia="Times New Roman" w:cs="Times New Roman"/>
              </w:rPr>
              <w:t xml:space="preserve">1 mol </w:t>
            </w:r>
            <w:r>
              <w:rPr>
                <w:rFonts w:hint="eastAsia" w:ascii="Times New Roman" w:hAnsi="Times New Roman" w:eastAsia="Times New Roman" w:cs="Times New Roman"/>
              </w:rPr>
              <w:t xml:space="preserve">A；3</w:t>
            </w:r>
            <w:r>
              <w:rPr>
                <w:rFonts w:ascii="Times New Roman" w:hAnsi="Times New Roman" w:eastAsia="Times New Roman" w:cs="Times New Roman"/>
              </w:rPr>
              <w:t xml:space="preserve"> mol B</w:t>
            </w:r>
          </w:p>
        </w:tc>
        <w:tc>
          <w:tcPr/>
          <w:p>
            <w:pPr>
              <w:pStyle w:val="Compact"/>
              <w:jc w:val="center"/>
            </w:pPr>
            <w:r>
              <w:rPr>
                <w:rFonts w:ascii="Times New Roman" w:hAnsi="Times New Roman" w:eastAsia="Times New Roman" w:cs="Times New Roman"/>
              </w:rPr>
              <w:t xml:space="preserve">1 mol </w:t>
            </w:r>
            <w:r>
              <w:rPr>
                <w:rFonts w:hint="eastAsia" w:ascii="Times New Roman" w:hAnsi="Times New Roman" w:eastAsia="Times New Roman" w:cs="Times New Roman"/>
              </w:rPr>
              <w:t xml:space="preserve">A；8</w:t>
            </w:r>
            <w:r>
              <w:rPr>
                <w:rFonts w:ascii="Times New Roman" w:hAnsi="Times New Roman" w:eastAsia="Times New Roman" w:cs="Times New Roman"/>
              </w:rPr>
              <w:t xml:space="preserve"> mol B</w:t>
            </w:r>
          </w:p>
        </w:tc>
        <w:tc>
          <w:tcPr/>
          <w:p>
            <w:pPr>
              <w:pStyle w:val="Compact"/>
              <w:jc w:val="center"/>
            </w:pPr>
            <w:r>
              <w:rPr>
                <w:rFonts w:ascii="Times New Roman" w:hAnsi="Times New Roman" w:eastAsia="Times New Roman" w:cs="Times New Roman"/>
              </w:rPr>
              <w:t xml:space="preserve">a mol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B；y</w:t>
            </w:r>
            <w:r>
              <w:rPr>
                <w:rFonts w:ascii="Times New Roman" w:hAnsi="Times New Roman" w:eastAsia="Times New Roman" w:cs="Times New Roman"/>
              </w:rPr>
              <w:t xml:space="preserve"> mol C</w:t>
            </w:r>
          </w:p>
        </w:tc>
      </w:tr>
    </w:tbl>
    <w:p>
      <w:pPr>
        <w:pStyle w:val="BodyText"/>
        <w:spacing w:before="120"/>
        <w:ind w:firstLine="420"/>
      </w:pPr>
      <w:r>
        <w:rPr>
          <w:rFonts w:hint="eastAsia" w:ascii="Times New Roman" w:hAnsi="Times New Roman" w:eastAsia="FangSong" w:cs="Times New Roman"/>
        </w:rPr>
        <w:t xml:space="preserve">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下达到平衡时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w:t>
      </w:r>
      <m:oMath>
        <m:sSub>
          <m:e>
            <m:r>
              <m:t>V</m:t>
            </m:r>
          </m:e>
          <m:sub>
            <m:r>
              <m:t>乙</m:t>
            </m:r>
          </m:sub>
        </m:sSub>
      </m:oMath>
      <w:r>
        <w:rPr>
          <w:rFonts w:ascii="Times New Roman" w:hAnsi="Times New Roman" w:eastAsia="Times New Roman" w:cs="Times New Roman"/>
        </w:rPr>
        <w:t xml:space="preserve">、</w:t>
      </w:r>
      <m:oMath>
        <m:sSub>
          <m:e>
            <m:r>
              <m:t>V</m:t>
            </m:r>
          </m:e>
          <m:sub>
            <m:r>
              <m:t>丙</m:t>
            </m:r>
          </m:sub>
        </m:sSub>
      </m:oMath>
      <w:r>
        <w:rPr>
          <w:rFonts w:ascii="Times New Roman" w:hAnsi="Times New Roman" w:eastAsia="Times New Roman" w:cs="Times New Roman"/>
        </w:rPr>
        <w:t xml:space="preserve">、</w:t>
      </w:r>
      <m:oMath>
        <m:sSub>
          <m:e>
            <m:r>
              <m:t>V</m:t>
            </m:r>
          </m:e>
          <m:sub>
            <m:r>
              <m:t>丁</m:t>
            </m:r>
          </m:sub>
        </m:sSub>
      </m:oMath>
      <w:r>
        <w:rPr>
          <w:rFonts w:hint="eastAsia" w:ascii="Times New Roman" w:hAnsi="Times New Roman" w:eastAsia="Times New Roman" w:cs="Times New Roman"/>
        </w:rPr>
        <w:t>。</w:t>
      </w:r>
      <w:r>
        <w:rPr>
          <w:rFonts w:hint="eastAsia" w:ascii="Times New Roman" w:hAnsi="Times New Roman" w:eastAsia="FangSong" w:cs="Times New Roman"/>
        </w:rPr>
        <w:t>此时若去掉活塞</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或活塞</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均不会引起其他活塞移动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已知平衡常数</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如何判断反应进行的方向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V</m:t>
            </m:r>
          </m:e>
          <m:sub>
            <m:r>
              <m:t>甲</m:t>
            </m:r>
          </m:sub>
        </m:sSub>
        <m:r>
          <m:rPr>
            <m:sty m:val="p"/>
          </m:rPr>
          <m:t>:</m:t>
        </m:r>
        <m:sSub>
          <m:e>
            <m:r>
              <m:t>V</m:t>
            </m:r>
          </m:e>
          <m:sub>
            <m:r>
              <m:t>乙</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ascii="Times New Roman" w:hAnsi="Times New Roman" w:eastAsia="Times New Roman" w:cs="Times New Roman"/>
        </w:rPr>
        <w:t xml:space="preserve"> 3 </w:t>
      </w:r>
      <w:r>
        <w:rPr>
          <w:rFonts w:hint="eastAsia" w:ascii="Times New Roman" w:hAnsi="Times New Roman" w:eastAsia="FangSong" w:cs="Times New Roman"/>
        </w:rPr>
        <w:t>向哪个方向移动</w:t>
      </w:r>
      <w:r>
        <w:rPr>
          <w:rFonts w:hint="eastAsia" w:ascii="Times New Roman" w:hAnsi="Times New Roman" w:eastAsia="Times New Roman" w:cs="Times New Roman"/>
        </w:rPr>
        <w:t>？</w:t>
      </w:r>
      <w:r>
        <w:rPr>
          <w:rFonts w:hint="eastAsia" w:ascii="Times New Roman" w:hAnsi="Times New Roman" w:eastAsia="FangSong" w:cs="Times New Roman"/>
        </w:rPr>
        <w:t>试通过计算解释</w:t>
      </w:r>
      <w:r>
        <w:rPr>
          <w:rFonts w:hint="eastAsia" w:ascii="Times New Roman" w:hAnsi="Times New Roman" w:eastAsia="Times New Roman" w:cs="Times New Roman"/>
        </w:rPr>
        <w:t>，</w:t>
      </w:r>
      <w:r>
        <w:rPr>
          <w:rFonts w:hint="eastAsia" w:ascii="Times New Roman" w:hAnsi="Times New Roman" w:eastAsia="FangSong" w:cs="Times New Roman"/>
        </w:rPr>
        <w:t>可假定</w:t>
      </w:r>
      <w:r>
        <w:rPr>
          <w:rFonts w:ascii="Times New Roman" w:hAnsi="Times New Roman" w:eastAsia="Times New Roman" w:cs="Times New Roman"/>
        </w:rPr>
        <w:t xml:space="preserve"> </w:t>
      </w:r>
      <m:oMath>
        <m:sSup>
          <m:e>
            <m:r>
              <m:t>K</m:t>
            </m:r>
          </m:e>
          <m:sup>
            <m:r>
              <m:t>θ</m:t>
            </m:r>
          </m:sup>
        </m:sSup>
        <m:r>
          <m:rPr>
            <m:sty m:val="p"/>
          </m:rPr>
          <m:t>=</m:t>
        </m:r>
        <m:r>
          <m:t>1</m:t>
        </m:r>
      </m:oMath>
      <w:r>
        <w:rPr>
          <w:rFonts w:ascii="Times New Roman" w:hAnsi="Times New Roman" w:eastAsia="Times New Roman" w:cs="Times New Roman"/>
        </w:rPr>
        <w:t xml:space="preserve">。</w:t>
      </w:r>
    </w:p>
    <w:p>
      <w:pPr>
        <w:pStyle w:val="BodyText"/>
      </w:pPr>
    </w:p>
    <w:bookmarkEnd w:id="3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4" Type="http://schemas.openxmlformats.org/officeDocument/2006/relationships/image" Target="media/rId14.jpg"/><Relationship Id="rId19" Type="http://schemas.openxmlformats.org/officeDocument/2006/relationships/image" Target="media/rId19.jpg"/><Relationship Id="rId26" Type="http://schemas.openxmlformats.org/officeDocument/2006/relationships/image" Target="media/rId26.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2026-10-18T12:31:36Z</dcterms:created>
  <dcterms:modified xsi:type="dcterms:W3CDTF">2026-10-18T12:31:36Z</dcterms:modified>
</cp:coreProperties>
</file>

<file path=docProps/custom.xml><?xml version="1.0" encoding="utf-8"?>
<Properties xmlns="http://schemas.openxmlformats.org/officeDocument/2006/custom-properties" xmlns:vt="http://schemas.openxmlformats.org/officeDocument/2006/docPropsVTypes"/>
</file>