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第-6-章-化学基础与计量"/>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理想气体"/>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spacing w:before="160" w:after="80"/>
      </w:pPr>
      <w:r>
        <w:pict>
          <v:rect style="width:0;height:1.5pt" o:hralign="center" o:hrstd="t" o:hr="t"/>
        </w:pict>
      </w:r>
    </w:p>
    <w:bookmarkEnd w:id="10"/>
    <w:bookmarkStart w:id="11" w:name="临界现象"/>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图"/>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三相点"/>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raoult与henry定律"/>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spacing w:before="160" w:after="80"/>
      </w:pPr>
      <w:r>
        <w:pict>
          <v:rect style="width:0;height:1.5pt" o:hralign="center" o:hrstd="t" o:hr="t"/>
        </w:pict>
      </w:r>
    </w:p>
    <w:bookmarkEnd w:id="14"/>
    <w:bookmarkStart w:id="15" w:name="raoult与henry定律-1"/>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lapeyron方程"/>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raoult与henry定律-2"/>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raoult与henry定律-3"/>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raoult与henry定律-4"/>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raoult与henry定律-5"/>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0"/>
    <w:bookmarkStart w:id="24" w:name="相图-1"/>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2432"/>
            <wp:effectExtent b="0" l="0" r="0" t="0"/>
            <wp:docPr descr="" title="" id="22" name="Picture"/>
            <a:graphic>
              <a:graphicData uri="http://schemas.openxmlformats.org/drawingml/2006/picture">
                <pic:pic>
                  <pic:nvPicPr>
                    <pic:cNvPr descr="c1e9a66fd97a87f37ac347b655c79cac899a63abe3ffe13d1c5d777ee1918fcb.jpg" id="23" name="Picture"/>
                    <pic:cNvPicPr>
                      <a:picLocks noChangeArrowheads="1" noChangeAspect="1"/>
                    </pic:cNvPicPr>
                  </pic:nvPicPr>
                  <pic:blipFill>
                    <a:blip r:embed="rId21"/>
                    <a:stretch>
                      <a:fillRect/>
                    </a:stretch>
                  </pic:blipFill>
                  <pic:spPr bwMode="auto">
                    <a:xfrm>
                      <a:off x="0" y="0"/>
                      <a:ext cx="3240000" cy="31524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5" w:name="分子间作用力"/>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bookmarkEnd w:id="25"/>
    <w:bookmarkStart w:id="26" w:name="原子晶体"/>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spacing w:before="160" w:after="80"/>
      </w:pPr>
      <w:r>
        <w:pict>
          <v:rect style="width:0;height:1.5pt" o:hralign="center" o:hrstd="t" o:hr="t"/>
        </w:pict>
      </w:r>
    </w:p>
    <w:bookmarkEnd w:id="26"/>
    <w:bookmarkStart w:id="27" w:name="氢键"/>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160" w:after="80"/>
      </w:pPr>
      <w:r>
        <w:pict>
          <v:rect style="width:0;height:1.5pt" o:hralign="center" o:hrstd="t" o:hr="t"/>
        </w:pict>
      </w:r>
    </w:p>
    <w:bookmarkEnd w:id="27"/>
    <w:bookmarkStart w:id="28" w:name="氢键-1"/>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spacing w:before="160" w:after="80"/>
      </w:pPr>
      <w:r>
        <w:pict>
          <v:rect style="width:0;height:1.5pt" o:hralign="center" o:hrstd="t" o:hr="t"/>
        </w:pict>
      </w:r>
    </w:p>
    <w:bookmarkEnd w:id="28"/>
    <w:bookmarkStart w:id="29" w:name="分子间作用力-1"/>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br/>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160" w:after="80"/>
      </w:pPr>
      <w:r>
        <w:pict>
          <v:rect style="width:0;height:1.5pt" o:hralign="center" o:hrstd="t" o:hr="t"/>
        </w:pict>
      </w:r>
    </w:p>
    <w:bookmarkEnd w:id="29"/>
    <w:bookmarkStart w:id="30" w:name="分子间作用力-2"/>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K 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 SiC D.</w:t>
      </w:r>
      <w:r>
        <w:rPr>
          <w:rFonts w:ascii="Times New Roman" w:hAnsi="Times New Roman" w:eastAsia="Times New Roman" w:cs="Times New Roman"/>
        </w:rPr>
        <w:t xml:space="preserve"> </w:t>
      </w:r>
      <m:oMath>
        <m:r>
          <m:t>S</m:t>
        </m:r>
        <m:r>
          <m:t>i</m:t>
        </m:r>
        <m:sSub>
          <m:e>
            <m:r>
              <m:t>F</m:t>
            </m:r>
          </m:e>
          <m:sub>
            <m:r>
              <m:t>4</m:t>
            </m:r>
          </m:sub>
        </m:sSub>
      </m:oMath>
    </w:p>
    <w:p>
      <w:pPr>
        <w:spacing w:before="160" w:after="80"/>
      </w:pPr>
      <w:r>
        <w:pict>
          <v:rect style="width:0;height:1.5pt" o:hralign="center" o:hrstd="t" o:hr="t"/>
        </w:pict>
      </w:r>
    </w:p>
    <w:bookmarkEnd w:id="30"/>
    <w:bookmarkStart w:id="31" w:name="raoult与henry定律-6"/>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raoult与henry定律-7"/>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1"/>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草酸锰热重"/>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 xml:space="preserve">草酸锰热重</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34" name="Picture"/>
            <a:graphic>
              <a:graphicData uri="http://schemas.openxmlformats.org/drawingml/2006/picture">
                <pic:pic>
                  <pic:nvPicPr>
                    <pic:cNvPr descr="ad9e10f72c113414e214a77c183165dca5fe913276705f57f97ca6c42b0ceb20.jpg" id="35" name="Picture"/>
                    <pic:cNvPicPr>
                      <a:picLocks noChangeArrowheads="1" noChangeAspect="1"/>
                    </pic:cNvPicPr>
                  </pic:nvPicPr>
                  <pic:blipFill>
                    <a:blip r:embed="rId33"/>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
    <w:bookmarkStart w:id="37" w:name="太阳碳氮循环聚变"/>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
    <w:bookmarkStart w:id="38" w:name="相变"/>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spacing w:before="160" w:after="80"/>
      </w:pPr>
      <w:r>
        <w:pict>
          <v:rect style="width:0;height:1.5pt" o:hralign="center" o:hrstd="t" o:hr="t"/>
        </w:pict>
      </w:r>
    </w:p>
    <w:bookmarkEnd w:id="38"/>
    <w:bookmarkStart w:id="39" w:name="相对原子质量基准"/>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spacing w:before="160" w:after="80"/>
      </w:pPr>
      <w:r>
        <w:pict>
          <v:rect style="width:0;height:1.5pt" o:hralign="center" o:hrstd="t" o:hr="t"/>
        </w:pict>
      </w:r>
    </w:p>
    <w:bookmarkEnd w:id="39"/>
    <w:bookmarkStart w:id="40" w:name="过氧乙酸消毒液配制"/>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spacing w:before="160" w:after="80"/>
      </w:pPr>
      <w:r>
        <w:pict>
          <v:rect style="width:0;height:1.5pt" o:hralign="center" o:hrstd="t" o:hr="t"/>
        </w:pict>
      </w:r>
    </w:p>
    <w:bookmarkEnd w:id="40"/>
    <w:bookmarkStart w:id="41" w:name="氯化氢与氯气混合气"/>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气体分压计算第33届初赛"/>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42"/>
    <w:bookmarkStart w:id="43" w:name="摩尔质量"/>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竞赛提升"/>
    <w:p>
      <w:pPr>
        <w:pStyle w:val="Heading2"/>
        <w:spacing w:before="280" w:after="80"/>
        <w:keepNext/>
      </w:pPr>
      <w:r>
        <w:rPr>
          <w:rFonts w:hint="eastAsia" w:ascii="Times New Roman" w:hAnsi="Times New Roman" w:eastAsia="SimHei" w:cs="Times New Roman"/>
        </w:rPr>
        <w:t xml:space="preserve">竞赛提升</w:t>
      </w:r>
    </w:p>
    <w:bookmarkEnd w:id="44"/>
    <w:bookmarkStart w:id="45" w:name="沉淀质量数据分析"/>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
    <w:bookmarkStart w:id="46" w:name="fes组成确定"/>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Times New Roman" w:cs="Times New Roman"/>
        </w:rPr>
        <w:t>FeS</w:t>
      </w:r>
      <w:r>
        <w:rPr>
          <w:rFonts w:hint="eastAsia" w:ascii="Times New Roman" w:hAnsi="Times New Roman" w:eastAsia="SimHei" w:cs="Times New Roman"/>
        </w:rPr>
        <w:t>组成确定</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夫赖堡矿石定元素"/>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SimHei" w:cs="Times New Roman"/>
        </w:rPr>
        <w:t xml:space="preserve">夫赖堡矿石定元素</w:t>
      </w:r>
    </w:p>
    <w:p>
      <w:pPr>
        <w:pStyle w:val="FirstParagraph"/>
      </w:pPr>
      <w:r>
        <w:rPr>
          <w:rFonts w:hint="eastAsia" w:ascii="Times New Roman" w:hAnsi="Times New Roman" w:eastAsia="Times New Roman" w:cs="Times New Roman"/>
        </w:rPr>
        <w:t>1885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德国夫赖堡</w:t>
      </w:r>
      <w:r>
        <w:rPr>
          <w:rFonts w:hint="eastAsia" w:ascii="Times New Roman" w:hAnsi="Times New Roman" w:eastAsia="Times New Roman" w:cs="Times New Roman"/>
        </w:rPr>
        <w:t>(Frieberg)</w:t>
      </w:r>
      <w:r>
        <w:rPr>
          <w:rFonts w:hint="eastAsia" w:ascii="Times New Roman" w:hAnsi="Times New Roman" w:eastAsia="FangSong" w:cs="Times New Roman"/>
        </w:rPr>
        <w:t>矿业学院的一位教授在分析夫赖堡附近发现的一种新矿石</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表示</w:t>
      </w:r>
      <w:r>
        <w:rPr>
          <w:rFonts w:hint="eastAsia" w:ascii="Times New Roman" w:hAnsi="Times New Roman" w:eastAsia="Times New Roman" w:cs="Times New Roman"/>
        </w:rPr>
        <w:t>，X</w:t>
      </w:r>
      <w:r>
        <w:rPr>
          <w:rFonts w:hint="eastAsia" w:ascii="Times New Roman" w:hAnsi="Times New Roman" w:eastAsia="FangSong" w:cs="Times New Roman"/>
        </w:rPr>
        <w:t>为整比化合物</w:t>
      </w:r>
      <w:r>
        <w:rPr>
          <w:rFonts w:hint="eastAsia" w:ascii="Times New Roman" w:hAnsi="Times New Roman" w:eastAsia="Times New Roman" w:cs="Times New Roman"/>
        </w:rPr>
        <w:t>)</w:t>
      </w:r>
      <w:r>
        <w:rPr>
          <w:rFonts w:hint="eastAsia" w:ascii="Times New Roman" w:hAnsi="Times New Roman" w:eastAsia="FangSong" w:cs="Times New Roman"/>
        </w:rPr>
        <w:t>的时候</w:t>
      </w:r>
      <w:r>
        <w:rPr>
          <w:rFonts w:hint="eastAsia" w:ascii="Times New Roman" w:hAnsi="Times New Roman" w:eastAsia="Times New Roman" w:cs="Times New Roman"/>
        </w:rPr>
        <w:t>，</w:t>
      </w:r>
      <w:r>
        <w:rPr>
          <w:rFonts w:hint="eastAsia" w:ascii="Times New Roman" w:hAnsi="Times New Roman" w:eastAsia="FangSong" w:cs="Times New Roman"/>
        </w:rPr>
        <w:t>发现其中有一种当时未知的新元素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Y</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并通过实验验证了自己的推断</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，X</w:t>
      </w:r>
      <w:r>
        <w:rPr>
          <w:rFonts w:hint="eastAsia" w:ascii="Times New Roman" w:hAnsi="Times New Roman" w:eastAsia="FangSong" w:cs="Times New Roman"/>
        </w:rPr>
        <w:t>中含有银元素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+1)</w:t>
      </w:r>
      <w:r>
        <w:rPr>
          <w:rFonts w:hint="eastAsia" w:ascii="Times New Roman" w:hAnsi="Times New Roman" w:eastAsia="FangSong" w:cs="Times New Roman"/>
        </w:rPr>
        <w:t>和硫元素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-2)，</w:t>
      </w:r>
      <w:r>
        <w:rPr>
          <w:rFonts w:hint="eastAsia" w:ascii="Times New Roman" w:hAnsi="Times New Roman" w:eastAsia="FangSong" w:cs="Times New Roman"/>
        </w:rPr>
        <w:t>其中</w:t>
      </w:r>
      <w:r>
        <w:rPr>
          <w:rFonts w:hint="eastAsia" w:ascii="Times New Roman" w:hAnsi="Times New Roman" w:eastAsia="Times New Roman" w:cs="Times New Roman"/>
        </w:rPr>
        <w:t>Ag</w:t>
      </w:r>
      <w:r>
        <w:rPr>
          <w:rFonts w:hint="eastAsia" w:ascii="Times New Roman" w:hAnsi="Times New Roman" w:eastAsia="FangSong" w:cs="Times New Roman"/>
        </w:rPr>
        <w:t>的质量分数为</w:t>
      </w:r>
      <w:r>
        <w:rPr>
          <w:rFonts w:hint="eastAsia" w:ascii="Times New Roman" w:hAnsi="Times New Roman" w:eastAsia="Times New Roman" w:cs="Times New Roman"/>
        </w:rPr>
        <w:t>76.53%。</w:t>
      </w:r>
      <w:r>
        <w:rPr>
          <w:rFonts w:hint="eastAsia" w:ascii="Times New Roman" w:hAnsi="Times New Roman" w:eastAsia="FangSong" w:cs="Times New Roman"/>
        </w:rPr>
        <w:t>在氢气流中加热</w:t>
      </w:r>
      <w:r>
        <w:rPr>
          <w:rFonts w:hint="eastAsia" w:ascii="Times New Roman" w:hAnsi="Times New Roman" w:eastAsia="Times New Roman" w:cs="Times New Roman"/>
        </w:rPr>
        <w:t>X，</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的低价硫化物</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+2)。</w:t>
      </w:r>
      <w:r>
        <w:rPr>
          <w:rFonts w:hint="eastAsia" w:ascii="Times New Roman" w:hAnsi="Times New Roman" w:eastAsia="FangSong" w:cs="Times New Roman"/>
        </w:rPr>
        <w:t>如果在</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100kPa</w:t>
      </w:r>
      <w:r>
        <w:rPr>
          <w:rFonts w:hint="eastAsia" w:ascii="Times New Roman" w:hAnsi="Times New Roman" w:eastAsia="FangSong" w:cs="Times New Roman"/>
        </w:rPr>
        <w:t>条件下完全转化</w:t>
      </w:r>
      <w:r>
        <w:rPr>
          <w:rFonts w:hint="eastAsia" w:ascii="Times New Roman" w:hAnsi="Times New Roman" w:eastAsia="Times New Roman" w:cs="Times New Roman"/>
        </w:rPr>
        <w:t>16.0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0.557 L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的摩尔质量并指出</w:t>
      </w:r>
      <w:r>
        <w:rPr>
          <w:rFonts w:ascii="Times New Roman" w:hAnsi="Times New Roman" w:eastAsia="Times New Roman" w:cs="Times New Roman"/>
        </w:rPr>
        <w:t xml:space="preserve"> Y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X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铁钴草酸盐"/>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SimHei" w:cs="Times New Roman"/>
        </w:rPr>
        <w:t xml:space="preserve">铁钴草酸盐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呼吸测醉分析"/>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SimHei" w:cs="Times New Roman"/>
        </w:rPr>
        <w:t xml:space="preserve">呼吸测醉分析</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极限密度法测分子量"/>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50"/>
    <w:bookmarkStart w:id="51" w:name="三氯化铝气态分子式与解离平衡"/>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nh4假想元素与u235裂变"/>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依数性hac缔合与kb"/>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基础"/>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盖斯定律"/>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160" w:after="80"/>
      </w:pPr>
      <w:r>
        <w:pict>
          <v:rect style="width:0;height:1.5pt" o:hralign="center" o:hrstd="t" o:hr="t"/>
        </w:pict>
      </w:r>
    </w:p>
    <w:bookmarkEnd w:id="55"/>
    <w:bookmarkStart w:id="56" w:name="水垢组成分析"/>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3"/>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三甲胺分子量外推"/>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f元素二元化合物试算"/>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油脂单分子层测na"/>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的表达式为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9"/>
    <w:bookmarkStart w:id="60" w:name="nxhy燃烧推算"/>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0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60"/>
    <w:bookmarkStart w:id="61" w:name="氯酸钾二氧化锰反应"/>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5"/>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61"/>
    <w:bookmarkStart w:id="65" w:name="气体温度计测室温"/>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419600"/>
            <wp:effectExtent b="0" l="0" r="0" t="0"/>
            <wp:docPr descr="" title="" id="63" name="Picture"/>
            <a:graphic>
              <a:graphicData uri="http://schemas.openxmlformats.org/drawingml/2006/picture">
                <pic:pic>
                  <pic:nvPicPr>
                    <pic:cNvPr descr="f79f6d9aa6fd646b53cc9c46a8c0b02cdac9df25ed16be9d86d61ca8293e417d.jpg" id="64" name="Picture"/>
                    <pic:cNvPicPr>
                      <a:picLocks noChangeArrowheads="1" noChangeAspect="1"/>
                    </pic:cNvPicPr>
                  </pic:nvPicPr>
                  <pic:blipFill>
                    <a:blip r:embed="rId62"/>
                    <a:stretch>
                      <a:fillRect/>
                    </a:stretch>
                  </pic:blipFill>
                  <pic:spPr bwMode="auto">
                    <a:xfrm>
                      <a:off x="0" y="0"/>
                      <a:ext cx="2336800" cy="4419600"/>
                    </a:xfrm>
                    <a:prstGeom prst="rect">
                      <a:avLst/>
                    </a:prstGeom>
                    <a:noFill/>
                    <a:ln w="9525">
                      <a:noFill/>
                      <a:headEnd/>
                      <a:tailEnd/>
                    </a:ln>
                  </pic:spPr>
                </pic:pic>
              </a:graphicData>
            </a:graphic>
          </wp:inline>
        </w:drawing>
      </w:r>
    </w:p>
    <w:p>
      <w:pPr>
        <w:pStyle w:val="Compact"/>
        <w:numPr>
          <w:ilvl w:val="0"/>
          <w:numId w:val="1006"/>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氯化铝蒸气分子式"/>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蒸气密度测摩尔质量"/>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7"/>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hf缔合与溶液浓度比"/>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2" w:name="ccl4蒸气密度法测m"/>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70" name="Picture"/>
            <a:graphic>
              <a:graphicData uri="http://schemas.openxmlformats.org/drawingml/2006/picture">
                <pic:pic>
                  <pic:nvPicPr>
                    <pic:cNvPr descr="f8dd3e02c9723b6336277d64dfa6d403d9557a7e80f1ec410790b0572db34786.jpg" id="71" name="Picture"/>
                    <pic:cNvPicPr>
                      <a:picLocks noChangeArrowheads="1" noChangeAspect="1"/>
                    </pic:cNvPicPr>
                  </pic:nvPicPr>
                  <pic:blipFill>
                    <a:blip r:embed="rId69"/>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brclx卤素互化物"/>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10"/>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喷泉实验定量条件"/>
    <w:p>
      <w:pPr>
        <w:pStyle w:val="Heading2"/>
        <w:spacing w:before="280" w:after="80"/>
        <w:keepNext/>
      </w:pPr>
      <w:r>
        <w:rPr>
          <w:rFonts w:ascii="Times New Roman" w:hAnsi="Times New Roman" w:eastAsia="Times New Roman" w:cs="Times New Roman"/>
        </w:rPr>
        <w:t xml:space="preserve">6.52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理想气体-1"/>
    <w:p>
      <w:pPr>
        <w:pStyle w:val="Heading2"/>
        <w:spacing w:before="280" w:after="80"/>
        <w:keepNext/>
      </w:pPr>
      <w:r>
        <w:rPr>
          <w:rFonts w:ascii="Times New Roman" w:hAnsi="Times New Roman" w:eastAsia="Times New Roman" w:cs="Times New Roman"/>
        </w:rPr>
        <w:t xml:space="preserve">6.53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75"/>
    <w:bookmarkStart w:id="79" w:name="氢氧燃料电池吸附过程与航天应"/>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77" name="Picture"/>
            <a:graphic>
              <a:graphicData uri="http://schemas.openxmlformats.org/drawingml/2006/picture">
                <pic:pic>
                  <pic:nvPicPr>
                    <pic:cNvPr descr="9e6b039f4c35f821bd695cc3fc363e5eebf130400ab0c33a536aef4de2465c55.jpg" id="78" name="Picture"/>
                    <pic:cNvPicPr>
                      <a:picLocks noChangeArrowheads="1" noChangeAspect="1"/>
                    </pic:cNvPicPr>
                  </pic:nvPicPr>
                  <pic:blipFill>
                    <a:blip r:embed="rId76"/>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固态氧晶型稳定性"/>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spacing w:before="160" w:after="80"/>
      </w:pPr>
      <w:r>
        <w:pict>
          <v:rect style="width:0;height:1.5pt" o:hralign="center" o:hrstd="t" o:hr="t"/>
        </w:pict>
      </w:r>
    </w:p>
    <w:bookmarkEnd w:id="80"/>
    <w:bookmarkStart w:id="81" w:name="langmuir吸附与多相催化"/>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镁碳化物与复杂盐推断"/>
    <w:p>
      <w:pPr>
        <w:pStyle w:val="Heading2"/>
        <w:spacing w:before="280" w:after="80"/>
        <w:keepNext/>
      </w:pPr>
      <w:r>
        <w:rPr>
          <w:rFonts w:ascii="Times New Roman" w:hAnsi="Times New Roman" w:eastAsia="Times New Roman" w:cs="Times New Roman"/>
        </w:rPr>
        <w:t xml:space="preserve">6.57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2"/>
    <w:bookmarkStart w:id="83" w:name="x元素摩尔质量测定"/>
    <w:p>
      <w:pPr>
        <w:pStyle w:val="Heading2"/>
        <w:spacing w:before="280" w:after="80"/>
        <w:keepNext/>
      </w:pPr>
      <w:r>
        <w:rPr>
          <w:rFonts w:ascii="Times New Roman" w:hAnsi="Times New Roman" w:eastAsia="Times New Roman" w:cs="Times New Roman"/>
        </w:rPr>
        <w:t xml:space="preserve">6.58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14"/>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argyrodite矿石推断"/>
    <w:p>
      <w:pPr>
        <w:pStyle w:val="Heading2"/>
        <w:spacing w:before="280" w:after="80"/>
        <w:keepNext/>
      </w:pPr>
      <w:r>
        <w:rPr>
          <w:rFonts w:ascii="Times New Roman" w:hAnsi="Times New Roman" w:eastAsia="Times New Roman" w:cs="Times New Roman"/>
        </w:rPr>
        <w:t xml:space="preserve">6.59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baoh2与nahso4浓度推断"/>
    <w:p>
      <w:pPr>
        <w:pStyle w:val="Heading2"/>
        <w:spacing w:before="280" w:after="80"/>
        <w:keepNext/>
      </w:pPr>
      <w:r>
        <w:rPr>
          <w:rFonts w:ascii="Times New Roman" w:hAnsi="Times New Roman" w:eastAsia="Times New Roman" w:cs="Times New Roman"/>
        </w:rPr>
        <w:t xml:space="preserve">6.60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铀氯化物热分解推断"/>
    <w:p>
      <w:pPr>
        <w:pStyle w:val="Heading2"/>
        <w:spacing w:before="280" w:after="80"/>
        <w:keepNext/>
      </w:pPr>
      <w:r>
        <w:rPr>
          <w:rFonts w:ascii="Times New Roman" w:hAnsi="Times New Roman" w:eastAsia="Times New Roman" w:cs="Times New Roman"/>
        </w:rPr>
        <w:t xml:space="preserve">6.61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End w:id="8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第6章 化学基础与计量-学生版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33" Type="http://schemas.openxmlformats.org/officeDocument/2006/relationships/image" Target="media/rId33.jpg"/><Relationship Id="rId21" Type="http://schemas.openxmlformats.org/officeDocument/2006/relationships/image" Target="media/rId21.jpg"/><Relationship Id="rId62" Type="http://schemas.openxmlformats.org/officeDocument/2006/relationships/image" Target="media/rId62.jpg"/><Relationship Id="rId69" Type="http://schemas.openxmlformats.org/officeDocument/2006/relationships/image" Target="media/rId6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2026-09-20T13:40:24Z</dcterms:created>
  <dcterms:modified xsi:type="dcterms:W3CDTF">2026-09-20T13:40:24Z</dcterms:modified>
</cp:coreProperties>
</file>

<file path=docProps/custom.xml><?xml version="1.0" encoding="utf-8"?>
<Properties xmlns="http://schemas.openxmlformats.org/officeDocument/2006/custom-properties" xmlns:vt="http://schemas.openxmlformats.org/officeDocument/2006/docPropsVTypes"/>
</file>