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90.jpg" ContentType="image/jpeg"/>
  <Override PartName="/word/media/rId157.jpg" ContentType="image/jpeg"/>
  <Override PartName="/word/media/rId181.jpg" ContentType="image/jpeg"/>
  <Override PartName="/word/media/rId220.jpg" ContentType="image/jpeg"/>
  <Override PartName="/word/media/rId234.jpg" ContentType="image/jpeg"/>
  <Override PartName="/word/media/rId104.jpg" ContentType="image/jpeg"/>
  <Override PartName="/word/media/rId31.jpg" ContentType="image/jpeg"/>
  <Override PartName="/word/media/rId131.jpg" ContentType="image/jpeg"/>
  <Override PartName="/word/media/rId89.jpg" ContentType="image/jpeg"/>
  <Override PartName="/word/media/rId169.jpg" ContentType="image/jpeg"/>
  <Override PartName="/word/media/rId66.jpg" ContentType="image/jpeg"/>
  <Override PartName="/word/media/rId217.jpg" ContentType="image/jpeg"/>
  <Override PartName="/word/media/rId163.jpg" ContentType="image/jpeg"/>
  <Override PartName="/word/media/rId37.jpg" ContentType="image/jpeg"/>
  <Override PartName="/word/media/rId116.jpg" ContentType="image/jpeg"/>
  <Override PartName="/word/media/rId200.jpg" ContentType="image/jpeg"/>
  <Override PartName="/word/media/rId211.jpg" ContentType="image/jpeg"/>
  <Override PartName="/word/media/rId151.jpg" ContentType="image/jpeg"/>
  <Override PartName="/word/media/rId166.jpg" ContentType="image/jpeg"/>
  <Override PartName="/word/media/rId137.jpg" ContentType="image/jpeg"/>
  <Override PartName="/word/media/rId92.jpg" ContentType="image/jpeg"/>
  <Override PartName="/word/media/rId172.jpg" ContentType="image/jpeg"/>
  <Override PartName="/word/media/rId275.jpg" ContentType="image/jpeg"/>
  <Override PartName="/word/media/rId175.jpg" ContentType="image/jpeg"/>
  <Override PartName="/word/media/rId206.jpg" ContentType="image/jpeg"/>
  <Override PartName="/word/media/rId154.jpg" ContentType="image/jpeg"/>
  <Override PartName="/word/media/rId197.jpg" ContentType="image/jpeg"/>
  <Override PartName="/word/media/rId187.jpg" ContentType="image/jpeg"/>
  <Override PartName="/word/media/rId203.jpg" ContentType="image/jpeg"/>
  <Override PartName="/word/media/rId122.jpg" ContentType="image/jpeg"/>
  <Override PartName="/word/media/rId83.jpg" ContentType="image/jpeg"/>
  <Override PartName="/word/media/rId145.jpg" ContentType="image/jpeg"/>
  <Override PartName="/word/media/rId69.jpg" ContentType="image/jpeg"/>
  <Override PartName="/word/media/rId184.jpg" ContentType="image/jpeg"/>
  <Override PartName="/word/media/rId22.jpg" ContentType="image/jpeg"/>
  <Override PartName="/word/media/rId101.jpg" ContentType="image/jpeg"/>
  <Override PartName="/word/media/rId253.jpg" ContentType="image/jpeg"/>
  <Override PartName="/word/media/rId223.jpg" ContentType="image/jpeg"/>
  <Override PartName="/word/media/rId19.jpg" ContentType="image/jpeg"/>
  <Override PartName="/word/media/rId267.jpg" ContentType="image/jpeg"/>
  <Override PartName="/word/media/rId256.jpg" ContentType="image/jpeg"/>
  <Override PartName="/word/media/rId262.jpg" ContentType="image/jpeg"/>
  <Override PartName="/word/media/rId178.jpg" ContentType="image/jpeg"/>
  <Override PartName="/word/media/rId60.jpg" ContentType="image/jpeg"/>
  <Override PartName="/word/media/rId48.jpg" ContentType="image/jpeg"/>
  <Override PartName="/word/media/rId51.png" ContentType="image/png"/>
  <Override PartName="/word/media/rId28.jpg" ContentType="image/jpeg"/>
  <Override PartName="/word/media/rId34.jpg" ContentType="image/jpeg"/>
  <Override PartName="/word/media/rId249.jpg" ContentType="image/jpeg"/>
  <Override PartName="/word/media/rId86.jpg" ContentType="image/jpeg"/>
  <Override PartName="/word/media/rId98.jpg" ContentType="image/jpeg"/>
  <Override PartName="/word/media/rId125.jpg" ContentType="image/jpeg"/>
  <Override PartName="/word/media/rId119.jpg" ContentType="image/jpeg"/>
  <Override PartName="/word/media/rId78.jpg" ContentType="image/jpeg"/>
  <Override PartName="/word/media/rId75.jpg" ContentType="image/jpeg"/>
  <Override PartName="/word/media/rId237.jpg" ContentType="image/jpeg"/>
  <Override PartName="/word/media/rId54.jpg" ContentType="image/jpeg"/>
  <Override PartName="/word/media/rId95.jpg" ContentType="image/jpeg"/>
  <Override PartName="/word/media/rId45.jpg" ContentType="image/jpeg"/>
  <Override PartName="/word/media/rId128.jpg" ContentType="image/jpeg"/>
  <Override PartName="/word/media/rId231.jpg" ContentType="image/jpeg"/>
  <Override PartName="/word/media/rId57.jpg" ContentType="image/jpeg"/>
  <Override PartName="/word/media/rId134.jpg" ContentType="image/jpeg"/>
  <Override PartName="/word/media/rId240.jpg" ContentType="image/jpeg"/>
  <Override PartName="/word/media/rId25.jpg" ContentType="image/jpeg"/>
  <Override PartName="/word/media/rId259.jpg" ContentType="image/jpeg"/>
  <Override PartName="/word/media/rId63.jpg" ContentType="image/jpeg"/>
  <Override PartName="/word/media/rId226.jpg" ContentType="image/jpeg"/>
  <Override PartName="/word/media/rId160.jpg" ContentType="image/jpeg"/>
  <Override PartName="/word/media/rId40.jpg" ContentType="image/jpeg"/>
  <Override PartName="/word/media/rId270.jpg" ContentType="image/jpeg"/>
  <Override PartName="/word/media/rId148.jpg" ContentType="image/jpeg"/>
  <Override PartName="/word/media/rId214.jpg" ContentType="image/jpeg"/>
  <Override PartName="/word/media/rId109.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2" w:name="初赛模拟卷-x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IX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144"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44"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第40届化英社化学奥林匹克（决赛）模拟3（清晰）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Start w:id="43"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8</m:t>
                  </m:r>
                </m:sub>
              </m:sSub>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5</m:t>
                  </m:r>
                </m:sub>
              </m:sSub>
              <m:sSub>
                <m:e>
                  <m:r>
                    <m:rPr>
                      <m:sty m:val="p"/>
                    </m:rPr>
                    <w:rPr>
                      <w:rFonts w:ascii="Times New Roman" w:hAnsi="Times New Roman" w:cs="Times New Roman" w:eastAsia="SimSun"/>
                    </w:rPr>
                    <m:t>O</m:t>
                  </m:r>
                </m:e>
                <m:sub>
                  <m:r>
                    <w:rPr>
                      <w:rFonts w:ascii="Times New Roman" w:hAnsi="Times New Roman" w:cs="Times New Roman" w:eastAsia="SimSun"/>
                    </w:rPr>
                    <m:t>1</m:t>
                  </m:r>
                  <m:r>
                    <w:rPr>
                      <w:rFonts w:ascii="Times New Roman" w:hAnsi="Times New Roman" w:cs="Times New Roman" w:eastAsia="SimSun"/>
                    </w:rPr>
                    <m:t>9</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e>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e>
              <m:r>
                <m:rPr>
                  <m:sty m:val="p"/>
                </m:rPr>
                <w:rPr>
                  <w:rFonts w:ascii="Times New Roman" w:hAnsi="Times New Roman" w:cs="Times New Roman" w:eastAsia="SimSun"/>
                </w:rPr>
                <m:t>(</m:t>
              </m:r>
              <m:r>
                <m:rPr>
                  <m:nor/>
                  <m:sty m:val="p"/>
                </m:rPr>
                <w:rPr>
                  <w:rFonts w:ascii="Times New Roman" w:hAnsi="Times New Roman" w:cs="Times New Roman" w:eastAsia="SimSun"/>
                </w:rPr>
                <m:t>各2分共4分</m:t>
              </m:r>
              <m:r>
                <m:rPr>
                  <m:sty m:val="p"/>
                </m:rPr>
                <w:rPr>
                  <w:rFonts w:ascii="Times New Roman" w:hAnsi="Times New Roman" w:cs="Times New Roman" w:eastAsia="SimSun"/>
                </w:rPr>
                <m:t>)</m:t>
              </m:r>
            </m:e>
          </m:eqAr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4082400" cy="1287060"/>
                  <wp:effectExtent b="0" l="0" r="0" t="0"/>
                  <wp:docPr descr="" title="" id="20" name="Picture"/>
                  <a:graphic>
                    <a:graphicData uri="http://schemas.openxmlformats.org/drawingml/2006/picture">
                      <pic:pic>
                        <pic:nvPicPr>
                          <pic:cNvPr descr="743970b176aa3dd4740e77074afdab11cb5af08f70e7bd582f2b315441d37fc0.jpg" id="21" name="Picture"/>
                          <pic:cNvPicPr>
                            <a:picLocks noChangeArrowheads="1" noChangeAspect="1"/>
                          </pic:cNvPicPr>
                        </pic:nvPicPr>
                        <pic:blipFill>
                          <a:blip r:embed="rId19"/>
                          <a:stretch>
                            <a:fillRect/>
                          </a:stretch>
                        </pic:blipFill>
                        <pic:spPr bwMode="auto">
                          <a:xfrm>
                            <a:off x="0" y="0"/>
                            <a:ext cx="4082400" cy="12870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70431" cy="1176528"/>
                  <wp:effectExtent b="0" l="0" r="0" t="0"/>
                  <wp:docPr descr="" title="" id="23" name="Picture"/>
                  <a:graphic>
                    <a:graphicData uri="http://schemas.openxmlformats.org/drawingml/2006/picture">
                      <pic:pic>
                        <pic:nvPicPr>
                          <pic:cNvPr descr="6a1ff241851b4001a2fb8f4d46c7075f5327dcc498dd35b1e133238973012670.jpg" id="24" name="Picture"/>
                          <pic:cNvPicPr>
                            <a:picLocks noChangeArrowheads="1" noChangeAspect="1"/>
                          </pic:cNvPicPr>
                        </pic:nvPicPr>
                        <pic:blipFill>
                          <a:blip r:embed="rId22"/>
                          <a:stretch>
                            <a:fillRect/>
                          </a:stretch>
                        </pic:blipFill>
                        <pic:spPr bwMode="auto">
                          <a:xfrm>
                            <a:off x="0" y="0"/>
                            <a:ext cx="1170431" cy="117652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901952" cy="1054607"/>
            <wp:effectExtent b="0" l="0" r="0" t="0"/>
            <wp:docPr descr="" title="" id="26" name="Picture"/>
            <a:graphic>
              <a:graphicData uri="http://schemas.openxmlformats.org/drawingml/2006/picture">
                <pic:pic>
                  <pic:nvPicPr>
                    <pic:cNvPr descr="e9f08059a93b3177d400aed1ee55764c2058ab584972be83002847c8653a1ade.jpg" id="27" name="Picture"/>
                    <pic:cNvPicPr>
                      <a:picLocks noChangeArrowheads="1" noChangeAspect="1"/>
                    </pic:cNvPicPr>
                  </pic:nvPicPr>
                  <pic:blipFill>
                    <a:blip r:embed="rId25"/>
                    <a:stretch>
                      <a:fillRect/>
                    </a:stretch>
                  </pic:blipFill>
                  <pic:spPr bwMode="auto">
                    <a:xfrm>
                      <a:off x="0" y="0"/>
                      <a:ext cx="190195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（2分，三配位Te处于邻位或间位得1分）</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杂化（1分）</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w:rPr>
              <w:rFonts w:ascii="Times New Roman" w:hAnsi="Times New Roman" w:cs="Times New Roman" w:eastAsia="SimSun"/>
            </w:rPr>
            <m:t>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1</m:t>
              </m:r>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(共6分，阳离子写成无限形式亦满分)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1950719" cy="1377696"/>
            <wp:effectExtent b="0" l="0" r="0" t="0"/>
            <wp:docPr descr="" title="" id="29" name="Picture"/>
            <a:graphic>
              <a:graphicData uri="http://schemas.openxmlformats.org/drawingml/2006/picture">
                <pic:pic>
                  <pic:nvPicPr>
                    <pic:cNvPr descr="abfa893fc3286127f55250752f03362e1d77de2bc24b93c31738ea93b62ce852.jpg" id="30" name="Picture"/>
                    <pic:cNvPicPr>
                      <a:picLocks noChangeArrowheads="1" noChangeAspect="1"/>
                    </pic:cNvPicPr>
                  </pic:nvPicPr>
                  <pic:blipFill>
                    <a:blip r:embed="rId28"/>
                    <a:stretch>
                      <a:fillRect/>
                    </a:stretch>
                  </pic:blipFill>
                  <pic:spPr bwMode="auto">
                    <a:xfrm>
                      <a:off x="0" y="0"/>
                      <a:ext cx="1950719" cy="13776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不符合</w:t>
      </w:r>
      <w:r>
        <w:t xml:space="preserve"> EAN </w:t>
      </w:r>
      <w:r>
        <w:rPr>
          <w:rFonts w:ascii="Times New Roman" w:hAnsi="Times New Roman" w:cs="Times New Roman" w:eastAsia="SimSun"/>
        </w:rPr>
        <w:t xml:space="preserve">规则（1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（共6分，方程式未表现出汞齐扣1分；I未正确画出金属金属键键级得1分）</w:t>
      </w:r>
    </w:p>
    <w:p>
      <w:pPr>
        <w:pStyle w:val="BodyText"/>
        <w:keepNext/>
        <w:spacing w:before="120" w:after="40" w:line="240" w:lineRule="auto"/>
        <w:jc w:val="center"/>
      </w:pPr>
      <w:r>
        <w:drawing>
          <wp:inline>
            <wp:extent cx="1847088" cy="2798064"/>
            <wp:effectExtent b="0" l="0" r="0" t="0"/>
            <wp:docPr descr="" title="" id="32" name="Picture"/>
            <a:graphic>
              <a:graphicData uri="http://schemas.openxmlformats.org/drawingml/2006/picture">
                <pic:pic>
                  <pic:nvPicPr>
                    <pic:cNvPr descr="12caa4e80a9b03fda256cadc1aa9784e978025e6b327f6cc9c9f4ba25372dc80.jpg" id="33" name="Picture"/>
                    <pic:cNvPicPr>
                      <a:picLocks noChangeArrowheads="1" noChangeAspect="1"/>
                    </pic:cNvPicPr>
                  </pic:nvPicPr>
                  <pic:blipFill>
                    <a:blip r:embed="rId31"/>
                    <a:stretch>
                      <a:fillRect/>
                    </a:stretch>
                  </pic:blipFill>
                  <pic:spPr bwMode="auto">
                    <a:xfrm>
                      <a:off x="0" y="0"/>
                      <a:ext cx="1847088" cy="279806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L</w:t>
            </w:r>
          </w:p>
        </w:tc>
        <w:tc>
          <w:tcPr>
            <w:tcW w:type="dxa" w:w="3250"/>
          </w:tcPr>
          <w:tcPr/>
          <w:p>
            <w:pPr>
              <w:pStyle w:val="Compact"/>
              <w:jc w:val="center"/>
            </w:pPr>
            <w:r>
              <w:t xml:space="preserve">N</w:t>
            </w:r>
          </w:p>
        </w:tc>
        <w:tc>
          <w:tcPr>
            <w:tcW w:type="dxa" w:w="3252"/>
          </w:tcPr>
          <w:tcPr/>
          <w:p>
            <w:pPr>
              <w:pStyle w:val="Compact"/>
              <w:jc w:val="center"/>
            </w:pPr>
            <w:r>
              <w:t xml:space="preserve">O</w:t>
            </w:r>
          </w:p>
        </w:tc>
      </w:tr>
      <w:tr>
        <w:tc>
          <w:tcPr>
            <w:tcW w:type="dxa" w:w="3250"/>
          </w:tcPr>
          <w:tcPr/>
          <w:p>
            <w:pPr>
              <w:pStyle w:val="Compact"/>
              <w:jc w:val="center"/>
            </w:pPr>
            <w:r>
              <w:drawing>
                <wp:inline>
                  <wp:extent cx="1499615" cy="859535"/>
                  <wp:effectExtent b="0" l="0" r="0" t="0"/>
                  <wp:docPr descr="" title="" id="35" name="Picture"/>
                  <a:graphic>
                    <a:graphicData uri="http://schemas.openxmlformats.org/drawingml/2006/picture">
                      <pic:pic>
                        <pic:nvPicPr>
                          <pic:cNvPr descr="b3c9b8bf3e851bc3b82a907e90e491c021a03e0ce4e54919f78eee6e2c364a11.jpg" id="36" name="Picture"/>
                          <pic:cNvPicPr>
                            <a:picLocks noChangeArrowheads="1" noChangeAspect="1"/>
                          </pic:cNvPicPr>
                        </pic:nvPicPr>
                        <pic:blipFill>
                          <a:blip r:embed="rId34"/>
                          <a:stretch>
                            <a:fillRect/>
                          </a:stretch>
                        </pic:blipFill>
                        <pic:spPr bwMode="auto">
                          <a:xfrm>
                            <a:off x="0" y="0"/>
                            <a:ext cx="1499615" cy="85953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469136" cy="1152143"/>
                  <wp:effectExtent b="0" l="0" r="0" t="0"/>
                  <wp:docPr descr="" title="" id="38" name="Picture"/>
                  <a:graphic>
                    <a:graphicData uri="http://schemas.openxmlformats.org/drawingml/2006/picture">
                      <pic:pic>
                        <pic:nvPicPr>
                          <pic:cNvPr descr="3e7e7cb205eba3a67a54374386c8bb0dce8228c2fc2832da18768fe35e373ce7.jpg" id="39" name="Picture"/>
                          <pic:cNvPicPr>
                            <a:picLocks noChangeArrowheads="1" noChangeAspect="1"/>
                          </pic:cNvPicPr>
                        </pic:nvPicPr>
                        <pic:blipFill>
                          <a:blip r:embed="rId37"/>
                          <a:stretch>
                            <a:fillRect/>
                          </a:stretch>
                        </pic:blipFill>
                        <pic:spPr bwMode="auto">
                          <a:xfrm>
                            <a:off x="0" y="0"/>
                            <a:ext cx="1469136" cy="115214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359407" cy="1103376"/>
                  <wp:effectExtent b="0" l="0" r="0" t="0"/>
                  <wp:docPr descr="" title="" id="41" name="Picture"/>
                  <a:graphic>
                    <a:graphicData uri="http://schemas.openxmlformats.org/drawingml/2006/picture">
                      <pic:pic>
                        <pic:nvPicPr>
                          <pic:cNvPr descr="f60b8979ce6a1d4abdfe122d1b3dd87c7b157e207cfaccebf60c60cd907511f1.jpg" id="42" name="Picture"/>
                          <pic:cNvPicPr>
                            <a:picLocks noChangeArrowheads="1" noChangeAspect="1"/>
                          </pic:cNvPicPr>
                        </pic:nvPicPr>
                        <pic:blipFill>
                          <a:blip r:embed="rId40"/>
                          <a:stretch>
                            <a:fillRect/>
                          </a:stretch>
                        </pic:blipFill>
                        <pic:spPr bwMode="auto">
                          <a:xfrm>
                            <a:off x="0" y="0"/>
                            <a:ext cx="1359407" cy="110337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(共9分,各3分,O中键角错误不得分)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：高周期过渡金属的识别（Ta）·</w:t>
      </w:r>
      <w:r>
        <w:t xml:space="preserve"> </w:t>
      </w:r>
      <w:r>
        <w:rPr>
          <w:rFonts w:ascii="Times New Roman" w:hAnsi="Times New Roman" w:cs="Times New Roman" w:eastAsia="SimSun"/>
        </w:rPr>
        <w:t xml:space="preserve">同多酸根与</w:t>
      </w:r>
      <w:r>
        <w:t xml:space="preserve"> Lindqvist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过氧配合物与三角十二面体（bisdisphenoid）配位</w:t>
      </w:r>
      <w:r>
        <w:t xml:space="preserve"> · </w:t>
      </w:r>
      <w:r>
        <w:rPr>
          <w:rFonts w:ascii="Times New Roman" w:hAnsi="Times New Roman" w:cs="Times New Roman" w:eastAsia="SimSun"/>
        </w:rPr>
        <w:t xml:space="preserve">由质量分数定化学式</w:t>
      </w:r>
      <w:r>
        <w:t xml:space="preserve"> · 18 </w:t>
      </w:r>
      <w:r>
        <w:rPr>
          <w:rFonts w:ascii="Times New Roman" w:hAnsi="Times New Roman" w:cs="Times New Roman" w:eastAsia="SimSun"/>
        </w:rPr>
        <w:t xml:space="preserve">电子规则与抗磁性（知识点：〈多金属氧酸盐〉、〈钒的多酸〉、〈配位化学〉、〈18电子规则〉、〈元素化学〉）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：先用「耐王水腐蚀、溶于热浓</w:t>
      </w:r>
      <w:r>
        <w:t xml:space="preserve"> </w:t>
      </w:r>
      <w:r>
        <w:rPr>
          <w:rFonts w:ascii="Times New Roman" w:hAnsi="Times New Roman" w:cs="Times New Roman" w:eastAsia="SimSun"/>
        </w:rPr>
        <w:t xml:space="preserve">KOH」把</w:t>
      </w:r>
      <w:r>
        <w:t xml:space="preserve"> M </w:t>
      </w:r>
      <w:r>
        <w:rPr>
          <w:rFonts w:ascii="Times New Roman" w:hAnsi="Times New Roman" w:cs="Times New Roman" w:eastAsia="SimSun"/>
        </w:rPr>
        <w:t xml:space="preserve">锁为</w:t>
      </w:r>
      <w:r>
        <w:t xml:space="preserve"> </w:t>
      </w:r>
      <w:r>
        <w:rPr>
          <w:b/>
          <w:bCs/>
        </w:rPr>
        <w:t xml:space="preserve">Ta</w:t>
      </w:r>
      <w:r>
        <w:rPr>
          <w:rFonts w:ascii="Times New Roman" w:hAnsi="Times New Roman" w:cs="Times New Roman" w:eastAsia="SimSun"/>
        </w:rPr>
        <w:t xml:space="preserve">；再由</w:t>
      </w:r>
      <w:r>
        <w:t xml:space="preserve"> </w:t>
      </w:r>
      <w:r>
        <w:rPr>
          <w:rStyle w:val="VerbatimChar"/>
        </w:rPr>
        <w:t xml:space="preserve">ω(O)</w:t>
      </w:r>
      <w:r>
        <w:t xml:space="preserve"> </w:t>
      </w:r>
      <w:r>
        <w:rPr>
          <w:rFonts w:ascii="Times New Roman" w:hAnsi="Times New Roman" w:cs="Times New Roman" w:eastAsia="SimSun"/>
          <w:b/>
          <w:bCs/>
        </w:rPr>
        <w:t xml:space="preserve">反推</w:t>
      </w:r>
      <w:r>
        <w:rPr>
          <w:rFonts w:ascii="Times New Roman" w:hAnsi="Times New Roman" w:cs="Times New Roman" w:eastAsia="SimSun"/>
        </w:rPr>
        <w:t xml:space="preserve">并</w:t>
      </w:r>
      <w:r>
        <w:rPr>
          <w:rFonts w:ascii="Times New Roman" w:hAnsi="Times New Roman" w:cs="Times New Roman" w:eastAsia="SimSun"/>
          <w:b/>
          <w:bCs/>
        </w:rPr>
        <w:t xml:space="preserve">用配平复核</w:t>
      </w:r>
      <w:r>
        <w:t xml:space="preserve"> </w:t>
      </w:r>
      <w:r>
        <w:rPr>
          <w:rFonts w:ascii="Times New Roman" w:hAnsi="Times New Roman" w:cs="Times New Roman" w:eastAsia="SimSun"/>
        </w:rPr>
        <w:t xml:space="preserve">A／D</w:t>
      </w:r>
      <w:r>
        <w:t xml:space="preserve"> </w:t>
      </w:r>
      <w:r>
        <w:rPr>
          <w:rFonts w:ascii="Times New Roman" w:hAnsi="Times New Roman" w:cs="Times New Roman" w:eastAsia="SimSun"/>
        </w:rPr>
        <w:t xml:space="preserve">的化学式——A</w:t>
      </w:r>
      <w:r>
        <w:t xml:space="preserve"> </w:t>
      </w:r>
      <w:r>
        <w:rPr>
          <w:rFonts w:ascii="Times New Roman" w:hAnsi="Times New Roman" w:cs="Times New Roman" w:eastAsia="SimSun"/>
        </w:rPr>
        <w:t xml:space="preserve">的阴离子是</w:t>
      </w:r>
      <w:r>
        <w:t xml:space="preserve"> </w:t>
      </w:r>
      <w:r>
        <w:rPr>
          <w:b/>
          <w:bCs/>
        </w:rPr>
        <w:t xml:space="preserve">Lindqvist </w:t>
      </w:r>
      <w:r>
        <w:rPr>
          <w:rFonts w:ascii="Times New Roman" w:hAnsi="Times New Roman" w:cs="Times New Roman" w:eastAsia="SimSun"/>
          <w:b/>
          <w:bCs/>
        </w:rPr>
        <w:t xml:space="preserve">同多酸根</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八面体共棱，</w:t>
      </w:r>
      <m:oMath>
        <m:sSub>
          <m:e>
            <m:r>
              <w:rPr>
                <w:rFonts w:ascii="Times New Roman" w:hAnsi="Times New Roman" w:cs="Times New Roman" w:eastAsia="SimSun"/>
              </w:rPr>
              <m:t>O</m:t>
            </m:r>
          </m:e>
          <m:sub>
            <m:r>
              <w:rPr>
                <w:rFonts w:ascii="Times New Roman" w:hAnsi="Times New Roman" w:cs="Times New Roman" w:eastAsia="SimSun"/>
              </w:rPr>
              <m:t>h</m:t>
            </m:r>
          </m:sub>
        </m:sSub>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是它的</w:t>
      </w:r>
      <w:r>
        <w:t xml:space="preserve"> Na </w:t>
      </w:r>
      <w:r>
        <w:rPr>
          <w:rFonts w:ascii="Times New Roman" w:hAnsi="Times New Roman" w:cs="Times New Roman" w:eastAsia="SimSun"/>
        </w:rPr>
        <w:t xml:space="preserve">盐。C</w:t>
      </w:r>
      <w:r>
        <w:t xml:space="preserve"> </w:t>
      </w:r>
      <w:r>
        <w:rPr>
          <w:rFonts w:ascii="Times New Roman" w:hAnsi="Times New Roman" w:cs="Times New Roman" w:eastAsia="SimSun"/>
        </w:rPr>
        <w:t xml:space="preserve">由「</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碱析出、Ta</w:t>
      </w:r>
      <w:r>
        <w:t xml:space="preserve"> </w:t>
      </w:r>
      <w:r>
        <w:rPr>
          <w:rFonts w:ascii="Times New Roman" w:hAnsi="Times New Roman" w:cs="Times New Roman" w:eastAsia="SimSun"/>
        </w:rPr>
        <w:t xml:space="preserve">为三角十二面体」判为</w:t>
      </w:r>
      <w:r>
        <w:rPr>
          <w:rFonts w:ascii="Times New Roman" w:hAnsi="Times New Roman" w:cs="Times New Roman" w:eastAsia="SimSun"/>
          <w:b/>
          <w:bCs/>
        </w:rPr>
        <w:t xml:space="preserve">过氧配合物</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配位）；E</w:t>
      </w:r>
      <w:r>
        <w:t xml:space="preserve"> </w:t>
      </w:r>
      <w:r>
        <w:rPr>
          <w:rFonts w:ascii="Times New Roman" w:hAnsi="Times New Roman" w:cs="Times New Roman" w:eastAsia="SimSun"/>
        </w:rPr>
        <w:t xml:space="preserve">由</w:t>
      </w:r>
      <w:r>
        <w:t xml:space="preserve"> </w:t>
      </w:r>
      <w:r>
        <w:rPr>
          <w:rStyle w:val="VerbatimChar"/>
        </w:rPr>
        <w:t xml:space="preserve">ω(O)=5.28%</w:t>
      </w:r>
      <w:r>
        <w:t xml:space="preserve"> </w:t>
      </w:r>
      <w:r>
        <w:rPr>
          <w:rFonts w:ascii="Times New Roman" w:hAnsi="Times New Roman" w:cs="Times New Roman" w:eastAsia="SimSun"/>
        </w:rPr>
        <w:t xml:space="preserve">唯一确定</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，再由「6</w:t>
      </w:r>
      <w:r>
        <w:t xml:space="preserve">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共用</w:t>
      </w:r>
      <w:r>
        <w:t xml:space="preserve"> O/Cl + Ta–O–Ta </w:t>
      </w:r>
      <w:r>
        <w:rPr>
          <w:rFonts w:ascii="Times New Roman" w:hAnsi="Times New Roman" w:cs="Times New Roman" w:eastAsia="SimSun"/>
        </w:rPr>
        <w:t xml:space="preserve">180°」画链；F</w:t>
      </w:r>
      <w:r>
        <w:t xml:space="preserve"> </w:t>
      </w:r>
      <w:r>
        <w:rPr>
          <w:rFonts w:ascii="Times New Roman" w:hAnsi="Times New Roman" w:cs="Times New Roman" w:eastAsia="SimSun"/>
        </w:rPr>
        <w:t xml:space="preserve">的阳离子由题干「含</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六元环的无限链」直接给出；I</w:t>
      </w:r>
      <w:r>
        <w:t xml:space="preserve"> </w:t>
      </w:r>
      <w:r>
        <w:rPr>
          <w:rFonts w:ascii="Times New Roman" w:hAnsi="Times New Roman" w:cs="Times New Roman" w:eastAsia="SimSun"/>
        </w:rPr>
        <w:t xml:space="preserve">由「共面八面体</w:t>
      </w:r>
      <w:r>
        <w:t xml:space="preserve"> + </w:t>
      </w:r>
      <w:r>
        <w:rPr>
          <w:rFonts w:ascii="Times New Roman" w:hAnsi="Times New Roman" w:cs="Times New Roman" w:eastAsia="SimSun"/>
        </w:rPr>
        <w:t xml:space="preserve">抗磁性」定。</w:t>
      </w:r>
    </w:p>
    <w:p>
      <w:pPr>
        <w:pStyle w:val="BlockText"/>
        <w:spacing w:before="80" w:after="80" w:line="240" w:lineRule="auto"/>
        <w:jc w:val="left"/>
      </w:pPr>
      <w:r>
        <w:rPr>
          <w:b/>
          <w:bCs/>
        </w:rPr>
        <w:t xml:space="preserve">1-1</w:t>
      </w:r>
      <w:r>
        <w:rPr>
          <w:rFonts w:ascii="Times New Roman" w:hAnsi="Times New Roman" w:cs="Times New Roman" w:eastAsia="SimSun"/>
        </w:rPr>
        <w:t xml:space="preserve">：M＝</w:t>
      </w:r>
      <w:r>
        <w:rPr>
          <w:b/>
          <w:bCs/>
        </w:rPr>
        <w:t xml:space="preserve">Ta</w:t>
      </w:r>
      <w: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与配平</w:t>
      </w:r>
      <w:r>
        <w:rPr>
          <w:rFonts w:ascii="Times New Roman" w:hAnsi="Times New Roman" w:cs="Times New Roman" w:eastAsia="SimSun"/>
          <w:b/>
          <w:bCs/>
        </w:rPr>
        <w:t xml:space="preserve">双重校验</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2008.7</m:t>
            </m:r>
          </m:den>
        </m:f>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源答案印作</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，但左端含</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Ta、且按</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不合</w:t>
      </w:r>
      <w:r>
        <w:t xml:space="preserve"> ⇒ </w:t>
      </w:r>
      <w:r>
        <w:rPr>
          <w:rFonts w:ascii="Times New Roman" w:hAnsi="Times New Roman" w:cs="Times New Roman" w:eastAsia="SimSun"/>
        </w:rPr>
        <w:t xml:space="preserve">应为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）。方程式：</w:t>
      </w:r>
      <m:oMath>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的阴离子＝</w:t>
      </w:r>
      <w:r>
        <w:rPr>
          <w:b/>
          <w:bCs/>
        </w:rPr>
        <w:t xml:space="preserve">Lindqvist </w:t>
      </w:r>
      <w:r>
        <w:rPr>
          <w:rFonts w:ascii="Times New Roman" w:hAnsi="Times New Roman" w:cs="Times New Roman" w:eastAsia="SimSun"/>
          <w:b/>
          <w:bCs/>
        </w:rPr>
        <w:t xml:space="preserve">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共棱</w:t>
      </w:r>
      <w:r>
        <w:rPr>
          <w:rFonts w:ascii="Times New Roman" w:hAnsi="Times New Roman" w:cs="Times New Roman" w:eastAsia="SimSun"/>
        </w:rPr>
        <w:t xml:space="preserve">连成</w:t>
      </w:r>
      <w:r>
        <w:t xml:space="preserve"> </w:t>
      </w:r>
      <m:oMath>
        <m:sSub>
          <m:e>
            <m:r>
              <w:rPr>
                <w:rFonts w:ascii="Times New Roman" w:hAnsi="Times New Roman" w:cs="Times New Roman" w:eastAsia="SimSun"/>
              </w:rPr>
              <m:t>O</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簇，12</w:t>
      </w:r>
      <w:r>
        <w:t xml:space="preserve"> </w:t>
      </w:r>
      <w:r>
        <w:rPr>
          <w:rFonts w:ascii="Times New Roman" w:hAnsi="Times New Roman" w:cs="Times New Roman" w:eastAsia="SimSun"/>
        </w:rPr>
        <w:t xml:space="preserve">个端基</w:t>
      </w:r>
      <w:r>
        <w:t xml:space="preserve"> O </w:t>
      </w:r>
      <w:r>
        <w:rPr>
          <w:rFonts w:ascii="Times New Roman" w:hAnsi="Times New Roman" w:cs="Times New Roman" w:eastAsia="SimSun"/>
        </w:rPr>
        <w:t xml:space="preserve">朝外；C</w:t>
      </w:r>
      <w:r>
        <w:t xml:space="preserve"> </w:t>
      </w:r>
      <w:r>
        <w:rPr>
          <w:rFonts w:ascii="Times New Roman" w:hAnsi="Times New Roman" w:cs="Times New Roman" w:eastAsia="SimSun"/>
        </w:rPr>
        <w:t xml:space="preserve">的阴离子＝</w:t>
      </w:r>
      <w:r>
        <w:rPr>
          <w:rFonts w:ascii="Times New Roman" w:hAnsi="Times New Roman" w:cs="Times New Roman" w:eastAsia="SimSun"/>
          <w:b/>
          <w:bCs/>
        </w:rPr>
        <w:t xml:space="preserve">过氧</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：Ta</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η</m:t>
            </m:r>
          </m:e>
          <m:sup>
            <m:r>
              <w:rPr>
                <w:rFonts w:ascii="Times New Roman" w:hAnsi="Times New Roman" w:cs="Times New Roman" w:eastAsia="SimSun"/>
              </w:rPr>
              <m:t>2</m:t>
            </m:r>
          </m:sup>
        </m:sSup>
      </m:oMath>
      <w:r>
        <w:t xml:space="preserve">-</w:t>
      </w:r>
      <m:oMath>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包围、8</w:t>
      </w:r>
      <w:r>
        <w:t xml:space="preserve"> </w:t>
      </w:r>
      <w:r>
        <w:rPr>
          <w:rFonts w:ascii="Times New Roman" w:hAnsi="Times New Roman" w:cs="Times New Roman" w:eastAsia="SimSun"/>
        </w:rPr>
        <w:t xml:space="preserve">配位，配位多面体为</w:t>
      </w:r>
      <w:r>
        <w:rPr>
          <w:rFonts w:ascii="Times New Roman" w:hAnsi="Times New Roman" w:cs="Times New Roman" w:eastAsia="SimSun"/>
          <w:b/>
          <w:bCs/>
        </w:rPr>
        <w:t xml:space="preserve">三角十二面体（bisdisphenoid，</w:t>
      </w:r>
      <m:oMath>
        <m:sSub>
          <m:e>
            <m:r>
              <w:rPr>
                <w:rFonts w:ascii="Times New Roman" w:hAnsi="Times New Roman" w:cs="Times New Roman" w:eastAsia="SimSun"/>
              </w:rPr>
              <m:t>D</m:t>
            </m:r>
          </m:e>
          <m:sub>
            <m:r>
              <w:rPr>
                <w:rFonts w:ascii="Times New Roman" w:hAnsi="Times New Roman" w:cs="Times New Roman" w:eastAsia="SimSun"/>
              </w:rPr>
              <m:t>2</m:t>
            </m:r>
            <m:r>
              <w:rPr>
                <w:rFonts w:ascii="Times New Roman" w:hAnsi="Times New Roman" w:cs="Times New Roman" w:eastAsia="SimSun"/>
              </w:rPr>
              <m:t>d</m:t>
            </m:r>
          </m:sub>
        </m:sSub>
      </m:oMath>
      <w:r>
        <w:rPr>
          <w:rFonts w:ascii="Times New Roman" w:hAnsi="Times New Roman" w:cs="Times New Roman" w:eastAsia="SimSun"/>
          <w:b/>
          <w:bCs/>
        </w:rPr>
        <w:t xml:space="preserve">）</w:t>
      </w:r>
      <w:r>
        <w:t xml:space="preserve">。</w:t>
      </w:r>
    </w:p>
    <w:p>
      <w:pPr>
        <w:pStyle w:val="BlockText"/>
        <w:spacing w:before="80" w:after="80" w:line="240" w:lineRule="auto"/>
        <w:jc w:val="left"/>
      </w:pPr>
      <w:r>
        <w:rPr>
          <w:b/>
          <w:bCs/>
        </w:rPr>
        <w:t xml:space="preserve">1-3</w:t>
      </w:r>
      <w:r>
        <w:rPr>
          <w:rFonts w:ascii="Times New Roman" w:hAnsi="Times New Roman" w:cs="Times New Roman" w:eastAsia="SimSun"/>
        </w:rPr>
        <w:t xml:space="preserve">：E＝</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16.00</m:t>
            </m:r>
          </m:num>
          <m:den>
            <m:r>
              <w:rPr>
                <w:rFonts w:ascii="Times New Roman" w:hAnsi="Times New Roman" w:cs="Times New Roman" w:eastAsia="SimSun"/>
              </w:rPr>
              <m:t>180.95</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35.45</m:t>
            </m:r>
          </m:den>
        </m:f>
        <m:r>
          <m:rPr>
            <m:sty m:val="p"/>
          </m:rPr>
          <w:rPr>
            <w:rFonts w:ascii="Times New Roman" w:hAnsi="Times New Roman" w:cs="Times New Roman" w:eastAsia="SimSun"/>
          </w:rPr>
          <m:t>=</m:t>
        </m:r>
        <m:r>
          <w:rPr>
            <w:rFonts w:ascii="Times New Roman" w:hAnsi="Times New Roman" w:cs="Times New Roman" w:eastAsia="SimSun"/>
          </w:rPr>
          <m:t>5.28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与题给一致；Ta</w:t>
      </w:r>
      <w:r>
        <w:t xml:space="preserve"> 6 </w:t>
      </w:r>
      <w:r>
        <w:rPr>
          <w:rFonts w:ascii="Times New Roman" w:hAnsi="Times New Roman" w:cs="Times New Roman" w:eastAsia="SimSun"/>
        </w:rPr>
        <w:t xml:space="preserve">配位、相邻单元</w:t>
      </w:r>
      <w:r>
        <w:rPr>
          <w:rFonts w:ascii="Times New Roman" w:hAnsi="Times New Roman" w:cs="Times New Roman" w:eastAsia="SimSun"/>
          <w:b/>
          <w:bCs/>
        </w:rPr>
        <w:t xml:space="preserve">共用</w:t>
      </w:r>
      <w:r>
        <w:rPr>
          <w:b/>
          <w:bCs/>
        </w:rPr>
        <w:t xml:space="preserve"> O </w:t>
      </w:r>
      <w:r>
        <w:rPr>
          <w:rFonts w:ascii="Times New Roman" w:hAnsi="Times New Roman" w:cs="Times New Roman" w:eastAsia="SimSun"/>
          <w:b/>
          <w:bCs/>
        </w:rPr>
        <w:t xml:space="preserve">与</w:t>
      </w:r>
      <w:r>
        <w:rPr>
          <w:b/>
          <w:bCs/>
        </w:rPr>
        <w:t xml:space="preserve"> Cl</w:t>
      </w:r>
      <w:r>
        <w:t xml:space="preserve"> </w:t>
      </w:r>
      <w:r>
        <w:rPr>
          <w:rFonts w:ascii="Times New Roman" w:hAnsi="Times New Roman" w:cs="Times New Roman" w:eastAsia="SimSun"/>
        </w:rPr>
        <w:t xml:space="preserve">连成</w:t>
      </w:r>
      <w:r>
        <w:rPr>
          <w:rFonts w:ascii="Times New Roman" w:hAnsi="Times New Roman" w:cs="Times New Roman" w:eastAsia="SimSun"/>
          <w:b/>
          <w:bCs/>
        </w:rPr>
        <w:t xml:space="preserve">双一维链</w:t>
      </w:r>
      <w:r>
        <w:rPr>
          <w:rFonts w:ascii="Times New Roman" w:hAnsi="Times New Roman" w:cs="Times New Roman" w:eastAsia="SimSun"/>
        </w:rPr>
        <w:t xml:space="preserve">，链中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的阳离子＝含</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六元环的无限链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rPr>
          <w:rFonts w:ascii="Times New Roman" w:hAnsi="Times New Roman" w:cs="Times New Roman" w:eastAsia="SimSun"/>
        </w:rPr>
        <w:t xml:space="preserve">（三配位</w:t>
      </w:r>
      <w:r>
        <w:t xml:space="preserve"> Te </w:t>
      </w:r>
      <w:r>
        <w:rPr>
          <w:rFonts w:ascii="Times New Roman" w:hAnsi="Times New Roman" w:cs="Times New Roman" w:eastAsia="SimSun"/>
        </w:rPr>
        <w:t xml:space="preserve">取邻位或间位，</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）；方程式：</w:t>
      </w:r>
      <m:oMath>
        <m:r>
          <w:rPr>
            <w:rFonts w:ascii="Times New Roman" w:hAnsi="Times New Roman" w:cs="Times New Roman" w:eastAsia="SimSun"/>
          </w:rPr>
          <m:t>15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16</m:t>
            </m:r>
          </m:sub>
        </m:sSub>
        <m:r>
          <m:rPr>
            <m:sty m:val="p"/>
          </m:rPr>
          <w:rPr>
            <w:rFonts w:ascii="Times New Roman" w:hAnsi="Times New Roman" w:cs="Times New Roman" w:eastAsia="SimSun"/>
          </w:rPr>
          <m:t>)</m:t>
        </m:r>
      </m:oMath>
      <w:r>
        <w:rPr>
          <w:rFonts w:ascii="Times New Roman" w:hAnsi="Times New Roman" w:cs="Times New Roman" w:eastAsia="SimSun"/>
        </w:rPr>
        <w:t xml:space="preserve">（Te：</w:t>
      </w:r>
      <m:oMath>
        <m:r>
          <w:rPr>
            <w:rFonts w:ascii="Times New Roman" w:hAnsi="Times New Roman" w:cs="Times New Roman" w:eastAsia="SimSun"/>
          </w:rPr>
          <m:t>15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1-5</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oMath>
      <w:r>
        <w:rPr>
          <w:rFonts w:ascii="Times New Roman" w:hAnsi="Times New Roman" w:cs="Times New Roman" w:eastAsia="SimSun"/>
        </w:rPr>
        <w:t xml:space="preserve">；I</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共面八面体</w:t>
      </w:r>
      <w:r>
        <w:rPr>
          <w:rFonts w:ascii="Times New Roman" w:hAnsi="Times New Roman" w:cs="Times New Roman" w:eastAsia="SimSun"/>
        </w:rPr>
        <w:t xml:space="preserve">双核（有金属–金属键、含镜面而无</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轴），抗磁性</w:t>
      </w:r>
      <w:r>
        <w:t xml:space="preserve"> ⇒</w:t>
      </w:r>
      <w:r>
        <w:t xml:space="preserve"> </w:t>
      </w:r>
      <w:r>
        <w:rPr>
          <w:rFonts w:ascii="Times New Roman" w:hAnsi="Times New Roman" w:cs="Times New Roman" w:eastAsia="SimSun"/>
          <w:b/>
          <w:bCs/>
        </w:rPr>
        <w:t xml:space="preserve">不符合</w:t>
      </w:r>
      <w:r>
        <w:rPr>
          <w:b/>
          <w:bCs/>
        </w:rPr>
        <w:t xml:space="preserve"> EAN </w:t>
      </w:r>
      <w:r>
        <w:rPr>
          <w:rFonts w:ascii="Times New Roman" w:hAnsi="Times New Roman" w:cs="Times New Roman" w:eastAsia="SimSun"/>
          <w:b/>
          <w:bCs/>
        </w:rPr>
        <w:t xml:space="preserve">规则</w:t>
      </w:r>
      <w:r>
        <w:rPr>
          <w:rFonts w:ascii="Times New Roman" w:hAnsi="Times New Roman" w:cs="Times New Roman" w:eastAsia="SimSun"/>
        </w:rPr>
        <w:t xml:space="preserve">（须画出</w:t>
      </w:r>
      <w:r>
        <w:t xml:space="preserve"> M–M </w:t>
      </w:r>
      <w:r>
        <w:rPr>
          <w:rFonts w:ascii="Times New Roman" w:hAnsi="Times New Roman" w:cs="Times New Roman" w:eastAsia="SimSun"/>
        </w:rPr>
        <w:t xml:space="preserve">键及其键级）。</w:t>
      </w:r>
    </w:p>
    <w:p>
      <w:pPr>
        <w:pStyle w:val="BlockText"/>
        <w:spacing w:before="80" w:after="80" w:line="240" w:lineRule="auto"/>
        <w:jc w:val="left"/>
      </w:pPr>
      <w:r>
        <w:rPr>
          <w:b/>
          <w:bCs/>
        </w:rPr>
        <w:t xml:space="preserve">1-6</w:t>
      </w:r>
      <w:r>
        <w:rPr>
          <w:rFonts w:ascii="Times New Roman" w:hAnsi="Times New Roman" w:cs="Times New Roman" w:eastAsia="SimSun"/>
        </w:rPr>
        <w:t xml:space="preserve">：等当量</w:t>
      </w:r>
      <w:r>
        <w:t xml:space="preserve"> I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取代，得「形式上二聚体」J：所有</w:t>
      </w:r>
      <w:r>
        <w:t xml:space="preserve"> P </w:t>
      </w:r>
      <w:r>
        <w:rPr>
          <w:rFonts w:ascii="Times New Roman" w:hAnsi="Times New Roman" w:cs="Times New Roman" w:eastAsia="SimSun"/>
        </w:rPr>
        <w:t xml:space="preserve">均参与配位</w:t>
      </w:r>
      <w:r>
        <w:t xml:space="preserve"> ⇒ </w:t>
      </w:r>
      <w:r>
        <w:rPr>
          <w:rFonts w:ascii="Times New Roman" w:hAnsi="Times New Roman" w:cs="Times New Roman" w:eastAsia="SimSun"/>
        </w:rPr>
        <w:t xml:space="preserve">以</w:t>
      </w:r>
      <w:r>
        <w:rPr>
          <w:rFonts w:ascii="Times New Roman" w:hAnsi="Times New Roman" w:cs="Times New Roman" w:eastAsia="SimSun"/>
          <w:b/>
          <w:bCs/>
        </w:rPr>
        <w:t xml:space="preserve">双膦桥</w:t>
      </w:r>
      <w:r>
        <w:rPr>
          <w:rFonts w:ascii="Times New Roman" w:hAnsi="Times New Roman" w:cs="Times New Roman" w:eastAsia="SimSun"/>
        </w:rPr>
        <w:t xml:space="preserve">把两个双核单元连成二聚结构。</w:t>
      </w:r>
    </w:p>
    <w:p>
      <w:pPr>
        <w:pStyle w:val="BlockText"/>
        <w:spacing w:before="80" w:after="80" w:line="240" w:lineRule="auto"/>
        <w:jc w:val="left"/>
      </w:pPr>
      <w:r>
        <w:rPr>
          <w:b/>
          <w:bCs/>
        </w:rPr>
        <w:t xml:space="preserve">1-7</w:t>
      </w:r>
      <w:r>
        <w:rPr>
          <w:rFonts w:ascii="Times New Roman" w:hAnsi="Times New Roman" w:cs="Times New Roman" w:eastAsia="SimSun"/>
        </w:rPr>
        <w:t xml:space="preserve">：L／N／O</w:t>
      </w:r>
      <w:r>
        <w:t xml:space="preserve"> </w:t>
      </w:r>
      <w:r>
        <w:rPr>
          <w:rFonts w:ascii="Times New Roman" w:hAnsi="Times New Roman" w:cs="Times New Roman" w:eastAsia="SimSun"/>
        </w:rPr>
        <w:t xml:space="preserve">均为</w:t>
      </w:r>
      <w:r>
        <w:t xml:space="preserve"> </w:t>
      </w:r>
      <w:r>
        <w:rPr>
          <w:b/>
          <w:bCs/>
        </w:rPr>
        <w:t xml:space="preserve">16e</w:t>
      </w:r>
      <w:r>
        <w:t xml:space="preserve"> </w:t>
      </w:r>
      <w:r>
        <w:rPr>
          <w:rFonts w:ascii="Times New Roman" w:hAnsi="Times New Roman" w:cs="Times New Roman" w:eastAsia="SimSun"/>
        </w:rPr>
        <w:t xml:space="preserve">结构：K（</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型）与</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与偶氮苯先释</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N，再裂解得</w:t>
      </w:r>
      <w:r>
        <w:t xml:space="preserve"> O ⇒ </w:t>
      </w:r>
      <w:r>
        <w:rPr>
          <w:rFonts w:ascii="Times New Roman" w:hAnsi="Times New Roman" w:cs="Times New Roman" w:eastAsia="SimSun"/>
        </w:rPr>
        <w:t xml:space="preserve">按</w:t>
      </w:r>
      <w:r>
        <w:t xml:space="preserve"> 16e </w:t>
      </w:r>
      <w:r>
        <w:rPr>
          <w:rFonts w:ascii="Times New Roman" w:hAnsi="Times New Roman" w:cs="Times New Roman" w:eastAsia="SimSun"/>
        </w:rPr>
        <w:t xml:space="preserve">与</w:t>
      </w:r>
      <w:r>
        <w:t xml:space="preserve"> N=N </w:t>
      </w:r>
      <w:r>
        <w:rPr>
          <w:rFonts w:ascii="Times New Roman" w:hAnsi="Times New Roman" w:cs="Times New Roman" w:eastAsia="SimSun"/>
        </w:rPr>
        <w:t xml:space="preserve">断裂路径画出三者。</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由「溶于热浓</w:t>
      </w:r>
      <w:r>
        <w:t xml:space="preserve"> </w:t>
      </w:r>
      <w:r>
        <w:rPr>
          <w:rFonts w:ascii="Times New Roman" w:hAnsi="Times New Roman" w:cs="Times New Roman" w:eastAsia="SimSun"/>
        </w:rPr>
        <w:t xml:space="preserve">KOH」定</w:t>
      </w:r>
      <w:r>
        <w:t xml:space="preserve"> Ta </w:t>
      </w:r>
      <w:r>
        <w:rPr>
          <w:rFonts w:ascii="Times New Roman" w:hAnsi="Times New Roman" w:cs="Times New Roman" w:eastAsia="SimSun"/>
        </w:rPr>
        <w:t xml:space="preserve">后</w:t>
      </w:r>
      <w:r>
        <w:rPr>
          <w:rFonts w:ascii="Times New Roman" w:hAnsi="Times New Roman" w:cs="Times New Roman" w:eastAsia="SimSun"/>
          <w:b/>
          <w:bCs/>
        </w:rPr>
        <w:t xml:space="preserve">必须用</w:t>
      </w:r>
      <w:r>
        <w:rPr>
          <w:b/>
          <w:bCs/>
        </w:rP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复核</w:t>
      </w:r>
      <w:r>
        <w:rPr>
          <w:rFonts w:ascii="Times New Roman" w:hAnsi="Times New Roman" w:cs="Times New Roman" w:eastAsia="SimSun"/>
        </w:rPr>
        <w:t xml:space="preserve">化学式（源答案</w:t>
      </w:r>
      <w:r>
        <w:t xml:space="preserve"> Ta₅ </w:t>
      </w:r>
      <w:r>
        <w:rPr>
          <w:rFonts w:ascii="Times New Roman" w:hAnsi="Times New Roman" w:cs="Times New Roman" w:eastAsia="SimSun"/>
        </w:rPr>
        <w:t xml:space="preserve">系印误，正解</w:t>
      </w:r>
      <w:r>
        <w:t xml:space="preserve"> </w:t>
      </w:r>
      <w:r>
        <w:rPr>
          <w:rFonts w:ascii="Times New Roman" w:hAnsi="Times New Roman" w:cs="Times New Roman" w:eastAsia="SimSun"/>
        </w:rPr>
        <w:t xml:space="preserve">Ta₆）；②</w:t>
      </w:r>
      <w:r>
        <w:t xml:space="preserve"> A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的阴离子</w:t>
      </w:r>
      <w:r>
        <w:rPr>
          <w:rFonts w:ascii="Times New Roman" w:hAnsi="Times New Roman" w:cs="Times New Roman" w:eastAsia="SimSun"/>
          <w:b/>
          <w:bCs/>
        </w:rPr>
        <w:t xml:space="preserve">不是同一类</w:t>
      </w:r>
      <w:r>
        <w:rPr>
          <w:rFonts w:ascii="Times New Roman" w:hAnsi="Times New Roman" w:cs="Times New Roman" w:eastAsia="SimSun"/>
        </w:rPr>
        <w:t xml:space="preserve">——前者是同多酸根（共棱八面体），后者是过氧</w:t>
      </w:r>
      <w:r>
        <w:t xml:space="preserve"> 8 </w:t>
      </w:r>
      <w:r>
        <w:rPr>
          <w:rFonts w:ascii="Times New Roman" w:hAnsi="Times New Roman" w:cs="Times New Roman" w:eastAsia="SimSun"/>
        </w:rPr>
        <w:t xml:space="preserve">配位；③</w:t>
      </w:r>
      <w:r>
        <w:t xml:space="preserve"> </w:t>
      </w:r>
      <w:r>
        <w:rPr>
          <w:rFonts w:ascii="Times New Roman" w:hAnsi="Times New Roman" w:cs="Times New Roman" w:eastAsia="SimSun"/>
        </w:rPr>
        <w:t xml:space="preserve">「三角十二面体」＝</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多面体（bisdisphenoid），勿误当</w:t>
      </w:r>
      <w:r>
        <w:t xml:space="preserve"> 12 </w:t>
      </w:r>
      <w:r>
        <w:rPr>
          <w:rFonts w:ascii="Times New Roman" w:hAnsi="Times New Roman" w:cs="Times New Roman" w:eastAsia="SimSun"/>
        </w:rPr>
        <w:t xml:space="preserve">配位；④</w:t>
      </w:r>
      <w:r>
        <w:t xml:space="preserve"> E </w:t>
      </w:r>
      <w:r>
        <w:rPr>
          <w:rFonts w:ascii="Times New Roman" w:hAnsi="Times New Roman" w:cs="Times New Roman" w:eastAsia="SimSun"/>
        </w:rPr>
        <w:t xml:space="preserve">的链靠</w:t>
      </w:r>
      <w:r>
        <w:rPr>
          <w:rFonts w:ascii="Times New Roman" w:hAnsi="Times New Roman" w:cs="Times New Roman" w:eastAsia="SimSun"/>
          <w:b/>
          <w:bCs/>
        </w:rPr>
        <w:t xml:space="preserve">共用</w:t>
      </w:r>
      <w:r>
        <w:rPr>
          <w:b/>
          <w:bCs/>
        </w:rPr>
        <w:t xml:space="preserve"> O </w:t>
      </w:r>
      <w:r>
        <w:rPr>
          <w:rFonts w:ascii="Times New Roman" w:hAnsi="Times New Roman" w:cs="Times New Roman" w:eastAsia="SimSun"/>
          <w:b/>
          <w:bCs/>
        </w:rPr>
        <w:t xml:space="preserve">与</w:t>
      </w:r>
      <w:r>
        <w:rPr>
          <w:b/>
          <w:bCs/>
        </w:rPr>
        <w:t xml:space="preserve"> Cl</w:t>
      </w:r>
      <w:r>
        <w:t xml:space="preserve"> </w:t>
      </w:r>
      <w:r>
        <w:rPr>
          <w:rFonts w:ascii="Times New Roman" w:hAnsi="Times New Roman" w:cs="Times New Roman" w:eastAsia="SimSun"/>
        </w:rPr>
        <w:t xml:space="preserve">维系，</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对应端基</w:t>
      </w:r>
      <w:r>
        <w:t xml:space="preserve"> O。</w:t>
      </w:r>
    </w:p>
    <w:bookmarkEnd w:id="43"/>
    <w:bookmarkEnd w:id="44"/>
    <w:bookmarkStart w:id="82" w:name="第-2-题11-分碳族元素需要得到或失去四个电"/>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分）碳族元素需要得到或失去四个电</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keepNext/>
        <w:spacing w:before="120" w:after="40" w:line="240" w:lineRule="auto"/>
        <w:jc w:val="center"/>
      </w:pPr>
      <w:r>
        <w:drawing>
          <wp:inline>
            <wp:extent cx="2487168" cy="2261615"/>
            <wp:effectExtent b="0" l="0" r="0" t="0"/>
            <wp:docPr descr="" title="" id="46" name="Picture"/>
            <a:graphic>
              <a:graphicData uri="http://schemas.openxmlformats.org/drawingml/2006/picture">
                <pic:pic>
                  <pic:nvPicPr>
                    <pic:cNvPr descr="da22b014574d4704cd92fafd3b935df3a031e7cb7f34693c1272ef828a8d487d.jpg" id="47" name="Picture"/>
                    <pic:cNvPicPr>
                      <a:picLocks noChangeArrowheads="1" noChangeAspect="1"/>
                    </pic:cNvPicPr>
                  </pic:nvPicPr>
                  <pic:blipFill>
                    <a:blip r:embed="rId45"/>
                    <a:stretch>
                      <a:fillRect/>
                    </a:stretch>
                  </pic:blipFill>
                  <pic:spPr bwMode="auto">
                    <a:xfrm>
                      <a:off x="0" y="0"/>
                      <a:ext cx="2487168" cy="2261615"/>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keepNext/>
        <w:spacing w:before="120" w:after="40" w:line="240" w:lineRule="auto"/>
        <w:jc w:val="center"/>
      </w:pPr>
      <w:r>
        <w:drawing>
          <wp:inline>
            <wp:extent cx="4082400" cy="881523"/>
            <wp:effectExtent b="0" l="0" r="0" t="0"/>
            <wp:docPr descr="" title="" id="49" name="Picture"/>
            <a:graphic>
              <a:graphicData uri="http://schemas.openxmlformats.org/drawingml/2006/picture">
                <pic:pic>
                  <pic:nvPicPr>
                    <pic:cNvPr descr="a03a4541c0eaa40655bb89ac9e8a84cff7e582f4384821849dd1f0b2fedf6ef2.jpg" id="50" name="Picture"/>
                    <pic:cNvPicPr>
                      <a:picLocks noChangeArrowheads="1" noChangeAspect="1"/>
                    </pic:cNvPicPr>
                  </pic:nvPicPr>
                  <pic:blipFill>
                    <a:blip r:embed="rId48"/>
                    <a:stretch>
                      <a:fillRect/>
                    </a:stretch>
                  </pic:blipFill>
                  <pic:spPr bwMode="auto">
                    <a:xfrm>
                      <a:off x="0" y="0"/>
                      <a:ext cx="4082400" cy="881523"/>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Start w:id="81"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2-1</w:t>
      </w:r>
      <w:r>
        <w:t xml:space="preserve"> </w:t>
      </w:r>
      <w:r>
        <w:rPr>
          <w:rFonts w:ascii="Times New Roman" w:hAnsi="Times New Roman" w:cs="Times New Roman" w:eastAsia="SimSun"/>
        </w:rPr>
        <w:t xml:space="preserve">稳定化因素:</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电子转移半导体类型:n型</w:t>
      </w:r>
    </w:p>
    <w:p>
      <w:pPr>
        <w:pStyle w:val="BodyText"/>
        <w:spacing w:before="0" w:after="0" w:line="276" w:lineRule="auto"/>
      </w:pPr>
      <w:r>
        <w:rPr>
          <w:b/>
          <w:bCs/>
        </w:rPr>
        <w:t xml:space="preserve">2-2-1</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3663696" cy="2206750"/>
                  <wp:effectExtent b="0" l="0" r="0" t="0"/>
                  <wp:docPr descr="" title="" id="52" name="Picture"/>
                  <a:graphic>
                    <a:graphicData uri="http://schemas.openxmlformats.org/drawingml/2006/picture">
                      <pic:pic>
                        <pic:nvPicPr>
                          <pic:cNvPr descr="a6ac38603af86101b5528df8fc8ea8035a0c900f9e2690fdb353be1fcf237185.png" id="53" name="Picture"/>
                          <pic:cNvPicPr>
                            <a:picLocks noChangeArrowheads="1" noChangeAspect="1"/>
                          </pic:cNvPicPr>
                        </pic:nvPicPr>
                        <pic:blipFill>
                          <a:blip r:embed="rId51"/>
                          <a:stretch>
                            <a:fillRect/>
                          </a:stretch>
                        </pic:blipFill>
                        <pic:spPr bwMode="auto">
                          <a:xfrm>
                            <a:off x="0" y="0"/>
                            <a:ext cx="3663696" cy="220675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36062" cy="2779776"/>
                  <wp:effectExtent b="0" l="0" r="0" t="0"/>
                  <wp:docPr descr="" title="" id="55" name="Picture"/>
                  <a:graphic>
                    <a:graphicData uri="http://schemas.openxmlformats.org/drawingml/2006/picture">
                      <pic:pic>
                        <pic:nvPicPr>
                          <pic:cNvPr descr="d59abaf80d045224beec77a8cc40d35defa442200e2c50f995b691fab057dee4.jpg" id="56" name="Picture"/>
                          <pic:cNvPicPr>
                            <a:picLocks noChangeArrowheads="1" noChangeAspect="1"/>
                          </pic:cNvPicPr>
                        </pic:nvPicPr>
                        <pic:blipFill>
                          <a:blip r:embed="rId54"/>
                          <a:stretch>
                            <a:fillRect/>
                          </a:stretch>
                        </pic:blipFill>
                        <pic:spPr bwMode="auto">
                          <a:xfrm>
                            <a:off x="0" y="0"/>
                            <a:ext cx="2036062" cy="277977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(图中略去了所有</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上的Me)</w:t>
      </w:r>
    </w:p>
    <w:p>
      <w:pPr>
        <w:pStyle w:val="BodyText"/>
        <w:spacing w:before="0" w:after="0" w:line="276" w:lineRule="auto"/>
      </w:pPr>
      <w:r>
        <w:rPr>
          <w:b/>
          <w:bCs/>
        </w:rPr>
        <w:t xml:space="preserve">2-2-3</w:t>
      </w:r>
      <w:r>
        <w:t xml:space="preserve"> </w:t>
      </w:r>
      <w:r>
        <w:rPr>
          <w:rFonts w:ascii="Times New Roman" w:hAnsi="Times New Roman" w:cs="Times New Roman" w:eastAsia="SimSun"/>
        </w:rPr>
        <w:t xml:space="preserve">Y中的[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]簇的电子来源于如下几个部分:1)中心Si向簇贡献</w:t>
      </w:r>
      <w:r>
        <w:t xml:space="preserve"> </w:t>
      </w:r>
      <m:oMath>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;2)8个未被Cp*配位的Al各向簇贡献</w:t>
      </w:r>
      <w:r>
        <w:t xml:space="preserve"> </w:t>
      </w:r>
      <m:oMath>
        <m:r>
          <w:rPr>
            <w:rFonts w:ascii="Times New Roman" w:hAnsi="Times New Roman" w:cs="Times New Roman" w:eastAsia="SimSun"/>
          </w:rPr>
          <m:t>3</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;3)外侧的6个Al各向簇贡献</w:t>
      </w:r>
      <w:r>
        <w:t xml:space="preserve"> </w:t>
      </w:r>
      <m:oMath>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共计</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电子构型:</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P</m:t>
            </m:r>
          </m:e>
          <m:sup>
            <m:r>
              <w:rPr>
                <w:rFonts w:ascii="Times New Roman" w:hAnsi="Times New Roman" w:cs="Times New Roman" w:eastAsia="SimSun"/>
              </w:rPr>
              <m:t>6</m:t>
            </m:r>
          </m:sup>
        </m:sSup>
        <m:r>
          <w:rPr>
            <w:rFonts w:ascii="Times New Roman" w:hAnsi="Times New Roman" w:cs="Times New Roman" w:eastAsia="SimSun"/>
          </w:rPr>
          <m:t>1</m:t>
        </m:r>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稳定性来源:Y的超原子轨道为全充满的闭壳层结构</w:t>
      </w:r>
    </w:p>
    <w:p>
      <w:pPr>
        <w:pStyle w:val="BodyText"/>
        <w:spacing w:before="0" w:after="0" w:line="276" w:lineRule="auto"/>
      </w:pPr>
      <w:r>
        <w:rPr>
          <w:b/>
          <w:bCs/>
        </w:rPr>
        <w:t xml:space="preserve">2-2-4</w:t>
      </w:r>
      <w:r>
        <w:t xml:space="preserve"> </w:t>
      </w:r>
      <w:r>
        <w:t xml:space="preserve">Z:</w:t>
      </w:r>
      <w:r>
        <w:t xml:space="preserve"> </w:t>
      </w:r>
      <m:oMath>
        <m:sSup>
          <m:e>
            <m:r>
              <m:rPr>
                <m:nor/>
                <m:sty m:val="p"/>
              </m:rPr>
              <w:rPr>
                <w:rFonts w:ascii="Times New Roman" w:hAnsi="Times New Roman" w:cs="Times New Roman" w:eastAsia="SimSun"/>
              </w:rPr>
              <m:t>HSi(AlBrCp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m:oMath>
        <m:sSup>
          <m:e>
            <m:r>
              <m:rPr>
                <m:nor/>
                <m:sty m:val="p"/>
              </m:rPr>
              <w:rPr>
                <w:rFonts w:ascii="Times New Roman" w:hAnsi="Times New Roman" w:cs="Times New Roman" w:eastAsia="SimSun"/>
              </w:rPr>
              <m:t>AlBrCp</m:t>
            </m:r>
          </m:e>
          <m:sup>
            <m:r>
              <m:rPr>
                <m:sty m:val="p"/>
              </m:rPr>
              <w:rPr>
                <w:rFonts w:ascii="Times New Roman" w:hAnsi="Times New Roman" w:cs="Times New Roman" w:eastAsia="SimSun"/>
              </w:rPr>
              <m:t>*</m:t>
            </m:r>
          </m:sup>
        </m:sSup>
      </m:oMath>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14272" cy="670559"/>
                  <wp:effectExtent b="0" l="0" r="0" t="0"/>
                  <wp:docPr descr="" title="" id="58" name="Picture"/>
                  <a:graphic>
                    <a:graphicData uri="http://schemas.openxmlformats.org/drawingml/2006/picture">
                      <pic:pic>
                        <pic:nvPicPr>
                          <pic:cNvPr descr="dd0241b1991dcad9adc1a4fa9109fd982fc83b6b3bb49f0637b4f60ae76a5985.jpg" id="59" name="Picture"/>
                          <pic:cNvPicPr>
                            <a:picLocks noChangeArrowheads="1" noChangeAspect="1"/>
                          </pic:cNvPicPr>
                        </pic:nvPicPr>
                        <pic:blipFill>
                          <a:blip r:embed="rId57"/>
                          <a:stretch>
                            <a:fillRect/>
                          </a:stretch>
                        </pic:blipFill>
                        <pic:spPr bwMode="auto">
                          <a:xfrm>
                            <a:off x="0" y="0"/>
                            <a:ext cx="1414272" cy="67055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4082400" cy="1058072"/>
                  <wp:effectExtent b="0" l="0" r="0" t="0"/>
                  <wp:docPr descr="" title="" id="61" name="Picture"/>
                  <a:graphic>
                    <a:graphicData uri="http://schemas.openxmlformats.org/drawingml/2006/picture">
                      <pic:pic>
                        <pic:nvPicPr>
                          <pic:cNvPr descr="9c359535c484ab1ac02057c6304a5140c2e4eaba75ec6d7d348a2fa2edfb14bd.jpg" id="62" name="Picture"/>
                          <pic:cNvPicPr>
                            <a:picLocks noChangeArrowheads="1" noChangeAspect="1"/>
                          </pic:cNvPicPr>
                        </pic:nvPicPr>
                        <pic:blipFill>
                          <a:blip r:embed="rId60"/>
                          <a:stretch>
                            <a:fillRect/>
                          </a:stretch>
                        </pic:blipFill>
                        <pic:spPr bwMode="auto">
                          <a:xfrm>
                            <a:off x="0" y="0"/>
                            <a:ext cx="4082400" cy="1058072"/>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2-3-1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pPr>
          </w:p>
        </w:tc>
        <w:tc>
          <w:tcPr>
            <w:tcW w:type="dxa" w:w="3250"/>
          </w:tcPr>
          <w:tcPr/>
          <w:p>
            <w:pPr>
              <w:pStyle w:val="Compact"/>
              <w:jc w:val="center"/>
            </w:pPr>
            <w:r>
              <w:drawing>
                <wp:inline>
                  <wp:extent cx="1865376" cy="1036319"/>
                  <wp:effectExtent b="0" l="0" r="0" t="0"/>
                  <wp:docPr descr="" title="" id="64" name="Picture"/>
                  <a:graphic>
                    <a:graphicData uri="http://schemas.openxmlformats.org/drawingml/2006/picture">
                      <pic:pic>
                        <pic:nvPicPr>
                          <pic:cNvPr descr="f1df06acfdaacda6a28b0b11bae0b057a24862fabfcf8eb2ca468f3a3313834d.jpg" id="65" name="Picture"/>
                          <pic:cNvPicPr>
                            <a:picLocks noChangeArrowheads="1" noChangeAspect="1"/>
                          </pic:cNvPicPr>
                        </pic:nvPicPr>
                        <pic:blipFill>
                          <a:blip r:embed="rId63"/>
                          <a:stretch>
                            <a:fillRect/>
                          </a:stretch>
                        </pic:blipFill>
                        <pic:spPr bwMode="auto">
                          <a:xfrm>
                            <a:off x="0" y="0"/>
                            <a:ext cx="1865376" cy="103631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3639312" cy="1767839"/>
                  <wp:effectExtent b="0" l="0" r="0" t="0"/>
                  <wp:docPr descr="" title="" id="67" name="Picture"/>
                  <a:graphic>
                    <a:graphicData uri="http://schemas.openxmlformats.org/drawingml/2006/picture">
                      <pic:pic>
                        <pic:nvPicPr>
                          <pic:cNvPr descr="22b2bf384b6b3822d0d9ec4913fa57550ca17b43eeb469c7dd31f212e14df0f1.jpg" id="68" name="Picture"/>
                          <pic:cNvPicPr>
                            <a:picLocks noChangeArrowheads="1" noChangeAspect="1"/>
                          </pic:cNvPicPr>
                        </pic:nvPicPr>
                        <pic:blipFill>
                          <a:blip r:embed="rId66"/>
                          <a:stretch>
                            <a:fillRect/>
                          </a:stretch>
                        </pic:blipFill>
                        <pic:spPr bwMode="auto">
                          <a:xfrm>
                            <a:off x="0" y="0"/>
                            <a:ext cx="3639312" cy="176783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2-3-2</w:t>
      </w:r>
      <w:r>
        <w:t xml:space="preserve"> </w:t>
      </w:r>
      <m:oMath>
        <m:r>
          <w:rPr>
            <w:rFonts w:ascii="Times New Roman" w:hAnsi="Times New Roman" w:cs="Times New Roman" w:eastAsia="SimSun"/>
          </w:rPr>
          <m:t>2</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nor/>
                <m:sty m:val="p"/>
              </m:rPr>
              <w:rPr>
                <w:rFonts w:ascii="Times New Roman" w:hAnsi="Times New Roman" w:cs="Times New Roman" w:eastAsia="SimSun"/>
              </w:rPr>
              <m:t>ECp</m:t>
            </m:r>
          </m:e>
          <m:sup>
            <m:r>
              <m:rPr>
                <m:sty m:val="p"/>
              </m:rPr>
              <w:rPr>
                <w:rFonts w:ascii="Times New Roman" w:hAnsi="Times New Roman" w:cs="Times New Roman" w:eastAsia="SimSun"/>
              </w:rPr>
              <m:t>*</m:t>
            </m:r>
          </m:sup>
        </m:s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nor/>
            <m:sty m:val="p"/>
          </m:rPr>
          <w:rPr>
            <w:rFonts w:ascii="Times New Roman" w:hAnsi="Times New Roman" w:cs="Times New Roman" w:eastAsia="SimSun"/>
          </w:rPr>
          <m:t>E</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nor/>
                <m:sty m:val="p"/>
              </m:rPr>
              <w:rPr>
                <w:rFonts w:ascii="Times New Roman" w:hAnsi="Times New Roman" w:cs="Times New Roman" w:eastAsia="SimSun"/>
              </w:rPr>
              <m:t>NaCp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keepNext/>
        <w:spacing w:before="120" w:after="40" w:line="240" w:lineRule="auto"/>
        <w:jc w:val="center"/>
      </w:pPr>
      <w:r>
        <w:drawing>
          <wp:inline>
            <wp:extent cx="2444496" cy="1274063"/>
            <wp:effectExtent b="0" l="0" r="0" t="0"/>
            <wp:docPr descr="" title="" id="70" name="Picture"/>
            <a:graphic>
              <a:graphicData uri="http://schemas.openxmlformats.org/drawingml/2006/picture">
                <pic:pic>
                  <pic:nvPicPr>
                    <pic:cNvPr descr="65001f38a651bab4df2b470ef859444290aaffe3cb2caf80e10ba31fb4d411ea.jpg" id="71" name="Picture"/>
                    <pic:cNvPicPr>
                      <a:picLocks noChangeArrowheads="1" noChangeAspect="1"/>
                    </pic:cNvPicPr>
                  </pic:nvPicPr>
                  <pic:blipFill>
                    <a:blip r:embed="rId69"/>
                    <a:stretch>
                      <a:fillRect/>
                    </a:stretch>
                  </pic:blipFill>
                  <pic:spPr bwMode="auto">
                    <a:xfrm>
                      <a:off x="0" y="0"/>
                      <a:ext cx="2444496" cy="1274063"/>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5940000" cy="1516841"/>
            <wp:effectExtent b="0" l="0" r="0" t="0"/>
            <wp:docPr descr="" title="" id="73" name="Picture"/>
            <a:graphic>
              <a:graphicData uri="http://schemas.openxmlformats.org/drawingml/2006/picture">
                <pic:pic>
                  <pic:nvPicPr>
                    <pic:cNvPr descr="qby17_ans_2-3-3-2_D_F.jpg" id="74" name="Picture"/>
                    <pic:cNvPicPr>
                      <a:picLocks noChangeArrowheads="1" noChangeAspect="1"/>
                    </pic:cNvPicPr>
                  </pic:nvPicPr>
                  <pic:blipFill>
                    <a:blip r:embed="rId72"/>
                    <a:stretch>
                      <a:fillRect/>
                    </a:stretch>
                  </pic:blipFill>
                  <pic:spPr bwMode="auto">
                    <a:xfrm>
                      <a:off x="0" y="0"/>
                      <a:ext cx="5940000" cy="1516841"/>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548128" cy="1322831"/>
            <wp:effectExtent b="0" l="0" r="0" t="0"/>
            <wp:docPr descr="" title="" id="76" name="Picture"/>
            <a:graphic>
              <a:graphicData uri="http://schemas.openxmlformats.org/drawingml/2006/picture">
                <pic:pic>
                  <pic:nvPicPr>
                    <pic:cNvPr descr="c763452352b35ec667ef2ec2162e886f31487f90df1644a43df0fe611e4d0265.jpg" id="77" name="Picture"/>
                    <pic:cNvPicPr>
                      <a:picLocks noChangeArrowheads="1" noChangeAspect="1"/>
                    </pic:cNvPicPr>
                  </pic:nvPicPr>
                  <pic:blipFill>
                    <a:blip r:embed="rId75"/>
                    <a:stretch>
                      <a:fillRect/>
                    </a:stretch>
                  </pic:blipFill>
                  <pic:spPr bwMode="auto">
                    <a:xfrm>
                      <a:off x="0" y="0"/>
                      <a:ext cx="2548128" cy="132283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不要求</w:t>
      </w:r>
      <w:r>
        <w:t xml:space="preserve"> Na </w:t>
      </w:r>
      <w:r>
        <w:rPr>
          <w:rFonts w:ascii="Times New Roman" w:hAnsi="Times New Roman" w:cs="Times New Roman" w:eastAsia="SimSun"/>
        </w:rPr>
        <w:t xml:space="preserve">的位置和配位形式，写成离子配合物也可以得分</w:t>
      </w:r>
    </w:p>
    <w:p>
      <w:pPr>
        <w:pStyle w:val="BodyText"/>
        <w:keepNext/>
        <w:spacing w:before="120" w:after="40" w:line="240" w:lineRule="auto"/>
        <w:jc w:val="center"/>
      </w:pPr>
      <w:r>
        <w:drawing>
          <wp:inline>
            <wp:extent cx="4082400" cy="1195136"/>
            <wp:effectExtent b="0" l="0" r="0" t="0"/>
            <wp:docPr descr="" title="" id="79" name="Picture"/>
            <a:graphic>
              <a:graphicData uri="http://schemas.openxmlformats.org/drawingml/2006/picture">
                <pic:pic>
                  <pic:nvPicPr>
                    <pic:cNvPr descr="c1c8f6c039e39d48a2453b71f631f51187f9e431849d4c88d98fd121b7ac4a39.jpg" id="80" name="Picture"/>
                    <pic:cNvPicPr>
                      <a:picLocks noChangeArrowheads="1" noChangeAspect="1"/>
                    </pic:cNvPicPr>
                  </pic:nvPicPr>
                  <pic:blipFill>
                    <a:blip r:embed="rId78"/>
                    <a:stretch>
                      <a:fillRect/>
                    </a:stretch>
                  </pic:blipFill>
                  <pic:spPr bwMode="auto">
                    <a:xfrm>
                      <a:off x="0" y="0"/>
                      <a:ext cx="4082400" cy="1195136"/>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：Zintl</w:t>
      </w:r>
      <w:r>
        <w:t xml:space="preserve"> </w:t>
      </w:r>
      <w:r>
        <w:rPr>
          <w:rFonts w:ascii="Times New Roman" w:hAnsi="Times New Roman" w:cs="Times New Roman" w:eastAsia="SimSun"/>
        </w:rPr>
        <w:t xml:space="preserve">相与「超原子」电子计数（Jellium</w:t>
      </w:r>
      <w:r>
        <w:t xml:space="preserve"> </w:t>
      </w:r>
      <w:r>
        <w:rPr>
          <w:rFonts w:ascii="Times New Roman" w:hAnsi="Times New Roman" w:cs="Times New Roman" w:eastAsia="SimSun"/>
        </w:rPr>
        <w:t xml:space="preserve">模型）·</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的电子结构</w:t>
      </w:r>
      <w:r>
        <w:t xml:space="preserve"> · </w:t>
      </w:r>
      <w:r>
        <w:rPr>
          <w:rFonts w:ascii="Times New Roman" w:hAnsi="Times New Roman" w:cs="Times New Roman" w:eastAsia="SimSun"/>
        </w:rPr>
        <w:t xml:space="preserve">菱形十二面体簇</w:t>
      </w:r>
      <w:r>
        <w:t xml:space="preserve"> · Mg–Mg </w:t>
      </w:r>
      <w:r>
        <w:rPr>
          <w:rFonts w:ascii="Times New Roman" w:hAnsi="Times New Roman" w:cs="Times New Roman" w:eastAsia="SimSun"/>
        </w:rPr>
        <w:t xml:space="preserve">键与亚价铝化学</w:t>
      </w:r>
      <w:r>
        <w:t xml:space="preserve"> · </w:t>
      </w:r>
      <w:r>
        <w:rPr>
          <w:rFonts w:ascii="Times New Roman" w:hAnsi="Times New Roman" w:cs="Times New Roman" w:eastAsia="SimSun"/>
        </w:rPr>
        <w:t xml:space="preserve">由质量分数定化学式（知识点：〈原子簇化学〉、〈等电子体〉、〈8电子规则〉、〈主族元素化学〉、〈碳族元素〉）</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：2-1</w:t>
      </w:r>
      <w:r>
        <w:t xml:space="preserve"> </w:t>
      </w:r>
      <w:r>
        <w:rPr>
          <w:rFonts w:ascii="Times New Roman" w:hAnsi="Times New Roman" w:cs="Times New Roman" w:eastAsia="SimSun"/>
        </w:rPr>
        <w:t xml:space="preserve">从「</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把电子交给</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」判闭壳层稳定与</w:t>
      </w:r>
      <w:r>
        <w:t xml:space="preserve"> n </w:t>
      </w:r>
      <w:r>
        <w:rPr>
          <w:rFonts w:ascii="Times New Roman" w:hAnsi="Times New Roman" w:cs="Times New Roman" w:eastAsia="SimSun"/>
        </w:rPr>
        <w:t xml:space="preserve">型半导体；2-2</w:t>
      </w:r>
      <w:r>
        <w:t xml:space="preserve"> </w:t>
      </w:r>
      <w:r>
        <w:rPr>
          <w:rFonts w:ascii="Times New Roman" w:hAnsi="Times New Roman" w:cs="Times New Roman" w:eastAsia="SimSun"/>
        </w:rPr>
        <w:t xml:space="preserve">系列全部</w:t>
      </w:r>
      <w:r>
        <w:rPr>
          <w:rFonts w:ascii="Times New Roman" w:hAnsi="Times New Roman" w:cs="Times New Roman" w:eastAsia="SimSun"/>
          <w:b/>
          <w:bCs/>
        </w:rPr>
        <w:t xml:space="preserve">先由质量分数算</w:t>
      </w:r>
      <w:r>
        <w:rPr>
          <w:b/>
          <w:bCs/>
        </w:rPr>
        <w:t xml:space="preserve"> </w:t>
      </w:r>
      <m:oMath>
        <m:r>
          <w:rPr>
            <w:rFonts w:ascii="Times New Roman" w:hAnsi="Times New Roman" w:cs="Times New Roman" w:eastAsia="SimSun"/>
          </w:rPr>
          <m:t>M</m:t>
        </m:r>
      </m:oMath>
      <w:r>
        <w:rPr>
          <w:rFonts w:ascii="Times New Roman" w:hAnsi="Times New Roman" w:cs="Times New Roman" w:eastAsia="SimSun"/>
        </w:rPr>
        <w:t xml:space="preserve">，再按对称性与配位数</w:t>
      </w:r>
      <w:r>
        <w:rPr>
          <w:rFonts w:ascii="Times New Roman" w:hAnsi="Times New Roman" w:cs="Times New Roman" w:eastAsia="SimSun"/>
          <w:b/>
          <w:bCs/>
        </w:rPr>
        <w:t xml:space="preserve">拼出</w:t>
      </w:r>
      <w:r>
        <w:rPr>
          <w:rFonts w:ascii="Times New Roman" w:hAnsi="Times New Roman" w:cs="Times New Roman" w:eastAsia="SimSun"/>
        </w:rPr>
        <w:t xml:space="preserve">结构（X</w:t>
      </w:r>
      <w:r>
        <w:t xml:space="preserve"> </w:t>
      </w:r>
      <w:r>
        <w:rPr>
          <w:rFonts w:ascii="Times New Roman" w:hAnsi="Times New Roman" w:cs="Times New Roman" w:eastAsia="SimSun"/>
        </w:rPr>
        <w:t xml:space="preserve">的四个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单元、Y</w:t>
      </w:r>
      <w:r>
        <w:t xml:space="preserve"> </w:t>
      </w:r>
      <w:r>
        <w:rPr>
          <w:rFonts w:ascii="Times New Roman" w:hAnsi="Times New Roman" w:cs="Times New Roman" w:eastAsia="SimSun"/>
        </w:rPr>
        <w:t xml:space="preserve">的带心菱形十二面体、Z</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C</m:t>
            </m:r>
          </m:e>
          <m:sub>
            <m:r>
              <w:rPr>
                <w:rFonts w:ascii="Times New Roman" w:hAnsi="Times New Roman" w:cs="Times New Roman" w:eastAsia="SimSun"/>
              </w:rPr>
              <m:t>3</m:t>
            </m:r>
            <m:r>
              <w:rPr>
                <w:rFonts w:ascii="Times New Roman" w:hAnsi="Times New Roman" w:cs="Times New Roman" w:eastAsia="SimSun"/>
              </w:rPr>
              <m:t>v</m:t>
            </m:r>
          </m:sub>
        </m:sSub>
      </m:oMath>
      <w:r>
        <w:rPr>
          <w:rFonts w:ascii="Times New Roman" w:hAnsi="Times New Roman" w:cs="Times New Roman" w:eastAsia="SimSun"/>
        </w:rPr>
        <w:t xml:space="preserve">）；2-2-3</w:t>
      </w:r>
      <w:r>
        <w:t xml:space="preserve"> </w:t>
      </w:r>
      <w:r>
        <w:rPr>
          <w:rFonts w:ascii="Times New Roman" w:hAnsi="Times New Roman" w:cs="Times New Roman" w:eastAsia="SimSun"/>
        </w:rPr>
        <w:t xml:space="preserve">用</w:t>
      </w:r>
      <w:r>
        <w:t xml:space="preserve"> </w:t>
      </w:r>
      <w:r>
        <w:rPr>
          <w:b/>
          <w:bCs/>
        </w:rPr>
        <w:t xml:space="preserve">Jellium </w:t>
      </w:r>
      <w:r>
        <w:rPr>
          <w:rFonts w:ascii="Times New Roman" w:hAnsi="Times New Roman" w:cs="Times New Roman" w:eastAsia="SimSun"/>
          <w:b/>
          <w:bCs/>
        </w:rPr>
        <w:t xml:space="preserve">能级序</w:t>
      </w:r>
      <w:r>
        <w:rPr>
          <w:rFonts w:ascii="Times New Roman" w:hAnsi="Times New Roman" w:cs="Times New Roman" w:eastAsia="SimSun"/>
        </w:rPr>
        <w:t xml:space="preserve">做超原子电子计数；2-3</w:t>
      </w:r>
      <w:r>
        <w:t xml:space="preserve"> </w:t>
      </w:r>
      <w:r>
        <w:rPr>
          <w:rFonts w:ascii="Times New Roman" w:hAnsi="Times New Roman" w:cs="Times New Roman" w:eastAsia="SimSun"/>
        </w:rPr>
        <w:t xml:space="preserve">依「先</w:t>
      </w:r>
      <w:r>
        <w:t xml:space="preserve"> 1:1 </w:t>
      </w:r>
      <w:r>
        <w:rPr>
          <w:rFonts w:ascii="Times New Roman" w:hAnsi="Times New Roman" w:cs="Times New Roman" w:eastAsia="SimSun"/>
        </w:rPr>
        <w:t xml:space="preserve">得直线型</w:t>
      </w:r>
      <w:r>
        <w:t xml:space="preserve"> </w:t>
      </w:r>
      <w:r>
        <w:rPr>
          <w:rFonts w:ascii="Times New Roman" w:hAnsi="Times New Roman" w:cs="Times New Roman" w:eastAsia="SimSun"/>
        </w:rPr>
        <w:t xml:space="preserve">[A]，再被</w:t>
      </w:r>
      <w:r>
        <w:t xml:space="preserve"> 1 </w:t>
      </w:r>
      <w:r>
        <w:rPr>
          <w:rFonts w:ascii="Times New Roman" w:hAnsi="Times New Roman" w:cs="Times New Roman" w:eastAsia="SimSun"/>
        </w:rPr>
        <w:t xml:space="preserve">分子底物还原」推</w:t>
      </w:r>
      <w:r>
        <w:t xml:space="preserve"> </w:t>
      </w:r>
      <w:r>
        <w:rPr>
          <w:rFonts w:ascii="Times New Roman" w:hAnsi="Times New Roman" w:cs="Times New Roman" w:eastAsia="SimSun"/>
        </w:rPr>
        <w:t xml:space="preserve">[A]、B，再按</w:t>
      </w:r>
      <w:r>
        <w:t xml:space="preserve"> E </w:t>
      </w:r>
      <w:r>
        <w:rPr>
          <w:rFonts w:ascii="Times New Roman" w:hAnsi="Times New Roman" w:cs="Times New Roman" w:eastAsia="SimSun"/>
        </w:rPr>
        <w:t xml:space="preserve">的不同走</w:t>
      </w:r>
      <w:r>
        <w:t xml:space="preserve"> C/D·F/G。</w:t>
      </w:r>
    </w:p>
    <w:p>
      <w:pPr>
        <w:pStyle w:val="BlockText"/>
        <w:spacing w:before="80" w:after="80" w:line="240" w:lineRule="auto"/>
        <w:jc w:val="left"/>
      </w:pPr>
      <w:r>
        <w:rPr>
          <w:b/>
          <w:bCs/>
        </w:rPr>
        <w:t xml:space="preserve">2-1</w:t>
      </w:r>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中</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电子转移</w:t>
      </w:r>
      <w:r>
        <w:rPr>
          <w:rFonts w:ascii="Times New Roman" w:hAnsi="Times New Roman" w:cs="Times New Roman" w:eastAsia="SimSun"/>
        </w:rPr>
        <w:t xml:space="preserve">使碳族元素达</w:t>
      </w:r>
      <w:r>
        <w:t xml:space="preserve"> 4− </w:t>
      </w:r>
      <w:r>
        <w:rPr>
          <w:rFonts w:ascii="Times New Roman" w:hAnsi="Times New Roman" w:cs="Times New Roman" w:eastAsia="SimSun"/>
        </w:rPr>
        <w:t xml:space="preserve">的闭壳层、体系稳定；多出的电子进入导带</w:t>
      </w:r>
      <w:r>
        <w:t xml:space="preserve"> ⇒</w:t>
      </w:r>
      <w:r>
        <w:t xml:space="preserve"> </w:t>
      </w:r>
      <w:r>
        <w:rPr>
          <w:b/>
          <w:bCs/>
        </w:rPr>
        <w:t xml:space="preserve">n </w:t>
      </w:r>
      <w:r>
        <w:rPr>
          <w:rFonts w:ascii="Times New Roman" w:hAnsi="Times New Roman" w:cs="Times New Roman" w:eastAsia="SimSun"/>
          <w:b/>
          <w:bCs/>
        </w:rPr>
        <w:t xml:space="preserve">型半导体</w:t>
      </w:r>
      <w:r>
        <w:t xml:space="preserve">。</w:t>
      </w:r>
    </w:p>
    <w:p>
      <w:pPr>
        <w:pStyle w:val="BlockText"/>
        <w:spacing w:before="80" w:after="80" w:line="240" w:lineRule="auto"/>
        <w:jc w:val="left"/>
      </w:pPr>
      <w:r>
        <w:rPr>
          <w:b/>
          <w:bCs/>
        </w:rPr>
        <w:t xml:space="preserve">2-2-1</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3.923</m:t>
        </m:r>
        <m:r>
          <m:rPr>
            <m:sty m:val="p"/>
          </m:rPr>
          <w:rPr>
            <w:rFonts w:ascii="Times New Roman" w:hAnsi="Times New Roman" w:cs="Times New Roman" w:eastAsia="SimSun"/>
          </w:rPr>
          <m:t>%</m:t>
        </m:r>
      </m:oMath>
      <w:r>
        <w:rPr>
          <w:rFonts w:ascii="Times New Roman" w:hAnsi="Times New Roman" w:cs="Times New Roman" w:eastAsia="SimSun"/>
        </w:rPr>
        <w:t xml:space="preserve">（只含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28.09</m:t>
            </m:r>
          </m:num>
          <m:den>
            <m:r>
              <w:rPr>
                <w:rFonts w:ascii="Times New Roman" w:hAnsi="Times New Roman" w:cs="Times New Roman" w:eastAsia="SimSun"/>
              </w:rPr>
              <m:t>0.03923</m:t>
            </m:r>
          </m:den>
        </m:f>
        <m:r>
          <m:rPr>
            <m:sty m:val="p"/>
          </m:rPr>
          <w:rPr>
            <w:rFonts w:ascii="Times New Roman" w:hAnsi="Times New Roman" w:cs="Times New Roman" w:eastAsia="SimSun"/>
          </w:rPr>
          <m:t>=</m:t>
        </m:r>
        <m:r>
          <w:rPr>
            <w:rFonts w:ascii="Times New Roman" w:hAnsi="Times New Roman" w:cs="Times New Roman" w:eastAsia="SimSun"/>
          </w:rPr>
          <m:t>716.1</m:t>
        </m:r>
      </m:oMath>
      <w:r>
        <w:rPr>
          <w:rFonts w:ascii="Times New Roman" w:hAnsi="Times New Roman" w:cs="Times New Roman" w:eastAsia="SimSun"/>
        </w:rPr>
        <w:t xml:space="preserve">；扣</w:t>
      </w:r>
      <w:r>
        <w:t xml:space="preserve"> Si </w:t>
      </w:r>
      <w:r>
        <w:rPr>
          <w:rFonts w:ascii="Times New Roman" w:hAnsi="Times New Roman" w:cs="Times New Roman" w:eastAsia="SimSun"/>
        </w:rPr>
        <w:t xml:space="preserve">余</w:t>
      </w:r>
      <w:r>
        <w:t xml:space="preserve"> </w:t>
      </w:r>
      <w:r>
        <w:rPr>
          <w:rFonts w:ascii="Times New Roman" w:hAnsi="Times New Roman" w:cs="Times New Roman" w:eastAsia="SimSun"/>
        </w:rPr>
        <w:t xml:space="preserve">688.0＝</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172.0</m:t>
        </m:r>
      </m:oMath>
      <w:r>
        <w:rPr>
          <w:rFonts w:ascii="Times New Roman" w:hAnsi="Times New Roman" w:cs="Times New Roman" w:eastAsia="SimSun"/>
        </w:rPr>
        <w:t xml:space="preserve">，恰为</w:t>
      </w:r>
      <w:r>
        <w:t xml:space="preserve"> 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（Al</w:t>
      </w:r>
      <w:r>
        <w:t xml:space="preserve"> </w:t>
      </w:r>
      <w:r>
        <w:rPr>
          <w:rFonts w:ascii="Times New Roman" w:hAnsi="Times New Roman" w:cs="Times New Roman" w:eastAsia="SimSun"/>
        </w:rPr>
        <w:t xml:space="preserve">为</w:t>
      </w:r>
      <w:r>
        <w:t xml:space="preserve"> +3、4 </w:t>
      </w:r>
      <w:r>
        <w:rPr>
          <w:rFonts w:ascii="Times New Roman" w:hAnsi="Times New Roman" w:cs="Times New Roman" w:eastAsia="SimSun"/>
        </w:rPr>
        <w:t xml:space="preserve">配位：2</w:t>
      </w:r>
      <w:r>
        <w:t xml:space="preserve"> Cl </w:t>
      </w:r>
      <w:r>
        <w:rPr>
          <w:rFonts w:ascii="Times New Roman" w:hAnsi="Times New Roman" w:cs="Times New Roman" w:eastAsia="SimSun"/>
        </w:rPr>
        <w:t xml:space="preserve">＋</w:t>
      </w:r>
      <w:r>
        <w:t xml:space="preserve"> 1</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Si）⇒</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：Si</w:t>
      </w:r>
      <w:r>
        <w:t xml:space="preserve"> </w:t>
      </w:r>
      <w:r>
        <w:rPr>
          <w:rFonts w:ascii="Times New Roman" w:hAnsi="Times New Roman" w:cs="Times New Roman" w:eastAsia="SimSun"/>
        </w:rPr>
        <w:t xml:space="preserve">居四面体心。</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的核心为</w:t>
      </w:r>
      <w:r>
        <w:rPr>
          <w:rFonts w:ascii="Times New Roman" w:hAnsi="Times New Roman" w:cs="Times New Roman" w:eastAsia="SimSun"/>
          <w:b/>
          <w:bCs/>
        </w:rPr>
        <w:t xml:space="preserve">带心菱形十二面体</w:t>
      </w:r>
      <w:r>
        <w:rPr>
          <w:rFonts w:ascii="Times New Roman" w:hAnsi="Times New Roman" w:cs="Times New Roman" w:eastAsia="SimSun"/>
        </w:rPr>
        <w:t xml:space="preserve">：中心</w:t>
      </w:r>
      <w:r>
        <w:t xml:space="preserve"> </w:t>
      </w:r>
      <w:r>
        <w:rPr>
          <w:rFonts w:ascii="Times New Roman" w:hAnsi="Times New Roman" w:cs="Times New Roman" w:eastAsia="SimSun"/>
        </w:rPr>
        <w:t xml:space="preserve">Si，外层</w:t>
      </w:r>
      <w:r>
        <w:t xml:space="preserve"> 14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Al（8</w:t>
      </w:r>
      <w:r>
        <w:t xml:space="preserve"> </w:t>
      </w:r>
      <w:r>
        <w:rPr>
          <w:rFonts w:ascii="Times New Roman" w:hAnsi="Times New Roman" w:cs="Times New Roman" w:eastAsia="SimSun"/>
        </w:rPr>
        <w:t xml:space="preserve">个未被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与只含</w:t>
      </w:r>
      <w:r>
        <w:t xml:space="preserve"> Si/Al/C/H </w:t>
      </w:r>
      <w:r>
        <w:rPr>
          <w:rFonts w:ascii="Times New Roman" w:hAnsi="Times New Roman" w:cs="Times New Roman" w:eastAsia="SimSun"/>
        </w:rPr>
        <w:t xml:space="preserve">定其组成，画出菱形十二面体骨架（12</w:t>
      </w:r>
      <w:r>
        <w:t xml:space="preserve"> </w:t>
      </w:r>
      <w:r>
        <w:rPr>
          <w:rFonts w:ascii="Times New Roman" w:hAnsi="Times New Roman" w:cs="Times New Roman" w:eastAsia="SimSun"/>
        </w:rPr>
        <w:t xml:space="preserve">个菱形面）。</w:t>
      </w:r>
    </w:p>
    <w:p>
      <w:pPr>
        <w:pStyle w:val="BlockText"/>
        <w:spacing w:before="80" w:after="80" w:line="240" w:lineRule="auto"/>
        <w:jc w:val="left"/>
      </w:pPr>
      <w:r>
        <w:rPr>
          <w:b/>
          <w:bCs/>
        </w:rPr>
        <w:t xml:space="preserve">2-2-3</w:t>
      </w:r>
      <w:r>
        <w:rPr>
          <w:rFonts w:ascii="Times New Roman" w:hAnsi="Times New Roman" w:cs="Times New Roman" w:eastAsia="SimSun"/>
        </w:rPr>
        <w:t xml:space="preserve">：骨架电子数</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oMath>
      <w:r>
        <w:t xml:space="preserve"> </w:t>
      </w:r>
      <w:r>
        <w:t xml:space="preserve">⇒ </w:t>
      </w:r>
      <w:r>
        <w:rPr>
          <w:rFonts w:ascii="Times New Roman" w:hAnsi="Times New Roman" w:cs="Times New Roman" w:eastAsia="SimSun"/>
        </w:rPr>
        <w:t xml:space="preserve">按题给能级序填为</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21</m:t>
            </m:r>
          </m:sup>
        </m:sSup>
        <m:sSup>
          <m:e>
            <m:r>
              <m:rPr>
                <m:sty m:val="p"/>
              </m:rPr>
              <w:rPr>
                <w:rFonts w:ascii="Times New Roman" w:hAnsi="Times New Roman" w:cs="Times New Roman" w:eastAsia="SimSun"/>
              </w:rPr>
              <m:t>P</m:t>
            </m:r>
          </m:e>
          <m:sup>
            <m:r>
              <w:rPr>
                <w:rFonts w:ascii="Times New Roman" w:hAnsi="Times New Roman" w:cs="Times New Roman" w:eastAsia="SimSun"/>
              </w:rPr>
              <m:t>61</m:t>
            </m:r>
          </m:sup>
        </m:sSup>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21</m:t>
            </m:r>
          </m:sup>
        </m:sSup>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rPr>
          <w:rFonts w:ascii="Times New Roman" w:hAnsi="Times New Roman" w:cs="Times New Roman" w:eastAsia="SimSun"/>
        </w:rPr>
        <w:t xml:space="preserve">（</w:t>
      </w:r>
      <w:r>
        <w:rPr>
          <w:rFonts w:ascii="Times New Roman" w:hAnsi="Times New Roman" w:cs="Times New Roman" w:eastAsia="SimSun"/>
          <w:b/>
          <w:bCs/>
        </w:rPr>
        <w:t xml:space="preserve">全充满闭壳层</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稳定性来源＝</w:t>
      </w:r>
      <w:r>
        <w:rPr>
          <w:rFonts w:ascii="Times New Roman" w:hAnsi="Times New Roman" w:cs="Times New Roman" w:eastAsia="SimSun"/>
          <w:b/>
          <w:bCs/>
        </w:rPr>
        <w:t xml:space="preserve">超原子闭壳层</w:t>
      </w:r>
      <w:r>
        <w:rPr>
          <w:rFonts w:ascii="Times New Roman" w:hAnsi="Times New Roman" w:cs="Times New Roman" w:eastAsia="SimSun"/>
        </w:rPr>
        <w:t xml:space="preserve">（Jellium</w:t>
      </w:r>
      <w:r>
        <w:t xml:space="preserve"> </w:t>
      </w:r>
      <w:r>
        <w:rPr>
          <w:rFonts w:ascii="Times New Roman" w:hAnsi="Times New Roman" w:cs="Times New Roman" w:eastAsia="SimSun"/>
        </w:rPr>
        <w:t xml:space="preserve">模型）。</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r>
          <m:rPr>
            <m:sty m:val="bi"/>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为中性配体，Al</w:t>
      </w:r>
      <w:r>
        <w:t xml:space="preserve"> </w:t>
      </w:r>
      <w:r>
        <w:rPr>
          <w:rFonts w:ascii="Times New Roman" w:hAnsi="Times New Roman" w:cs="Times New Roman" w:eastAsia="SimSun"/>
        </w:rPr>
        <w:t xml:space="preserve">周围</w:t>
      </w:r>
      <w:r>
        <w:t xml:space="preserve"> </w:t>
      </w:r>
      <w:r>
        <w:rPr>
          <w:rFonts w:ascii="Times New Roman" w:hAnsi="Times New Roman" w:cs="Times New Roman" w:eastAsia="SimSun"/>
        </w:rPr>
        <w:t xml:space="preserve">10e），</w:t>
      </w:r>
      <m:oMath>
        <m:sSub>
          <m:e>
            <m:r>
              <w:rPr>
                <w:rFonts w:ascii="Times New Roman" w:hAnsi="Times New Roman" w:cs="Times New Roman" w:eastAsia="SimSun"/>
              </w:rPr>
              <m:t>C</m:t>
            </m:r>
          </m:e>
          <m:sub>
            <m:r>
              <w:rPr>
                <w:rFonts w:ascii="Times New Roman" w:hAnsi="Times New Roman" w:cs="Times New Roman" w:eastAsia="SimSun"/>
              </w:rPr>
              <m:t>3</m:t>
            </m:r>
            <m:r>
              <w:rPr>
                <w:rFonts w:ascii="Times New Roman" w:hAnsi="Times New Roman" w:cs="Times New Roman" w:eastAsia="SimSun"/>
              </w:rPr>
              <m:t>v</m:t>
            </m:r>
          </m:sub>
        </m:sSub>
      </m:oMath>
      <w:r>
        <w:rPr>
          <w:rFonts w:ascii="Times New Roman" w:hAnsi="Times New Roman" w:cs="Times New Roman" w:eastAsia="SimSun"/>
        </w:rPr>
        <w:t xml:space="preserve">：Si</w:t>
      </w:r>
      <w:r>
        <w:t xml:space="preserve"> </w:t>
      </w:r>
      <w:r>
        <w:rPr>
          <w:rFonts w:ascii="Times New Roman" w:hAnsi="Times New Roman" w:cs="Times New Roman" w:eastAsia="SimSun"/>
        </w:rPr>
        <w:t xml:space="preserve">居中，3</w:t>
      </w:r>
      <w:r>
        <w:t xml:space="preserve"> </w:t>
      </w:r>
      <w:r>
        <w:rPr>
          <w:rFonts w:ascii="Times New Roman" w:hAnsi="Times New Roman" w:cs="Times New Roman" w:eastAsia="SimSun"/>
        </w:rPr>
        <w:t xml:space="preserve">个</w:t>
      </w:r>
      <w:r>
        <w:t xml:space="preserve"> AlBrCp*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个游离</w:t>
      </w:r>
      <w:r>
        <w:t xml:space="preserve"> AlBrCp*。</w:t>
      </w:r>
    </w:p>
    <w:p>
      <w:pPr>
        <w:pStyle w:val="BlockText"/>
        <w:spacing w:before="80" w:after="80" w:line="240" w:lineRule="auto"/>
        <w:jc w:val="left"/>
      </w:pPr>
      <w:r>
        <w:rPr>
          <w:b/>
          <w:bCs/>
        </w:rPr>
        <w:t xml:space="preserve">2-3-1</w:t>
      </w:r>
      <w:r>
        <w:rPr>
          <w:rFonts w:ascii="Times New Roman" w:hAnsi="Times New Roman" w:cs="Times New Roman" w:eastAsia="SimSun"/>
        </w:rPr>
        <w:t xml:space="preserve">：[A]＝直线型</w:t>
      </w:r>
      <w:r>
        <w:t xml:space="preserve"> E </w:t>
      </w:r>
      <w:r>
        <w:rPr>
          <w:rFonts w:ascii="Times New Roman" w:hAnsi="Times New Roman" w:cs="Times New Roman" w:eastAsia="SimSun"/>
        </w:rPr>
        <w:t xml:space="preserve">配位中间体（</w:t>
      </w:r>
      <m:oMath>
        <m:r>
          <m:rPr>
            <m:sty m:val="p"/>
          </m:rPr>
          <w:rPr>
            <w:rFonts w:ascii="Times New Roman" w:hAnsi="Times New Roman" w:cs="Times New Roman" w:eastAsia="SimSun"/>
          </w:rPr>
          <m:t>A</m:t>
        </m:r>
        <m:r>
          <m:rPr>
            <m:sty m:val="p"/>
          </m:rPr>
          <w:rPr>
            <w:rFonts w:ascii="Times New Roman" w:hAnsi="Times New Roman" w:cs="Times New Roman" w:eastAsia="SimSun"/>
          </w:rPr>
          <m:t>r</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骨架）；B</w:t>
      </w:r>
      <w:r>
        <w:t xml:space="preserve"> </w:t>
      </w:r>
      <w:r>
        <w:rPr>
          <w:rFonts w:ascii="Times New Roman" w:hAnsi="Times New Roman" w:cs="Times New Roman" w:eastAsia="SimSun"/>
        </w:rPr>
        <w:t xml:space="preserve">再由底物还原得，副产含</w:t>
      </w:r>
      <w:r>
        <w:t xml:space="preserve"> Mg–Mg </w:t>
      </w:r>
      <w:r>
        <w:rPr>
          <w:rFonts w:ascii="Times New Roman" w:hAnsi="Times New Roman" w:cs="Times New Roman" w:eastAsia="SimSun"/>
        </w:rPr>
        <w:t xml:space="preserve">键的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2-3-2</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2-3-3-1</w:t>
      </w:r>
      <w:r>
        <w:rPr>
          <w:rFonts w:ascii="Times New Roman" w:hAnsi="Times New Roman" w:cs="Times New Roman" w:eastAsia="SimSun"/>
        </w:rPr>
        <w:t xml:space="preserve">：E＝Sn／Pb：B</w:t>
      </w:r>
      <w:r>
        <w:t xml:space="preserve"> </w:t>
      </w:r>
      <w:r>
        <w:rPr>
          <w:rFonts w:ascii="Times New Roman" w:hAnsi="Times New Roman" w:cs="Times New Roman" w:eastAsia="SimSun"/>
        </w:rPr>
        <w:t xml:space="preserve">与体系中原位生成的零价</w:t>
      </w:r>
      <w:r>
        <w:t xml:space="preserve"> E </w:t>
      </w:r>
      <w:r>
        <w:rPr>
          <w:rFonts w:ascii="Times New Roman" w:hAnsi="Times New Roman" w:cs="Times New Roman" w:eastAsia="SimSun"/>
        </w:rPr>
        <w:t xml:space="preserve">化合得含</w:t>
      </w:r>
      <w:r>
        <w:t xml:space="preserve"> </w:t>
      </w:r>
      <w:r>
        <w:rPr>
          <w:b/>
          <w:bCs/>
        </w:rPr>
        <w:t xml:space="preserve">1 </w:t>
      </w:r>
      <w:r>
        <w:rPr>
          <w:rFonts w:ascii="Times New Roman" w:hAnsi="Times New Roman" w:cs="Times New Roman" w:eastAsia="SimSun"/>
          <w:b/>
          <w:bCs/>
        </w:rPr>
        <w:t xml:space="preserve">根</w:t>
      </w:r>
      <w:r>
        <w:rPr>
          <w:b/>
          <w:bCs/>
        </w:rPr>
        <w:t xml:space="preserve"> E–E </w:t>
      </w:r>
      <w:r>
        <w:rPr>
          <w:rFonts w:ascii="Times New Roman" w:hAnsi="Times New Roman" w:cs="Times New Roman" w:eastAsia="SimSun"/>
          <w:b/>
          <w:bCs/>
        </w:rPr>
        <w:t xml:space="preserve">键</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C（Mg</w:t>
      </w:r>
      <w:r>
        <w:t xml:space="preserve"> 4 </w:t>
      </w:r>
      <w:r>
        <w:rPr>
          <w:rFonts w:ascii="Times New Roman" w:hAnsi="Times New Roman" w:cs="Times New Roman" w:eastAsia="SimSun"/>
        </w:rPr>
        <w:t xml:space="preserve">配位；Na</w:t>
      </w:r>
      <w:r>
        <w:t xml:space="preserve"> </w:t>
      </w:r>
      <w:r>
        <w:rPr>
          <w:rFonts w:ascii="Times New Roman" w:hAnsi="Times New Roman" w:cs="Times New Roman" w:eastAsia="SimSun"/>
        </w:rPr>
        <w:t xml:space="preserve">同时配位两个</w:t>
      </w:r>
      <w:r>
        <w:t xml:space="preserve"> E ⇒ </w:t>
      </w:r>
      <w:r>
        <w:rPr>
          <w:rFonts w:ascii="Times New Roman" w:hAnsi="Times New Roman" w:cs="Times New Roman" w:eastAsia="SimSun"/>
        </w:rPr>
        <w:t xml:space="preserve">须标</w:t>
      </w:r>
      <w:r>
        <w:t xml:space="preserve"> Na </w:t>
      </w:r>
      <w:r>
        <w:rPr>
          <w:rFonts w:ascii="Times New Roman" w:hAnsi="Times New Roman" w:cs="Times New Roman" w:eastAsia="SimSun"/>
        </w:rPr>
        <w:t xml:space="preserve">环境）。</w:t>
      </w:r>
    </w:p>
    <w:p>
      <w:pPr>
        <w:pStyle w:val="BlockText"/>
        <w:spacing w:before="80" w:after="80" w:line="240" w:lineRule="auto"/>
        <w:jc w:val="left"/>
      </w:pPr>
      <w:r>
        <w:rPr>
          <w:b/>
          <w:bCs/>
        </w:rPr>
        <w:t xml:space="preserve">2-3-3-2</w:t>
      </w:r>
      <w:r>
        <w:rPr>
          <w:rFonts w:ascii="Times New Roman" w:hAnsi="Times New Roman" w:cs="Times New Roman" w:eastAsia="SimSun"/>
        </w:rPr>
        <w:t xml:space="preserve">：E＝Si／Ge：</w:t>
      </w:r>
      <m:oMath>
        <m:sSup>
          <m:e>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Ar </w:t>
      </w:r>
      <w:r>
        <w:rPr>
          <w:rFonts w:ascii="Times New Roman" w:hAnsi="Times New Roman" w:cs="Times New Roman" w:eastAsia="SimSun"/>
        </w:rPr>
        <w:t xml:space="preserve">上的</w:t>
      </w:r>
      <w:r>
        <w:t xml:space="preserve"> H </w:t>
      </w:r>
      <w:r>
        <w:rPr>
          <w:rFonts w:ascii="Times New Roman" w:hAnsi="Times New Roman" w:cs="Times New Roman" w:eastAsia="SimSun"/>
        </w:rPr>
        <w:t xml:space="preserve">得含</w:t>
      </w:r>
      <w:r>
        <w:t xml:space="preserve"> </w:t>
      </w:r>
      <w:r>
        <w:rPr>
          <w:b/>
          <w:bCs/>
        </w:rPr>
        <w:t xml:space="preserve">Mg–C </w:t>
      </w:r>
      <w:r>
        <w:rPr>
          <w:rFonts w:ascii="Times New Roman" w:hAnsi="Times New Roman" w:cs="Times New Roman" w:eastAsia="SimSun"/>
          <w:b/>
          <w:bCs/>
        </w:rPr>
        <w:t xml:space="preserve">键</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D，再经分子内亲核加成得同样含五元环的</w:t>
      </w:r>
      <w:r>
        <w:t xml:space="preserve"> </w:t>
      </w:r>
      <w:r>
        <w:rPr>
          <w:rFonts w:ascii="Times New Roman" w:hAnsi="Times New Roman" w:cs="Times New Roman" w:eastAsia="SimSun"/>
        </w:rPr>
        <w:t xml:space="preserve">F（E</w:t>
      </w:r>
      <w:r>
        <w:t xml:space="preserv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w:t>
      </w:r>
      <w:r>
        <w:rPr>
          <w:rFonts w:ascii="Times New Roman" w:hAnsi="Times New Roman" w:cs="Times New Roman" w:eastAsia="SimSun"/>
          <w:b/>
          <w:bCs/>
        </w:rPr>
        <w:t xml:space="preserve">须标立体化学</w:t>
      </w:r>
      <w:r>
        <w:rPr>
          <w:rFonts w:ascii="Times New Roman" w:hAnsi="Times New Roman" w:cs="Times New Roman" w:eastAsia="SimSun"/>
        </w:rPr>
        <w:t xml:space="preserve">）。</w:t>
      </w:r>
    </w:p>
    <w:p>
      <w:pPr>
        <w:pStyle w:val="BlockText"/>
        <w:spacing w:before="80" w:after="80" w:line="240" w:lineRule="auto"/>
        <w:jc w:val="left"/>
      </w:pPr>
      <w:r>
        <w:rPr>
          <w:b/>
          <w:bCs/>
        </w:rPr>
        <w:t xml:space="preserve">2-3-4</w:t>
      </w:r>
      <w:r>
        <w:rPr>
          <w:rFonts w:ascii="Times New Roman" w:hAnsi="Times New Roman" w:cs="Times New Roman" w:eastAsia="SimSun"/>
        </w:rPr>
        <w:t xml:space="preserve">：E＝Sn：B</w:t>
      </w:r>
      <w:r>
        <w:t xml:space="preserve"> </w:t>
      </w:r>
      <w:r>
        <w:rPr>
          <w:rFonts w:ascii="Times New Roman" w:hAnsi="Times New Roman" w:cs="Times New Roman" w:eastAsia="SimSun"/>
        </w:rPr>
        <w:t xml:space="preserve">与过量</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反应得含</w:t>
      </w:r>
      <w:r>
        <w:t xml:space="preserve"> </w:t>
      </w:r>
      <w:r>
        <w:rPr>
          <w:b/>
          <w:bCs/>
        </w:rPr>
        <w:t xml:space="preserve">4 </w:t>
      </w:r>
      <w:r>
        <w:rPr>
          <w:rFonts w:ascii="Times New Roman" w:hAnsi="Times New Roman" w:cs="Times New Roman" w:eastAsia="SimSun"/>
          <w:b/>
          <w:bCs/>
        </w:rPr>
        <w:t xml:space="preserve">个</w:t>
      </w:r>
      <w:r>
        <w:rPr>
          <w:b/>
          <w:bCs/>
        </w:rP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oMath>
      <w:r>
        <w:rPr>
          <w:b/>
          <w:bCs/>
        </w:rPr>
        <w:t xml:space="preserve">-O</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G（各金属取最稳定价态，不考虑</w:t>
      </w:r>
      <w:r>
        <w:t xml:space="preserve"> O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2-2-1 </w:t>
      </w:r>
      <w:r>
        <w:rPr>
          <w:rFonts w:ascii="Times New Roman" w:hAnsi="Times New Roman" w:cs="Times New Roman" w:eastAsia="SimSun"/>
        </w:rPr>
        <w:t xml:space="preserve">的</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716</m:t>
        </m:r>
      </m:oMath>
      <w:r>
        <w:t xml:space="preserve"> </w:t>
      </w:r>
      <w:r>
        <w:rPr>
          <w:rFonts w:ascii="Times New Roman" w:hAnsi="Times New Roman" w:cs="Times New Roman" w:eastAsia="SimSun"/>
        </w:rPr>
        <w:t xml:space="preserve">必须</w:t>
      </w:r>
      <w:r>
        <w:rPr>
          <w:rFonts w:ascii="Times New Roman" w:hAnsi="Times New Roman" w:cs="Times New Roman" w:eastAsia="SimSun"/>
          <w:b/>
          <w:bCs/>
        </w:rPr>
        <w:t xml:space="preserve">先由质量分数算摩尔质量</w:t>
      </w:r>
      <w:r>
        <w:rPr>
          <w:rFonts w:ascii="Times New Roman" w:hAnsi="Times New Roman" w:cs="Times New Roman" w:eastAsia="SimSun"/>
        </w:rPr>
        <w:t xml:space="preserve">再凑单元，不能臆造化学式；②</w:t>
      </w:r>
      <w:r>
        <w:t xml:space="preserve"> </w:t>
      </w:r>
      <w:r>
        <w:rPr>
          <w:rFonts w:ascii="Times New Roman" w:hAnsi="Times New Roman" w:cs="Times New Roman" w:eastAsia="SimSun"/>
        </w:rPr>
        <w:t xml:space="preserve">「带心菱形十二面体」＝中心原子</w:t>
      </w:r>
      <w:r>
        <w:t xml:space="preserve"> </w:t>
      </w:r>
      <w:r>
        <w:rPr>
          <w:rFonts w:ascii="Times New Roman" w:hAnsi="Times New Roman" w:cs="Times New Roman" w:eastAsia="SimSun"/>
        </w:rPr>
        <w:t xml:space="preserve">＋</w:t>
      </w:r>
      <w:r>
        <w:t xml:space="preserve"> 12 </w:t>
      </w:r>
      <w:r>
        <w:rPr>
          <w:rFonts w:ascii="Times New Roman" w:hAnsi="Times New Roman" w:cs="Times New Roman" w:eastAsia="SimSun"/>
        </w:rPr>
        <w:t xml:space="preserve">个菱形面（本题</w:t>
      </w:r>
      <w:r>
        <w:t xml:space="preserve"> Al </w:t>
      </w:r>
      <w:r>
        <w:rPr>
          <w:rFonts w:ascii="Times New Roman" w:hAnsi="Times New Roman" w:cs="Times New Roman" w:eastAsia="SimSun"/>
        </w:rPr>
        <w:t xml:space="preserve">在</w:t>
      </w:r>
      <w:r>
        <w:rPr>
          <w:rFonts w:ascii="Times New Roman" w:hAnsi="Times New Roman" w:cs="Times New Roman" w:eastAsia="SimSun"/>
          <w:b/>
          <w:bCs/>
        </w:rPr>
        <w:t xml:space="preserve">外</w:t>
      </w:r>
      <w:r>
        <w:rPr>
          <w:rFonts w:ascii="Times New Roman" w:hAnsi="Times New Roman" w:cs="Times New Roman" w:eastAsia="SimSun"/>
        </w:rPr>
        <w:t xml:space="preserve">层）；③</w:t>
      </w:r>
      <w:r>
        <w:t xml:space="preserve"> Jellium </w:t>
      </w:r>
      <w:r>
        <w:rPr>
          <w:rFonts w:ascii="Times New Roman" w:hAnsi="Times New Roman" w:cs="Times New Roman" w:eastAsia="SimSun"/>
        </w:rPr>
        <w:t xml:space="preserve">计数中「未被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配位」与「被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w:t>
      </w:r>
      <w:r>
        <w:t xml:space="preserve"> Al </w:t>
      </w:r>
      <w:r>
        <w:rPr>
          <w:rFonts w:ascii="Times New Roman" w:hAnsi="Times New Roman" w:cs="Times New Roman" w:eastAsia="SimSun"/>
        </w:rPr>
        <w:t xml:space="preserve">各贡献</w:t>
      </w:r>
      <w:r>
        <w:t xml:space="preserve"> </w:t>
      </w:r>
      <w:r>
        <w:rPr>
          <w:b/>
          <w:bCs/>
        </w:rPr>
        <w:t xml:space="preserve">3e⁻ </w:t>
      </w:r>
      <w:r>
        <w:rPr>
          <w:rFonts w:ascii="Times New Roman" w:hAnsi="Times New Roman" w:cs="Times New Roman" w:eastAsia="SimSun"/>
          <w:b/>
          <w:bCs/>
        </w:rPr>
        <w:t xml:space="preserve">与</w:t>
      </w:r>
      <w:r>
        <w:rPr>
          <w:b/>
          <w:bCs/>
        </w:rPr>
        <w:t xml:space="preserve"> 2e⁻</w:t>
      </w:r>
      <w:r>
        <w:rPr>
          <w:rFonts w:ascii="Times New Roman" w:hAnsi="Times New Roman" w:cs="Times New Roman" w:eastAsia="SimSun"/>
        </w:rPr>
        <w:t xml:space="preserve">，勿一视同仁；④</w:t>
      </w:r>
      <w:r>
        <w:t xml:space="preserve"> 2-3-2 </w:t>
      </w:r>
      <w:r>
        <w:rPr>
          <w:rFonts w:ascii="Times New Roman" w:hAnsi="Times New Roman" w:cs="Times New Roman" w:eastAsia="SimSun"/>
        </w:rPr>
        <w:t xml:space="preserve">用</w:t>
      </w:r>
      <w:r>
        <w:t xml:space="preserve"> L </w:t>
      </w:r>
      <w:r>
        <w:rPr>
          <w:rFonts w:ascii="Times New Roman" w:hAnsi="Times New Roman" w:cs="Times New Roman" w:eastAsia="SimSun"/>
        </w:rPr>
        <w:t xml:space="preserve">表示配体，勿漏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bookmarkEnd w:id="81"/>
    <w:bookmarkEnd w:id="82"/>
    <w:bookmarkStart w:id="108" w:name="第-3-题8-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分）一氟化硼及其等电子体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2026夏令营·新-2026年暑假Chemy刷题（15套）卷19</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Start w:id="107"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 </w:t>
      </w:r>
      <w:r>
        <w:rPr>
          <w:rFonts w:ascii="Times New Roman" w:hAnsi="Times New Roman" w:cs="Times New Roman" w:eastAsia="SimSun"/>
        </w:rPr>
        <w:t xml:space="preserve">(2分)</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keepNext/>
        <w:spacing w:before="120" w:after="40" w:line="240" w:lineRule="auto"/>
        <w:jc w:val="center"/>
      </w:pPr>
      <w:r>
        <w:t xml:space="preserve">3-2 </w:t>
      </w:r>
      <w:r>
        <w:rPr>
          <w:rFonts w:ascii="Times New Roman" w:hAnsi="Times New Roman" w:cs="Times New Roman" w:eastAsia="SimSun"/>
        </w:rPr>
        <w:t xml:space="preserve">(5分)A:</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C:</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t xml:space="preserve">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(各1分)</w:t>
      </w:r>
      <w:r>
        <w:t xml:space="preserve"> </w:t>
      </w:r>
      <w:r>
        <w:drawing>
          <wp:inline>
            <wp:extent cx="1018032" cy="786384"/>
            <wp:effectExtent b="0" l="0" r="0" t="0"/>
            <wp:docPr descr="" title="" id="84" name="Picture"/>
            <a:graphic>
              <a:graphicData uri="http://schemas.openxmlformats.org/drawingml/2006/picture">
                <pic:pic>
                  <pic:nvPicPr>
                    <pic:cNvPr descr="61c4b8b46626f5b3d8cbb1aeb244cd54464c429b07eb90aed194023a30bdec0c.jpg" id="85" name="Picture"/>
                    <pic:cNvPicPr>
                      <a:picLocks noChangeArrowheads="1" noChangeAspect="1"/>
                    </pic:cNvPicPr>
                  </pic:nvPicPr>
                  <pic:blipFill>
                    <a:blip r:embed="rId83"/>
                    <a:stretch>
                      <a:fillRect/>
                    </a:stretch>
                  </pic:blipFill>
                  <pic:spPr bwMode="auto">
                    <a:xfrm>
                      <a:off x="0" y="0"/>
                      <a:ext cx="1018032" cy="7863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pPr>
      <w:r>
        <w:t xml:space="preserve">3-3 </w:t>
      </w:r>
      <w:r>
        <w:rPr>
          <w:rFonts w:ascii="Times New Roman" w:hAnsi="Times New Roman" w:cs="Times New Roman" w:eastAsia="SimSun"/>
        </w:rPr>
        <w:t xml:space="preserve">(2分)B</w:t>
      </w:r>
      <w:r>
        <w:t xml:space="preserve"> </w:t>
      </w:r>
      <w:r>
        <w:rPr>
          <w:rFonts w:ascii="Times New Roman" w:hAnsi="Times New Roman" w:cs="Times New Roman" w:eastAsia="SimSun"/>
        </w:rPr>
        <w:t xml:space="preserve">元素有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两种同位素,共有4种组合,产生四个峰(2分)答</w:t>
      </w:r>
      <w:r>
        <w:t xml:space="preserve"> F </w:t>
      </w:r>
      <w:r>
        <w:rPr>
          <w:rFonts w:ascii="Times New Roman" w:hAnsi="Times New Roman" w:cs="Times New Roman" w:eastAsia="SimSun"/>
        </w:rPr>
        <w:t xml:space="preserve">的同位素的,不得分。因为自然界中</w:t>
      </w:r>
      <w:r>
        <w:t xml:space="preserve"> F </w:t>
      </w:r>
      <w:r>
        <w:rPr>
          <w:rFonts w:ascii="Times New Roman" w:hAnsi="Times New Roman" w:cs="Times New Roman" w:eastAsia="SimSun"/>
        </w:rPr>
        <w:t xml:space="preserve">的同位素仅存在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w:t>
      </w:r>
    </w:p>
    <w:p>
      <w:pPr>
        <w:pStyle w:val="BodyText"/>
        <w:spacing w:before="0" w:after="0" w:line="276" w:lineRule="auto"/>
      </w:pPr>
      <w:r>
        <w:t xml:space="preserve">3-4 </w:t>
      </w:r>
      <w:r>
        <w:rPr>
          <w:rFonts w:ascii="Times New Roman" w:hAnsi="Times New Roman" w:cs="Times New Roman" w:eastAsia="SimSun"/>
        </w:rPr>
        <w:t xml:space="preserve">(2分)</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-NMR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分子的所有氟原子化学环境相同。类似地,通过</w:t>
      </w:r>
      <w:r>
        <w:t xml:space="preserve"> 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 </w:t>
      </w:r>
      <w:r>
        <w:rPr>
          <w:rFonts w:ascii="Times New Roman" w:hAnsi="Times New Roman" w:cs="Times New Roman" w:eastAsia="SimSun"/>
        </w:rPr>
        <w:t xml:space="preserve">(共6分)3-5-1</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938784" cy="774192"/>
                  <wp:effectExtent b="0" l="0" r="0" t="0"/>
                  <wp:docPr descr="" title="" id="87" name="Picture"/>
                  <a:graphic>
                    <a:graphicData uri="http://schemas.openxmlformats.org/drawingml/2006/picture">
                      <pic:pic>
                        <pic:nvPicPr>
                          <pic:cNvPr descr="ba0fc0cc0c01d5981f404ce7a173479b748db4925bdb02108304207823ccb449.jpg" id="88" name="Picture"/>
                          <pic:cNvPicPr>
                            <a:picLocks noChangeArrowheads="1" noChangeAspect="1"/>
                          </pic:cNvPicPr>
                        </pic:nvPicPr>
                        <pic:blipFill>
                          <a:blip r:embed="rId86"/>
                          <a:stretch>
                            <a:fillRect/>
                          </a:stretch>
                        </pic:blipFill>
                        <pic:spPr bwMode="auto">
                          <a:xfrm>
                            <a:off x="0" y="0"/>
                            <a:ext cx="938784" cy="77419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26591" cy="829056"/>
                  <wp:effectExtent b="0" l="0" r="0" t="0"/>
                  <wp:docPr descr="" title="" id="90" name="Picture"/>
                  <a:graphic>
                    <a:graphicData uri="http://schemas.openxmlformats.org/drawingml/2006/picture">
                      <pic:pic>
                        <pic:nvPicPr>
                          <pic:cNvPr descr="19084cecf29a4134bddcd5ea6eac9d88528989448ff4984d0c740a72db4411f3.jpg" id="91" name="Picture"/>
                          <pic:cNvPicPr>
                            <a:picLocks noChangeArrowheads="1" noChangeAspect="1"/>
                          </pic:cNvPicPr>
                        </pic:nvPicPr>
                        <pic:blipFill>
                          <a:blip r:embed="rId89"/>
                          <a:stretch>
                            <a:fillRect/>
                          </a:stretch>
                        </pic:blipFill>
                        <pic:spPr bwMode="auto">
                          <a:xfrm>
                            <a:off x="0" y="0"/>
                            <a:ext cx="926591" cy="82905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(每个2分)3-5-2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p>
      <w:pPr>
        <w:pStyle w:val="BodyText"/>
        <w:spacing w:before="0" w:after="0" w:line="276" w:lineRule="auto"/>
      </w:pPr>
      <w:r>
        <w:t xml:space="preserve">3-6 </w:t>
      </w:r>
      <w:r>
        <w:rPr>
          <w:rFonts w:ascii="Times New Roman" w:hAnsi="Times New Roman" w:cs="Times New Roman" w:eastAsia="SimSun"/>
        </w:rPr>
        <w:t xml:space="preserve">通过一些反应,可以制得含BF配体的配合物。在乙醚中,环戊二烯基二羰基钌(I)配合物</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与三氟化硼反应,得到双核配合物分子P;P含有BF配体,2个Ru原子的配位环境相同。P经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中Ru-B-Ru键角为175.5°。P在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存在下转化为双核配合物分子R;R的分子量比P小28,BF配体的配位方式相同;R中两个Ru原子间距离相对P中明显缩短。</w:t>
      </w:r>
    </w:p>
    <w:p>
      <w:pPr>
        <w:pStyle w:val="BodyText"/>
        <w:spacing w:before="0" w:after="0" w:line="276" w:lineRule="auto"/>
      </w:pPr>
      <w:r>
        <w:rPr>
          <w:rFonts w:ascii="Times New Roman" w:hAnsi="Times New Roman" w:cs="Times New Roman" w:eastAsia="SimSun"/>
        </w:rPr>
        <w:t xml:space="preserve">3-6(共6分)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719072" cy="1267967"/>
                  <wp:effectExtent b="0" l="0" r="0" t="0"/>
                  <wp:docPr descr="" title="" id="93" name="Picture"/>
                  <a:graphic>
                    <a:graphicData uri="http://schemas.openxmlformats.org/drawingml/2006/picture">
                      <pic:pic>
                        <pic:nvPicPr>
                          <pic:cNvPr descr="5bbcb4e78d91a04ce6771e4726b154d3605a761b5c385dd9d69c62e88f2cbaff.jpg" id="94" name="Picture"/>
                          <pic:cNvPicPr>
                            <a:picLocks noChangeArrowheads="1" noChangeAspect="1"/>
                          </pic:cNvPicPr>
                        </pic:nvPicPr>
                        <pic:blipFill>
                          <a:blip r:embed="rId92"/>
                          <a:stretch>
                            <a:fillRect/>
                          </a:stretch>
                        </pic:blipFill>
                        <pic:spPr bwMode="auto">
                          <a:xfrm>
                            <a:off x="0" y="0"/>
                            <a:ext cx="1719072" cy="126796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2017776" cy="1225295"/>
                  <wp:effectExtent b="0" l="0" r="0" t="0"/>
                  <wp:docPr descr="" title="" id="96" name="Picture"/>
                  <a:graphic>
                    <a:graphicData uri="http://schemas.openxmlformats.org/drawingml/2006/picture">
                      <pic:pic>
                        <pic:nvPicPr>
                          <pic:cNvPr descr="d733153e71c4edda84beb1c40cc8b6fed025e49fe9a9071d3067175a12ab3045.jpg" id="97" name="Picture"/>
                          <pic:cNvPicPr>
                            <a:picLocks noChangeArrowheads="1" noChangeAspect="1"/>
                          </pic:cNvPicPr>
                        </pic:nvPicPr>
                        <pic:blipFill>
                          <a:blip r:embed="rId95"/>
                          <a:stretch>
                            <a:fillRect/>
                          </a:stretch>
                        </pic:blipFill>
                        <pic:spPr bwMode="auto">
                          <a:xfrm>
                            <a:off x="0" y="0"/>
                            <a:ext cx="2017776" cy="122529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664208" cy="1213103"/>
                  <wp:effectExtent b="0" l="0" r="0" t="0"/>
                  <wp:docPr descr="" title="" id="99" name="Picture"/>
                  <a:graphic>
                    <a:graphicData uri="http://schemas.openxmlformats.org/drawingml/2006/picture">
                      <pic:pic>
                        <pic:nvPicPr>
                          <pic:cNvPr descr="bab43762084554077733f58ba85b70dcfc817c48c99fdbe2baf285945f5cb1c9.jpg" id="100" name="Picture"/>
                          <pic:cNvPicPr>
                            <a:picLocks noChangeArrowheads="1" noChangeAspect="1"/>
                          </pic:cNvPicPr>
                        </pic:nvPicPr>
                        <pic:blipFill>
                          <a:blip r:embed="rId98"/>
                          <a:stretch>
                            <a:fillRect/>
                          </a:stretch>
                        </pic:blipFill>
                        <pic:spPr bwMode="auto">
                          <a:xfrm>
                            <a:off x="0" y="0"/>
                            <a:ext cx="1664208" cy="1213103"/>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每个2分;结构</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不要求键级。</w:t>
      </w:r>
    </w:p>
    <w:p>
      <w:pPr>
        <w:pStyle w:val="BodyText"/>
        <w:spacing w:before="0" w:after="0" w:line="276" w:lineRule="auto"/>
      </w:pPr>
      <w:r>
        <w:t xml:space="preserve">3-7 </w:t>
      </w:r>
      <w:r>
        <w:rPr>
          <w:rFonts w:ascii="Times New Roman" w:hAnsi="Times New Roman" w:cs="Times New Roman" w:eastAsia="SimSun"/>
        </w:rPr>
        <w:t xml:space="preserve">与BF等电子体的离子有BO-等。孤立的BO-也是不稳定的离子,但当其与合适的金属中心配位时,该结构可被稳定。例如,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(其中Cy为环己基)与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在室温甲苯溶液中混合反应,即可得到化合物X;X会进一步发生分解反应,得到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和Y,并与Y在溶液中达到平衡。Y中具有配体BO-。1-7-1画出X和Y的结构(要求:需体现配体的键角关系)。1-7-2化合物Y能与路易斯酸(如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)等络合,形成1:1型Lewis酸碱加合物。(2)配位后,Pt-B-O键角是明显变大、明显变小还是基本不变?1-7-3用银盐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p>
      <w:pPr>
        <w:pStyle w:val="BodyText"/>
        <w:keepNext/>
        <w:spacing w:before="120" w:after="40" w:line="240" w:lineRule="auto"/>
        <w:jc w:val="center"/>
      </w:pPr>
      <w:r>
        <w:rPr>
          <w:rFonts w:ascii="Times New Roman" w:hAnsi="Times New Roman" w:cs="Times New Roman" w:eastAsia="SimSun"/>
        </w:rPr>
        <w:t xml:space="preserve">3-7(共8分)3-7-1</w:t>
      </w:r>
      <w:r>
        <w:t xml:space="preserve"> </w:t>
      </w:r>
      <w:r>
        <w:drawing>
          <wp:inline>
            <wp:extent cx="3553968" cy="755903"/>
            <wp:effectExtent b="0" l="0" r="0" t="0"/>
            <wp:docPr descr="" title="" id="102" name="Picture"/>
            <a:graphic>
              <a:graphicData uri="http://schemas.openxmlformats.org/drawingml/2006/picture">
                <pic:pic>
                  <pic:nvPicPr>
                    <pic:cNvPr descr="6c2aebbebef33949477a9b9492438cf4576628d860ef93e3c0c16d91088acb85.jpg" id="103" name="Picture"/>
                    <pic:cNvPicPr>
                      <a:picLocks noChangeArrowheads="1" noChangeAspect="1"/>
                    </pic:cNvPicPr>
                  </pic:nvPicPr>
                  <pic:blipFill>
                    <a:blip r:embed="rId101"/>
                    <a:stretch>
                      <a:fillRect/>
                    </a:stretch>
                  </pic:blipFill>
                  <pic:spPr bwMode="auto">
                    <a:xfrm>
                      <a:off x="0" y="0"/>
                      <a:ext cx="3553968" cy="755903"/>
                    </a:xfrm>
                    <a:prstGeom prst="rect">
                      <a:avLst/>
                    </a:prstGeom>
                    <a:noFill/>
                    <a:ln w="9525">
                      <a:noFill/>
                      <a:headEnd/>
                      <a:tailEnd/>
                    </a:ln>
                  </pic:spPr>
                </pic:pic>
              </a:graphicData>
            </a:graphic>
          </wp:inline>
        </w:drawing>
      </w:r>
    </w:p>
    <w:p>
      <w:pPr>
        <w:pStyle w:val="BodyText"/>
        <w:keepNext/>
        <w:spacing w:before="120" w:after="40" w:line="240" w:lineRule="auto"/>
        <w:jc w:val="center"/>
      </w:pPr>
      <w:r>
        <w:t xml:space="preserve">3-7-2 </w:t>
      </w:r>
      <w:r>
        <w:rPr>
          <w:rFonts w:ascii="Times New Roman" w:hAnsi="Times New Roman" w:cs="Times New Roman" w:eastAsia="SimSun"/>
        </w:rPr>
        <w:t xml:space="preserve">氧原子(1分)若额外答出Br原子,不扣分。基本不变(1分)3-7-3</w:t>
      </w:r>
      <w:r>
        <w:t xml:space="preserve"> </w:t>
      </w:r>
      <w:r>
        <w:drawing>
          <wp:inline>
            <wp:extent cx="2109216" cy="957071"/>
            <wp:effectExtent b="0" l="0" r="0" t="0"/>
            <wp:docPr descr="" title="" id="105" name="Picture"/>
            <a:graphic>
              <a:graphicData uri="http://schemas.openxmlformats.org/drawingml/2006/picture">
                <pic:pic>
                  <pic:nvPicPr>
                    <pic:cNvPr descr="11c59487a4f001848a4172296fc47e36039d9c3920997048fbe52ba5178072ce.jpg" id="106" name="Picture"/>
                    <pic:cNvPicPr>
                      <a:picLocks noChangeArrowheads="1" noChangeAspect="1"/>
                    </pic:cNvPicPr>
                  </pic:nvPicPr>
                  <pic:blipFill>
                    <a:blip r:embed="rId104"/>
                    <a:stretch>
                      <a:fillRect/>
                    </a:stretch>
                  </pic:blipFill>
                  <pic:spPr bwMode="auto">
                    <a:xfrm>
                      <a:off x="0" y="0"/>
                      <a:ext cx="2109216"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(2分)有兴趣的同学可思考以下问题:1-8指出BF与CO为什么在配位化学上如此相像。BF与CO是等电子体/BF与CO的分子前线轨道相似(只要点出电子导致配位化学产生变化即可,点明关键词即可给分)(2分)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：硼–氟化学</w:t>
      </w:r>
      <w:r>
        <w:t xml:space="preserve"> · BF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的等电子关系（配位化学上的「羰基类似物」）·</w:t>
      </w:r>
      <w:r>
        <w:t xml:space="preserve"> </w:t>
      </w:r>
      <w:r>
        <w:rPr>
          <w:rFonts w:ascii="Times New Roman" w:hAnsi="Times New Roman" w:cs="Times New Roman" w:eastAsia="SimSun"/>
        </w:rPr>
        <w:t xml:space="preserve">硼氟多聚物与质谱</w:t>
      </w:r>
      <w:r>
        <w:rPr>
          <w:rFonts w:ascii="Times New Roman" w:hAnsi="Times New Roman" w:cs="Times New Roman" w:eastAsia="SimSun"/>
          <w:b/>
          <w:bCs/>
        </w:rPr>
        <w:t xml:space="preserve">同位素峰</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11</m:t>
            </m:r>
          </m:sup>
        </m:sSup>
        <m:r>
          <m:rPr>
            <m:sty m:val="p"/>
          </m:rPr>
          <w:rPr>
            <w:rFonts w:ascii="Times New Roman" w:hAnsi="Times New Roman" w:cs="Times New Roman" w:eastAsia="SimSun"/>
          </w:rPr>
          <m:t>B</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由质量分数定聚合度</w:t>
      </w:r>
      <w:r>
        <w:t xml:space="preserve"> · </w:t>
      </w:r>
      <w:r>
        <w:rPr>
          <w:rFonts w:ascii="Times New Roman" w:hAnsi="Times New Roman" w:cs="Times New Roman" w:eastAsia="SimSun"/>
        </w:rPr>
        <w:t xml:space="preserve">配体键角与配位方式（知识点：〈硼化学〉、〈等电子体〉、〈质谱〉、〈过渡金属羰基化合物〉）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：整题围绕</w:t>
      </w:r>
      <w:r>
        <w:t xml:space="preserve"> </w:t>
      </w:r>
      <w:r>
        <w:rPr>
          <w:b/>
          <w:bCs/>
        </w:rPr>
        <w:t xml:space="preserve">BF≡CO </w:t>
      </w:r>
      <w:r>
        <w:rPr>
          <w:rFonts w:ascii="Times New Roman" w:hAnsi="Times New Roman" w:cs="Times New Roman" w:eastAsia="SimSun"/>
          <w:b/>
          <w:bCs/>
        </w:rPr>
        <w:t xml:space="preserve">的等电子关系</w:t>
      </w:r>
      <w:r>
        <w:rPr>
          <w:rFonts w:ascii="Times New Roman" w:hAnsi="Times New Roman" w:cs="Times New Roman" w:eastAsia="SimSun"/>
        </w:rPr>
        <w:t xml:space="preserve">：先写</w:t>
      </w:r>
      <w:r>
        <w:t xml:space="preserve"> BF </w:t>
      </w:r>
      <w:r>
        <w:rPr>
          <w:rFonts w:ascii="Times New Roman" w:hAnsi="Times New Roman" w:cs="Times New Roman" w:eastAsia="SimSun"/>
        </w:rPr>
        <w:t xml:space="preserve">的价电子组态，再由质谱（</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oMath>
      <w:r>
        <w:rPr>
          <w:rFonts w:ascii="Times New Roman" w:hAnsi="Times New Roman" w:cs="Times New Roman" w:eastAsia="SimSun"/>
        </w:rPr>
        <w:t xml:space="preserve">）与质量分数定各物种——D</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128</m:t>
        </m:r>
      </m:oMath>
      <w:r>
        <w:t xml:space="preserve"> </w:t>
      </w:r>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；CO</w:t>
      </w:r>
      <w:r>
        <w:t xml:space="preserve"> </w:t>
      </w:r>
      <w:r>
        <w:rPr>
          <w:rFonts w:ascii="Times New Roman" w:hAnsi="Times New Roman" w:cs="Times New Roman" w:eastAsia="SimSun"/>
        </w:rPr>
        <w:t xml:space="preserve">加速分解所成的</w:t>
      </w:r>
      <w:r>
        <w:t xml:space="preserve"> G </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ν</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2162</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（端基）＋</w:t>
      </w:r>
      <w:r>
        <w:t xml:space="preserve"> F </w:t>
      </w:r>
      <w:r>
        <w:rPr>
          <w:rFonts w:ascii="Times New Roman" w:hAnsi="Times New Roman" w:cs="Times New Roman" w:eastAsia="SimSun"/>
        </w:rPr>
        <w:t xml:space="preserve">全同（高对称）定结构；3-6/3-7</w:t>
      </w:r>
      <w:r>
        <w:t xml:space="preserve"> </w:t>
      </w:r>
      <w:r>
        <w:rPr>
          <w:rFonts w:ascii="Times New Roman" w:hAnsi="Times New Roman" w:cs="Times New Roman" w:eastAsia="SimSun"/>
        </w:rPr>
        <w:t xml:space="preserve">由</w:t>
      </w:r>
      <w:r>
        <w:t xml:space="preserve"> Ru–B–Ru </w:t>
      </w:r>
      <w:r>
        <w:rPr>
          <w:rFonts w:ascii="Times New Roman" w:hAnsi="Times New Roman" w:cs="Times New Roman" w:eastAsia="SimSun"/>
        </w:rPr>
        <w:t xml:space="preserve">键角与「分子量差</w:t>
      </w:r>
      <w:r>
        <w:t xml:space="preserve"> </w:t>
      </w:r>
      <w:r>
        <w:rPr>
          <w:rFonts w:ascii="Times New Roman" w:hAnsi="Times New Roman" w:cs="Times New Roman" w:eastAsia="SimSun"/>
        </w:rPr>
        <w:t xml:space="preserve">28」判配位方式与键级。</w:t>
      </w:r>
    </w:p>
    <w:p>
      <w:pPr>
        <w:pStyle w:val="BlockText"/>
        <w:spacing w:before="80" w:after="80" w:line="240" w:lineRule="auto"/>
        <w:jc w:val="left"/>
      </w:pPr>
      <w:r>
        <w:rPr>
          <w:b/>
          <w:bCs/>
        </w:rPr>
        <w:t xml:space="preserve">3-1</w:t>
      </w:r>
      <w:r>
        <w:rPr>
          <w:rFonts w:ascii="Times New Roman" w:hAnsi="Times New Roman" w:cs="Times New Roman" w:eastAsia="SimSun"/>
        </w:rPr>
        <w:t xml:space="preserve">：BF</w:t>
      </w:r>
      <w:r>
        <w:t xml:space="preserve">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个价电子（B</w:t>
      </w:r>
      <w:r>
        <w:t xml:space="preserve"> 3 </w:t>
      </w:r>
      <w:r>
        <w:rPr>
          <w:rFonts w:ascii="Times New Roman" w:hAnsi="Times New Roman" w:cs="Times New Roman" w:eastAsia="SimSun"/>
        </w:rPr>
        <w:t xml:space="preserve">＋</w:t>
      </w:r>
      <w:r>
        <w:t xml:space="preserve"> F </w:t>
      </w:r>
      <w:r>
        <w:rPr>
          <w:rFonts w:ascii="Times New Roman" w:hAnsi="Times New Roman" w:cs="Times New Roman" w:eastAsia="SimSun"/>
        </w:rPr>
        <w:t xml:space="preserve">7）：</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，最高占据为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w:t>
      </w:r>
      <w:r>
        <w:t xml:space="preserve"> ⇒ </w:t>
      </w:r>
      <w:r>
        <w:rPr>
          <w:rFonts w:ascii="Times New Roman" w:hAnsi="Times New Roman" w:cs="Times New Roman" w:eastAsia="SimSun"/>
        </w:rPr>
        <w:t xml:space="preserve">抗磁性。</w:t>
      </w:r>
    </w:p>
    <w:p>
      <w:pPr>
        <w:pStyle w:val="BlockText"/>
        <w:spacing w:before="80" w:after="80" w:line="240" w:lineRule="auto"/>
        <w:jc w:val="left"/>
      </w:pPr>
      <w:r>
        <w:rPr>
          <w:b/>
          <w:bCs/>
        </w:rPr>
        <w:t xml:space="preserve">3-2</w:t>
      </w:r>
      <w:r>
        <w:rPr>
          <w:rFonts w:ascii="Times New Roman" w:hAnsi="Times New Roman" w:cs="Times New Roman" w:eastAsia="SimSun"/>
        </w:rPr>
        <w:t xml:space="preserve">：A＝</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、C＝</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27.5</m:t>
        </m:r>
        <m:r>
          <m:rPr>
            <m:sty m:val="p"/>
          </m:rPr>
          <w:rPr>
            <w:rFonts w:ascii="Times New Roman" w:hAnsi="Times New Roman" w:cs="Times New Roman" w:eastAsia="SimSun"/>
          </w:rPr>
          <m:t>%</m:t>
        </m:r>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128</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127</m:t>
        </m:r>
      </m:oMath>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：画出</w:t>
      </w:r>
      <w:r>
        <w:t xml:space="preserve"> B–B–B </w:t>
      </w:r>
      <w:r>
        <w:rPr>
          <w:rFonts w:ascii="Times New Roman" w:hAnsi="Times New Roman" w:cs="Times New Roman" w:eastAsia="SimSun"/>
        </w:rPr>
        <w:t xml:space="preserve">骨架</w:t>
      </w:r>
      <w:r>
        <w:t xml:space="preserve"> </w:t>
      </w:r>
      <w:r>
        <w:rPr>
          <w:rFonts w:ascii="Times New Roman" w:hAnsi="Times New Roman" w:cs="Times New Roman" w:eastAsia="SimSun"/>
        </w:rPr>
        <w:t xml:space="preserve">＋</w:t>
      </w:r>
      <w:r>
        <w:t xml:space="preserve"> 5 </w:t>
      </w:r>
      <w:r>
        <w:rPr>
          <w:rFonts w:ascii="Times New Roman" w:hAnsi="Times New Roman" w:cs="Times New Roman" w:eastAsia="SimSun"/>
        </w:rPr>
        <w:t xml:space="preserve">个</w:t>
      </w:r>
      <w:r>
        <w:t xml:space="preserve"> F。</w:t>
      </w:r>
    </w:p>
    <w:p>
      <w:pPr>
        <w:pStyle w:val="BlockText"/>
        <w:spacing w:before="80" w:after="80" w:line="240" w:lineRule="auto"/>
        <w:jc w:val="left"/>
      </w:pPr>
      <w:r>
        <w:rPr>
          <w:b/>
          <w:bCs/>
        </w:rPr>
        <w:t xml:space="preserve">3-3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两种同位素，</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w:t>
      </w:r>
      <w:r>
        <w:t xml:space="preserve"> </w:t>
      </w:r>
      <m:oMath>
        <m:sSup>
          <m:e>
            <m:r>
              <w:rPr>
                <w:rFonts w:ascii="Times New Roman" w:hAnsi="Times New Roman" w:cs="Times New Roman" w:eastAsia="SimSun"/>
              </w:rPr>
              <m:t>2</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种组合</w:t>
      </w:r>
      <w:r>
        <w:t xml:space="preserve"> ⇒ </w:t>
      </w:r>
      <w:r>
        <w:rPr>
          <w:rFonts w:ascii="Times New Roman" w:hAnsi="Times New Roman" w:cs="Times New Roman" w:eastAsia="SimSun"/>
        </w:rPr>
        <w:t xml:space="preserve">出现</w:t>
      </w:r>
      <w:r>
        <w:t xml:space="preserve"> 4 </w:t>
      </w:r>
      <w:r>
        <w:rPr>
          <w:rFonts w:ascii="Times New Roman" w:hAnsi="Times New Roman" w:cs="Times New Roman" w:eastAsia="SimSun"/>
        </w:rPr>
        <w:t xml:space="preserve">个分子离子峰；自然界</w:t>
      </w:r>
      <w:r>
        <w:t xml:space="preserve"> F </w:t>
      </w:r>
      <w:r>
        <w:rPr>
          <w:rFonts w:ascii="Times New Roman" w:hAnsi="Times New Roman" w:cs="Times New Roman" w:eastAsia="SimSun"/>
        </w:rPr>
        <w:t xml:space="preserve">只有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若答「F</w:t>
      </w:r>
      <w:r>
        <w:t xml:space="preserve"> </w:t>
      </w:r>
      <w:r>
        <w:rPr>
          <w:rFonts w:ascii="Times New Roman" w:hAnsi="Times New Roman" w:cs="Times New Roman" w:eastAsia="SimSun"/>
        </w:rPr>
        <w:t xml:space="preserve">的同位素」不得分。</w:t>
      </w:r>
    </w:p>
    <w:p>
      <w:pPr>
        <w:pStyle w:val="BlockText"/>
        <w:spacing w:before="80" w:after="80" w:line="240" w:lineRule="auto"/>
        <w:jc w:val="left"/>
      </w:pPr>
      <w:r>
        <w:rPr>
          <w:b/>
          <w:bCs/>
        </w:rPr>
        <w:t xml:space="preserve">3-4</w:t>
      </w:r>
      <w:r>
        <w:rPr>
          <w:rFonts w:ascii="Times New Roman" w:hAnsi="Times New Roman" w:cs="Times New Roman" w:eastAsia="SimSun"/>
        </w:rPr>
        <w:t xml:space="preserve">：</w:t>
      </w:r>
      <m:oMath>
        <m:r>
          <w:rPr>
            <w:rFonts w:ascii="Times New Roman" w:hAnsi="Times New Roman" w:cs="Times New Roman" w:eastAsia="SimSun"/>
          </w:rPr>
          <m:t>4</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3-5-1</w:t>
      </w:r>
      <w:r>
        <w:rPr>
          <w:rFonts w:ascii="Times New Roman" w:hAnsi="Times New Roman" w:cs="Times New Roman" w:eastAsia="SimSun"/>
        </w:rPr>
        <w:t xml:space="preserve">：G＝</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w:rPr>
                <w:rFonts w:ascii="Times New Roman" w:hAnsi="Times New Roman" w:cs="Times New Roman" w:eastAsia="SimSun"/>
              </w:rPr>
              <m:t>ν</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2162</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端基</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oMath>
      <w:r>
        <w:t xml:space="preserve">-NMR </w:t>
      </w:r>
      <w:r>
        <w:rPr>
          <w:rFonts w:ascii="Times New Roman" w:hAnsi="Times New Roman" w:cs="Times New Roman" w:eastAsia="SimSun"/>
        </w:rPr>
        <w:t xml:space="preserve">仅一种</w:t>
      </w:r>
      <w:r>
        <w:t xml:space="preserve"> F ⇒ </w:t>
      </w:r>
      <w:r>
        <w:rPr>
          <w:rFonts w:ascii="Times New Roman" w:hAnsi="Times New Roman" w:cs="Times New Roman" w:eastAsia="SimSun"/>
        </w:rPr>
        <w:t xml:space="preserve">结构高对称；H</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17.64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定，与</w:t>
      </w:r>
      <w:r>
        <w:t xml:space="preserve"> G </w:t>
      </w:r>
      <w:r>
        <w:rPr>
          <w:rFonts w:ascii="Times New Roman" w:hAnsi="Times New Roman" w:cs="Times New Roman" w:eastAsia="SimSun"/>
        </w:rPr>
        <w:t xml:space="preserve">同构（</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代</w:t>
      </w:r>
      <w:r>
        <w:t xml:space="preserve"> </w:t>
      </w:r>
      <w:r>
        <w:rPr>
          <w:rFonts w:ascii="Times New Roman" w:hAnsi="Times New Roman" w:cs="Times New Roman" w:eastAsia="SimSun"/>
        </w:rPr>
        <w:t xml:space="preserve">CO）。</w:t>
      </w:r>
    </w:p>
    <w:p>
      <w:pPr>
        <w:pStyle w:val="BlockText"/>
        <w:spacing w:before="80" w:after="80" w:line="240" w:lineRule="auto"/>
        <w:jc w:val="left"/>
      </w:pPr>
      <w:r>
        <w:rPr>
          <w:b/>
          <w:bCs/>
        </w:rPr>
        <w:t xml:space="preserve">3-5-2</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3-6</w:t>
      </w:r>
      <w:r>
        <w:rPr>
          <w:rFonts w:ascii="Times New Roman" w:hAnsi="Times New Roman" w:cs="Times New Roman" w:eastAsia="SimSun"/>
        </w:rPr>
        <w:t xml:space="preserve">：P／</w:t>
      </w:r>
      <m:oMath>
        <m:sSup>
          <m:e>
            <m:r>
              <m:rPr>
                <m:sty m:val="p"/>
              </m:rPr>
              <w:rPr>
                <w:rFonts w:ascii="Times New Roman" w:hAnsi="Times New Roman" w:cs="Times New Roman" w:eastAsia="SimSun"/>
              </w:rPr>
              <m:t>Q</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为</w:t>
      </w:r>
      <w:r>
        <w:t xml:space="preserve"> </w:t>
      </w:r>
      <w:r>
        <w:rPr>
          <w:b/>
          <w:bCs/>
        </w:rPr>
        <w:t xml:space="preserve">Ru–B–Ru</w:t>
      </w:r>
      <w:r>
        <w:t xml:space="preserve"> </w:t>
      </w:r>
      <w:r>
        <w:rPr>
          <w:rFonts w:ascii="Times New Roman" w:hAnsi="Times New Roman" w:cs="Times New Roman" w:eastAsia="SimSun"/>
        </w:rPr>
        <w:t xml:space="preserve">桥联的双核：</w:t>
      </w:r>
      <m:oMath>
        <m:sSup>
          <m:e>
            <m:r>
              <m:rPr>
                <m:sty m:val="p"/>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Ru–B–Ru＝</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（近直线）；R</w:t>
      </w:r>
      <w:r>
        <w:t xml:space="preserve"> </w:t>
      </w:r>
      <w:r>
        <w:rPr>
          <w:rFonts w:ascii="Times New Roman" w:hAnsi="Times New Roman" w:cs="Times New Roman" w:eastAsia="SimSun"/>
        </w:rPr>
        <w:t xml:space="preserve">比</w:t>
      </w:r>
      <w:r>
        <w:t xml:space="preserve"> P </w:t>
      </w:r>
      <w:r>
        <w:rPr>
          <w:rFonts w:ascii="Times New Roman" w:hAnsi="Times New Roman" w:cs="Times New Roman" w:eastAsia="SimSun"/>
        </w:rPr>
        <w:t xml:space="preserve">少</w:t>
      </w:r>
      <w:r>
        <w:t xml:space="preserve"> </w:t>
      </w:r>
      <w:r>
        <w:rPr>
          <w:rFonts w:ascii="Times New Roman" w:hAnsi="Times New Roman" w:cs="Times New Roman" w:eastAsia="SimSun"/>
        </w:rPr>
        <w:t xml:space="preserve">28（失</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CO）、且</w:t>
      </w:r>
      <w:r>
        <w:t xml:space="preserve"> Ru···Ru </w:t>
      </w:r>
      <w:r>
        <w:rPr>
          <w:rFonts w:ascii="Times New Roman" w:hAnsi="Times New Roman" w:cs="Times New Roman" w:eastAsia="SimSun"/>
        </w:rPr>
        <w:t xml:space="preserve">明显缩短</w:t>
      </w:r>
      <w:r>
        <w:t xml:space="preserve"> ⇒ </w:t>
      </w:r>
      <w:r>
        <w:rPr>
          <w:rFonts w:ascii="Times New Roman" w:hAnsi="Times New Roman" w:cs="Times New Roman" w:eastAsia="SimSun"/>
        </w:rPr>
        <w:t xml:space="preserve">分别画出</w:t>
      </w:r>
      <w:r>
        <w:t xml:space="preserve"> BF </w:t>
      </w:r>
      <w:r>
        <w:rPr>
          <w:rFonts w:ascii="Times New Roman" w:hAnsi="Times New Roman" w:cs="Times New Roman" w:eastAsia="SimSun"/>
        </w:rPr>
        <w:t xml:space="preserve">桥联方式与键级变化。</w:t>
      </w:r>
    </w:p>
    <w:p>
      <w:pPr>
        <w:pStyle w:val="BlockText"/>
        <w:spacing w:before="80" w:after="80" w:line="240" w:lineRule="auto"/>
        <w:jc w:val="left"/>
      </w:pPr>
      <w:r>
        <w:rPr>
          <w:b/>
          <w:bCs/>
        </w:rPr>
        <w:t xml:space="preserve">3-7-1</w:t>
      </w:r>
      <w:r>
        <w:rPr>
          <w:rFonts w:ascii="Times New Roman" w:hAnsi="Times New Roman" w:cs="Times New Roman" w:eastAsia="SimSun"/>
        </w:rPr>
        <w:t xml:space="preserve">：X、Y</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w:t>
      </w:r>
      <w:r>
        <w:t xml:space="preserve"> Pt </w:t>
      </w:r>
      <w:r>
        <w:rPr>
          <w:rFonts w:ascii="Times New Roman" w:hAnsi="Times New Roman" w:cs="Times New Roman" w:eastAsia="SimSun"/>
        </w:rPr>
        <w:t xml:space="preserve">化合物；Y</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rPr>
          <w:rFonts w:ascii="Times New Roman" w:hAnsi="Times New Roman" w:cs="Times New Roman" w:eastAsia="SimSun"/>
          <w:b/>
          <w:bCs/>
        </w:rPr>
        <w:t xml:space="preserve">须体现</w:t>
      </w:r>
      <w:r>
        <w:rPr>
          <w:b/>
          <w:bCs/>
        </w:rPr>
        <w:t xml:space="preserve"> Pt–B–O </w:t>
      </w:r>
      <w:r>
        <w:rPr>
          <w:rFonts w:ascii="Times New Roman" w:hAnsi="Times New Roman" w:cs="Times New Roman" w:eastAsia="SimSun"/>
          <w:b/>
          <w:bCs/>
        </w:rPr>
        <w:t xml:space="preserve">键角</w:t>
      </w:r>
      <w:r>
        <w:t xml:space="preserve">。</w:t>
      </w:r>
    </w:p>
    <w:p>
      <w:pPr>
        <w:pStyle w:val="BlockText"/>
        <w:spacing w:before="80" w:after="80" w:line="240" w:lineRule="auto"/>
        <w:jc w:val="left"/>
      </w:pPr>
      <w:r>
        <w:rPr>
          <w:b/>
          <w:bCs/>
        </w:rPr>
        <w:t xml:space="preserve">3-7-2</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配位的是</w:t>
      </w:r>
      <w:r>
        <w:t xml:space="preserve"> </w:t>
      </w:r>
      <w:r>
        <w:rPr>
          <w:b/>
          <w:bCs/>
        </w:rPr>
        <w:t xml:space="preserve">O</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已被</w:t>
      </w:r>
      <w:r>
        <w:t xml:space="preserve"> Pt </w:t>
      </w:r>
      <w:r>
        <w:rPr>
          <w:rFonts w:ascii="Times New Roman" w:hAnsi="Times New Roman" w:cs="Times New Roman" w:eastAsia="SimSun"/>
        </w:rPr>
        <w:t xml:space="preserve">配位）；配位后</w:t>
      </w:r>
      <w:r>
        <w:t xml:space="preserve"> Pt–B–O </w:t>
      </w:r>
      <w:r>
        <w:rPr>
          <w:rFonts w:ascii="Times New Roman" w:hAnsi="Times New Roman" w:cs="Times New Roman" w:eastAsia="SimSun"/>
        </w:rPr>
        <w:t xml:space="preserve">键角</w:t>
      </w:r>
      <w:r>
        <w:rPr>
          <w:rFonts w:ascii="Times New Roman" w:hAnsi="Times New Roman" w:cs="Times New Roman" w:eastAsia="SimSun"/>
          <w:b/>
          <w:bCs/>
        </w:rPr>
        <w:t xml:space="preserve">基本不变</w:t>
      </w:r>
      <w:r>
        <w:t xml:space="preserve">。</w:t>
      </w:r>
    </w:p>
    <w:p>
      <w:pPr>
        <w:pStyle w:val="BlockText"/>
        <w:spacing w:before="80" w:after="80" w:line="240" w:lineRule="auto"/>
        <w:jc w:val="left"/>
      </w:pPr>
      <w:r>
        <w:rPr>
          <w:b/>
          <w:bCs/>
        </w:rPr>
        <w:t xml:space="preserve">3-7-3</w:t>
      </w:r>
      <w:r>
        <w:rPr>
          <w:rFonts w:ascii="Times New Roman" w:hAnsi="Times New Roman" w:cs="Times New Roman" w:eastAsia="SimSun"/>
        </w:rPr>
        <w:t xml:space="preserve">：银盐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Y，得带</w:t>
      </w:r>
      <w:r>
        <w:t xml:space="preserve"> 2 </w:t>
      </w:r>
      <w:r>
        <w:rPr>
          <w:rFonts w:ascii="Times New Roman" w:hAnsi="Times New Roman" w:cs="Times New Roman" w:eastAsia="SimSun"/>
        </w:rPr>
        <w:t xml:space="preserve">个正电的双核配离子</w:t>
      </w:r>
      <w:r>
        <w:t xml:space="preserve"> </w:t>
      </w:r>
      <w:r>
        <w:rPr>
          <w:rFonts w:ascii="Times New Roman" w:hAnsi="Times New Roman" w:cs="Times New Roman" w:eastAsia="SimSun"/>
        </w:rPr>
        <w:t xml:space="preserve">Z（Pt</w:t>
      </w:r>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质谱多峰来源是</w:t>
      </w:r>
      <w:r>
        <w:t xml:space="preserve"> </w:t>
      </w:r>
      <w:r>
        <w:rPr>
          <w:b/>
          <w:bCs/>
        </w:rPr>
        <w:t xml:space="preserve">B </w:t>
      </w:r>
      <w:r>
        <w:rPr>
          <w:rFonts w:ascii="Times New Roman" w:hAnsi="Times New Roman" w:cs="Times New Roman" w:eastAsia="SimSun"/>
          <w:b/>
          <w:bCs/>
        </w:rPr>
        <w:t xml:space="preserve">的同位素</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11</m:t>
            </m:r>
          </m:sup>
        </m:sSup>
        <m:r>
          <m:rPr>
            <m:sty m:val="p"/>
          </m:rPr>
          <w:rPr>
            <w:rFonts w:ascii="Times New Roman" w:hAnsi="Times New Roman" w:cs="Times New Roman" w:eastAsia="SimSun"/>
          </w:rPr>
          <m:t>B</m:t>
        </m:r>
      </m:oMath>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F；②</w:t>
      </w:r>
      <w:r>
        <w:t xml:space="preserve"> 3-8 </w:t>
      </w:r>
      <w:r>
        <w:rPr>
          <w:rFonts w:ascii="Times New Roman" w:hAnsi="Times New Roman" w:cs="Times New Roman" w:eastAsia="SimSun"/>
        </w:rPr>
        <w:t xml:space="preserve">的给分关键词是「BF</w:t>
      </w:r>
      <w:r>
        <w:t xml:space="preserve">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等电子体/前线轨道相似</w:t>
      </w:r>
      <w:r>
        <w:rPr>
          <w:rFonts w:ascii="Times New Roman" w:hAnsi="Times New Roman" w:cs="Times New Roman" w:eastAsia="SimSun"/>
        </w:rPr>
        <w:t xml:space="preserve">」；③</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端基</w:t>
      </w:r>
      <w:r>
        <w:rPr>
          <w:rFonts w:ascii="Times New Roman" w:hAnsi="Times New Roman" w:cs="Times New Roman" w:eastAsia="SimSun"/>
        </w:rPr>
        <w:t xml:space="preserve">（2162</w:t>
      </w:r>
      <w:r>
        <w:t xml:space="preserve"> </w:t>
      </w:r>
      <w:r>
        <w:rPr>
          <w:rFonts w:ascii="Times New Roman" w:hAnsi="Times New Roman" w:cs="Times New Roman" w:eastAsia="SimSun"/>
        </w:rPr>
        <w:t xml:space="preserve">cm⁻¹），区别于桥基</w:t>
      </w:r>
      <w:r>
        <w:t xml:space="preserve"> </w:t>
      </w:r>
      <w:r>
        <w:rPr>
          <w:rFonts w:ascii="Times New Roman" w:hAnsi="Times New Roman" w:cs="Times New Roman" w:eastAsia="SimSun"/>
        </w:rPr>
        <w:t xml:space="preserve">CO（&lt;1900</w:t>
      </w:r>
      <w:r>
        <w:t xml:space="preserve"> </w:t>
      </w:r>
      <w:r>
        <w:rPr>
          <w:rFonts w:ascii="Times New Roman" w:hAnsi="Times New Roman" w:cs="Times New Roman" w:eastAsia="SimSun"/>
        </w:rPr>
        <w:t xml:space="preserve">cm⁻¹）；④</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用于定</w:t>
      </w:r>
      <w:r>
        <w:t xml:space="preserve"> </w:t>
      </w:r>
      <w:r>
        <w:rPr>
          <w:rFonts w:ascii="Times New Roman" w:hAnsi="Times New Roman" w:cs="Times New Roman" w:eastAsia="SimSun"/>
        </w:rPr>
        <w:t xml:space="preserve">E／H</w:t>
      </w:r>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聚合度</w:t>
      </w:r>
      <w:r>
        <w:rPr>
          <w:rFonts w:ascii="Times New Roman" w:hAnsi="Times New Roman" w:cs="Times New Roman" w:eastAsia="SimSun"/>
        </w:rPr>
        <w:t xml:space="preserve">，务必先算</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再定下标。</w:t>
      </w:r>
    </w:p>
    <w:bookmarkEnd w:id="107"/>
    <w:bookmarkEnd w:id="108"/>
    <w:bookmarkStart w:id="113"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Start w:id="112"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4-1（4</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4082400" cy="1323290"/>
            <wp:effectExtent b="0" l="0" r="0" t="0"/>
            <wp:docPr descr="" title="" id="110" name="Picture"/>
            <a:graphic>
              <a:graphicData uri="http://schemas.openxmlformats.org/drawingml/2006/picture">
                <pic:pic>
                  <pic:nvPicPr>
                    <pic:cNvPr descr="gm05_ans_4-1_Te2Br_TeI.jpg" id="111" name="Picture"/>
                    <pic:cNvPicPr>
                      <a:picLocks noChangeArrowheads="1" noChangeAspect="1"/>
                    </pic:cNvPicPr>
                  </pic:nvPicPr>
                  <pic:blipFill>
                    <a:blip r:embed="rId109"/>
                    <a:stretch>
                      <a:fillRect/>
                    </a:stretch>
                  </pic:blipFill>
                  <pic:spPr bwMode="auto">
                    <a:xfrm>
                      <a:off x="0" y="0"/>
                      <a:ext cx="4082400" cy="1323290"/>
                    </a:xfrm>
                    <a:prstGeom prst="rect">
                      <a:avLst/>
                    </a:prstGeom>
                    <a:noFill/>
                    <a:ln w="9525">
                      <a:noFill/>
                      <a:headEnd/>
                      <a:tailEnd/>
                    </a:ln>
                  </pic:spPr>
                </pic:pic>
              </a:graphicData>
            </a:graphic>
          </wp:inline>
        </w:drawing>
      </w:r>
    </w:p>
    <w:p>
      <w:pPr>
        <w:pStyle w:val="BodyText"/>
        <w:spacing w:before="0" w:after="0" w:line="276" w:lineRule="auto"/>
      </w:pPr>
      <w:r>
        <w:t xml:space="preserve">4-2-1(5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6</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e>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4-2-2(5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r>
                <m:rPr>
                  <m:sty m:val="p"/>
                </m:rPr>
                <w:rPr>
                  <w:rFonts w:ascii="Times New Roman" w:hAnsi="Times New Roman" w:cs="Times New Roman" w:eastAsia="SimSun"/>
                </w:rPr>
                <m:t>÷</m:t>
              </m:r>
              <m:r>
                <w:rPr>
                  <w:rFonts w:ascii="Times New Roman" w:hAnsi="Times New Roman" w:cs="Times New Roman" w:eastAsia="SimSun"/>
                </w:rPr>
                <m:t>0.3631</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：碲的元素化学与链状结构（</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共棱六元环、TeI</w:t>
      </w:r>
      <w:r>
        <w:t xml:space="preserve"> </w:t>
      </w:r>
      <w:r>
        <w:rPr>
          <w:rFonts w:ascii="Times New Roman" w:hAnsi="Times New Roman" w:cs="Times New Roman" w:eastAsia="SimSun"/>
        </w:rPr>
        <w:t xml:space="preserve">链）·</w:t>
      </w:r>
      <w:r>
        <w:t xml:space="preserve"> </w:t>
      </w:r>
      <w:r>
        <w:rPr>
          <w:rFonts w:ascii="Times New Roman" w:hAnsi="Times New Roman" w:cs="Times New Roman" w:eastAsia="SimSun"/>
        </w:rPr>
        <w:t xml:space="preserve">重铬酸钾–亚铁铵</w:t>
      </w:r>
      <w:r>
        <w:rPr>
          <w:rFonts w:ascii="Times New Roman" w:hAnsi="Times New Roman" w:cs="Times New Roman" w:eastAsia="SimSun"/>
          <w:b/>
          <w:bCs/>
        </w:rPr>
        <w:t xml:space="preserve">返滴定</w:t>
      </w:r>
      <w:r>
        <w:rPr>
          <w:rFonts w:ascii="Times New Roman" w:hAnsi="Times New Roman" w:cs="Times New Roman" w:eastAsia="SimSun"/>
        </w:rPr>
        <w:t xml:space="preserve">与计量关系（</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质量分数计算（知识点：〈元素化学〉、〈氧族元素〉、〈氧化还原滴定〉、〈碘量法〉）</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纯结构题，按题干「共棱六元</w:t>
      </w:r>
      <w:r>
        <w:t xml:space="preserve"> Te </w:t>
      </w:r>
      <w:r>
        <w:rPr>
          <w:rFonts w:ascii="Times New Roman" w:hAnsi="Times New Roman" w:cs="Times New Roman" w:eastAsia="SimSun"/>
        </w:rPr>
        <w:t xml:space="preserve">环</w:t>
      </w:r>
      <w:r>
        <w:t xml:space="preserve"> + Br </w:t>
      </w:r>
      <w:r>
        <w:rPr>
          <w:rFonts w:ascii="Times New Roman" w:hAnsi="Times New Roman" w:cs="Times New Roman" w:eastAsia="SimSun"/>
        </w:rPr>
        <w:t xml:space="preserve">桥联相间</w:t>
      </w:r>
      <w:r>
        <w:t xml:space="preserve"> </w:t>
      </w:r>
      <w:r>
        <w:rPr>
          <w:rFonts w:ascii="Times New Roman" w:hAnsi="Times New Roman" w:cs="Times New Roman" w:eastAsia="SimSun"/>
        </w:rPr>
        <w:t xml:space="preserve">Te」与「Te</w:t>
      </w:r>
      <w:r>
        <w:t xml:space="preserve"> </w:t>
      </w:r>
      <w:r>
        <w:rPr>
          <w:rFonts w:ascii="Times New Roman" w:hAnsi="Times New Roman" w:cs="Times New Roman" w:eastAsia="SimSun"/>
        </w:rPr>
        <w:t xml:space="preserve">链</w:t>
      </w:r>
      <w:r>
        <w:t xml:space="preserve"> + I </w:t>
      </w:r>
      <w:r>
        <w:rPr>
          <w:rFonts w:ascii="Times New Roman" w:hAnsi="Times New Roman" w:cs="Times New Roman" w:eastAsia="SimSun"/>
        </w:rPr>
        <w:t xml:space="preserve">桥联相间</w:t>
      </w:r>
      <w:r>
        <w:t xml:space="preserve"> </w:t>
      </w:r>
      <w:r>
        <w:rPr>
          <w:rFonts w:ascii="Times New Roman" w:hAnsi="Times New Roman" w:cs="Times New Roman" w:eastAsia="SimSun"/>
        </w:rPr>
        <w:t xml:space="preserve">Te」照画；4-2</w:t>
      </w:r>
      <w:r>
        <w:t xml:space="preserve"> </w:t>
      </w:r>
      <w:r>
        <w:rPr>
          <w:rFonts w:ascii="Times New Roman" w:hAnsi="Times New Roman" w:cs="Times New Roman" w:eastAsia="SimSun"/>
        </w:rPr>
        <w:t xml:space="preserve">先写</w:t>
      </w:r>
      <w:r>
        <w:rPr>
          <w:rFonts w:ascii="Times New Roman" w:hAnsi="Times New Roman" w:cs="Times New Roman" w:eastAsia="SimSun"/>
          <w:b/>
          <w:bCs/>
        </w:rPr>
        <w:t xml:space="preserve">氧化</w:t>
      </w:r>
      <w:r>
        <w:rPr>
          <w:b/>
          <w:bCs/>
        </w:rPr>
        <w:t xml:space="preserve"> Te(IV)→Te(VI)</w:t>
      </w:r>
      <w:r>
        <w:t xml:space="preserve"> </w:t>
      </w:r>
      <w:r>
        <w:rPr>
          <w:rFonts w:ascii="Times New Roman" w:hAnsi="Times New Roman" w:cs="Times New Roman" w:eastAsia="SimSun"/>
        </w:rPr>
        <w:t xml:space="preserve">与</w:t>
      </w:r>
      <w:r>
        <w:rPr>
          <w:rFonts w:ascii="Times New Roman" w:hAnsi="Times New Roman" w:cs="Times New Roman" w:eastAsia="SimSun"/>
          <w:b/>
          <w:bCs/>
        </w:rPr>
        <w:t xml:space="preserve">滴定</w:t>
      </w:r>
      <w:r>
        <w:rPr>
          <w:b/>
          <w:bCs/>
        </w:rP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两支方程，再用</w:t>
      </w:r>
      <w:r>
        <w:rPr>
          <w:rFonts w:ascii="Times New Roman" w:hAnsi="Times New Roman" w:cs="Times New Roman" w:eastAsia="SimSun"/>
          <w:b/>
          <w:bCs/>
        </w:rPr>
        <w:t xml:space="preserve">返滴定差值</w:t>
      </w:r>
      <w:r>
        <w:rPr>
          <w:rFonts w:ascii="Times New Roman" w:hAnsi="Times New Roman" w:cs="Times New Roman" w:eastAsia="SimSun"/>
        </w:rPr>
        <w:t xml:space="preserve">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nor/>
                <m:sty m:val="p"/>
              </m:rPr>
              <w:rPr>
                <w:rFonts w:ascii="Times New Roman" w:hAnsi="Times New Roman" w:cs="Times New Roman" w:eastAsia="SimSun"/>
              </w:rPr>
              <m:t>反应</m:t>
            </m:r>
          </m:sub>
        </m:sSub>
      </m:oMath>
      <w:r>
        <w:rPr>
          <w:rFonts w:ascii="Times New Roman" w:hAnsi="Times New Roman" w:cs="Times New Roman" w:eastAsia="SimSun"/>
        </w:rPr>
        <w:t xml:space="preserve">，最后按</w:t>
      </w:r>
      <w:r>
        <w:t xml:space="preserve"> </w:t>
      </w:r>
      <m:oMath>
        <m:r>
          <w:rPr>
            <w:rFonts w:ascii="Times New Roman" w:hAnsi="Times New Roman" w:cs="Times New Roman" w:eastAsia="SimSun"/>
          </w:rPr>
          <m:t>3</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换算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rPr>
          <w:rFonts w:ascii="Times New Roman" w:hAnsi="Times New Roman" w:cs="Times New Roman" w:eastAsia="SimSun"/>
        </w:rPr>
        <w:t xml:space="preserve">：</w:t>
      </w:r>
      <w:r>
        <w:rPr>
          <w:rFonts w:ascii="Times New Roman" w:hAnsi="Times New Roman" w:cs="Times New Roman" w:eastAsia="SimSun"/>
          <w:b/>
          <w:bCs/>
        </w:rPr>
        <w:t xml:space="preserve">共棱</w:t>
      </w:r>
      <w:r>
        <w:rPr>
          <w:rFonts w:ascii="Times New Roman" w:hAnsi="Times New Roman" w:cs="Times New Roman" w:eastAsia="SimSun"/>
        </w:rPr>
        <w:t xml:space="preserve">连接的六元</w:t>
      </w:r>
      <w:r>
        <w:t xml:space="preserve"> Te </w:t>
      </w:r>
      <w:r>
        <w:rPr>
          <w:rFonts w:ascii="Times New Roman" w:hAnsi="Times New Roman" w:cs="Times New Roman" w:eastAsia="SimSun"/>
        </w:rPr>
        <w:t xml:space="preserve">环沿链延伸，Br</w:t>
      </w:r>
      <w:r>
        <w:t xml:space="preserve"> </w:t>
      </w:r>
      <w:r>
        <w:rPr>
          <w:rFonts w:ascii="Times New Roman" w:hAnsi="Times New Roman" w:cs="Times New Roman" w:eastAsia="SimSun"/>
        </w:rPr>
        <w:t xml:space="preserve">桥联「相间的两个</w:t>
      </w:r>
      <w:r>
        <w:t xml:space="preserve"> </w:t>
      </w:r>
      <w:r>
        <w:rPr>
          <w:rFonts w:ascii="Times New Roman" w:hAnsi="Times New Roman" w:cs="Times New Roman" w:eastAsia="SimSun"/>
        </w:rPr>
        <w:t xml:space="preserve">Te」；TeI：一条</w:t>
      </w:r>
      <w:r>
        <w:t xml:space="preserve"> Te </w:t>
      </w:r>
      <w:r>
        <w:rPr>
          <w:rFonts w:ascii="Times New Roman" w:hAnsi="Times New Roman" w:cs="Times New Roman" w:eastAsia="SimSun"/>
        </w:rPr>
        <w:t xml:space="preserve">链，一半</w:t>
      </w:r>
      <w:r>
        <w:t xml:space="preserve"> Te </w:t>
      </w:r>
      <w:r>
        <w:rPr>
          <w:rFonts w:ascii="Times New Roman" w:hAnsi="Times New Roman" w:cs="Times New Roman" w:eastAsia="SimSun"/>
        </w:rPr>
        <w:t xml:space="preserve">只连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I，另一半</w:t>
      </w:r>
      <w:r>
        <w:t xml:space="preserve"> Te </w:t>
      </w:r>
      <w:r>
        <w:rPr>
          <w:rFonts w:ascii="Times New Roman" w:hAnsi="Times New Roman" w:cs="Times New Roman" w:eastAsia="SimSun"/>
        </w:rPr>
        <w:t xml:space="preserve">与相间</w:t>
      </w:r>
      <w:r>
        <w:t xml:space="preserve"> Te</w:t>
      </w:r>
      <w:r>
        <w:t xml:space="preserve"> </w:t>
      </w:r>
      <w:r>
        <w:rPr>
          <w:rFonts w:ascii="Times New Roman" w:hAnsi="Times New Roman" w:cs="Times New Roman" w:eastAsia="SimSun"/>
          <w:b/>
          <w:bCs/>
        </w:rPr>
        <w:t xml:space="preserve">共享同一个</w:t>
      </w:r>
      <w:r>
        <w:rPr>
          <w:b/>
          <w:bCs/>
        </w:rPr>
        <w:t xml:space="preserve"> I</w:t>
      </w:r>
      <w:r>
        <w:rPr>
          <w:rFonts w:ascii="Times New Roman" w:hAnsi="Times New Roman" w:cs="Times New Roman" w:eastAsia="SimSun"/>
        </w:rPr>
        <w:t xml:space="preserve">（照画即可）。</w:t>
      </w:r>
    </w:p>
    <w:p>
      <w:pPr>
        <w:pStyle w:val="BlockText"/>
        <w:spacing w:before="80" w:after="80" w:line="240" w:lineRule="auto"/>
        <w:jc w:val="left"/>
      </w:pPr>
      <w:r>
        <w:rPr>
          <w:b/>
          <w:bCs/>
        </w:rPr>
        <w:t xml:space="preserve">4-2-1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4-2-2</w:t>
      </w:r>
      <w:r>
        <w:rPr>
          <w:rFonts w:ascii="Times New Roman" w:hAnsi="Times New Roman" w:cs="Times New Roman" w:eastAsia="SimSun"/>
        </w:rPr>
        <w:t xml:space="preserve">：返滴定：</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nor/>
                <m:sty m:val="p"/>
              </m:rPr>
              <w:rPr>
                <w:rFonts w:ascii="Times New Roman" w:hAnsi="Times New Roman" w:cs="Times New Roman" w:eastAsia="SimSun"/>
              </w:rPr>
              <m:t>余</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num>
          <m:den>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1000</m:t>
            </m:r>
          </m:den>
        </m:f>
      </m:oMath>
      <w:r>
        <w:rPr>
          <w:rFonts w:ascii="Times New Roman" w:hAnsi="Times New Roman" w:cs="Times New Roman" w:eastAsia="SimSun"/>
        </w:rPr>
        <w:t xml:space="preserve">；</w:t>
      </w:r>
      <m:oMath>
        <m:sSub>
          <m:e>
            <m:r>
              <w:rPr>
                <w:rFonts w:ascii="Times New Roman" w:hAnsi="Times New Roman" w:cs="Times New Roman" w:eastAsia="SimSun"/>
              </w:rPr>
              <m:t>n</m:t>
            </m:r>
          </m:e>
          <m:sub>
            <m:r>
              <m:rPr>
                <m:nor/>
                <m:sty m:val="p"/>
              </m:rPr>
              <w:rPr>
                <w:rFonts w:ascii="Times New Roman" w:hAnsi="Times New Roman" w:cs="Times New Roman" w:eastAsia="SimSun"/>
              </w:rPr>
              <m:t>反应</m:t>
            </m:r>
          </m:sub>
        </m:sSub>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余</m:t>
            </m:r>
          </m:sub>
        </m:sSub>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num>
          <m:den>
            <m:r>
              <w:rPr>
                <w:rFonts w:ascii="Times New Roman" w:hAnsi="Times New Roman" w:cs="Times New Roman" w:eastAsia="SimSun"/>
              </w:rPr>
              <m:t>0.3631</m:t>
            </m:r>
          </m:den>
        </m:f>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返滴定必须用</w:t>
      </w:r>
      <w:r>
        <w:rPr>
          <w:rFonts w:ascii="Times New Roman" w:hAnsi="Times New Roman" w:cs="Times New Roman" w:eastAsia="SimSun"/>
          <w:b/>
          <w:bCs/>
        </w:rPr>
        <w:t xml:space="preserve">差值</w:t>
      </w:r>
      <w:r>
        <w:t xml:space="preserve"> </w:t>
      </w:r>
      <m:oMath>
        <m:sSub>
          <m:e>
            <m:r>
              <w:rPr>
                <w:rFonts w:ascii="Times New Roman" w:hAnsi="Times New Roman" w:cs="Times New Roman" w:eastAsia="SimSun"/>
              </w:rPr>
              <m:t>n</m:t>
            </m:r>
          </m:e>
          <m:sub>
            <m:r>
              <m:rPr>
                <m:nor/>
                <m:sty m:val="p"/>
              </m:rPr>
              <w:rPr>
                <w:rFonts w:ascii="Times New Roman" w:hAnsi="Times New Roman" w:cs="Times New Roman" w:eastAsia="SimSun"/>
              </w:rPr>
              <m:t>反应</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总</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余</m:t>
            </m:r>
          </m:sub>
        </m:sSub>
      </m:oMath>
      <w:r>
        <w:rPr>
          <w:rFonts w:ascii="Times New Roman" w:hAnsi="Times New Roman" w:cs="Times New Roman" w:eastAsia="SimSun"/>
        </w:rPr>
        <w:t xml:space="preserve">，且</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第一步是把</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氧化到</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V</m:t>
            </m:r>
            <m:r>
              <m:rPr>
                <m:sty m:val="p"/>
              </m:rPr>
              <w:rPr>
                <w:rFonts w:ascii="Times New Roman" w:hAnsi="Times New Roman" w:cs="Times New Roman" w:eastAsia="SimSun"/>
              </w:rPr>
              <m:t>I</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对应</w:t>
      </w:r>
      <w:r>
        <w:t xml:space="preserve"> </w:t>
      </w:r>
      <w:r>
        <w:rPr>
          <w:b/>
          <w:bCs/>
        </w:rPr>
        <w:t xml:space="preserve">3 </w:t>
      </w:r>
      <w:r>
        <w:rPr>
          <w:rFonts w:ascii="Times New Roman" w:hAnsi="Times New Roman" w:cs="Times New Roman" w:eastAsia="SimSun"/>
          <w:b/>
          <w:bCs/>
        </w:rPr>
        <w:t xml:space="preserve">个</w:t>
      </w:r>
      <w:r>
        <w:rPr>
          <w:b/>
          <w:bCs/>
        </w:rPr>
        <w:t xml:space="preserve"> Te</w:t>
      </w:r>
      <w:r>
        <w:rPr>
          <w:rFonts w:ascii="Times New Roman" w:hAnsi="Times New Roman" w:cs="Times New Roman" w:eastAsia="SimSun"/>
        </w:rPr>
        <w:t xml:space="preserve">；③</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共棱六元环</w:t>
      </w:r>
      <w:r>
        <w:t xml:space="preserve">、TeI </w:t>
      </w:r>
      <w:r>
        <w:rPr>
          <w:rFonts w:ascii="Times New Roman" w:hAnsi="Times New Roman" w:cs="Times New Roman" w:eastAsia="SimSun"/>
        </w:rPr>
        <w:t xml:space="preserve">是</w:t>
      </w:r>
      <w:r>
        <w:rPr>
          <w:rFonts w:ascii="Times New Roman" w:hAnsi="Times New Roman" w:cs="Times New Roman" w:eastAsia="SimSun"/>
          <w:b/>
          <w:bCs/>
        </w:rPr>
        <w:t xml:space="preserve">链</w:t>
      </w:r>
      <w:r>
        <w:rPr>
          <w:rFonts w:ascii="Times New Roman" w:hAnsi="Times New Roman" w:cs="Times New Roman" w:eastAsia="SimSun"/>
        </w:rPr>
        <w:t xml:space="preserve">，勿画成同一拓扑。</w:t>
      </w:r>
    </w:p>
    <w:bookmarkEnd w:id="112"/>
    <w:bookmarkEnd w:id="113"/>
    <w:bookmarkStart w:id="115"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Start w:id="114" w:name="答案-4"/>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X</w:t>
            </w:r>
          </w:p>
        </w:tc>
        <w:tc>
          <w:tcPr>
            <w:tcW w:type="dxa" w:w="2438"/>
          </w:tcPr>
          <w:tcPr/>
          <w:p>
            <w:pPr>
              <w:pStyle w:val="Compact"/>
              <w:jc w:val="center"/>
            </w:pPr>
            <w:r>
              <w:t xml:space="preserve">HA</w:t>
            </w:r>
          </w:p>
        </w:tc>
        <w:tc>
          <w:tcPr>
            <w:tcW w:type="dxa" w:w="2438"/>
          </w:tcPr>
          <w:tcPr/>
          <w:p>
            <w:pPr>
              <w:pStyle w:val="Compact"/>
              <w:jc w:val="center"/>
            </w:pPr>
            <w:r>
              <w:t xml:space="preserve">B</w:t>
            </w:r>
          </w:p>
        </w:tc>
        <w:tc>
          <w:tcPr>
            <w:tcW w:type="dxa" w:w="2438"/>
          </w:tcPr>
          <w:tcPr/>
          <w:p>
            <w:pPr>
              <w:pStyle w:val="Compact"/>
              <w:jc w:val="center"/>
            </w:pPr>
            <w:r>
              <w:t xml:space="preserve">C</w:t>
            </w:r>
          </w:p>
        </w:tc>
      </w:tr>
      <w:tr>
        <w:tc>
          <w:tcPr>
            <w:tcW w:type="dxa" w:w="2438"/>
          </w:tcPr>
          <w:tcPr/>
          <w:p>
            <w:pPr>
              <w:pStyle w:val="Compact"/>
              <w:jc w:val="center"/>
            </w:pPr>
            <w:r>
              <w:rPr>
                <w:rFonts w:ascii="Times New Roman" w:hAnsi="Times New Roman" w:cs="Times New Roman" w:eastAsia="SimSun"/>
              </w:rPr>
              <w:t xml:space="preserve">硒</w:t>
            </w:r>
          </w:p>
        </w:tc>
        <w:tc>
          <w:tcPr>
            <w:tcW w:type="dxa" w:w="2438"/>
          </w:tcPr>
          <w:tcPr/>
          <w:p>
            <w:pPr>
              <w:pStyle w:val="Compact"/>
              <w:jc w:val="center"/>
            </w:pP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（若以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配平也可得分）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2:</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若给出完全水解的产物也得分)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4:</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5:</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6:</w:t>
      </w:r>
      <w:r>
        <w:t xml:space="preserve"> </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7: CsSeCN + Se₂(CN)₂ = Cs[SeCN]₃</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8:</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p>
    <w:p>
      <w:pPr>
        <w:pStyle w:val="BodyText"/>
        <w:spacing w:before="0" w:after="0" w:line="276" w:lineRule="auto"/>
        <w:ind w:firstLineChars="200" w:firstLine="420"/>
      </w:pPr>
      <w:r>
        <w:rPr>
          <w:rFonts w:ascii="Times New Roman" w:hAnsi="Times New Roman" w:cs="Times New Roman" w:eastAsia="SimSun"/>
        </w:rPr>
        <w:t xml:space="preserve">(各2分，共10分)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：硒的含氧酸与含氟酸（</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卤素互化物与拟卤素类比（</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歧化/水解方程式的配平</w:t>
      </w:r>
      <w:r>
        <w:t xml:space="preserve"> · </w:t>
      </w:r>
      <w:r>
        <w:rPr>
          <w:rFonts w:ascii="Times New Roman" w:hAnsi="Times New Roman" w:cs="Times New Roman" w:eastAsia="SimSun"/>
        </w:rPr>
        <w:t xml:space="preserve">由质量分数推断元素与物种（知识点：〈元素化学〉、〈卤素互化物〉、〈无机酸〉、〈软硬酸碱理论〉）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：推断钥匙有三：①</w:t>
      </w:r>
      <w:r>
        <w:t xml:space="preserve"> </w:t>
      </w:r>
      <w:r>
        <w:rPr>
          <w:rFonts w:ascii="Times New Roman" w:hAnsi="Times New Roman" w:cs="Times New Roman" w:eastAsia="SimSun"/>
        </w:rPr>
        <w:t xml:space="preserve">名称「满月女神塞勒涅」＋</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t xml:space="preserve"> </w:t>
      </w:r>
      <w:r>
        <w:t xml:space="preserve">⇒</w:t>
      </w:r>
      <w:r>
        <w:t xml:space="preserve"> </w:t>
      </w:r>
      <w:r>
        <w:rPr>
          <w:b/>
          <w:bCs/>
        </w:rPr>
        <w:t xml:space="preserve">Se</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「溶于金的氧化性酸」B＝</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C＝</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、HA＝</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反应</w:t>
      </w:r>
      <w:r>
        <w:t xml:space="preserve"> 4~8 </w:t>
      </w:r>
      <w:r>
        <w:rPr>
          <w:rFonts w:ascii="Times New Roman" w:hAnsi="Times New Roman" w:cs="Times New Roman" w:eastAsia="SimSun"/>
        </w:rPr>
        <w:t xml:space="preserve">全部围绕</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的水解/歧化与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的拟卤素行为，按</w:t>
      </w:r>
      <w:r>
        <w:rPr>
          <w:rFonts w:ascii="Times New Roman" w:hAnsi="Times New Roman" w:cs="Times New Roman" w:eastAsia="SimSun"/>
          <w:b/>
          <w:bCs/>
        </w:rPr>
        <w:t xml:space="preserve">守恒</w:t>
      </w:r>
      <w:r>
        <w:rPr>
          <w:rFonts w:ascii="Times New Roman" w:hAnsi="Times New Roman" w:cs="Times New Roman" w:eastAsia="SimSun"/>
        </w:rPr>
        <w:t xml:space="preserve">配平即可。</w:t>
      </w:r>
    </w:p>
    <w:p>
      <w:pPr>
        <w:pStyle w:val="BlockText"/>
        <w:spacing w:before="80" w:after="80" w:line="240" w:lineRule="auto"/>
        <w:jc w:val="left"/>
      </w:pPr>
      <w:r>
        <w:rPr>
          <w:b/>
          <w:bCs/>
        </w:rPr>
        <w:t xml:space="preserve">5-1-1</w:t>
      </w:r>
      <w:r>
        <w:rPr>
          <w:rFonts w:ascii="Times New Roman" w:hAnsi="Times New Roman" w:cs="Times New Roman" w:eastAsia="SimSun"/>
        </w:rPr>
        <w:t xml:space="preserve">：X＝</w:t>
      </w:r>
      <w:r>
        <w:rPr>
          <w:rFonts w:ascii="Times New Roman" w:hAnsi="Times New Roman" w:cs="Times New Roman" w:eastAsia="SimSun"/>
          <w:b/>
          <w:bCs/>
        </w:rPr>
        <w:t xml:space="preserve">硒</w:t>
      </w:r>
      <w:r>
        <w:rPr>
          <w:rFonts w:ascii="Times New Roman" w:hAnsi="Times New Roman" w:cs="Times New Roman" w:eastAsia="SimSun"/>
        </w:rPr>
        <w:t xml:space="preserve">；HA＝</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78.97</m:t>
            </m:r>
          </m:num>
          <m:den>
            <m:r>
              <w:rPr>
                <w:rFonts w:ascii="Times New Roman" w:hAnsi="Times New Roman" w:cs="Times New Roman" w:eastAsia="SimSun"/>
              </w:rPr>
              <m:t>190.9</m:t>
            </m:r>
          </m:den>
        </m:f>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自洽）；B＝</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、C＝</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在潮湿空气中水解、</w:t>
      </w:r>
      <w:r>
        <w:rPr>
          <w:rFonts w:ascii="Times New Roman" w:hAnsi="Times New Roman" w:cs="Times New Roman" w:eastAsia="SimSun"/>
          <w:b/>
          <w:bCs/>
        </w:rPr>
        <w:t xml:space="preserve">无价态变化</w:t>
      </w:r>
      <w:r>
        <w:rPr>
          <w:rFonts w:ascii="Times New Roman" w:hAnsi="Times New Roman" w:cs="Times New Roman" w:eastAsia="SimSun"/>
        </w:rPr>
        <w:t xml:space="preserve">（仅歧化</w:t>
      </w:r>
      <w:r>
        <w:t xml:space="preserve"> Cl </w:t>
      </w:r>
      <w:r>
        <w:rPr>
          <w:rFonts w:ascii="Times New Roman" w:hAnsi="Times New Roman" w:cs="Times New Roman" w:eastAsia="SimSun"/>
        </w:rPr>
        <w:t xml:space="preserve">的环境）：</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5-2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w:t>
      </w:r>
      <m:oMath>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w:t>
      </w:r>
      <m:oMath>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（等物质的量歧化）；反应</w:t>
      </w:r>
      <w:r>
        <w:t xml:space="preserve"> </w:t>
      </w:r>
      <w:r>
        <w:rPr>
          <w:rFonts w:ascii="Times New Roman" w:hAnsi="Times New Roman" w:cs="Times New Roman" w:eastAsia="SimSun"/>
        </w:rPr>
        <w:t xml:space="preserve">6：</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7：</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8：</w:t>
      </w:r>
      <m:oMath>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推断的两把钥匙是「满月女神</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rPr>
          <w:rFonts w:ascii="Times New Roman" w:hAnsi="Times New Roman" w:cs="Times New Roman" w:eastAsia="SimSun"/>
        </w:rPr>
        <w:t xml:space="preserve">」＝Se</w:t>
      </w:r>
      <w:r>
        <w:t xml:space="preserve"> </w:t>
      </w:r>
      <w:r>
        <w:rPr>
          <w:rFonts w:ascii="Times New Roman" w:hAnsi="Times New Roman" w:cs="Times New Roman" w:eastAsia="SimSun"/>
        </w:rPr>
        <w:t xml:space="preserve">与「溶金的氧化性酸」＝</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反应</w:t>
      </w:r>
      <w:r>
        <w:t xml:space="preserve"> 5/6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体系的</w:t>
      </w:r>
      <w:r>
        <w:rPr>
          <w:rFonts w:ascii="Times New Roman" w:hAnsi="Times New Roman" w:cs="Times New Roman" w:eastAsia="SimSun"/>
          <w:b/>
          <w:bCs/>
        </w:rPr>
        <w:t xml:space="preserve">歧化</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81.99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可锁</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反应</w:t>
      </w:r>
      <w:r>
        <w:t xml:space="preserve"> 8 </w:t>
      </w:r>
      <w:r>
        <w:rPr>
          <w:rFonts w:ascii="Times New Roman" w:hAnsi="Times New Roman" w:cs="Times New Roman" w:eastAsia="SimSun"/>
        </w:rPr>
        <w:t xml:space="preserve">的两种产物酸</w:t>
      </w:r>
      <w:r>
        <w:rPr>
          <w:rFonts w:ascii="Times New Roman" w:hAnsi="Times New Roman" w:cs="Times New Roman" w:eastAsia="SimSun"/>
          <w:b/>
          <w:bCs/>
        </w:rPr>
        <w:t xml:space="preserve">均不含</w:t>
      </w:r>
      <w:r>
        <w:rPr>
          <w:b/>
          <w:bCs/>
        </w:rPr>
        <w:t xml:space="preserve"> Se</w:t>
      </w:r>
      <w:r>
        <w:rPr>
          <w:rFonts w:ascii="Times New Roman" w:hAnsi="Times New Roman" w:cs="Times New Roman" w:eastAsia="SimSun"/>
        </w:rPr>
        <w:t xml:space="preserve">（HCN</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bookmarkEnd w:id="114"/>
    <w:bookmarkEnd w:id="115"/>
    <w:bookmarkStart w:id="141" w:name="第-6-题6-分多核金硫化物团簇"/>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分）多核金硫化物团簇</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keepNext/>
        <w:spacing w:before="120" w:after="40" w:line="240" w:lineRule="auto"/>
        <w:jc w:val="center"/>
      </w:pPr>
      <w:r>
        <w:drawing>
          <wp:inline>
            <wp:extent cx="1792224" cy="1487423"/>
            <wp:effectExtent b="0" l="0" r="0" t="0"/>
            <wp:docPr descr="" title="" id="117" name="Picture"/>
            <a:graphic>
              <a:graphicData uri="http://schemas.openxmlformats.org/drawingml/2006/picture">
                <pic:pic>
                  <pic:nvPicPr>
                    <pic:cNvPr descr="41f5f5de658e46a4564ea8651d9d2e0c89938e14755f136a2a807a5c99fe5514.jpg" id="118" name="Picture"/>
                    <pic:cNvPicPr>
                      <a:picLocks noChangeArrowheads="1" noChangeAspect="1"/>
                    </pic:cNvPicPr>
                  </pic:nvPicPr>
                  <pic:blipFill>
                    <a:blip r:embed="rId116"/>
                    <a:stretch>
                      <a:fillRect/>
                    </a:stretch>
                  </pic:blipFill>
                  <pic:spPr bwMode="auto">
                    <a:xfrm>
                      <a:off x="0" y="0"/>
                      <a:ext cx="1792224" cy="148742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keepNext/>
        <w:spacing w:before="120" w:after="40" w:line="240" w:lineRule="auto"/>
        <w:jc w:val="center"/>
      </w:pPr>
      <w:r>
        <w:drawing>
          <wp:inline>
            <wp:extent cx="4082400" cy="2258810"/>
            <wp:effectExtent b="0" l="0" r="0" t="0"/>
            <wp:docPr descr="" title="" id="120" name="Picture"/>
            <a:graphic>
              <a:graphicData uri="http://schemas.openxmlformats.org/drawingml/2006/picture">
                <pic:pic>
                  <pic:nvPicPr>
                    <pic:cNvPr descr="c0ab232a0f4c417bd4b6ab6d18e5c02a4314d059c4ff5c6480a48eafb771c15d.jpg" id="121" name="Picture"/>
                    <pic:cNvPicPr>
                      <a:picLocks noChangeArrowheads="1" noChangeAspect="1"/>
                    </pic:cNvPicPr>
                  </pic:nvPicPr>
                  <pic:blipFill>
                    <a:blip r:embed="rId119"/>
                    <a:stretch>
                      <a:fillRect/>
                    </a:stretch>
                  </pic:blipFill>
                  <pic:spPr bwMode="auto">
                    <a:xfrm>
                      <a:off x="0" y="0"/>
                      <a:ext cx="4082400" cy="225881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Start w:id="140" w:name="答案-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反应，生成一种白色晶体，其阳离子为A。A带有1个正电荷，结构中含有</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簇，其中Au有两种化学环境。若不考虑亲金相互作用，Au均为2配位，且部分元素含量（质量分数，%）为：Au,50.72;C,37.17;S,3.38。已知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w:t>
      </w:r>
    </w:p>
    <w:p>
      <w:pPr>
        <w:pStyle w:val="BodyText"/>
        <w:keepNext/>
        <w:spacing w:before="120" w:after="40" w:line="240" w:lineRule="auto"/>
        <w:jc w:val="center"/>
      </w:pPr>
      <w:r>
        <w:drawing>
          <wp:inline>
            <wp:extent cx="4082400" cy="1687628"/>
            <wp:effectExtent b="0" l="0" r="0" t="0"/>
            <wp:docPr descr="" title="" id="123" name="Picture"/>
            <a:graphic>
              <a:graphicData uri="http://schemas.openxmlformats.org/drawingml/2006/picture">
                <pic:pic>
                  <pic:nvPicPr>
                    <pic:cNvPr descr="618a982d1daebf6a8f018163367dc4788a913efcf27c509de3c2ca9f733d0a76.jpg" id="124" name="Picture"/>
                    <pic:cNvPicPr>
                      <a:picLocks noChangeArrowheads="1" noChangeAspect="1"/>
                    </pic:cNvPicPr>
                  </pic:nvPicPr>
                  <pic:blipFill>
                    <a:blip r:embed="rId122"/>
                    <a:stretch>
                      <a:fillRect/>
                    </a:stretch>
                  </pic:blipFill>
                  <pic:spPr bwMode="auto">
                    <a:xfrm>
                      <a:off x="0" y="0"/>
                      <a:ext cx="4082400" cy="1687628"/>
                    </a:xfrm>
                    <a:prstGeom prst="rect">
                      <a:avLst/>
                    </a:prstGeom>
                    <a:noFill/>
                    <a:ln w="9525">
                      <a:noFill/>
                      <a:headEnd/>
                      <a:tailEnd/>
                    </a:ln>
                  </pic:spPr>
                </pic:pic>
              </a:graphicData>
            </a:graphic>
          </wp:inline>
        </w:drawing>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不难算出A中含5个Au,2个S,60个C,可推知A中含有2个</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。Au均为2配位,</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t xml:space="preserve">,(</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,说明一个S连3个Au。再由5个Au共面不难得出A的结构。由题目可知价态存在区别,中心Au为0价,其余为+1价。注意+1价Au的配位多面体为直线型,S应为反式。不要求亲金相互作用,下同。</w:t>
      </w:r>
    </w:p>
    <w:p>
      <w:pPr>
        <w:pStyle w:val="BodyText"/>
        <w:keepNext/>
        <w:spacing w:before="120" w:after="40" w:line="240" w:lineRule="auto"/>
        <w:jc w:val="center"/>
      </w:pPr>
      <w:r>
        <w:drawing>
          <wp:inline>
            <wp:extent cx="1523999" cy="1834896"/>
            <wp:effectExtent b="0" l="0" r="0" t="0"/>
            <wp:docPr descr="" title="" id="126" name="Picture"/>
            <a:graphic>
              <a:graphicData uri="http://schemas.openxmlformats.org/drawingml/2006/picture">
                <pic:pic>
                  <pic:nvPicPr>
                    <pic:cNvPr descr="bef3746ec6db31d99ecaae613790bbb4b0bb0f02920904a093185ea93271b53f.jpg" id="127" name="Picture"/>
                    <pic:cNvPicPr>
                      <a:picLocks noChangeArrowheads="1" noChangeAspect="1"/>
                    </pic:cNvPicPr>
                  </pic:nvPicPr>
                  <pic:blipFill>
                    <a:blip r:embed="rId125"/>
                    <a:stretch>
                      <a:fillRect/>
                    </a:stretch>
                  </pic:blipFill>
                  <pic:spPr bwMode="auto">
                    <a:xfrm>
                      <a:off x="0" y="0"/>
                      <a:ext cx="1523999" cy="183489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Au5-LHAu5-SP C</w:t>
      </w:r>
    </w:p>
    <w:p>
      <w:pPr>
        <w:pStyle w:val="BodyText"/>
        <w:spacing w:before="0" w:after="0" w:line="276" w:lineRule="auto"/>
      </w:pPr>
      <w:r>
        <w:rPr>
          <w:b/>
          <w:bCs/>
        </w:rPr>
        <w:t xml:space="preserve">6-2-1</w:t>
      </w:r>
      <w:r>
        <w:t xml:space="preserve"> </w:t>
      </w:r>
      <w:r>
        <w:rPr>
          <w:rFonts w:ascii="Times New Roman" w:hAnsi="Times New Roman" w:cs="Times New Roman" w:eastAsia="SimSun"/>
        </w:rPr>
        <w:t xml:space="preserve">可以看到下一问才问到配体结构,说明本问不涉及配体具体结构,使用含P双齿配体表示即可。8个S,12个</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,较高对称性,容易联想到立方体结构,分子式即为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。顶点处的(Au3S)单元保留A中(</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-S)Au3单元的结构。没有变价的提示,Au均为+1价,B阳离子应带有8个正电荷。</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499615" cy="1438656"/>
                  <wp:effectExtent b="0" l="0" r="0" t="0"/>
                  <wp:docPr descr="" title="" id="129" name="Picture"/>
                  <a:graphic>
                    <a:graphicData uri="http://schemas.openxmlformats.org/drawingml/2006/picture">
                      <pic:pic>
                        <pic:nvPicPr>
                          <pic:cNvPr descr="dc6a9a39b362eca76e5a3fb250c783d3a6d153e953a402c8da47bececc870983.jpg" id="130" name="Picture"/>
                          <pic:cNvPicPr>
                            <a:picLocks noChangeArrowheads="1" noChangeAspect="1"/>
                          </pic:cNvPicPr>
                        </pic:nvPicPr>
                        <pic:blipFill>
                          <a:blip r:embed="rId128"/>
                          <a:stretch>
                            <a:fillRect/>
                          </a:stretch>
                        </pic:blipFill>
                        <pic:spPr bwMode="auto">
                          <a:xfrm>
                            <a:off x="0" y="0"/>
                            <a:ext cx="1499615" cy="1438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92352" cy="1383791"/>
                  <wp:effectExtent b="0" l="0" r="0" t="0"/>
                  <wp:docPr descr="" title="" id="132" name="Picture"/>
                  <a:graphic>
                    <a:graphicData uri="http://schemas.openxmlformats.org/drawingml/2006/picture">
                      <pic:pic>
                        <pic:nvPicPr>
                          <pic:cNvPr descr="13b7690c2f301d7d0367d99cbb0c788fbc30b7203a6b615c374f13953575a958.jpg" id="133" name="Picture"/>
                          <pic:cNvPicPr>
                            <a:picLocks noChangeArrowheads="1" noChangeAspect="1"/>
                          </pic:cNvPicPr>
                        </pic:nvPicPr>
                        <pic:blipFill>
                          <a:blip r:embed="rId131"/>
                          <a:stretch>
                            <a:fillRect/>
                          </a:stretch>
                        </pic:blipFill>
                        <pic:spPr bwMode="auto">
                          <a:xfrm>
                            <a:off x="0" y="0"/>
                            <a:ext cx="1292352" cy="1383791"/>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84960" cy="1237487"/>
                  <wp:effectExtent b="0" l="0" r="0" t="0"/>
                  <wp:docPr descr="" title="" id="135" name="Picture"/>
                  <a:graphic>
                    <a:graphicData uri="http://schemas.openxmlformats.org/drawingml/2006/picture">
                      <pic:pic>
                        <pic:nvPicPr>
                          <pic:cNvPr descr="e0c3c9c1637cc7097b12517b9efb21a81a789a92d6417d887f5b6684365b65f9.jpg" id="136" name="Picture"/>
                          <pic:cNvPicPr>
                            <a:picLocks noChangeArrowheads="1" noChangeAspect="1"/>
                          </pic:cNvPicPr>
                        </pic:nvPicPr>
                        <pic:blipFill>
                          <a:blip r:embed="rId134"/>
                          <a:stretch>
                            <a:fillRect/>
                          </a:stretch>
                        </pic:blipFill>
                        <pic:spPr bwMode="auto">
                          <a:xfrm>
                            <a:off x="0" y="0"/>
                            <a:ext cx="1584960" cy="1237487"/>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r>
        <w:t xml:space="preserve"> </w:t>
      </w:r>
      <w:r>
        <w:rPr>
          <w:rFonts w:ascii="Times New Roman" w:hAnsi="Times New Roman" w:cs="Times New Roman" w:eastAsia="SimSun"/>
        </w:rPr>
        <w:t xml:space="preserve">仅通过题目条件判断,</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可能有一下两种结构。</w:t>
      </w:r>
    </w:p>
    <w:p>
      <w:pPr>
        <w:pStyle w:val="BodyText"/>
        <w:spacing w:before="0" w:after="0" w:line="276" w:lineRule="auto"/>
        <w:ind w:firstLineChars="200" w:firstLine="420"/>
      </w:pPr>
      <w:r>
        <w:rPr>
          <w:rFonts w:ascii="Times New Roman" w:hAnsi="Times New Roman" w:cs="Times New Roman" w:eastAsia="SimSun"/>
        </w:rPr>
        <w:t xml:space="preserve">但是将后者带入反应体系应当得到与A类似的结构,因为配体中的配位原子P并未受到过多影响。</w:t>
      </w:r>
    </w:p>
    <w:p>
      <w:pPr>
        <w:pStyle w:val="BodyText"/>
        <w:spacing w:before="0" w:after="0" w:line="276" w:lineRule="auto"/>
      </w:pPr>
      <w:r>
        <w:t xml:space="preserve">6-3 B </w:t>
      </w:r>
      <w:r>
        <w:rPr>
          <w:rFonts w:ascii="Times New Roman" w:hAnsi="Times New Roman" w:cs="Times New Roman" w:eastAsia="SimSun"/>
        </w:rPr>
        <w:t xml:space="preserve">中配体配位处位阻过大，难以形成类似</w:t>
      </w:r>
      <w:r>
        <w:t xml:space="preserve"> A </w:t>
      </w:r>
      <w:r>
        <w:rPr>
          <w:rFonts w:ascii="Times New Roman" w:hAnsi="Times New Roman" w:cs="Times New Roman" w:eastAsia="SimSun"/>
        </w:rPr>
        <w:t xml:space="preserve">的结构，破坏了亲金相互作用。</w:t>
      </w:r>
    </w:p>
    <w:p>
      <w:pPr>
        <w:pStyle w:val="BodyText"/>
        <w:spacing w:before="0" w:after="0" w:line="276" w:lineRule="auto"/>
      </w:pPr>
      <w:r>
        <w:rPr>
          <w:b/>
          <w:bCs/>
        </w:rPr>
        <w:t xml:space="preserve">6-4</w:t>
      </w:r>
      <w:r>
        <w:t xml:space="preserve"> </w:t>
      </w:r>
      <w:r>
        <w:rPr>
          <w:rFonts w:ascii="Times New Roman" w:hAnsi="Times New Roman" w:cs="Times New Roman" w:eastAsia="SimSun"/>
        </w:rPr>
        <w:t xml:space="preserve">结合以上分析方法易得。注意</w:t>
      </w:r>
      <w:r>
        <w:t xml:space="preserve"> C </w:t>
      </w:r>
      <w:r>
        <w:rPr>
          <w:rFonts w:ascii="Times New Roman" w:hAnsi="Times New Roman" w:cs="Times New Roman" w:eastAsia="SimSun"/>
        </w:rPr>
        <w:t xml:space="preserve">应当带有</w:t>
      </w:r>
      <w:r>
        <w:t xml:space="preserve"> 8 </w:t>
      </w:r>
      <w:r>
        <w:rPr>
          <w:rFonts w:ascii="Times New Roman" w:hAnsi="Times New Roman" w:cs="Times New Roman" w:eastAsia="SimSun"/>
        </w:rPr>
        <w:t xml:space="preserve">个正电荷。</w:t>
      </w:r>
    </w:p>
    <w:p>
      <w:pPr>
        <w:pStyle w:val="BodyText"/>
        <w:keepNext/>
        <w:spacing w:before="120" w:after="40" w:line="240" w:lineRule="auto"/>
        <w:jc w:val="center"/>
      </w:pPr>
      <w:r>
        <w:drawing>
          <wp:inline>
            <wp:extent cx="4082400" cy="1466171"/>
            <wp:effectExtent b="0" l="0" r="0" t="0"/>
            <wp:docPr descr="" title="" id="138" name="Picture"/>
            <a:graphic>
              <a:graphicData uri="http://schemas.openxmlformats.org/drawingml/2006/picture">
                <pic:pic>
                  <pic:nvPicPr>
                    <pic:cNvPr descr="4ff91afe046f91b81c4ab5fa4e6ff443390380d853ca044452cae452b539e9b0.jpg" id="139" name="Picture"/>
                    <pic:cNvPicPr>
                      <a:picLocks noChangeArrowheads="1" noChangeAspect="1"/>
                    </pic:cNvPicPr>
                  </pic:nvPicPr>
                  <pic:blipFill>
                    <a:blip r:embed="rId137"/>
                    <a:stretch>
                      <a:fillRect/>
                    </a:stretch>
                  </pic:blipFill>
                  <pic:spPr bwMode="auto">
                    <a:xfrm>
                      <a:off x="0" y="0"/>
                      <a:ext cx="4082400" cy="1466171"/>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：原子簇与超分子笼</w:t>
      </w:r>
      <w:r>
        <w:t xml:space="preserve"> ·</w:t>
      </w:r>
      <w:r>
        <w:t xml:space="preserve"> </w:t>
      </w:r>
      <w:r>
        <w:rPr>
          <w:rFonts w:ascii="Times New Roman" w:hAnsi="Times New Roman" w:cs="Times New Roman" w:eastAsia="SimSun"/>
          <w:b/>
          <w:bCs/>
        </w:rPr>
        <w:t xml:space="preserve">亲金相互作用</w:t>
      </w:r>
      <w:r>
        <w:rPr>
          <w:rFonts w:ascii="Times New Roman" w:hAnsi="Times New Roman" w:cs="Times New Roman" w:eastAsia="SimSun"/>
        </w:rPr>
        <w:t xml:space="preserve">（aurophilic）·</w:t>
      </w:r>
      <w:r>
        <w:t xml:space="preserve"> </w:t>
      </w:r>
      <w:r>
        <w:rPr>
          <w:rFonts w:ascii="Times New Roman" w:hAnsi="Times New Roman" w:cs="Times New Roman" w:eastAsia="SimSun"/>
        </w:rPr>
        <w:t xml:space="preserve">由质量分数与配位数守恒定簇组成</w:t>
      </w:r>
      <w:r>
        <w:t xml:space="preserve"> · </w:t>
      </w:r>
      <w:r>
        <w:rPr>
          <w:rFonts w:ascii="Times New Roman" w:hAnsi="Times New Roman" w:cs="Times New Roman" w:eastAsia="SimSun"/>
        </w:rPr>
        <w:t xml:space="preserve">配体立体效应对簇构型的影响（知识点：〈原子簇化学〉、〈配位化学〉、〈分子自组装〉、〈超分子作用力〉）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w:t>
      </w:r>
      <w:r>
        <w:t xml:space="preserve"> </w:t>
      </w:r>
      <w:r>
        <w:rPr>
          <w:rStyle w:val="VerbatimChar"/>
        </w:rPr>
        <w:t xml:space="preserve">ω</w:t>
      </w:r>
      <w:r>
        <w:t xml:space="preserve"> </w:t>
      </w:r>
      <w:r>
        <w:rPr>
          <w:rFonts w:ascii="Times New Roman" w:hAnsi="Times New Roman" w:cs="Times New Roman" w:eastAsia="SimSun"/>
        </w:rPr>
        <w:t xml:space="preserve">反推</w:t>
      </w:r>
      <w:r>
        <w:t xml:space="preserve"> A </w:t>
      </w:r>
      <w:r>
        <w:rPr>
          <w:rFonts w:ascii="Times New Roman" w:hAnsi="Times New Roman" w:cs="Times New Roman" w:eastAsia="SimSun"/>
        </w:rPr>
        <w:t xml:space="preserve">的组成（5</w:t>
      </w:r>
      <w:r>
        <w:t xml:space="preserve"> </w:t>
      </w:r>
      <w:r>
        <w:rPr>
          <w:rFonts w:ascii="Times New Roman" w:hAnsi="Times New Roman" w:cs="Times New Roman" w:eastAsia="SimSun"/>
        </w:rPr>
        <w:t xml:space="preserve">Au／2</w:t>
      </w:r>
      <w:r>
        <w:t xml:space="preserve"> </w:t>
      </w:r>
      <w:r>
        <w:rPr>
          <w:rFonts w:ascii="Times New Roman" w:hAnsi="Times New Roman" w:cs="Times New Roman" w:eastAsia="SimSun"/>
        </w:rPr>
        <w:t xml:space="preserve">S／60</w:t>
      </w:r>
      <w:r>
        <w:t xml:space="preserve"> C ⇒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rPr>
          <w:rFonts w:ascii="Times New Roman" w:hAnsi="Times New Roman" w:cs="Times New Roman" w:eastAsia="SimSun"/>
        </w:rPr>
        <w:t xml:space="preserve">），再用「Au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配位」做</w:t>
      </w:r>
      <w:r>
        <w:rPr>
          <w:rFonts w:ascii="Times New Roman" w:hAnsi="Times New Roman" w:cs="Times New Roman" w:eastAsia="SimSun"/>
          <w:b/>
          <w:bCs/>
        </w:rPr>
        <w:t xml:space="preserve">配位数守恒</w:t>
      </w:r>
      <w:r>
        <w:rPr>
          <w:rFonts w:ascii="Times New Roman" w:hAnsi="Times New Roman" w:cs="Times New Roman" w:eastAsia="SimSun"/>
        </w:rPr>
        <w:t xml:space="preserve">定</w:t>
      </w:r>
      <w:r>
        <w:t xml:space="preserve"> S </w:t>
      </w:r>
      <w:r>
        <w:rPr>
          <w:rFonts w:ascii="Times New Roman" w:hAnsi="Times New Roman" w:cs="Times New Roman" w:eastAsia="SimSun"/>
        </w:rPr>
        <w:t xml:space="preserve">的连接数；B</w:t>
      </w:r>
      <w:r>
        <w:t xml:space="preserve"> </w:t>
      </w:r>
      <w:r>
        <w:rPr>
          <w:rFonts w:ascii="Times New Roman" w:hAnsi="Times New Roman" w:cs="Times New Roman" w:eastAsia="SimSun"/>
        </w:rPr>
        <w:t xml:space="preserve">由「8</w:t>
      </w:r>
      <w:r>
        <w:t xml:space="preserve">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w:t>
      </w:r>
      <w:r>
        <w:t xml:space="preserve"> 12 </w:t>
      </w:r>
      <w:r>
        <w:rPr>
          <w:rFonts w:ascii="Times New Roman" w:hAnsi="Times New Roman" w:cs="Times New Roman" w:eastAsia="SimSun"/>
        </w:rPr>
        <w:t xml:space="preserve">个配体</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高对称性」联想到</w:t>
      </w:r>
      <w:r>
        <w:rPr>
          <w:rFonts w:ascii="Times New Roman" w:hAnsi="Times New Roman" w:cs="Times New Roman" w:eastAsia="SimSun"/>
          <w:b/>
          <w:bCs/>
        </w:rPr>
        <w:t xml:space="preserve">立方体</w:t>
      </w:r>
      <w:r>
        <w:rPr>
          <w:rFonts w:ascii="Times New Roman" w:hAnsi="Times New Roman" w:cs="Times New Roman" w:eastAsia="SimSun"/>
        </w:rPr>
        <w:t xml:space="preserve">（顶点</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单元）；C</w:t>
      </w:r>
      <w:r>
        <w:t xml:space="preserve"> </w:t>
      </w:r>
      <w:r>
        <w:rPr>
          <w:rFonts w:ascii="Times New Roman" w:hAnsi="Times New Roman" w:cs="Times New Roman" w:eastAsia="SimSun"/>
        </w:rPr>
        <w:t xml:space="preserve">由「8</w:t>
      </w:r>
      <w:r>
        <w:t xml:space="preserve"> </w:t>
      </w:r>
      <w:r>
        <w:rPr>
          <w:rFonts w:ascii="Times New Roman" w:hAnsi="Times New Roman" w:cs="Times New Roman" w:eastAsia="SimSun"/>
        </w:rPr>
        <w:t xml:space="preserve">个</w:t>
      </w:r>
      <w:r>
        <w:t xml:space="preserve"> Au–S </w:t>
      </w:r>
      <w:r>
        <w:rPr>
          <w:rFonts w:ascii="Times New Roman" w:hAnsi="Times New Roman" w:cs="Times New Roman" w:eastAsia="SimSun"/>
        </w:rPr>
        <w:t xml:space="preserve">簇环绕」得</w:t>
      </w:r>
      <w:r>
        <w:rPr>
          <w:rFonts w:ascii="Times New Roman" w:hAnsi="Times New Roman" w:cs="Times New Roman" w:eastAsia="SimSun"/>
          <w:b/>
          <w:bCs/>
        </w:rPr>
        <w:t xml:space="preserve">大环</w:t>
      </w:r>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：由</w:t>
      </w:r>
      <w:r>
        <w:t xml:space="preserve"> ω </w:t>
      </w:r>
      <w:r>
        <w:rPr>
          <w:rFonts w:ascii="Times New Roman" w:hAnsi="Times New Roman" w:cs="Times New Roman" w:eastAsia="SimSun"/>
        </w:rPr>
        <w:t xml:space="preserve">反推</w:t>
      </w:r>
      <w:r>
        <w:t xml:space="preserve"> A </w:t>
      </w:r>
      <w:r>
        <w:rPr>
          <w:rFonts w:ascii="Times New Roman" w:hAnsi="Times New Roman" w:cs="Times New Roman" w:eastAsia="SimSun"/>
        </w:rPr>
        <w:t xml:space="preserve">含</w:t>
      </w:r>
      <w:r>
        <w:t xml:space="preserve"> </w:t>
      </w:r>
      <w:r>
        <w:rPr>
          <w:b/>
          <w:bCs/>
        </w:rPr>
        <w:t xml:space="preserve">5 </w:t>
      </w:r>
      <w:r>
        <w:rPr>
          <w:rFonts w:ascii="Times New Roman" w:hAnsi="Times New Roman" w:cs="Times New Roman" w:eastAsia="SimSun"/>
          <w:b/>
          <w:bCs/>
        </w:rPr>
        <w:t xml:space="preserve">个</w:t>
      </w:r>
      <w:r>
        <w:rPr>
          <w:b/>
          <w:bCs/>
        </w:rPr>
        <w:t xml:space="preserve"> Au、2 </w:t>
      </w:r>
      <w:r>
        <w:rPr>
          <w:rFonts w:ascii="Times New Roman" w:hAnsi="Times New Roman" w:cs="Times New Roman" w:eastAsia="SimSun"/>
          <w:b/>
          <w:bCs/>
        </w:rPr>
        <w:t xml:space="preserve">个</w:t>
      </w:r>
      <w:r>
        <w:rPr>
          <w:b/>
          <w:bCs/>
        </w:rPr>
        <w:t xml:space="preserve"> S、60 </w:t>
      </w:r>
      <w:r>
        <w:rPr>
          <w:rFonts w:ascii="Times New Roman" w:hAnsi="Times New Roman" w:cs="Times New Roman" w:eastAsia="SimSun"/>
          <w:b/>
          <w:bCs/>
        </w:rPr>
        <w:t xml:space="preserve">个</w:t>
      </w:r>
      <w:r>
        <w:rPr>
          <w:b/>
          <w:bCs/>
        </w:rPr>
        <w:t xml:space="preserve"> C</w:t>
      </w:r>
      <w:r>
        <w:t xml:space="preserve"> </w:t>
      </w:r>
      <w:r>
        <w:t xml:space="preserve">⇒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一个</w:t>
      </w:r>
      <w:r>
        <w:t xml:space="preserve"> S </w:t>
      </w:r>
      <w:r>
        <w:rPr>
          <w:rFonts w:ascii="Times New Roman" w:hAnsi="Times New Roman" w:cs="Times New Roman" w:eastAsia="SimSun"/>
        </w:rPr>
        <w:t xml:space="preserve">连</w:t>
      </w:r>
      <w:r>
        <w:t xml:space="preserve"> </w:t>
      </w:r>
      <w:r>
        <w:rPr>
          <w:b/>
          <w:bCs/>
        </w:rPr>
        <w:t xml:space="preserve">3 </w:t>
      </w:r>
      <w:r>
        <w:rPr>
          <w:rFonts w:ascii="Times New Roman" w:hAnsi="Times New Roman" w:cs="Times New Roman" w:eastAsia="SimSun"/>
          <w:b/>
          <w:bCs/>
        </w:rPr>
        <w:t xml:space="preserve">个</w:t>
      </w:r>
      <w:r>
        <w:rPr>
          <w:b/>
          <w:bCs/>
        </w:rPr>
        <w:t xml:space="preserve"> Au</w:t>
      </w:r>
      <w:r>
        <w:rPr>
          <w:rFonts w:ascii="Times New Roman" w:hAnsi="Times New Roman" w:cs="Times New Roman" w:eastAsia="SimSun"/>
        </w:rP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rPr>
          <w:rFonts w:ascii="Times New Roman" w:hAnsi="Times New Roman" w:cs="Times New Roman" w:eastAsia="SimSun"/>
        </w:rPr>
        <w:t xml:space="preserve">-S）；5</w:t>
      </w:r>
      <w:r>
        <w:t xml:space="preserve">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共面</w:t>
      </w:r>
      <w:r>
        <w:t xml:space="preserve"> ⇒ </w:t>
      </w:r>
      <w:r>
        <w:rPr>
          <w:rFonts w:ascii="Times New Roman" w:hAnsi="Times New Roman" w:cs="Times New Roman" w:eastAsia="SimSun"/>
        </w:rPr>
        <w:t xml:space="preserve">中心</w:t>
      </w:r>
      <w:r>
        <w:t xml:space="preserve"> 1 </w:t>
      </w:r>
      <w:r>
        <w:rPr>
          <w:rFonts w:ascii="Times New Roman" w:hAnsi="Times New Roman" w:cs="Times New Roman" w:eastAsia="SimSun"/>
        </w:rPr>
        <w:t xml:space="preserve">个</w:t>
      </w:r>
      <w:r>
        <w:t xml:space="preserve"> </w:t>
      </w:r>
      <w:r>
        <w:rPr>
          <w:b/>
          <w:bCs/>
        </w:rPr>
        <w:t xml:space="preserve">Au(0)</w:t>
      </w:r>
      <w:r>
        <w:rPr>
          <w:rFonts w:ascii="Times New Roman" w:hAnsi="Times New Roman" w:cs="Times New Roman" w:eastAsia="SimSun"/>
        </w:rPr>
        <w:t xml:space="preserve">、周边</w:t>
      </w:r>
      <w:r>
        <w:t xml:space="preserve"> 4 </w:t>
      </w:r>
      <w:r>
        <w:rPr>
          <w:rFonts w:ascii="Times New Roman" w:hAnsi="Times New Roman" w:cs="Times New Roman" w:eastAsia="SimSun"/>
        </w:rPr>
        <w:t xml:space="preserve">个</w:t>
      </w:r>
      <w:r>
        <w:t xml:space="preserve"> </w:t>
      </w:r>
      <w:r>
        <w:rPr>
          <w:b/>
          <w:bCs/>
        </w:rPr>
        <w:t xml:space="preserve">Au(+1)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价</w:t>
      </w:r>
      <w:r>
        <w:t xml:space="preserve"> Au </w:t>
      </w:r>
      <w:r>
        <w:rPr>
          <w:rFonts w:ascii="Times New Roman" w:hAnsi="Times New Roman" w:cs="Times New Roman" w:eastAsia="SimSun"/>
        </w:rPr>
        <w:t xml:space="preserve">为</w:t>
      </w:r>
      <w:r>
        <w:rPr>
          <w:rFonts w:ascii="Times New Roman" w:hAnsi="Times New Roman" w:cs="Times New Roman" w:eastAsia="SimSun"/>
          <w:b/>
          <w:bCs/>
        </w:rPr>
        <w:t xml:space="preserve">直线型</w:t>
      </w:r>
      <w:r>
        <w:rPr>
          <w:rFonts w:ascii="Times New Roman" w:hAnsi="Times New Roman" w:cs="Times New Roman" w:eastAsia="SimSun"/>
        </w:rPr>
        <w:t xml:space="preserve">配位、S</w:t>
      </w:r>
      <w:r>
        <w:t xml:space="preserve"> </w:t>
      </w:r>
      <w:r>
        <w:rPr>
          <w:rFonts w:ascii="Times New Roman" w:hAnsi="Times New Roman" w:cs="Times New Roman" w:eastAsia="SimSun"/>
        </w:rPr>
        <w:t xml:space="preserve">应取</w:t>
      </w:r>
      <w:r>
        <w:rPr>
          <w:rFonts w:ascii="Times New Roman" w:hAnsi="Times New Roman" w:cs="Times New Roman" w:eastAsia="SimSun"/>
          <w:b/>
          <w:bCs/>
        </w:rPr>
        <w:t xml:space="preserve">反式</w:t>
      </w:r>
      <w:r>
        <w:rPr>
          <w:rFonts w:ascii="Times New Roman" w:hAnsi="Times New Roman" w:cs="Times New Roman" w:eastAsia="SimSun"/>
        </w:rPr>
        <w:t xml:space="preserve">）。</w:t>
      </w:r>
    </w:p>
    <w:p>
      <w:pPr>
        <w:pStyle w:val="BlockText"/>
        <w:spacing w:before="80" w:after="80" w:line="240" w:lineRule="auto"/>
        <w:jc w:val="left"/>
      </w:pPr>
      <w:r>
        <w:rPr>
          <w:b/>
          <w:bCs/>
        </w:rPr>
        <w:t xml:space="preserve">6-2-1</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24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S、12 </w:t>
      </w:r>
      <w:r>
        <w:rPr>
          <w:rFonts w:ascii="Times New Roman" w:hAnsi="Times New Roman" w:cs="Times New Roman" w:eastAsia="SimSun"/>
        </w:rPr>
        <w:t xml:space="preserve">个配体、高对称性）联想到</w:t>
      </w:r>
      <w:r>
        <w:rPr>
          <w:rFonts w:ascii="Times New Roman" w:hAnsi="Times New Roman" w:cs="Times New Roman" w:eastAsia="SimSun"/>
          <w:b/>
          <w:bCs/>
        </w:rPr>
        <w:t xml:space="preserve">立方体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-S </w:t>
      </w:r>
      <w:r>
        <w:rPr>
          <w:rFonts w:ascii="Times New Roman" w:hAnsi="Times New Roman" w:cs="Times New Roman" w:eastAsia="SimSun"/>
        </w:rPr>
        <w:t xml:space="preserve">单元</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居顶点、12</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居棱</w:t>
      </w:r>
      <w:r>
        <w:t xml:space="preserve"> ⇒</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全为</w:t>
      </w:r>
      <w:r>
        <w:t xml:space="preserve"> +1 </w:t>
      </w:r>
      <w:r>
        <w:rPr>
          <w:rFonts w:ascii="Times New Roman" w:hAnsi="Times New Roman" w:cs="Times New Roman" w:eastAsia="SimSun"/>
        </w:rPr>
        <w:t xml:space="preserve">价，阳离子带</w:t>
      </w:r>
      <w:r>
        <w:t xml:space="preserve"> 8 </w:t>
      </w:r>
      <w:r>
        <w:rPr>
          <w:rFonts w:ascii="Times New Roman" w:hAnsi="Times New Roman" w:cs="Times New Roman" w:eastAsia="SimSun"/>
        </w:rPr>
        <w:t xml:space="preserve">个正电荷）。</w:t>
      </w:r>
    </w:p>
    <w:p>
      <w:pPr>
        <w:pStyle w:val="BlockText"/>
        <w:spacing w:before="80" w:after="80" w:line="240" w:lineRule="auto"/>
        <w:jc w:val="left"/>
      </w:pPr>
      <w:r>
        <w:rPr>
          <w:b/>
          <w:bCs/>
        </w:rPr>
        <w:t xml:space="preserve">6-2-2</w:t>
      </w:r>
      <w:r>
        <w:rPr>
          <w:rFonts w:ascii="Times New Roman" w:hAnsi="Times New Roman" w:cs="Times New Roman" w:eastAsia="SimSun"/>
        </w:rPr>
        <w:t xml:space="preserve">：仅由题给条件，</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有两种可能（H→Ph</w:t>
      </w:r>
      <w:r>
        <w:t xml:space="preserve"> </w:t>
      </w:r>
      <w:r>
        <w:rPr>
          <w:rFonts w:ascii="Times New Roman" w:hAnsi="Times New Roman" w:cs="Times New Roman" w:eastAsia="SimSun"/>
        </w:rPr>
        <w:t xml:space="preserve">的取代位不同）；其中</w:t>
      </w:r>
      <w:r>
        <w:rPr>
          <w:rFonts w:ascii="Times New Roman" w:hAnsi="Times New Roman" w:cs="Times New Roman" w:eastAsia="SimSun"/>
          <w:b/>
          <w:bCs/>
        </w:rPr>
        <w:t xml:space="preserve">保留</w:t>
      </w:r>
      <w:r>
        <w:rPr>
          <w:b/>
          <w:bCs/>
        </w:rP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轴、配位原子</w:t>
      </w:r>
      <w:r>
        <w:rPr>
          <w:b/>
          <w:bCs/>
        </w:rPr>
        <w:t xml:space="preserve"> P </w:t>
      </w:r>
      <w:r>
        <w:rPr>
          <w:rFonts w:ascii="Times New Roman" w:hAnsi="Times New Roman" w:cs="Times New Roman" w:eastAsia="SimSun"/>
          <w:b/>
          <w:bCs/>
        </w:rPr>
        <w:t xml:space="preserve">不受影响</w:t>
      </w:r>
      <w:r>
        <w:rPr>
          <w:rFonts w:ascii="Times New Roman" w:hAnsi="Times New Roman" w:cs="Times New Roman" w:eastAsia="SimSun"/>
        </w:rPr>
        <w:t xml:space="preserve">者，代入后应给出与</w:t>
      </w:r>
      <w:r>
        <w:t xml:space="preserve"> A </w:t>
      </w:r>
      <w:r>
        <w:rPr>
          <w:rFonts w:ascii="Times New Roman" w:hAnsi="Times New Roman" w:cs="Times New Roman" w:eastAsia="SimSun"/>
        </w:rPr>
        <w:t xml:space="preserve">相似的结构</w:t>
      </w:r>
      <w:r>
        <w:t xml:space="preserve"> ⇒ </w:t>
      </w:r>
      <w:r>
        <w:rPr>
          <w:rFonts w:ascii="Times New Roman" w:hAnsi="Times New Roman" w:cs="Times New Roman" w:eastAsia="SimSun"/>
        </w:rPr>
        <w:t xml:space="preserve">该者最合理。</w:t>
      </w:r>
    </w:p>
    <w:p>
      <w:pPr>
        <w:pStyle w:val="BlockText"/>
        <w:spacing w:before="80" w:after="80" w:line="240" w:lineRule="auto"/>
        <w:jc w:val="left"/>
      </w:pPr>
      <w:r>
        <w:rPr>
          <w:b/>
          <w:bCs/>
        </w:rPr>
        <w:t xml:space="preserve">6-3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中配体配位处</w:t>
      </w:r>
      <w:r>
        <w:rPr>
          <w:rFonts w:ascii="Times New Roman" w:hAnsi="Times New Roman" w:cs="Times New Roman" w:eastAsia="SimSun"/>
          <w:b/>
          <w:bCs/>
        </w:rPr>
        <w:t xml:space="preserve">位阻过大</w:t>
      </w:r>
      <w:r>
        <w:rPr>
          <w:rFonts w:ascii="Times New Roman" w:hAnsi="Times New Roman" w:cs="Times New Roman" w:eastAsia="SimSun"/>
        </w:rPr>
        <w:t xml:space="preserve">，难以形成</w:t>
      </w:r>
      <w:r>
        <w:t xml:space="preserve"> A </w:t>
      </w:r>
      <w:r>
        <w:rPr>
          <w:rFonts w:ascii="Times New Roman" w:hAnsi="Times New Roman" w:cs="Times New Roman" w:eastAsia="SimSun"/>
        </w:rPr>
        <w:t xml:space="preserve">那样的构型，从而</w:t>
      </w:r>
      <w:r>
        <w:rPr>
          <w:rFonts w:ascii="Times New Roman" w:hAnsi="Times New Roman" w:cs="Times New Roman" w:eastAsia="SimSun"/>
          <w:b/>
          <w:bCs/>
        </w:rPr>
        <w:t xml:space="preserve">破坏了亲金相互作用</w:t>
      </w:r>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w:t>
      </w:r>
      <w:r>
        <w:rPr>
          <w:rFonts w:ascii="Times New Roman" w:hAnsi="Times New Roman" w:cs="Times New Roman" w:eastAsia="SimSun"/>
          <w:b/>
          <w:bCs/>
        </w:rPr>
        <w:t xml:space="preserve">环绕</w:t>
      </w:r>
      <w:r>
        <w:rPr>
          <w:rFonts w:ascii="Times New Roman" w:hAnsi="Times New Roman" w:cs="Times New Roman" w:eastAsia="SimSun"/>
        </w:rPr>
        <w:t xml:space="preserve">形成大环阳离子</w:t>
      </w:r>
      <w:r>
        <w:t xml:space="preserve"> </w:t>
      </w:r>
      <w:r>
        <w:rPr>
          <w:rFonts w:ascii="Times New Roman" w:hAnsi="Times New Roman" w:cs="Times New Roman" w:eastAsia="SimSun"/>
        </w:rPr>
        <w:t xml:space="preserve">C（带</w:t>
      </w:r>
      <w:r>
        <w:t xml:space="preserve"> 8 </w:t>
      </w:r>
      <w:r>
        <w:rPr>
          <w:rFonts w:ascii="Times New Roman" w:hAnsi="Times New Roman" w:cs="Times New Roman" w:eastAsia="SimSun"/>
        </w:rPr>
        <w:t xml:space="preserve">个正电荷，Au</w:t>
      </w:r>
      <w:r>
        <w:t xml:space="preserve"> </w:t>
      </w:r>
      <w:r>
        <w:rPr>
          <w:rFonts w:ascii="Times New Roman" w:hAnsi="Times New Roman" w:cs="Times New Roman" w:eastAsia="SimSun"/>
        </w:rPr>
        <w:t xml:space="preserve">仍为</w:t>
      </w:r>
      <w:r>
        <w:t xml:space="preserve"> 2 </w:t>
      </w:r>
      <w:r>
        <w:rPr>
          <w:rFonts w:ascii="Times New Roman" w:hAnsi="Times New Roman" w:cs="Times New Roman" w:eastAsia="SimSun"/>
        </w:rPr>
        <w:t xml:space="preserve">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判</w:t>
      </w:r>
      <w:r>
        <w:t xml:space="preserve"> S </w:t>
      </w:r>
      <w:r>
        <w:rPr>
          <w:rFonts w:ascii="Times New Roman" w:hAnsi="Times New Roman" w:cs="Times New Roman" w:eastAsia="SimSun"/>
        </w:rPr>
        <w:t xml:space="preserve">的连接数必须用「Au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配位」做</w:t>
      </w:r>
      <w:r>
        <w:rPr>
          <w:rFonts w:ascii="Times New Roman" w:hAnsi="Times New Roman" w:cs="Times New Roman" w:eastAsia="SimSun"/>
          <w:b/>
          <w:bCs/>
        </w:rPr>
        <w:t xml:space="preserve">配位数守恒</w:t>
      </w:r>
      <w:r>
        <w:rPr>
          <w:rFonts w:ascii="Times New Roman" w:hAnsi="Times New Roman" w:cs="Times New Roman" w:eastAsia="SimSun"/>
        </w:rPr>
        <w:t xml:space="preserve">，不可凭直觉；②</w:t>
      </w:r>
      <w:r>
        <w:t xml:space="preserve"> A </w:t>
      </w:r>
      <w:r>
        <w:rPr>
          <w:rFonts w:ascii="Times New Roman" w:hAnsi="Times New Roman" w:cs="Times New Roman" w:eastAsia="SimSun"/>
        </w:rPr>
        <w:t xml:space="preserve">的</w:t>
      </w:r>
      <w:r>
        <w:t xml:space="preserve"> 5 </w:t>
      </w:r>
      <w:r>
        <w:rPr>
          <w:rFonts w:ascii="Times New Roman" w:hAnsi="Times New Roman" w:cs="Times New Roman" w:eastAsia="SimSun"/>
        </w:rPr>
        <w:t xml:space="preserve">个</w:t>
      </w:r>
      <w:r>
        <w:t xml:space="preserve"> Au</w:t>
      </w:r>
      <w:r>
        <w:t xml:space="preserve"> </w:t>
      </w:r>
      <w:r>
        <w:rPr>
          <w:rFonts w:ascii="Times New Roman" w:hAnsi="Times New Roman" w:cs="Times New Roman" w:eastAsia="SimSun"/>
          <w:b/>
          <w:bCs/>
        </w:rPr>
        <w:t xml:space="preserve">价态有别</w:t>
      </w:r>
      <w:r>
        <w:rPr>
          <w:rFonts w:ascii="Times New Roman" w:hAnsi="Times New Roman" w:cs="Times New Roman" w:eastAsia="SimSun"/>
        </w:rPr>
        <w:t xml:space="preserve">：中心为</w:t>
      </w:r>
      <w:r>
        <w:t xml:space="preserve"> 0 </w:t>
      </w:r>
      <w:r>
        <w:rPr>
          <w:rFonts w:ascii="Times New Roman" w:hAnsi="Times New Roman" w:cs="Times New Roman" w:eastAsia="SimSun"/>
        </w:rPr>
        <w:t xml:space="preserve">价、周边为</w:t>
      </w:r>
      <w:r>
        <w:t xml:space="preserve"> +1 </w:t>
      </w:r>
      <w:r>
        <w:rPr>
          <w:rFonts w:ascii="Times New Roman" w:hAnsi="Times New Roman" w:cs="Times New Roman" w:eastAsia="SimSun"/>
        </w:rPr>
        <w:t xml:space="preserve">价；③</w:t>
      </w:r>
      <w:r>
        <w:t xml:space="preserve"> B </w:t>
      </w:r>
      <w:r>
        <w:rPr>
          <w:rFonts w:ascii="Times New Roman" w:hAnsi="Times New Roman" w:cs="Times New Roman" w:eastAsia="SimSun"/>
        </w:rPr>
        <w:t xml:space="preserve">的「较高对称性多面体」是</w:t>
      </w:r>
      <w:r>
        <w:rPr>
          <w:rFonts w:ascii="Times New Roman" w:hAnsi="Times New Roman" w:cs="Times New Roman" w:eastAsia="SimSun"/>
          <w:b/>
          <w:bCs/>
        </w:rPr>
        <w:t xml:space="preserve">立方体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顶点），勿误作八面体；④</w:t>
      </w:r>
      <w:r>
        <w:t xml:space="preserve"> </w:t>
      </w:r>
      <w:r>
        <w:rPr>
          <w:rFonts w:ascii="Times New Roman" w:hAnsi="Times New Roman" w:cs="Times New Roman" w:eastAsia="SimSun"/>
        </w:rPr>
        <w:t xml:space="preserve">亲金相互作用是</w:t>
      </w:r>
      <w:r>
        <w:rPr>
          <w:rFonts w:ascii="Times New Roman" w:hAnsi="Times New Roman" w:cs="Times New Roman" w:eastAsia="SimSun"/>
          <w:b/>
          <w:bCs/>
        </w:rPr>
        <w:t xml:space="preserve">非共价</w:t>
      </w:r>
      <w:r>
        <w:t xml:space="preserve"> </w:t>
      </w:r>
      <w:r>
        <w:t xml:space="preserve">Au···Au </w:t>
      </w:r>
      <w:r>
        <w:rPr>
          <w:rFonts w:ascii="Times New Roman" w:hAnsi="Times New Roman" w:cs="Times New Roman" w:eastAsia="SimSun"/>
        </w:rPr>
        <w:t xml:space="preserve">作用，配体位阻过大即被破坏。</w:t>
      </w:r>
    </w:p>
    <w:bookmarkEnd w:id="140"/>
    <w:bookmarkEnd w:id="141"/>
    <w:bookmarkStart w:id="143" w:name="第-7-题7-分铬掺杂的氟磷酸钙"/>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分）铬掺杂的氟磷酸钙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Start w:id="142"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7-1（共</w:t>
      </w:r>
      <w:r>
        <w:rPr>
          <w:b/>
          <w:bCs/>
        </w:rPr>
        <w:t xml:space="preserve"> 4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由反应方程式可知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7-2（共</w:t>
      </w:r>
      <w:r>
        <w:rPr>
          <w:b/>
          <w:bCs/>
        </w:rPr>
        <w:t xml:space="preserve"> 2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有效去除电极表面残留物，以确保获得可重复的起始电压。（2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7-3（共</w:t>
      </w:r>
      <w:r>
        <w:rPr>
          <w:b/>
          <w:bCs/>
        </w:rPr>
        <w:t xml:space="preserve"> 6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（不得分也不扣分）</w:t>
      </w:r>
    </w:p>
    <w:p>
      <w:pPr>
        <w:pStyle w:val="BodyText"/>
        <w:spacing w:before="0" w:after="0" w:line="276" w:lineRule="auto"/>
      </w:pPr>
      <w:r>
        <w:rPr>
          <w:rFonts w:ascii="Times New Roman" w:hAnsi="Times New Roman" w:cs="Times New Roman" w:eastAsia="SimSun"/>
          <w:b/>
          <w:bCs/>
        </w:rPr>
        <w:t xml:space="preserve">7-4（共</w:t>
      </w:r>
      <w:r>
        <w:rPr>
          <w:b/>
          <w:bCs/>
        </w:rPr>
        <w:t xml:space="preserve"> 6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设</w:t>
      </w:r>
      <w:r>
        <w:t xml:space="preserve"> 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离子的平均化合价为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0.4375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步骤三中，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0.1566</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每克</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的摩尔数相等，得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，即</w:t>
      </w:r>
      <w:r>
        <w:t xml:space="preserve"> Cr </w:t>
      </w:r>
      <w:r>
        <w:rPr>
          <w:rFonts w:ascii="Times New Roman" w:hAnsi="Times New Roman" w:cs="Times New Roman" w:eastAsia="SimSun"/>
        </w:rPr>
        <w:t xml:space="preserve">的平均价态为</w:t>
      </w:r>
      <w:r>
        <w:t xml:space="preserve"> </w:t>
      </w:r>
      <m:oMath>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均可得分。</w:t>
      </w:r>
    </w:p>
    <w:p>
      <w:pPr>
        <w:pStyle w:val="BodyText"/>
        <w:spacing w:before="0" w:after="0" w:line="276" w:lineRule="auto"/>
        <w:ind w:firstLineChars="200" w:firstLine="420"/>
      </w:pPr>
      <w:r>
        <w:t xml:space="preserve">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的质量分数为</w:t>
      </w:r>
    </w:p>
    <w:p>
      <w:pPr>
        <w:pStyle w:val="BodyText"/>
        <w:spacing w:before="120" w:after="120" w:line="240" w:lineRule="auto"/>
        <w:jc w:val="center"/>
      </w:pPr>
      <m:oMathPara>
        <m:oMathParaPr>
          <m:jc m:val="center"/>
        </m:oMathParaP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P</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0.0001</m:t>
        </m:r>
      </m:oMath>
      <w:r>
        <w:t xml:space="preserve"> </w:t>
      </w:r>
      <w:r>
        <w:rPr>
          <w:rFonts w:ascii="Times New Roman" w:hAnsi="Times New Roman" w:cs="Times New Roman" w:eastAsia="SimSun"/>
        </w:rPr>
        <w:t xml:space="preserve">均可得分。有效数字错误扣</w:t>
      </w:r>
      <w:r>
        <w:t xml:space="preserve"> 0.5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：氧化还原滴定与</w:t>
      </w:r>
      <w:r>
        <w:rPr>
          <w:rFonts w:ascii="Times New Roman" w:hAnsi="Times New Roman" w:cs="Times New Roman" w:eastAsia="SimSun"/>
          <w:b/>
          <w:bCs/>
        </w:rPr>
        <w:t xml:space="preserve">返滴定</w:t>
      </w:r>
      <w:r>
        <w:t xml:space="preserve"> </w:t>
      </w:r>
      <w:r>
        <w:t xml:space="preserve">· </w:t>
      </w:r>
      <w:r>
        <w:rPr>
          <w:rFonts w:ascii="Times New Roman" w:hAnsi="Times New Roman" w:cs="Times New Roman" w:eastAsia="SimSun"/>
        </w:rPr>
        <w:t xml:space="preserve">电位法指示终点（Pt</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Ag/AgCl）·</w:t>
      </w:r>
      <w:r>
        <w:t xml:space="preserve"> </w:t>
      </w:r>
      <w:r>
        <w:rPr>
          <w:rFonts w:ascii="Times New Roman" w:hAnsi="Times New Roman" w:cs="Times New Roman" w:eastAsia="SimSun"/>
        </w:rPr>
        <w:t xml:space="preserve">由两步滴定</w:t>
      </w:r>
      <w:r>
        <w:rPr>
          <w:rFonts w:ascii="Times New Roman" w:hAnsi="Times New Roman" w:cs="Times New Roman" w:eastAsia="SimSun"/>
          <w:b/>
          <w:bCs/>
        </w:rPr>
        <w:t xml:space="preserve">联立</w:t>
      </w:r>
      <w:r>
        <w:rPr>
          <w:rFonts w:ascii="Times New Roman" w:hAnsi="Times New Roman" w:cs="Times New Roman" w:eastAsia="SimSun"/>
        </w:rPr>
        <w:t xml:space="preserve">求平均价态</w:t>
      </w:r>
      <w:r>
        <w:t xml:space="preserve"> · </w:t>
      </w:r>
      <w:r>
        <w:rPr>
          <w:rFonts w:ascii="Times New Roman" w:hAnsi="Times New Roman" w:cs="Times New Roman" w:eastAsia="SimSun"/>
        </w:rPr>
        <w:t xml:space="preserve">质量分数计算（知识点：〈氧化还原滴定〉、〈电极电势深化〉、〈电化学〉、〈误差〉）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标定</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；7-3</w:t>
      </w:r>
      <w:r>
        <w:t xml:space="preserve">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的电子得失写成</w:t>
      </w:r>
      <w:r>
        <w:rPr>
          <w:rFonts w:ascii="Times New Roman" w:hAnsi="Times New Roman" w:cs="Times New Roman" w:eastAsia="SimSun"/>
          <w:b/>
          <w:bCs/>
        </w:rPr>
        <w:t xml:space="preserve">含</w:t>
      </w:r>
      <w:r>
        <w:rPr>
          <w:b/>
          <w:bCs/>
        </w:rPr>
        <w:t xml:space="preserve"> n </w:t>
      </w:r>
      <w:r>
        <w:rPr>
          <w:rFonts w:ascii="Times New Roman" w:hAnsi="Times New Roman" w:cs="Times New Roman" w:eastAsia="SimSun"/>
          <w:b/>
          <w:bCs/>
        </w:rPr>
        <w:t xml:space="preserve">的通式</w:t>
      </w:r>
      <w:r>
        <w:rPr>
          <w:rFonts w:ascii="Times New Roman" w:hAnsi="Times New Roman" w:cs="Times New Roman" w:eastAsia="SimSun"/>
        </w:rPr>
        <w:t xml:space="preserve">；7-4</w:t>
      </w:r>
      <w:r>
        <w:t xml:space="preserve"> </w:t>
      </w:r>
      <w:r>
        <w:rPr>
          <w:rFonts w:ascii="Times New Roman" w:hAnsi="Times New Roman" w:cs="Times New Roman" w:eastAsia="SimSun"/>
        </w:rPr>
        <w:t xml:space="preserve">用「每克晶体中</w:t>
      </w:r>
      <w:r>
        <w:t xml:space="preserve"> Cr </w:t>
      </w:r>
      <w:r>
        <w:rPr>
          <w:rFonts w:ascii="Times New Roman" w:hAnsi="Times New Roman" w:cs="Times New Roman" w:eastAsia="SimSun"/>
        </w:rPr>
        <w:t xml:space="preserve">的量相等」建立含</w:t>
      </w:r>
      <w:r>
        <w:t xml:space="preserve"> n </w:t>
      </w:r>
      <w:r>
        <w:rPr>
          <w:rFonts w:ascii="Times New Roman" w:hAnsi="Times New Roman" w:cs="Times New Roman" w:eastAsia="SimSun"/>
        </w:rPr>
        <w:t xml:space="preserve">的方程解出</w:t>
      </w:r>
      <w:r>
        <w:t xml:space="preserve"> </w:t>
      </w:r>
      <w:r>
        <w:rPr>
          <w:rFonts w:ascii="Times New Roman" w:hAnsi="Times New Roman" w:cs="Times New Roman" w:eastAsia="SimSun"/>
        </w:rPr>
        <w:t xml:space="preserve">n，再算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7-2</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电极浸泡</w:t>
      </w:r>
      <w:r>
        <w:t xml:space="preserve"> 70%</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min、每次滴定前水洗</w:t>
      </w:r>
      <w:r>
        <w:t xml:space="preserve"> ⇒</w:t>
      </w:r>
      <w:r>
        <w:t xml:space="preserve"> </w:t>
      </w:r>
      <w:r>
        <w:rPr>
          <w:rFonts w:ascii="Times New Roman" w:hAnsi="Times New Roman" w:cs="Times New Roman" w:eastAsia="SimSun"/>
          <w:b/>
          <w:bCs/>
        </w:rPr>
        <w:t xml:space="preserve">去除电极表面残留物，保证可重复的起始电位</w:t>
      </w:r>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：步骤二</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；步骤三</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。由「每克晶体含</w:t>
      </w:r>
      <w:r>
        <w:t xml:space="preserve"> Cr </w:t>
      </w:r>
      <w:r>
        <w:rPr>
          <w:rFonts w:ascii="Times New Roman" w:hAnsi="Times New Roman" w:cs="Times New Roman" w:eastAsia="SimSun"/>
        </w:rPr>
        <w:t xml:space="preserve">量相等」：</w:t>
      </w: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7-4 </w:t>
      </w:r>
      <w:r>
        <w:rPr>
          <w:rFonts w:ascii="Times New Roman" w:hAnsi="Times New Roman" w:cs="Times New Roman" w:eastAsia="SimSun"/>
        </w:rPr>
        <w:t xml:space="preserve">必须用</w:t>
      </w:r>
      <w:r>
        <w:rPr>
          <w:rFonts w:ascii="Times New Roman" w:hAnsi="Times New Roman" w:cs="Times New Roman" w:eastAsia="SimSun"/>
          <w:b/>
          <w:bCs/>
        </w:rPr>
        <w:t xml:space="preserve">两步数据联立</w:t>
      </w:r>
      <w:r>
        <w:rPr>
          <w:rFonts w:ascii="Times New Roman" w:hAnsi="Times New Roman" w:cs="Times New Roman" w:eastAsia="SimSun"/>
        </w:rPr>
        <w:t xml:space="preserve">（只用一步只能得含</w:t>
      </w:r>
      <w:r>
        <w:t xml:space="preserve"> n </w:t>
      </w:r>
      <w:r>
        <w:rPr>
          <w:rFonts w:ascii="Times New Roman" w:hAnsi="Times New Roman" w:cs="Times New Roman" w:eastAsia="SimSun"/>
        </w:rPr>
        <w:t xml:space="preserve">的式子，解不出</w:t>
      </w:r>
      <w:r>
        <w:t xml:space="preserve"> </w:t>
      </w:r>
      <w:r>
        <w:rPr>
          <w:rFonts w:ascii="Times New Roman" w:hAnsi="Times New Roman" w:cs="Times New Roman" w:eastAsia="SimSun"/>
        </w:rPr>
        <w:t xml:space="preserve">n）；②</w:t>
      </w:r>
      <w:r>
        <w:t xml:space="preserve"> </w:t>
      </w:r>
      <w:r>
        <w:rPr>
          <w:rFonts w:ascii="Times New Roman" w:hAnsi="Times New Roman" w:cs="Times New Roman" w:eastAsia="SimSun"/>
        </w:rPr>
        <w:t xml:space="preserve">步骤三中</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把</w:t>
      </w:r>
      <w:r>
        <w:t xml:space="preserve"> Cr </w:t>
      </w:r>
      <w:r>
        <w:rPr>
          <w:rFonts w:ascii="Times New Roman" w:hAnsi="Times New Roman" w:cs="Times New Roman" w:eastAsia="SimSun"/>
        </w:rPr>
        <w:t xml:space="preserve">氧化到</w:t>
      </w:r>
      <w:r>
        <w:t xml:space="preserve"> </w:t>
      </w:r>
      <w:r>
        <w:rPr>
          <w:b/>
          <w:bCs/>
        </w:rPr>
        <w:t xml:space="preserve">+6</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），故</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n</w:t>
      </w:r>
      <w:r>
        <w:t xml:space="preserve"> </w:t>
      </w:r>
      <w:r>
        <w:rPr>
          <w:rFonts w:ascii="Times New Roman" w:hAnsi="Times New Roman" w:cs="Times New Roman" w:eastAsia="SimSun"/>
          <w:b/>
          <w:bCs/>
        </w:rPr>
        <w:t xml:space="preserve">无关</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有效数字（结果差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可接受）。</w:t>
      </w:r>
    </w:p>
    <w:bookmarkEnd w:id="142"/>
    <w:bookmarkEnd w:id="143"/>
    <w:bookmarkEnd w:id="144"/>
    <w:bookmarkStart w:id="245"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4"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第40届初赛模拟11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3328414" cy="1280159"/>
                  <wp:effectExtent b="0" l="0" r="0" t="0"/>
                  <wp:docPr descr="" title="" id="146" name="Picture"/>
                  <a:graphic>
                    <a:graphicData uri="http://schemas.openxmlformats.org/drawingml/2006/picture">
                      <pic:pic>
                        <pic:nvPicPr>
                          <pic:cNvPr descr="62a8c234f6fadcb3841662199524150d837d8d1d4822d0373c52d05e94471302.jpg" id="147" name="Picture"/>
                          <pic:cNvPicPr>
                            <a:picLocks noChangeArrowheads="1" noChangeAspect="1"/>
                          </pic:cNvPicPr>
                        </pic:nvPicPr>
                        <pic:blipFill>
                          <a:blip r:embed="rId145"/>
                          <a:stretch>
                            <a:fillRect/>
                          </a:stretch>
                        </pic:blipFill>
                        <pic:spPr bwMode="auto">
                          <a:xfrm>
                            <a:off x="0" y="0"/>
                            <a:ext cx="3328414" cy="128015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3206496" cy="1274063"/>
                  <wp:effectExtent b="0" l="0" r="0" t="0"/>
                  <wp:docPr descr="" title="" id="149" name="Picture"/>
                  <a:graphic>
                    <a:graphicData uri="http://schemas.openxmlformats.org/drawingml/2006/picture">
                      <pic:pic>
                        <pic:nvPicPr>
                          <pic:cNvPr descr="fc9561331e87f00b90b31d8c2fb06734d5c62041a8963c1cbb822c48ed9b08a0.jpg" id="150" name="Picture"/>
                          <pic:cNvPicPr>
                            <a:picLocks noChangeArrowheads="1" noChangeAspect="1"/>
                          </pic:cNvPicPr>
                        </pic:nvPicPr>
                        <pic:blipFill>
                          <a:blip r:embed="rId148"/>
                          <a:stretch>
                            <a:fillRect/>
                          </a:stretch>
                        </pic:blipFill>
                        <pic:spPr bwMode="auto">
                          <a:xfrm>
                            <a:off x="0" y="0"/>
                            <a:ext cx="3206496" cy="1274063"/>
                          </a:xfrm>
                          <a:prstGeom prst="rect">
                            <a:avLst/>
                          </a:prstGeom>
                          <a:noFill/>
                          <a:ln w="9525">
                            <a:noFill/>
                            <a:headEnd/>
                            <a:tailEnd/>
                          </a:ln>
                        </pic:spPr>
                      </pic:pic>
                    </a:graphicData>
                  </a:graphic>
                </wp:inline>
              </w:drawing>
            </w:r>
          </w:p>
        </w:tc>
      </w:tr>
    </w:tbl>
    <w:p>
      <w:pPr>
        <w:pStyle w:val="BodyText"/>
        <w:spacing w:before="0" w:after="0" w:line="276" w:lineRule="auto"/>
      </w:pPr>
      <w:r>
        <w:t xml:space="preserve">8-1-2 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663433" cy="2916000"/>
                  <wp:effectExtent b="0" l="0" r="0" t="0"/>
                  <wp:docPr descr="" title="" id="152" name="Picture"/>
                  <a:graphic>
                    <a:graphicData uri="http://schemas.openxmlformats.org/drawingml/2006/picture">
                      <pic:pic>
                        <pic:nvPicPr>
                          <pic:cNvPr descr="4bfd296bbf1e9fcbb56ae15e3c355d895f2ab466203fabf037ce3d9dc4a2e0ab.jpg" id="153" name="Picture"/>
                          <pic:cNvPicPr>
                            <a:picLocks noChangeArrowheads="1" noChangeAspect="1"/>
                          </pic:cNvPicPr>
                        </pic:nvPicPr>
                        <pic:blipFill>
                          <a:blip r:embed="rId151"/>
                          <a:stretch>
                            <a:fillRect/>
                          </a:stretch>
                        </pic:blipFill>
                        <pic:spPr bwMode="auto">
                          <a:xfrm>
                            <a:off x="0" y="0"/>
                            <a:ext cx="2663433" cy="29160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25809" cy="3304800"/>
                  <wp:effectExtent b="0" l="0" r="0" t="0"/>
                  <wp:docPr descr="" title="" id="155" name="Picture"/>
                  <a:graphic>
                    <a:graphicData uri="http://schemas.openxmlformats.org/drawingml/2006/picture">
                      <pic:pic>
                        <pic:nvPicPr>
                          <pic:cNvPr descr="60931edafd99344873e8cf7ab0048a85166fe5f9b79e71dacd61d8de126a398e.jpg" id="156" name="Picture"/>
                          <pic:cNvPicPr>
                            <a:picLocks noChangeArrowheads="1" noChangeAspect="1"/>
                          </pic:cNvPicPr>
                        </pic:nvPicPr>
                        <pic:blipFill>
                          <a:blip r:embed="rId154"/>
                          <a:stretch>
                            <a:fillRect/>
                          </a:stretch>
                        </pic:blipFill>
                        <pic:spPr bwMode="auto">
                          <a:xfrm>
                            <a:off x="0" y="0"/>
                            <a:ext cx="2125809" cy="3304800"/>
                          </a:xfrm>
                          <a:prstGeom prst="rect">
                            <a:avLst/>
                          </a:prstGeom>
                          <a:noFill/>
                          <a:ln w="9525">
                            <a:noFill/>
                            <a:headEnd/>
                            <a:tailEnd/>
                          </a:ln>
                        </pic:spPr>
                      </pic:pic>
                    </a:graphicData>
                  </a:graphic>
                </wp:inline>
              </w:drawing>
            </w:r>
          </w:p>
        </w:tc>
      </w:tr>
    </w:tbl>
    <w:p>
      <w:pPr>
        <w:pStyle w:val="BodyText"/>
        <w:spacing w:before="0" w:after="0" w:line="276" w:lineRule="auto"/>
      </w:pPr>
      <w:r>
        <w:t xml:space="preserve">8-2 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keepNext/>
        <w:spacing w:before="120" w:after="40" w:line="240" w:lineRule="auto"/>
        <w:jc w:val="center"/>
      </w:pPr>
      <w:r>
        <w:drawing>
          <wp:inline>
            <wp:extent cx="2916000" cy="2654793"/>
            <wp:effectExtent b="0" l="0" r="0" t="0"/>
            <wp:docPr descr="" title="" id="158" name="Picture"/>
            <a:graphic>
              <a:graphicData uri="http://schemas.openxmlformats.org/drawingml/2006/picture">
                <pic:pic>
                  <pic:nvPicPr>
                    <pic:cNvPr descr="02c5e99de79dfed0ccf18374377fe7bcf7d6d7d4238b8fe874e9406501d129db.jpg" id="159" name="Picture"/>
                    <pic:cNvPicPr>
                      <a:picLocks noChangeArrowheads="1" noChangeAspect="1"/>
                    </pic:cNvPicPr>
                  </pic:nvPicPr>
                  <pic:blipFill>
                    <a:blip r:embed="rId157"/>
                    <a:stretch>
                      <a:fillRect/>
                    </a:stretch>
                  </pic:blipFill>
                  <pic:spPr bwMode="auto">
                    <a:xfrm>
                      <a:off x="0" y="0"/>
                      <a:ext cx="2916000" cy="265479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8-3 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keepNext/>
        <w:spacing w:before="120" w:after="40" w:line="240" w:lineRule="auto"/>
        <w:jc w:val="center"/>
      </w:pPr>
      <w:r>
        <w:drawing>
          <wp:inline>
            <wp:extent cx="4082400" cy="2120629"/>
            <wp:effectExtent b="0" l="0" r="0" t="0"/>
            <wp:docPr descr="" title="" id="161" name="Picture"/>
            <a:graphic>
              <a:graphicData uri="http://schemas.openxmlformats.org/drawingml/2006/picture">
                <pic:pic>
                  <pic:nvPicPr>
                    <pic:cNvPr descr="f395f933f51930c220f4375922db4467a4beb3ec76387b92fc210dcd5a429ee7.jpg" id="162" name="Picture"/>
                    <pic:cNvPicPr>
                      <a:picLocks noChangeArrowheads="1" noChangeAspect="1"/>
                    </pic:cNvPicPr>
                  </pic:nvPicPr>
                  <pic:blipFill>
                    <a:blip r:embed="rId160"/>
                    <a:stretch>
                      <a:fillRect/>
                    </a:stretch>
                  </pic:blipFill>
                  <pic:spPr bwMode="auto">
                    <a:xfrm>
                      <a:off x="0" y="0"/>
                      <a:ext cx="4082400" cy="212062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keepNext/>
        <w:spacing w:before="120" w:after="40" w:line="240" w:lineRule="auto"/>
        <w:jc w:val="center"/>
      </w:pPr>
      <w:r>
        <w:drawing>
          <wp:inline>
            <wp:extent cx="3304544" cy="2527200"/>
            <wp:effectExtent b="0" l="0" r="0" t="0"/>
            <wp:docPr descr="" title="" id="164" name="Picture"/>
            <a:graphic>
              <a:graphicData uri="http://schemas.openxmlformats.org/drawingml/2006/picture">
                <pic:pic>
                  <pic:nvPicPr>
                    <pic:cNvPr descr="3dd27a357224e179169fdb96408ac1e398da75c2f12bcf1f0946cf99234a5931.jpg" id="165" name="Picture"/>
                    <pic:cNvPicPr>
                      <a:picLocks noChangeArrowheads="1" noChangeAspect="1"/>
                    </pic:cNvPicPr>
                  </pic:nvPicPr>
                  <pic:blipFill>
                    <a:blip r:embed="rId163"/>
                    <a:stretch>
                      <a:fillRect/>
                    </a:stretch>
                  </pic:blipFill>
                  <pic:spPr bwMode="auto">
                    <a:xfrm>
                      <a:off x="0" y="0"/>
                      <a:ext cx="3304544" cy="25272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keepNext/>
        <w:spacing w:before="120" w:after="40" w:line="240" w:lineRule="auto"/>
        <w:jc w:val="center"/>
      </w:pPr>
      <w:r>
        <w:drawing>
          <wp:inline>
            <wp:extent cx="4082400" cy="2061679"/>
            <wp:effectExtent b="0" l="0" r="0" t="0"/>
            <wp:docPr descr="" title="" id="167" name="Picture"/>
            <a:graphic>
              <a:graphicData uri="http://schemas.openxmlformats.org/drawingml/2006/picture">
                <pic:pic>
                  <pic:nvPicPr>
                    <pic:cNvPr descr="4e4d36e30ba4fadfec461f74ade4b7b27a3b6b6624be6b88aab6a8c32560df9e.jpg" id="168" name="Picture"/>
                    <pic:cNvPicPr>
                      <a:picLocks noChangeArrowheads="1" noChangeAspect="1"/>
                    </pic:cNvPicPr>
                  </pic:nvPicPr>
                  <pic:blipFill>
                    <a:blip r:embed="rId166"/>
                    <a:stretch>
                      <a:fillRect/>
                    </a:stretch>
                  </pic:blipFill>
                  <pic:spPr bwMode="auto">
                    <a:xfrm>
                      <a:off x="0" y="0"/>
                      <a:ext cx="4082400" cy="2061679"/>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8-5 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8-6 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Start w:id="193"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93264" cy="987551"/>
                  <wp:effectExtent b="0" l="0" r="0" t="0"/>
                  <wp:docPr descr="" title="" id="170" name="Picture"/>
                  <a:graphic>
                    <a:graphicData uri="http://schemas.openxmlformats.org/drawingml/2006/picture">
                      <pic:pic>
                        <pic:nvPicPr>
                          <pic:cNvPr descr="1a69878f1c3e0eea89cefc6142e795ec24c6d66a8b88e6b9219fb27ce555799e.jpg" id="171" name="Picture"/>
                          <pic:cNvPicPr>
                            <a:picLocks noChangeArrowheads="1" noChangeAspect="1"/>
                          </pic:cNvPicPr>
                        </pic:nvPicPr>
                        <pic:blipFill>
                          <a:blip r:embed="rId169"/>
                          <a:stretch>
                            <a:fillRect/>
                          </a:stretch>
                        </pic:blipFill>
                        <pic:spPr bwMode="auto">
                          <a:xfrm>
                            <a:off x="0" y="0"/>
                            <a:ext cx="2493264" cy="98755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06752" cy="957071"/>
                  <wp:effectExtent b="0" l="0" r="0" t="0"/>
                  <wp:docPr descr="" title="" id="173" name="Picture"/>
                  <a:graphic>
                    <a:graphicData uri="http://schemas.openxmlformats.org/drawingml/2006/picture">
                      <pic:pic>
                        <pic:nvPicPr>
                          <pic:cNvPr descr="5c949451b0feb00a9bd43f8c4153d1638801f463c85e92f91312477f2dbfc5e8.jpg" id="174" name="Picture"/>
                          <pic:cNvPicPr>
                            <a:picLocks noChangeArrowheads="1" noChangeAspect="1"/>
                          </pic:cNvPicPr>
                        </pic:nvPicPr>
                        <pic:blipFill>
                          <a:blip r:embed="rId172"/>
                          <a:stretch>
                            <a:fillRect/>
                          </a:stretch>
                        </pic:blipFill>
                        <pic:spPr bwMode="auto">
                          <a:xfrm>
                            <a:off x="0" y="0"/>
                            <a:ext cx="2206752" cy="957071"/>
                          </a:xfrm>
                          <a:prstGeom prst="rect">
                            <a:avLst/>
                          </a:prstGeom>
                          <a:noFill/>
                          <a:ln w="9525">
                            <a:noFill/>
                            <a:headEnd/>
                            <a:tailEnd/>
                          </a:ln>
                        </pic:spPr>
                      </pic:pic>
                    </a:graphicData>
                  </a:graphic>
                </wp:inline>
              </w:drawing>
            </w:r>
          </w:p>
        </w:tc>
      </w:tr>
    </w:tbl>
    <w:p>
      <w:pPr>
        <w:pStyle w:val="Compact"/>
        <w:numPr>
          <w:ilvl w:val="0"/>
          <w:numId w:val="1004"/>
        </w:numPr>
        <w:spacing w:before="0" w:after="0" w:line="276" w:lineRule="auto"/>
      </w:pPr>
      <w:r>
        <w:t xml:space="preserve">(1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16000" cy="2665406"/>
                  <wp:effectExtent b="0" l="0" r="0" t="0"/>
                  <wp:docPr descr="" title="" id="176" name="Picture"/>
                  <a:graphic>
                    <a:graphicData uri="http://schemas.openxmlformats.org/drawingml/2006/picture">
                      <pic:pic>
                        <pic:nvPicPr>
                          <pic:cNvPr descr="5e943a199ed8215aa70903267802b5eb7db84cad9a9197b9bb754f9e18adbbed.jpg" id="177" name="Picture"/>
                          <pic:cNvPicPr>
                            <a:picLocks noChangeArrowheads="1" noChangeAspect="1"/>
                          </pic:cNvPicPr>
                        </pic:nvPicPr>
                        <pic:blipFill>
                          <a:blip r:embed="rId175"/>
                          <a:stretch>
                            <a:fillRect/>
                          </a:stretch>
                        </pic:blipFill>
                        <pic:spPr bwMode="auto">
                          <a:xfrm>
                            <a:off x="0" y="0"/>
                            <a:ext cx="2916000" cy="266540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883687" cy="3304800"/>
                  <wp:effectExtent b="0" l="0" r="0" t="0"/>
                  <wp:docPr descr="" title="" id="179" name="Picture"/>
                  <a:graphic>
                    <a:graphicData uri="http://schemas.openxmlformats.org/drawingml/2006/picture">
                      <pic:pic>
                        <pic:nvPicPr>
                          <pic:cNvPr descr="94f80904e6bb20c69c0c714fbe6c0ca424e95c511ff0721668ce2aee2e2b6944.jpg" id="180" name="Picture"/>
                          <pic:cNvPicPr>
                            <a:picLocks noChangeArrowheads="1" noChangeAspect="1"/>
                          </pic:cNvPicPr>
                        </pic:nvPicPr>
                        <pic:blipFill>
                          <a:blip r:embed="rId178"/>
                          <a:stretch>
                            <a:fillRect/>
                          </a:stretch>
                        </pic:blipFill>
                        <pic:spPr bwMode="auto">
                          <a:xfrm>
                            <a:off x="0" y="0"/>
                            <a:ext cx="1883687" cy="3304800"/>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eqArr>
            <m:e>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0.2</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10.0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nor/>
                  <m:sty m:val="p"/>
                </m:rPr>
                <w:rPr>
                  <w:rFonts w:ascii="Times New Roman" w:hAnsi="Times New Roman" w:cs="Times New Roman" w:eastAsia="SimSun"/>
                </w:rPr>
                <m:t>均得分</m:t>
              </m:r>
              <m:r>
                <m:rPr>
                  <m:sty m:val="p"/>
                </m:rPr>
                <w:rPr>
                  <w:rFonts w:ascii="Times New Roman" w:hAnsi="Times New Roman" w:cs="Times New Roman" w:eastAsia="SimSun"/>
                </w:rPr>
                <m:t>)</m:t>
              </m:r>
            </m:e>
          </m:eqArr>
        </m:oMath>
      </m:oMathPara>
    </w:p>
    <w:p>
      <w:pPr>
        <w:pStyle w:val="FirstParagraph"/>
        <w:spacing w:before="0" w:after="0" w:line="276" w:lineRule="auto"/>
      </w:pPr>
      <w:r>
        <w:t xml:space="preserve">8-2-1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的正当晶胞为复晶胞。根据文射线的射谱，确定</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，可他用到的信息如下：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u</m:t>
        </m:r>
        <m:r>
          <w:rPr>
            <w:rFonts w:ascii="Times New Roman" w:hAnsi="Times New Roman" w:cs="Times New Roman" w:eastAsia="SimSun"/>
          </w:rPr>
          <m:t>0</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b</m:t>
            </m:r>
          </m:num>
          <m:den>
            <m:rad>
              <m:radPr>
                <m:degHide m:val="on"/>
              </m:radPr>
              <m:deg/>
              <m:e>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57"/>
        <w:gridCol w:w="1506"/>
        <w:gridCol w:w="1902"/>
        <w:gridCol w:w="3887"/>
      </w:tblGrid>
      <w:tr>
        <w:trPr>
          <w:tblHeader w:val="on"/>
        </w:trPr>
        <w:tc>
          <w:tcPr>
            <w:tcW w:type="dxa" w:w="2457"/>
          </w:tcPr>
          <w:tcPr/>
          <w:p>
            <w:pPr>
              <w:pStyle w:val="Compact"/>
              <w:jc w:val="center"/>
            </w:pPr>
            <w:r>
              <w:rPr>
                <w:rFonts w:ascii="Times New Roman" w:hAnsi="Times New Roman" w:cs="Times New Roman" w:eastAsia="SimSun"/>
              </w:rPr>
              <w:t xml:space="preserve">点阵形式</w:t>
            </w:r>
          </w:p>
        </w:tc>
        <w:tc>
          <w:tcPr>
            <w:tcW w:type="dxa" w:w="1506"/>
          </w:tcPr>
          <w:tcPr/>
          <w:p>
            <w:pPr>
              <w:pStyle w:val="Compact"/>
              <w:jc w:val="center"/>
            </w:pPr>
            <w:r>
              <w:rPr>
                <w:rFonts w:ascii="Times New Roman" w:hAnsi="Times New Roman" w:cs="Times New Roman" w:eastAsia="SimSun"/>
              </w:rPr>
              <w:t xml:space="preserve">简单立方</w:t>
            </w:r>
          </w:p>
        </w:tc>
        <w:tc>
          <w:tcPr>
            <w:tcW w:type="dxa" w:w="1902"/>
          </w:tcPr>
          <w:tcPr/>
          <w:p>
            <w:pPr>
              <w:pStyle w:val="Compact"/>
              <w:jc w:val="center"/>
            </w:pPr>
            <w:r>
              <w:rPr>
                <w:rFonts w:ascii="Times New Roman" w:hAnsi="Times New Roman" w:cs="Times New Roman" w:eastAsia="SimSun"/>
              </w:rPr>
              <w:t xml:space="preserve">体心立方</w:t>
            </w:r>
          </w:p>
        </w:tc>
        <w:tc>
          <w:tcPr>
            <w:tcW w:type="dxa" w:w="3887"/>
          </w:tcPr>
          <w:tcPr/>
          <w:p>
            <w:pPr>
              <w:pStyle w:val="Compact"/>
              <w:jc w:val="center"/>
            </w:pPr>
            <w:r>
              <w:rPr>
                <w:rFonts w:ascii="Times New Roman" w:hAnsi="Times New Roman" w:cs="Times New Roman" w:eastAsia="SimSun"/>
              </w:rPr>
              <w:t xml:space="preserve">面心立方</w:t>
            </w:r>
          </w:p>
        </w:tc>
      </w:tr>
      <w:tr>
        <w:tc>
          <w:tcPr>
            <w:tcW w:type="dxa" w:w="2457"/>
          </w:tcPr>
          <w:tcPr/>
          <w:p>
            <w:pPr>
              <w:pStyle w:val="Compact"/>
              <w:jc w:val="center"/>
            </w:pPr>
            <w:r>
              <w:rPr>
                <w:rFonts w:ascii="Times New Roman" w:hAnsi="Times New Roman" w:cs="Times New Roman" w:eastAsia="SimSun"/>
              </w:rPr>
              <w:t xml:space="preserve">衍射峰出现条件</w:t>
            </w:r>
          </w:p>
        </w:tc>
        <w:tc>
          <w:tcPr>
            <w:tcW w:type="dxa" w:w="1506"/>
          </w:tcPr>
          <w:tcPr/>
          <w:p>
            <w:pPr>
              <w:pStyle w:val="Compact"/>
              <w:jc w:val="center"/>
            </w:pPr>
            <w:r>
              <w:rPr>
                <w:rFonts w:ascii="Times New Roman" w:hAnsi="Times New Roman" w:cs="Times New Roman" w:eastAsia="SimSun"/>
              </w:rPr>
              <w:t xml:space="preserve">任盈(hkl)</w:t>
            </w:r>
          </w:p>
        </w:tc>
        <w:tc>
          <w:tcPr>
            <w:tcW w:type="dxa" w:w="1902"/>
          </w:tcPr>
          <w:tcPr/>
          <w:p>
            <w:pPr>
              <w:pStyle w:val="Compact"/>
              <w:jc w:val="center"/>
            </w:pPr>
            <w:r>
              <w:rPr>
                <w:rFonts w:ascii="Times New Roman" w:hAnsi="Times New Roman" w:cs="Times New Roman" w:eastAsia="SimSun"/>
              </w:rPr>
              <w:t xml:space="preserve">h+k÷l为偶数</w:t>
            </w:r>
          </w:p>
        </w:tc>
        <w:tc>
          <w:tcPr>
            <w:tcW w:type="dxa" w:w="3887"/>
          </w:tcPr>
          <w:tcPr/>
          <w:p>
            <w:pPr>
              <w:pStyle w:val="Compact"/>
              <w:jc w:val="center"/>
            </w:pPr>
            <w:r>
              <w:rPr>
                <w:rFonts w:ascii="Times New Roman" w:hAnsi="Times New Roman" w:cs="Times New Roman" w:eastAsia="SimSun"/>
              </w:rPr>
              <w:t xml:space="preserve">h,k,l全为奇数或全为偶数</w:t>
            </w:r>
          </w:p>
        </w:tc>
      </w:tr>
    </w:tbl>
    <w:p>
      <w:pPr>
        <w:pStyle w:val="BodyText"/>
        <w:spacing w:before="0" w:after="0" w:line="276" w:lineRule="auto"/>
        <w:ind w:firstLineChars="200" w:firstLine="420"/>
      </w:pPr>
      <w:r>
        <w:rPr>
          <w:rFonts w:ascii="Times New Roman" w:hAnsi="Times New Roman" w:cs="Times New Roman" w:eastAsia="SimSun"/>
        </w:rPr>
        <w:t xml:space="preserve">读图得到衍射角相关数据(数据处理共2分):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4"/>
        <w:gridCol w:w="1279"/>
        <w:gridCol w:w="1279"/>
        <w:gridCol w:w="1279"/>
        <w:gridCol w:w="1279"/>
        <w:gridCol w:w="1282"/>
      </w:tblGrid>
      <w:tr>
        <w:trPr>
          <w:tblHeader w:val="on"/>
        </w:trPr>
        <w:tc>
          <w:tcPr>
            <w:tcW w:type="dxa" w:w="3354"/>
          </w:tcPr>
          <w:tcPr/>
          <w:p>
            <w:pPr>
              <w:pStyle w:val="Compact"/>
              <w:jc w:val="center"/>
            </w:pPr>
            <w:r>
              <w:t xml:space="preserve">2θ/(°)</w:t>
            </w:r>
          </w:p>
        </w:tc>
        <w:tc>
          <w:tcPr>
            <w:tcW w:type="dxa" w:w="1279"/>
          </w:tcPr>
          <w:tcPr/>
          <w:p>
            <w:pPr>
              <w:pStyle w:val="Compact"/>
              <w:jc w:val="center"/>
            </w:pPr>
            <w:r>
              <w:t xml:space="preserve">9.8</w:t>
            </w:r>
          </w:p>
        </w:tc>
        <w:tc>
          <w:tcPr>
            <w:tcW w:type="dxa" w:w="1279"/>
          </w:tcPr>
          <w:tcPr/>
          <w:p>
            <w:pPr>
              <w:pStyle w:val="Compact"/>
              <w:jc w:val="center"/>
            </w:pPr>
            <w:r>
              <w:t xml:space="preserve">13.9</w:t>
            </w:r>
          </w:p>
        </w:tc>
        <w:tc>
          <w:tcPr>
            <w:tcW w:type="dxa" w:w="1279"/>
          </w:tcPr>
          <w:tcPr/>
          <w:p>
            <w:pPr>
              <w:pStyle w:val="Compact"/>
              <w:jc w:val="center"/>
            </w:pPr>
            <w:r>
              <w:t xml:space="preserve">17.1</w:t>
            </w:r>
          </w:p>
        </w:tc>
        <w:tc>
          <w:tcPr>
            <w:tcW w:type="dxa" w:w="1279"/>
          </w:tcPr>
          <w:tcPr/>
          <w:p>
            <w:pPr>
              <w:pStyle w:val="Compact"/>
              <w:jc w:val="center"/>
            </w:pPr>
            <w:r>
              <w:t xml:space="preserve">19.7</w:t>
            </w:r>
          </w:p>
        </w:tc>
        <w:tc>
          <w:tcPr>
            <w:tcW w:type="dxa" w:w="1282"/>
          </w:tcPr>
          <w:tcPr/>
          <w:p>
            <w:pPr>
              <w:pStyle w:val="Compact"/>
              <w:jc w:val="center"/>
            </w:pPr>
            <w:r>
              <w:t xml:space="preserve">22.0</w:t>
            </w:r>
          </w:p>
        </w:tc>
      </w:tr>
      <w:tr>
        <w:tc>
          <w:tcPr>
            <w:tcW w:type="dxa" w:w="3354"/>
          </w:tcPr>
          <w:tcPr/>
          <w:p>
            <w:pPr>
              <w:pStyle w:val="Compact"/>
              <w:jc w:val="center"/>
            </w:pPr>
            <w:r>
              <w:t xml:space="preserve">sin2θ/sin2θ1</w:t>
            </w:r>
          </w:p>
        </w:tc>
        <w:tc>
          <w:tcPr>
            <w:tcW w:type="dxa" w:w="1279"/>
          </w:tcPr>
          <w:tcPr/>
          <w:p>
            <w:pPr>
              <w:pStyle w:val="Compact"/>
              <w:jc w:val="center"/>
            </w:pPr>
            <w:r>
              <w:t xml:space="preserve">1</w:t>
            </w:r>
          </w:p>
        </w:tc>
        <w:tc>
          <w:tcPr>
            <w:tcW w:type="dxa" w:w="1279"/>
          </w:tcPr>
          <w:tcPr/>
          <w:p>
            <w:pPr>
              <w:pStyle w:val="Compact"/>
              <w:jc w:val="center"/>
            </w:pPr>
            <w:r>
              <w:t xml:space="preserve">2</w:t>
            </w:r>
          </w:p>
        </w:tc>
        <w:tc>
          <w:tcPr>
            <w:tcW w:type="dxa" w:w="1279"/>
          </w:tcPr>
          <w:tcPr/>
          <w:p>
            <w:pPr>
              <w:pStyle w:val="Compact"/>
              <w:jc w:val="center"/>
            </w:pPr>
            <w:r>
              <w:t xml:space="preserve">3</w:t>
            </w:r>
          </w:p>
        </w:tc>
        <w:tc>
          <w:tcPr>
            <w:tcW w:type="dxa" w:w="1279"/>
          </w:tcPr>
          <w:tcPr/>
          <w:p>
            <w:pPr>
              <w:pStyle w:val="Compact"/>
              <w:jc w:val="center"/>
            </w:pPr>
            <w:r>
              <w:t xml:space="preserve">4</w:t>
            </w:r>
          </w:p>
        </w:tc>
        <w:tc>
          <w:tcPr>
            <w:tcW w:type="dxa" w:w="1282"/>
          </w:tcPr>
          <w:tcPr/>
          <w:p>
            <w:pPr>
              <w:pStyle w:val="Compact"/>
              <w:jc w:val="center"/>
            </w:pPr>
            <w:r>
              <w:t xml:space="preserve">5</w:t>
            </w:r>
          </w:p>
        </w:tc>
      </w:tr>
      <w:tr>
        <w:tc>
          <w:tcPr>
            <w:tcW w:type="dxa" w:w="3354"/>
          </w:tcPr>
          <w:tcPr/>
          <w:p>
            <w:pPr>
              <w:pStyle w:val="Compact"/>
              <w:jc w:val="center"/>
            </w:pPr>
            <w:r>
              <w:t xml:space="preserve">lr2+lr2+lr</w:t>
            </w:r>
          </w:p>
        </w:tc>
        <w:tc>
          <w:tcPr>
            <w:tcW w:type="dxa" w:w="1279"/>
          </w:tcPr>
          <w:tcPr/>
          <w:p>
            <w:pPr>
              <w:pStyle w:val="Compact"/>
              <w:jc w:val="center"/>
            </w:pPr>
            <w:r>
              <w:t xml:space="preserve">2</w:t>
            </w:r>
          </w:p>
        </w:tc>
        <w:tc>
          <w:tcPr>
            <w:tcW w:type="dxa" w:w="1279"/>
          </w:tcPr>
          <w:tcPr/>
          <w:p>
            <w:pPr>
              <w:pStyle w:val="Compact"/>
              <w:jc w:val="center"/>
            </w:pPr>
            <w:r>
              <w:t xml:space="preserve">4</w:t>
            </w:r>
          </w:p>
        </w:tc>
        <w:tc>
          <w:tcPr>
            <w:tcW w:type="dxa" w:w="1279"/>
          </w:tcPr>
          <w:tcPr/>
          <w:p>
            <w:pPr>
              <w:pStyle w:val="Compact"/>
              <w:jc w:val="center"/>
            </w:pPr>
            <w:r>
              <w:t xml:space="preserve">6</w:t>
            </w:r>
          </w:p>
        </w:tc>
        <w:tc>
          <w:tcPr>
            <w:tcW w:type="dxa" w:w="1279"/>
          </w:tcPr>
          <w:tcPr/>
          <w:p>
            <w:pPr>
              <w:pStyle w:val="Compact"/>
              <w:jc w:val="center"/>
            </w:pPr>
            <w:r>
              <w:t xml:space="preserve">8</w:t>
            </w:r>
          </w:p>
        </w:tc>
        <w:tc>
          <w:tcPr>
            <w:tcW w:type="dxa" w:w="1282"/>
          </w:tcPr>
          <w:tcPr/>
          <w:p>
            <w:pPr>
              <w:pStyle w:val="Compact"/>
              <w:jc w:val="center"/>
            </w:pPr>
            <w:r>
              <w:t xml:space="preserve">10</w:t>
            </w:r>
          </w:p>
        </w:tc>
      </w:tr>
    </w:tbl>
    <w:p>
      <w:pPr>
        <w:pStyle w:val="BodyText"/>
        <w:keepNext/>
        <w:spacing w:before="120" w:after="40" w:line="240" w:lineRule="auto"/>
        <w:jc w:val="center"/>
      </w:pPr>
      <w:r>
        <w:drawing>
          <wp:inline>
            <wp:extent cx="4082400" cy="1764425"/>
            <wp:effectExtent b="0" l="0" r="0" t="0"/>
            <wp:docPr descr="" title="" id="182" name="Picture"/>
            <a:graphic>
              <a:graphicData uri="http://schemas.openxmlformats.org/drawingml/2006/picture">
                <pic:pic>
                  <pic:nvPicPr>
                    <pic:cNvPr descr="05ae0333596f72308b2321f926119db3bb81fc9cd61b6f8a3b3ba63686805375.jpg" id="183" name="Picture"/>
                    <pic:cNvPicPr>
                      <a:picLocks noChangeArrowheads="1" noChangeAspect="1"/>
                    </pic:cNvPicPr>
                  </pic:nvPicPr>
                  <pic:blipFill>
                    <a:blip r:embed="rId181"/>
                    <a:stretch>
                      <a:fillRect/>
                    </a:stretch>
                  </pic:blipFill>
                  <pic:spPr bwMode="auto">
                    <a:xfrm>
                      <a:off x="0" y="0"/>
                      <a:ext cx="4082400" cy="176442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4N(2分)</w:t>
      </w:r>
    </w:p>
    <w:p>
      <w:pPr>
        <w:pStyle w:val="BodyText"/>
        <w:spacing w:before="0" w:after="0" w:line="276" w:lineRule="auto"/>
        <w:ind w:firstLineChars="200" w:firstLine="420"/>
      </w:pPr>
      <w:r>
        <w:rPr>
          <w:rFonts w:ascii="Times New Roman" w:hAnsi="Times New Roman" w:cs="Times New Roman" w:eastAsia="SimSun"/>
        </w:rPr>
        <w:t xml:space="preserve">其中四个反式连续相连的</w:t>
      </w:r>
      <w:r>
        <w:t xml:space="preserve"> N </w:t>
      </w:r>
      <w:r>
        <w:rPr>
          <w:rFonts w:ascii="Times New Roman" w:hAnsi="Times New Roman" w:cs="Times New Roman" w:eastAsia="SimSun"/>
        </w:rPr>
        <w:t xml:space="preserve">原子分数坐标分别为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氮氮键对应的向量分别为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两个</w:t>
      </w:r>
      <w:r>
        <w:t xml:space="preserve"> N-N-N </w:t>
      </w:r>
      <w:r>
        <w:rPr>
          <w:rFonts w:ascii="Times New Roman" w:hAnsi="Times New Roman" w:cs="Times New Roman" w:eastAsia="SimSun"/>
        </w:rPr>
        <w:t xml:space="preserve">平面的法向量分别为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g</m:t>
        </m:r>
        <m:r>
          <w:rPr>
            <w:rFonts w:ascii="Times New Roman" w:hAnsi="Times New Roman" w:cs="Times New Roman" w:eastAsia="SimSun"/>
          </w:rPr>
          <m:t>l</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p>
    <w:p>
      <w:pPr>
        <w:pStyle w:val="BodyText"/>
        <w:keepNext/>
        <w:spacing w:before="120" w:after="40" w:line="240" w:lineRule="auto"/>
        <w:jc w:val="center"/>
      </w:pPr>
      <w:r>
        <w:drawing>
          <wp:inline>
            <wp:extent cx="3895342" cy="1914142"/>
            <wp:effectExtent b="0" l="0" r="0" t="0"/>
            <wp:docPr descr="" title="" id="185" name="Picture"/>
            <a:graphic>
              <a:graphicData uri="http://schemas.openxmlformats.org/drawingml/2006/picture">
                <pic:pic>
                  <pic:nvPicPr>
                    <pic:cNvPr descr="67cdd7d34d483a51239dd0c29a4e8237d3516805836c3883bca746e006e1b084.jpg" id="186" name="Picture"/>
                    <pic:cNvPicPr>
                      <a:picLocks noChangeArrowheads="1" noChangeAspect="1"/>
                    </pic:cNvPicPr>
                  </pic:nvPicPr>
                  <pic:blipFill>
                    <a:blip r:embed="rId184"/>
                    <a:stretch>
                      <a:fillRect/>
                    </a:stretch>
                  </pic:blipFill>
                  <pic:spPr bwMode="auto">
                    <a:xfrm>
                      <a:off x="0" y="0"/>
                      <a:ext cx="3895342" cy="1914142"/>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简单正交，o-N</w:t>
      </w:r>
      <w:r>
        <w:t xml:space="preserve"> </w:t>
      </w:r>
      <w:r>
        <w:rPr>
          <w:rFonts w:ascii="Times New Roman" w:hAnsi="Times New Roman" w:cs="Times New Roman" w:eastAsia="SimSun"/>
        </w:rPr>
        <w:t xml:space="preserve">底心正交（共2分，各1分）</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，v</w:t>
      </w:r>
      <w:r>
        <w:t xml:space="preserve">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r>
        <w:t xml:space="preserve"> </w:t>
      </w: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w:r>
        <w:t xml:space="preserve">8-3-2-1 </w:t>
      </w:r>
      <w:r>
        <w:rPr>
          <w:rFonts w:ascii="Times New Roman" w:hAnsi="Times New Roman" w:cs="Times New Roman" w:eastAsia="SimSun"/>
        </w:rPr>
        <w:t xml:space="preserve">氮原子扩散逸出时，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r>
        <w:t xml:space="preserve"> </w:t>
      </w:r>
      <w:r>
        <w:t xml:space="preserve">(a)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w:t>
      </w:r>
      <w:r>
        <w:t xml:space="preserve">(d)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17</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和</m:t>
          </m:r>
          <m:sSup>
            <m:e>
              <m:r>
                <w:rPr>
                  <w:rFonts w:ascii="Times New Roman" w:hAnsi="Times New Roman" w:cs="Times New Roman" w:eastAsia="SimSun"/>
                </w:rPr>
                <m:t>12</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(c)（1分）</w:t>
      </w:r>
    </w:p>
    <w:p>
      <w:pPr>
        <w:pStyle w:val="BodyText"/>
        <w:spacing w:before="0" w:after="0" w:line="276" w:lineRule="auto"/>
      </w:pPr>
      <w:r>
        <w:t xml:space="preserve">8-3-3 </w:t>
      </w:r>
      <w:r>
        <w:rPr>
          <w:rFonts w:ascii="Times New Roman" w:hAnsi="Times New Roman" w:cs="Times New Roman" w:eastAsia="SimSun"/>
        </w:rPr>
        <w:t xml:space="preserve">同年有研究提出，高压下</w:t>
      </w:r>
      <w:r>
        <w:t xml:space="preserve"> N </w:t>
      </w:r>
      <w:r>
        <w:rPr>
          <w:rFonts w:ascii="Times New Roman" w:hAnsi="Times New Roman" w:cs="Times New Roman" w:eastAsia="SimSun"/>
        </w:rPr>
        <w:t xml:space="preserve">分子可以在两块</w:t>
      </w:r>
      <w:r>
        <w:t xml:space="preserve"> cg-N </w:t>
      </w:r>
      <w:r>
        <w:rPr>
          <w:rFonts w:ascii="Times New Roman" w:hAnsi="Times New Roman" w:cs="Times New Roman" w:eastAsia="SimSun"/>
        </w:rPr>
        <w:t xml:space="preserve">表面之间发生聚合，如下图所示。指出发生聚合的表面对应于</w:t>
      </w:r>
      <w:r>
        <w:t xml:space="preserve"> cg-N </w:t>
      </w:r>
      <w:r>
        <w:rPr>
          <w:rFonts w:ascii="Times New Roman" w:hAnsi="Times New Roman" w:cs="Times New Roman" w:eastAsia="SimSun"/>
        </w:rPr>
        <w:t xml:space="preserve">晶体的晶面指标。</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16000" cy="2556112"/>
                  <wp:effectExtent b="0" l="0" r="0" t="0"/>
                  <wp:docPr descr="" title="" id="188" name="Picture"/>
                  <a:graphic>
                    <a:graphicData uri="http://schemas.openxmlformats.org/drawingml/2006/picture">
                      <pic:pic>
                        <pic:nvPicPr>
                          <pic:cNvPr descr="610bb28e95b5d9517baacbead5156a83bb3fd59e93c7871b546daa55fed84143.jpg" id="189" name="Picture"/>
                          <pic:cNvPicPr>
                            <a:picLocks noChangeArrowheads="1" noChangeAspect="1"/>
                          </pic:cNvPicPr>
                        </pic:nvPicPr>
                        <pic:blipFill>
                          <a:blip r:embed="rId187"/>
                          <a:stretch>
                            <a:fillRect/>
                          </a:stretch>
                        </pic:blipFill>
                        <pic:spPr bwMode="auto">
                          <a:xfrm>
                            <a:off x="0" y="0"/>
                            <a:ext cx="2916000" cy="255611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3157728" cy="1786126"/>
                  <wp:effectExtent b="0" l="0" r="0" t="0"/>
                  <wp:docPr descr="" title="" id="191" name="Picture"/>
                  <a:graphic>
                    <a:graphicData uri="http://schemas.openxmlformats.org/drawingml/2006/picture">
                      <pic:pic>
                        <pic:nvPicPr>
                          <pic:cNvPr descr="01301307c6e51eb1debcc76439836b58391c52851773eb73759f3a1694f1e484.jpg" id="192" name="Picture"/>
                          <pic:cNvPicPr>
                            <a:picLocks noChangeArrowheads="1" noChangeAspect="1"/>
                          </pic:cNvPicPr>
                        </pic:nvPicPr>
                        <pic:blipFill>
                          <a:blip r:embed="rId190"/>
                          <a:stretch>
                            <a:fillRect/>
                          </a:stretch>
                        </pic:blipFill>
                        <pic:spPr bwMode="auto">
                          <a:xfrm>
                            <a:off x="0" y="0"/>
                            <a:ext cx="3157728" cy="1786126"/>
                          </a:xfrm>
                          <a:prstGeom prst="rect">
                            <a:avLst/>
                          </a:prstGeom>
                          <a:noFill/>
                          <a:ln w="9525">
                            <a:noFill/>
                            <a:headEnd/>
                            <a:tailEnd/>
                          </a:ln>
                        </pic:spPr>
                      </pic:pic>
                    </a:graphicData>
                  </a:graphic>
                </wp:inline>
              </w:drawing>
            </w:r>
          </w:p>
        </w:tc>
      </w:tr>
    </w:tbl>
    <w:p>
      <w:pPr>
        <w:pStyle w:val="BodyText"/>
        <w:spacing w:before="0" w:after="0" w:line="276" w:lineRule="auto"/>
      </w:pPr>
      <w:r>
        <w:t xml:space="preserve">8-8-1 </w:t>
      </w:r>
      <w:r>
        <w:rPr>
          <w:rFonts w:ascii="Times New Roman" w:hAnsi="Times New Roman" w:cs="Times New Roman" w:eastAsia="SimSun"/>
        </w:rPr>
        <w:t xml:space="preserve">为</w:t>
      </w:r>
      <w:r>
        <w:t xml:space="preserve"> H、</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OH </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表面的能力从强到弱排序。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氨硼烷（或其它合理的加热时生成氢气的固体物质）（2分） </m:t>
          </m:r>
        </m:oMath>
      </m:oMathPara>
    </w:p>
    <w:p>
      <w:pPr>
        <w:pStyle w:val="FirstParagraph"/>
        <w:spacing w:before="0" w:after="0" w:line="276" w:lineRule="auto"/>
        <w:ind w:firstLineChars="200" w:firstLine="420"/>
      </w:pPr>
      <w:r>
        <w:rPr>
          <w:rFonts w:ascii="Times New Roman" w:hAnsi="Times New Roman" w:cs="Times New Roman" w:eastAsia="SimSun"/>
        </w:rPr>
        <w:t xml:space="preserve">分别计算样品中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和指前因子</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对</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
                    <m:e>
                      <m:r>
                        <w:rPr>
                          <w:rFonts w:ascii="Times New Roman" w:hAnsi="Times New Roman" w:cs="Times New Roman" w:eastAsia="SimSun"/>
                        </w:rPr>
                        <m:t>T</m:t>
                      </m:r>
                    </m:e>
                    <m:sub>
                      <m:r>
                        <w:rPr>
                          <w:rFonts w:ascii="Times New Roman" w:hAnsi="Times New Roman" w:cs="Times New Roman" w:eastAsia="SimSun"/>
                        </w:rPr>
                        <m:t>p</m:t>
                      </m:r>
                    </m:sub>
                  </m:sSub>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p</m:t>
                  </m:r>
                </m:sub>
              </m:sSub>
            </m:den>
          </m:f>
          <m:r>
            <m:rPr>
              <m:sty m:val="p"/>
            </m:rPr>
            <w:rPr>
              <w:rFonts w:ascii="Times New Roman" w:hAnsi="Times New Roman" w:cs="Times New Roman" w:eastAsia="SimSun"/>
            </w:rPr>
            <m:t>线</m:t>
          </m:r>
          <m:r>
            <m:rPr>
              <m:sty m:val="p"/>
            </m:rPr>
            <w:rPr>
              <w:rFonts w:ascii="Times New Roman" w:hAnsi="Times New Roman" w:cs="Times New Roman" w:eastAsia="SimSun"/>
            </w:rPr>
            <m:t>性</m:t>
          </m:r>
          <m:r>
            <m:rPr>
              <m:sty m:val="p"/>
            </m:rPr>
            <w:rPr>
              <w:rFonts w:ascii="Times New Roman" w:hAnsi="Times New Roman" w:cs="Times New Roman" w:eastAsia="SimSun"/>
            </w:rPr>
            <m:t>回</m:t>
          </m:r>
          <m:r>
            <m:rPr>
              <m:sty m:val="p"/>
            </m:rPr>
            <w:rPr>
              <w:rFonts w:ascii="Times New Roman" w:hAnsi="Times New Roman" w:cs="Times New Roman" w:eastAsia="SimSun"/>
            </w:rPr>
            <m:t>归</m:t>
          </m:r>
          <m:r>
            <m:rPr>
              <m:sty m:val="p"/>
            </m:rPr>
            <w:rPr>
              <w:rFonts w:ascii="Times New Roman" w:hAnsi="Times New Roman" w:cs="Times New Roman" w:eastAsia="SimSun"/>
            </w:rPr>
            <m:t>得</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3.65</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25.4</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σ</m:t>
                  </m:r>
                </m:sub>
              </m:sSub>
              <m:sSup>
                <m:e>
                  <m:r>
                    <w:rPr>
                      <w:rFonts w:ascii="Times New Roman" w:hAnsi="Times New Roman" w:cs="Times New Roman" w:eastAsia="SimSun"/>
                    </w:rPr>
                    <m:t>e</m:t>
                  </m:r>
                </m:e>
                <m:sup>
                  <m:r>
                    <w:rPr>
                      <w:rFonts w:ascii="Times New Roman" w:hAnsi="Times New Roman" w:cs="Times New Roman" w:eastAsia="SimSun"/>
                    </w:rPr>
                    <m:t>3.65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3.93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e</m:t>
                  </m:r>
                </m:sub>
              </m:sSub>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k</m:t>
              </m:r>
              <m:sSup>
                <m:e>
                  <m:r>
                    <m:rPr>
                      <m:sty m:val="p"/>
                    </m:rPr>
                    <w:rPr>
                      <w:rFonts w:ascii="Times New Roman" w:hAnsi="Times New Roman" w:cs="Times New Roman" w:eastAsia="SimSun"/>
                    </w:rPr>
                    <m:t>d</m:t>
                  </m:r>
                  <m:r>
                    <m:rPr>
                      <m:sty m:val="p"/>
                    </m:rPr>
                    <w:rPr>
                      <w:rFonts w:ascii="Times New Roman" w:hAnsi="Times New Roman" w:cs="Times New Roman" w:eastAsia="SimSun"/>
                    </w:rPr>
                    <m:t>u</m:t>
                  </m:r>
                  <m:r>
                    <m:rPr>
                      <m:sty m:val="p"/>
                    </m:rPr>
                    <w:rPr>
                      <w:rFonts w:ascii="Times New Roman" w:hAnsi="Times New Roman" w:cs="Times New Roman" w:eastAsia="SimSun"/>
                    </w:rPr>
                    <m:t>a</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2.53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与钠原子相比，钾原子向</w:t>
      </w:r>
      <w:r>
        <w:t xml:space="preserve"> cg-N </w:t>
      </w:r>
      <w:r>
        <w:rPr>
          <w:rFonts w:ascii="Times New Roman" w:hAnsi="Times New Roman" w:cs="Times New Roman" w:eastAsia="SimSun"/>
        </w:rPr>
        <w:t xml:space="preserve">表面转移更多电荷（2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比</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稳</m:t>
              </m:r>
              <m:r>
                <m:rPr>
                  <m:sty m:val="p"/>
                </m:rPr>
                <w:rPr>
                  <w:rFonts w:ascii="Times New Roman" w:hAnsi="Times New Roman" w:cs="Times New Roman" w:eastAsia="SimSun"/>
                </w:rPr>
                <m:t>定</m:t>
              </m:r>
              <m:r>
                <m:rPr>
                  <m:sty m:val="p"/>
                </m:rPr>
                <w:rPr>
                  <w:rFonts w:ascii="Times New Roman" w:hAnsi="Times New Roman" w:cs="Times New Roman" w:eastAsia="SimSun"/>
                </w:rPr>
                <m:t>性</m:t>
              </m:r>
              <m:r>
                <m:rPr>
                  <m:sty m:val="p"/>
                </m:rPr>
                <w:rPr>
                  <w:rFonts w:ascii="Times New Roman" w:hAnsi="Times New Roman" w:cs="Times New Roman" w:eastAsia="SimSun"/>
                </w:rPr>
                <m:t>更</m:t>
              </m:r>
              <m:r>
                <m:rPr>
                  <m:sty m:val="p"/>
                </m:rPr>
                <w:rPr>
                  <w:rFonts w:ascii="Times New Roman" w:hAnsi="Times New Roman" w:cs="Times New Roman" w:eastAsia="SimSun"/>
                </w:rPr>
                <m:t>高</m:t>
              </m:r>
              <m:r>
                <m:rPr>
                  <m:sty m:val="p"/>
                </m:rPr>
                <w:rPr>
                  <w:rFonts w:ascii="Times New Roman" w:hAnsi="Times New Roman" w:cs="Times New Roman" w:eastAsia="SimSun"/>
                </w:rPr>
                <m:t>,</m:t>
              </m:r>
              <m:r>
                <m:rPr>
                  <m:sty m:val="p"/>
                </m:rPr>
                <w:rPr>
                  <w:rFonts w:ascii="Times New Roman" w:hAnsi="Times New Roman" w:cs="Times New Roman" w:eastAsia="SimSun"/>
                </w:rPr>
                <m:t>更</m:t>
              </m:r>
              <m:r>
                <m:rPr>
                  <m:sty m:val="p"/>
                </m:rPr>
                <w:rPr>
                  <w:rFonts w:ascii="Times New Roman" w:hAnsi="Times New Roman" w:cs="Times New Roman" w:eastAsia="SimSun"/>
                </w:rPr>
                <m:t>安</m:t>
              </m:r>
              <m:r>
                <m:rPr>
                  <m:sty m:val="p"/>
                </m:rPr>
                <w:rPr>
                  <w:rFonts w:ascii="Times New Roman" w:hAnsi="Times New Roman" w:cs="Times New Roman" w:eastAsia="SimSun"/>
                </w:rPr>
                <m:t>全</m:t>
              </m:r>
            </m:e>
            <m:e>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 无需碳纳米管进行纳米限域, </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的</m:t>
              </m:r>
              <m:r>
                <m:rPr>
                  <m:sty m:val="p"/>
                </m:rPr>
                <w:rPr>
                  <w:rFonts w:ascii="Times New Roman" w:hAnsi="Times New Roman" w:cs="Times New Roman" w:eastAsia="SimSun"/>
                </w:rPr>
                <m:t>生</m:t>
              </m:r>
              <m:r>
                <m:rPr>
                  <m:sty m:val="p"/>
                </m:rPr>
                <w:rPr>
                  <w:rFonts w:ascii="Times New Roman" w:hAnsi="Times New Roman" w:cs="Times New Roman" w:eastAsia="SimSun"/>
                </w:rPr>
                <m:t>产</m:t>
              </m:r>
              <m:r>
                <m:rPr>
                  <m:sty m:val="p"/>
                </m:rPr>
                <w:rPr>
                  <w:rFonts w:ascii="Times New Roman" w:hAnsi="Times New Roman" w:cs="Times New Roman" w:eastAsia="SimSun"/>
                </w:rPr>
                <m:t>更</m:t>
              </m:r>
              <m:r>
                <m:rPr>
                  <m:sty m:val="p"/>
                </m:rPr>
                <w:rPr>
                  <w:rFonts w:ascii="Times New Roman" w:hAnsi="Times New Roman" w:cs="Times New Roman" w:eastAsia="SimSun"/>
                </w:rPr>
                <m:t>易</m:t>
              </m:r>
              <m:r>
                <m:rPr>
                  <m:sty m:val="p"/>
                </m:rPr>
                <w:rPr>
                  <w:rFonts w:ascii="Times New Roman" w:hAnsi="Times New Roman" w:cs="Times New Roman" w:eastAsia="SimSun"/>
                </w:rPr>
                <m:t>于</m:t>
              </m:r>
              <m:r>
                <m:rPr>
                  <m:sty m:val="p"/>
                </m:rPr>
                <w:rPr>
                  <w:rFonts w:ascii="Times New Roman" w:hAnsi="Times New Roman" w:cs="Times New Roman" w:eastAsia="SimSun"/>
                </w:rPr>
                <m:t>规</m:t>
              </m:r>
              <m:r>
                <m:rPr>
                  <m:sty m:val="p"/>
                </m:rPr>
                <w:rPr>
                  <w:rFonts w:ascii="Times New Roman" w:hAnsi="Times New Roman" w:cs="Times New Roman" w:eastAsia="SimSun"/>
                </w:rPr>
                <m:t>模</m:t>
              </m:r>
              <m:r>
                <m:rPr>
                  <m:sty m:val="p"/>
                </m:rPr>
                <w:rPr>
                  <w:rFonts w:ascii="Times New Roman" w:hAnsi="Times New Roman" w:cs="Times New Roman" w:eastAsia="SimSun"/>
                </w:rPr>
                <m:t>化</m:t>
              </m:r>
            </m:e>
            <m:e>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分,盲之有理即可得分 </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80" w:after="80" w:line="240" w:lineRule="auto"/>
        <w:jc w:val="left"/>
      </w:pPr>
      <w:r>
        <w:t xml:space="preserve">✅ </w:t>
      </w:r>
      <w:r>
        <w:rPr>
          <w:rFonts w:ascii="Times New Roman" w:hAnsi="Times New Roman" w:cs="Times New Roman" w:eastAsia="SimSun"/>
        </w:rPr>
        <w:t xml:space="preserve">答案由源《第40届初赛模拟试题11答案-清晰版.md》第</w:t>
      </w:r>
      <w:r>
        <w:t xml:space="preserve"> 4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：高压聚合氮的多型（砷／黑磷／cubic-gauche）·</w:t>
      </w:r>
      <w:r>
        <w:t xml:space="preserve"> </w:t>
      </w:r>
      <w:r>
        <w:rPr>
          <w:rFonts w:ascii="Times New Roman" w:hAnsi="Times New Roman" w:cs="Times New Roman" w:eastAsia="SimSun"/>
        </w:rPr>
        <w:t xml:space="preserve">由</w:t>
      </w:r>
      <w:r>
        <w:t xml:space="preserve"> E–V </w:t>
      </w:r>
      <w:r>
        <w:rPr>
          <w:rFonts w:ascii="Times New Roman" w:hAnsi="Times New Roman" w:cs="Times New Roman" w:eastAsia="SimSun"/>
        </w:rPr>
        <w:t xml:space="preserve">曲线</w:t>
      </w:r>
      <w:r>
        <w:rPr>
          <w:rFonts w:ascii="Times New Roman" w:hAnsi="Times New Roman" w:cs="Times New Roman" w:eastAsia="SimSun"/>
          <w:b/>
          <w:bCs/>
        </w:rPr>
        <w:t xml:space="preserve">公切线</w:t>
      </w:r>
      <w:r>
        <w:rPr>
          <w:rFonts w:ascii="Times New Roman" w:hAnsi="Times New Roman" w:cs="Times New Roman" w:eastAsia="SimSun"/>
        </w:rPr>
        <w:t xml:space="preserve">求相变压力</w:t>
      </w:r>
      <w:r>
        <w:t xml:space="preserve"> · X </w:t>
      </w:r>
      <w:r>
        <w:rPr>
          <w:rFonts w:ascii="Times New Roman" w:hAnsi="Times New Roman" w:cs="Times New Roman" w:eastAsia="SimSun"/>
        </w:rPr>
        <w:t xml:space="preserve">射线粉末衍射定点阵型式与晶胞参数（布拉格方程</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系统消光）·</w:t>
      </w:r>
      <w:r>
        <w:t xml:space="preserve"> </w:t>
      </w:r>
      <w:r>
        <w:rPr>
          <w:rFonts w:ascii="Times New Roman" w:hAnsi="Times New Roman" w:cs="Times New Roman" w:eastAsia="SimSun"/>
        </w:rPr>
        <w:t xml:space="preserve">分子对称性与</w:t>
      </w:r>
      <w:r>
        <w:rPr>
          <w:rFonts w:ascii="Times New Roman" w:hAnsi="Times New Roman" w:cs="Times New Roman" w:eastAsia="SimSun"/>
          <w:b/>
          <w:bCs/>
        </w:rPr>
        <w:t xml:space="preserve">扭转角</w:t>
      </w:r>
      <w:r>
        <w:t xml:space="preserve"> </w:t>
      </w:r>
      <w:r>
        <w:t xml:space="preserve">· Kissinger </w:t>
      </w:r>
      <w:r>
        <w:rPr>
          <w:rFonts w:ascii="Times New Roman" w:hAnsi="Times New Roman" w:cs="Times New Roman" w:eastAsia="SimSun"/>
        </w:rPr>
        <w:t xml:space="preserve">非等温动力学（</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A）（知识点：〈晶体结构〉、〈点阵类型〉、〈相变热力学〉、〈化学动力学〉、〈主族元素化学〉）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：8-1</w:t>
      </w:r>
      <w:r>
        <w:t xml:space="preserve"> </w:t>
      </w:r>
      <w:r>
        <w:rPr>
          <w:rFonts w:ascii="Times New Roman" w:hAnsi="Times New Roman" w:cs="Times New Roman" w:eastAsia="SimSun"/>
        </w:rPr>
        <w:t xml:space="preserve">由「对交叉／邻交叉」的构象定义判多型；8-2</w:t>
      </w:r>
      <w:r>
        <w:t xml:space="preserve"> </w:t>
      </w:r>
      <w:r>
        <w:rPr>
          <w:rFonts w:ascii="Times New Roman" w:hAnsi="Times New Roman" w:cs="Times New Roman" w:eastAsia="SimSun"/>
        </w:rPr>
        <w:t xml:space="preserve">由</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序列（</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w:r>
        <w:rPr>
          <w:rFonts w:ascii="Times New Roman" w:hAnsi="Times New Roman" w:cs="Times New Roman" w:eastAsia="SimSun"/>
          <w:b/>
          <w:bCs/>
        </w:rPr>
        <w:t xml:space="preserve">加倍</w:t>
      </w:r>
      <w:r>
        <w:rPr>
          <w:rFonts w:ascii="Times New Roman" w:hAnsi="Times New Roman" w:cs="Times New Roman" w:eastAsia="SimSun"/>
        </w:rPr>
        <w:t xml:space="preserve">得</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oMath>
      <w:r>
        <w:rPr>
          <w:rFonts w:ascii="Times New Roman" w:hAnsi="Times New Roman" w:cs="Times New Roman" w:eastAsia="SimSun"/>
        </w:rPr>
        <w:t xml:space="preserve">，套系统消光表定点阵型式，再用布拉格方程算</w:t>
      </w:r>
      <w:r>
        <w:t xml:space="preserve"> </w:t>
      </w:r>
      <m:oMath>
        <m:r>
          <w:rPr>
            <w:rFonts w:ascii="Times New Roman" w:hAnsi="Times New Roman" w:cs="Times New Roman" w:eastAsia="SimSun"/>
          </w:rPr>
          <m:t>a</m:t>
        </m:r>
      </m:oMath>
      <w:r>
        <w:rPr>
          <w:rFonts w:ascii="Times New Roman" w:hAnsi="Times New Roman" w:cs="Times New Roman" w:eastAsia="SimSun"/>
        </w:rPr>
        <w:t xml:space="preserve">；8-5</w:t>
      </w:r>
      <w:r>
        <w:t xml:space="preserve"> </w:t>
      </w:r>
      <w:r>
        <w:rPr>
          <w:rFonts w:ascii="Times New Roman" w:hAnsi="Times New Roman" w:cs="Times New Roman" w:eastAsia="SimSun"/>
        </w:rPr>
        <w:t xml:space="preserve">对</w:t>
      </w:r>
      <w:r>
        <w:t xml:space="preserve"> Kissinger </w:t>
      </w:r>
      <w:r>
        <w:rPr>
          <w:rFonts w:ascii="Times New Roman" w:hAnsi="Times New Roman" w:cs="Times New Roman" w:eastAsia="SimSun"/>
        </w:rPr>
        <w:t xml:space="preserve">方程作</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r>
          <m:rPr>
            <m:sty m:val="p"/>
          </m:rPr>
          <w:rPr>
            <w:rFonts w:ascii="Times New Roman" w:hAnsi="Times New Roman" w:cs="Times New Roman" w:eastAsia="SimSun"/>
          </w:rPr>
          <m:t>)</m:t>
        </m:r>
        <m:r>
          <m:rPr>
            <m:no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线性回归，</w:t>
      </w:r>
      <w:r>
        <w:rPr>
          <w:rFonts w:ascii="Times New Roman" w:hAnsi="Times New Roman" w:cs="Times New Roman" w:eastAsia="SimSun"/>
          <w:b/>
          <w:bCs/>
        </w:rPr>
        <w:t xml:space="preserve">斜率×R</w:t>
      </w:r>
      <w:r>
        <w:rPr>
          <w:b/>
          <w:bCs/>
        </w:rPr>
        <w:t xml:space="preserve"> </w:t>
      </w:r>
      <w:r>
        <w:rPr>
          <w:rFonts w:ascii="Times New Roman" w:hAnsi="Times New Roman" w:cs="Times New Roman" w:eastAsia="SimSun"/>
          <w:b/>
          <w:bCs/>
        </w:rPr>
        <w:t xml:space="preserve">得</w:t>
      </w:r>
      <w:r>
        <w:rPr>
          <w:b/>
          <w:bCs/>
        </w:rP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rPr>
          <w:rFonts w:ascii="Times New Roman" w:hAnsi="Times New Roman" w:cs="Times New Roman" w:eastAsia="SimSun"/>
          <w:b/>
          <w:bCs/>
        </w:rPr>
        <w:t xml:space="preserve">、截距求</w:t>
      </w:r>
      <w:r>
        <w:rPr>
          <w:b/>
          <w:bCs/>
        </w:rPr>
        <w:t xml:space="preserve"> A</w:t>
      </w:r>
      <w:r>
        <w:t xml:space="preserve">。</w:t>
      </w:r>
    </w:p>
    <w:p>
      <w:pPr>
        <w:pStyle w:val="BlockText"/>
        <w:spacing w:before="80" w:after="80" w:line="240" w:lineRule="auto"/>
        <w:jc w:val="left"/>
      </w:pPr>
      <w:r>
        <w:rPr>
          <w:b/>
          <w:bCs/>
        </w:rPr>
        <w:t xml:space="preserve">8-1-1</w:t>
      </w:r>
      <w:r>
        <w:rPr>
          <w:rFonts w:ascii="Times New Roman" w:hAnsi="Times New Roman" w:cs="Times New Roman" w:eastAsia="SimSun"/>
        </w:rPr>
        <w:t xml:space="preserve">：黑磷结构＝「三分之一的</w:t>
      </w:r>
      <w:r>
        <w:t xml:space="preserve"> N–N </w:t>
      </w:r>
      <w:r>
        <w:rPr>
          <w:rFonts w:ascii="Times New Roman" w:hAnsi="Times New Roman" w:cs="Times New Roman" w:eastAsia="SimSun"/>
        </w:rPr>
        <w:t xml:space="preserve">键为对交叉、三分之二为邻交叉」</w:t>
      </w:r>
      <w:r>
        <w:t xml:space="preserve"> ⇒ </w:t>
      </w:r>
      <w:r>
        <w:rPr>
          <w:rFonts w:ascii="Times New Roman" w:hAnsi="Times New Roman" w:cs="Times New Roman" w:eastAsia="SimSun"/>
        </w:rPr>
        <w:t xml:space="preserve">选</w:t>
      </w:r>
      <w:r>
        <w:t xml:space="preserve"> </w:t>
      </w:r>
      <w:r>
        <w:rPr>
          <w:b/>
          <w:bCs/>
        </w:rPr>
        <w:t xml:space="preserve">(b)</w:t>
      </w:r>
      <w:r>
        <w:t xml:space="preserve">。</w:t>
      </w:r>
    </w:p>
    <w:p>
      <w:pPr>
        <w:pStyle w:val="BlockText"/>
        <w:spacing w:before="80" w:after="80" w:line="240" w:lineRule="auto"/>
        <w:jc w:val="left"/>
      </w:pPr>
      <w:r>
        <w:rPr>
          <w:b/>
          <w:bCs/>
        </w:rPr>
        <w:t xml:space="preserve">8-1-2</w:t>
      </w:r>
      <w:r>
        <w:rPr>
          <w:rFonts w:ascii="Times New Roman" w:hAnsi="Times New Roman" w:cs="Times New Roman" w:eastAsia="SimSun"/>
        </w:rPr>
        <w:t xml:space="preserve">：由</w:t>
      </w:r>
      <w:r>
        <w:t xml:space="preserve"> E(eV/atom)–V(Å³/atom) </w:t>
      </w:r>
      <w:r>
        <w:rPr>
          <w:rFonts w:ascii="Times New Roman" w:hAnsi="Times New Roman" w:cs="Times New Roman" w:eastAsia="SimSun"/>
        </w:rPr>
        <w:t xml:space="preserve">两曲线的</w:t>
      </w:r>
      <w:r>
        <w:rPr>
          <w:rFonts w:ascii="Times New Roman" w:hAnsi="Times New Roman" w:cs="Times New Roman" w:eastAsia="SimSun"/>
          <w:b/>
          <w:bCs/>
        </w:rPr>
        <w:t xml:space="preserve">公切线</w:t>
      </w:r>
      <w:r>
        <w:rPr>
          <w:rFonts w:ascii="Times New Roman" w:hAnsi="Times New Roman" w:cs="Times New Roman" w:eastAsia="SimSun"/>
        </w:rPr>
        <w:t xml:space="preserve">，其斜率即</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0.2</m:t>
            </m:r>
          </m:num>
          <m:den>
            <m:r>
              <w:rPr>
                <w:rFonts w:ascii="Times New Roman" w:hAnsi="Times New Roman" w:cs="Times New Roman" w:eastAsia="SimSun"/>
              </w:rPr>
              <m:t>5.0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8-2-1</w:t>
      </w:r>
      <w:r>
        <w:rPr>
          <w:rFonts w:ascii="Times New Roman" w:hAnsi="Times New Roman" w:cs="Times New Roman" w:eastAsia="SimSun"/>
        </w:rPr>
        <w:t xml:space="preserve">：由</w:t>
      </w:r>
      <w:r>
        <w:t xml:space="preserve"> </w:t>
      </w:r>
      <m:oMath>
        <m:r>
          <w:rPr>
            <w:rFonts w:ascii="Times New Roman" w:hAnsi="Times New Roman" w:cs="Times New Roman" w:eastAsia="SimSun"/>
          </w:rPr>
          <m:t>2</m:t>
        </m:r>
        <m:r>
          <w:rPr>
            <w:rFonts w:ascii="Times New Roman" w:hAnsi="Times New Roman" w:cs="Times New Roman" w:eastAsia="SimSun"/>
          </w:rPr>
          <m:t>θ</m:t>
        </m:r>
        <m:r>
          <m:rPr>
            <m:sty m:val="p"/>
          </m:rPr>
          <w:rPr>
            <w:rFonts w:ascii="Times New Roman" w:hAnsi="Times New Roman" w:cs="Times New Roman" w:eastAsia="SimSun"/>
          </w:rPr>
          <m:t>=</m:t>
        </m:r>
        <m:r>
          <w:rPr>
            <w:rFonts w:ascii="Times New Roman" w:hAnsi="Times New Roman" w:cs="Times New Roman" w:eastAsia="SimSun"/>
          </w:rPr>
          <m:t>9.8</m:t>
        </m:r>
        <m:r>
          <m:rPr>
            <m:sty m:val="p"/>
          </m:rPr>
          <w:rPr>
            <w:rFonts w:ascii="Times New Roman" w:hAnsi="Times New Roman" w:cs="Times New Roman" w:eastAsia="SimSun"/>
          </w:rPr>
          <m:t>,</m:t>
        </m:r>
        <m:r>
          <w:rPr>
            <w:rFonts w:ascii="Times New Roman" w:hAnsi="Times New Roman" w:cs="Times New Roman" w:eastAsia="SimSun"/>
          </w:rPr>
          <m:t>13.9</m:t>
        </m:r>
        <m:r>
          <m:rPr>
            <m:sty m:val="p"/>
          </m:rPr>
          <w:rPr>
            <w:rFonts w:ascii="Times New Roman" w:hAnsi="Times New Roman" w:cs="Times New Roman" w:eastAsia="SimSun"/>
          </w:rPr>
          <m:t>,</m:t>
        </m:r>
        <m:r>
          <w:rPr>
            <w:rFonts w:ascii="Times New Roman" w:hAnsi="Times New Roman" w:cs="Times New Roman" w:eastAsia="SimSun"/>
          </w:rPr>
          <m:t>17.1</m:t>
        </m:r>
        <m:r>
          <m:rPr>
            <m:sty m:val="p"/>
          </m:rPr>
          <w:rPr>
            <w:rFonts w:ascii="Times New Roman" w:hAnsi="Times New Roman" w:cs="Times New Roman" w:eastAsia="SimSun"/>
          </w:rPr>
          <m:t>,</m:t>
        </m:r>
        <m:r>
          <w:rPr>
            <w:rFonts w:ascii="Times New Roman" w:hAnsi="Times New Roman" w:cs="Times New Roman" w:eastAsia="SimSun"/>
          </w:rPr>
          <m:t>19.7</m:t>
        </m:r>
        <m:r>
          <m:rPr>
            <m:sty m:val="p"/>
          </m:rPr>
          <w:rPr>
            <w:rFonts w:ascii="Times New Roman" w:hAnsi="Times New Roman" w:cs="Times New Roman" w:eastAsia="SimSun"/>
          </w:rPr>
          <m:t>,</m:t>
        </m:r>
        <m:sSup>
          <m:e>
            <m:r>
              <w:rPr>
                <w:rFonts w:ascii="Times New Roman" w:hAnsi="Times New Roman" w:cs="Times New Roman" w:eastAsia="SimSun"/>
              </w:rPr>
              <m:t>22.0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算</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之比为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w:t>
      </w:r>
      <w:r>
        <w:rPr>
          <w:rFonts w:ascii="Times New Roman" w:hAnsi="Times New Roman" w:cs="Times New Roman" w:eastAsia="SimSun"/>
        </w:rPr>
        <w:t xml:space="preserve">对应</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，衍射条件为</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偶数</w:t>
      </w:r>
      <w:r>
        <w:t xml:space="preserve"> </w:t>
      </w:r>
      <w:r>
        <w:t xml:space="preserve">⇒</w:t>
      </w:r>
      <w:r>
        <w:t xml:space="preserve"> </w:t>
      </w:r>
      <w:r>
        <w:rPr>
          <w:rFonts w:ascii="Times New Roman" w:hAnsi="Times New Roman" w:cs="Times New Roman" w:eastAsia="SimSun"/>
          <w:b/>
          <w:bCs/>
        </w:rPr>
        <w:t xml:space="preserve">体心立方（I）点阵</w:t>
      </w:r>
      <w:r>
        <w:rPr>
          <w:rFonts w:ascii="Times New Roman" w:hAnsi="Times New Roman" w:cs="Times New Roman" w:eastAsia="SimSun"/>
        </w:rPr>
        <w:t xml:space="preserve">；再由</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e>
            </m:rad>
          </m:den>
        </m:f>
      </m:oMath>
      <w:r>
        <w:t xml:space="preserve"> </w:t>
      </w:r>
      <w:r>
        <w:rPr>
          <w:rFonts w:ascii="Times New Roman" w:hAnsi="Times New Roman" w:cs="Times New Roman" w:eastAsia="SimSun"/>
        </w:rPr>
        <w:t xml:space="preserve">解</w:t>
      </w:r>
      <w:r>
        <w:t xml:space="preserve"> </w:t>
      </w:r>
      <m:oMath>
        <m: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8-2-2-1</w:t>
      </w:r>
      <w:r>
        <w:rPr>
          <w:rFonts w:ascii="Times New Roman" w:hAnsi="Times New Roman" w:cs="Times New Roman" w:eastAsia="SimSun"/>
        </w:rPr>
        <w:t xml:space="preserve">：cg-N</w:t>
      </w:r>
      <w:r>
        <w:t xml:space="preserve"> </w:t>
      </w:r>
      <w:r>
        <w:rPr>
          <w:rFonts w:ascii="Times New Roman" w:hAnsi="Times New Roman" w:cs="Times New Roman" w:eastAsia="SimSun"/>
        </w:rPr>
        <w:t xml:space="preserve">中所有</w:t>
      </w:r>
      <w:r>
        <w:t xml:space="preserve"> N </w:t>
      </w:r>
      <w:r>
        <w:rPr>
          <w:rFonts w:ascii="Times New Roman" w:hAnsi="Times New Roman" w:cs="Times New Roman" w:eastAsia="SimSun"/>
        </w:rPr>
        <w:t xml:space="preserve">化学环境相同、均被</w:t>
      </w:r>
      <w:r>
        <w:rPr>
          <w:rFonts w:ascii="Times New Roman" w:hAnsi="Times New Roman" w:cs="Times New Roman" w:eastAsia="SimSun"/>
          <w:b/>
          <w:bCs/>
        </w:rPr>
        <w:t xml:space="preserve">三重旋转轴</w:t>
      </w:r>
      <w:r>
        <w:rPr>
          <w:rFonts w:ascii="Times New Roman" w:hAnsi="Times New Roman" w:cs="Times New Roman" w:eastAsia="SimSun"/>
        </w:rPr>
        <w:t xml:space="preserve">穿过</w:t>
      </w:r>
      <w:r>
        <w:t xml:space="preserve"> ⇒ </w:t>
      </w:r>
      <w:r>
        <w:rPr>
          <w:rFonts w:ascii="Times New Roman" w:hAnsi="Times New Roman" w:cs="Times New Roman" w:eastAsia="SimSun"/>
        </w:rPr>
        <w:t xml:space="preserve">结构基元为</w:t>
      </w:r>
      <w:r>
        <w:t xml:space="preserve"> </w:t>
      </w:r>
      <w:r>
        <w:rPr>
          <w:b/>
          <w:bCs/>
        </w:rPr>
        <w:t xml:space="preserve">4N</w:t>
      </w:r>
      <w:r>
        <w:t xml:space="preserve">。</w:t>
      </w:r>
    </w:p>
    <w:p>
      <w:pPr>
        <w:pStyle w:val="BlockText"/>
        <w:spacing w:before="80" w:after="80" w:line="240" w:lineRule="auto"/>
        <w:jc w:val="left"/>
      </w:pPr>
      <w:r>
        <w:rPr>
          <w:b/>
          <w:bCs/>
        </w:rPr>
        <w:t xml:space="preserve">8-2-2-2</w:t>
      </w:r>
      <w:r>
        <w:rPr>
          <w:rFonts w:ascii="Times New Roman" w:hAnsi="Times New Roman" w:cs="Times New Roman" w:eastAsia="SimSun"/>
        </w:rPr>
        <w:t xml:space="preserve">：由分数坐标</w:t>
      </w:r>
      <w:r>
        <w:t xml:space="preserve"> </w:t>
      </w:r>
      <m:oMath>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等写出四个连续</w:t>
      </w:r>
      <w:r>
        <w:t xml:space="preserve"> N </w:t>
      </w:r>
      <w:r>
        <w:rPr>
          <w:rFonts w:ascii="Times New Roman" w:hAnsi="Times New Roman" w:cs="Times New Roman" w:eastAsia="SimSun"/>
        </w:rPr>
        <w:t xml:space="preserve">的键向量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，取相邻两个</w:t>
      </w:r>
      <w:r>
        <w:t xml:space="preserve"> N–N–N </w:t>
      </w:r>
      <w:r>
        <w:rPr>
          <w:rFonts w:ascii="Times New Roman" w:hAnsi="Times New Roman" w:cs="Times New Roman" w:eastAsia="SimSun"/>
        </w:rPr>
        <w:t xml:space="preserve">平面的</w:t>
      </w:r>
      <w:r>
        <w:rPr>
          <w:rFonts w:ascii="Times New Roman" w:hAnsi="Times New Roman" w:cs="Times New Roman" w:eastAsia="SimSun"/>
          <w:b/>
          <w:bCs/>
        </w:rPr>
        <w:t xml:space="preserve">法向量</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，其夹角即扭转角</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对应重叠构象）。</w:t>
      </w:r>
    </w:p>
    <w:p>
      <w:pPr>
        <w:pStyle w:val="BlockText"/>
        <w:spacing w:before="80" w:after="80" w:line="240" w:lineRule="auto"/>
        <w:jc w:val="left"/>
      </w:pPr>
      <w:r>
        <w:rPr>
          <w:b/>
          <w:bCs/>
        </w:rPr>
        <w:t xml:space="preserve">8-3-1</w:t>
      </w:r>
      <w:r>
        <w:rPr>
          <w:rFonts w:ascii="Times New Roman" w:hAnsi="Times New Roman" w:cs="Times New Roman" w:eastAsia="SimSun"/>
        </w:rPr>
        <w:t xml:space="preserve">：</w:t>
      </w:r>
      <m:oMath>
        <m:r>
          <m:rPr>
            <m:sty m:val="p"/>
          </m:rPr>
          <w:rPr>
            <w:rFonts w:ascii="Times New Roman" w:hAnsi="Times New Roman" w:cs="Times New Roman" w:eastAsia="SimSun"/>
          </w:rPr>
          <m:t>P</m:t>
        </m:r>
        <m:sSub>
          <m:e>
            <m:r>
              <m:rPr>
                <m:sty m:val="p"/>
              </m:rPr>
              <w:rPr>
                <w:rFonts w:ascii="Times New Roman" w:hAnsi="Times New Roman" w:cs="Times New Roman" w:eastAsia="SimSun"/>
              </w:rPr>
              <m:t>2</m:t>
            </m:r>
          </m:e>
          <m:sub>
            <m:sSub>
              <m:e>
                <m:r>
                  <m:rPr>
                    <m:sty m:val="p"/>
                  </m:rPr>
                  <w:rPr>
                    <w:rFonts w:ascii="Times New Roman" w:hAnsi="Times New Roman" w:cs="Times New Roman" w:eastAsia="SimSun"/>
                  </w:rPr>
                  <m:t>12</m:t>
                </m:r>
              </m:e>
              <m:sub>
                <m:sSub>
                  <m:e>
                    <m:r>
                      <m:rPr>
                        <m:sty m:val="p"/>
                      </m:rPr>
                      <w:rPr>
                        <w:rFonts w:ascii="Times New Roman" w:hAnsi="Times New Roman" w:cs="Times New Roman" w:eastAsia="SimSun"/>
                      </w:rPr>
                      <m:t>12</m:t>
                    </m:r>
                  </m:e>
                  <m:sub>
                    <m:r>
                      <m:rPr>
                        <m:sty m:val="p"/>
                      </m:rPr>
                      <w:rPr>
                        <w:rFonts w:ascii="Times New Roman" w:hAnsi="Times New Roman" w:cs="Times New Roman" w:eastAsia="SimSun"/>
                      </w:rPr>
                      <m:t>1</m:t>
                    </m:r>
                  </m:sub>
                </m:sSub>
              </m:sub>
            </m:sSub>
          </m:sub>
        </m:sSub>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r>
        <w:rPr>
          <w:rFonts w:ascii="Times New Roman" w:hAnsi="Times New Roman" w:cs="Times New Roman" w:eastAsia="SimSun"/>
          <w:b/>
          <w:bCs/>
        </w:rPr>
        <w:t xml:space="preserve">简单正交</w:t>
      </w:r>
      <w:r>
        <w:rPr>
          <w:rFonts w:ascii="Times New Roman" w:hAnsi="Times New Roman" w:cs="Times New Roman" w:eastAsia="SimSun"/>
        </w:rPr>
        <w:t xml:space="preserve">；o-N＝</w:t>
      </w:r>
      <w:r>
        <w:rPr>
          <w:rFonts w:ascii="Times New Roman" w:hAnsi="Times New Roman" w:cs="Times New Roman" w:eastAsia="SimSun"/>
          <w:b/>
          <w:bCs/>
        </w:rPr>
        <w:t xml:space="preserve">底心正交</w:t>
      </w:r>
      <w:r>
        <w:t xml:space="preserve">。</w:t>
      </w:r>
    </w:p>
    <w:p>
      <w:pPr>
        <w:pStyle w:val="BlockText"/>
        <w:spacing w:before="80" w:after="80" w:line="240" w:lineRule="auto"/>
        <w:jc w:val="left"/>
      </w:pPr>
      <w:r>
        <w:rPr>
          <w:b/>
          <w:bCs/>
        </w:rPr>
        <w:t xml:space="preserve">8-3-2</w:t>
      </w:r>
      <w:r>
        <w:rPr>
          <w:rFonts w:ascii="Times New Roman" w:hAnsi="Times New Roman" w:cs="Times New Roman" w:eastAsia="SimSun"/>
        </w:rPr>
        <w:t xml:space="preserve">：氦原子扩散逸出时选</w:t>
      </w:r>
      <w:r>
        <w:t xml:space="preserve"> </w:t>
      </w:r>
      <w:r>
        <w:rPr>
          <w:b/>
          <w:bCs/>
        </w:rPr>
        <w:t xml:space="preserve">(d)</w:t>
      </w:r>
      <w:r>
        <w:rPr>
          <w:rFonts w:ascii="Times New Roman" w:hAnsi="Times New Roman" w:cs="Times New Roman" w:eastAsia="SimSun"/>
        </w:rPr>
        <w:t xml:space="preserve">；压力降低时选</w:t>
      </w:r>
      <w:r>
        <w:t xml:space="preserve"> </w:t>
      </w:r>
      <w:r>
        <w:rPr>
          <w:b/>
          <w:bCs/>
        </w:rPr>
        <w:t xml:space="preserve">(c)</w:t>
      </w:r>
      <w:r>
        <w:rPr>
          <w:rFonts w:ascii="Times New Roman" w:hAnsi="Times New Roman" w:cs="Times New Roman" w:eastAsia="SimSun"/>
        </w:rPr>
        <w:t xml:space="preserve">（按</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的投影长度比随链形变的变化判定）。</w:t>
      </w:r>
    </w:p>
    <w:p>
      <w:pPr>
        <w:pStyle w:val="BlockText"/>
        <w:spacing w:before="80" w:after="80" w:line="240" w:lineRule="auto"/>
        <w:jc w:val="left"/>
      </w:pPr>
      <w:r>
        <w:rPr>
          <w:b/>
          <w:bCs/>
        </w:rPr>
        <w:t xml:space="preserve">8-3-3</w:t>
      </w:r>
      <w:r>
        <w:rPr>
          <w:rFonts w:ascii="Times New Roman" w:hAnsi="Times New Roman" w:cs="Times New Roman" w:eastAsia="SimSun"/>
        </w:rPr>
        <w:t xml:space="preserve">：由「</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分子在两块</w:t>
      </w:r>
      <w:r>
        <w:t xml:space="preserve"> cg-N </w:t>
      </w:r>
      <w:r>
        <w:rPr>
          <w:rFonts w:ascii="Times New Roman" w:hAnsi="Times New Roman" w:cs="Times New Roman" w:eastAsia="SimSun"/>
        </w:rPr>
        <w:t xml:space="preserve">表面间聚合」的面内</w:t>
      </w:r>
      <w:r>
        <w:t xml:space="preserve"> N </w:t>
      </w:r>
      <w:r>
        <w:rPr>
          <w:rFonts w:ascii="Times New Roman" w:hAnsi="Times New Roman" w:cs="Times New Roman" w:eastAsia="SimSun"/>
        </w:rPr>
        <w:t xml:space="preserve">排布</w:t>
      </w:r>
      <w:r>
        <w:t xml:space="preserve"> ⇒ </w:t>
      </w:r>
      <w:r>
        <w:rPr>
          <w:rFonts w:ascii="Times New Roman" w:hAnsi="Times New Roman" w:cs="Times New Roman" w:eastAsia="SimSun"/>
        </w:rPr>
        <w:t xml:space="preserve">定出对应晶面指标。</w:t>
      </w:r>
    </w:p>
    <w:p>
      <w:pPr>
        <w:pStyle w:val="BlockText"/>
        <w:spacing w:before="80" w:after="80" w:line="240" w:lineRule="auto"/>
        <w:jc w:val="left"/>
      </w:pPr>
      <w:r>
        <w:rPr>
          <w:b/>
          <w:bCs/>
        </w:rPr>
        <w:t xml:space="preserve">8-4</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w:t>
      </w:r>
      <m:oMath>
        <m:r>
          <m:rPr>
            <m:sty m:val="p"/>
          </m:rPr>
          <w:rPr>
            <w:rFonts w:ascii="Times New Roman" w:hAnsi="Times New Roman" w:cs="Times New Roman" w:eastAsia="SimSun"/>
          </w:rPr>
          <m:t>H</m:t>
        </m:r>
        <m:r>
          <m:rPr>
            <m:sty m:val="p"/>
          </m:rPr>
          <w:rPr>
            <w:rFonts w:ascii="Times New Roman" w:hAnsi="Times New Roman" w:cs="Times New Roman" w:eastAsia="SimSun"/>
          </w:rPr>
          <m:t>&gt;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oMath>
      <w:r>
        <w:rPr>
          <w:rFonts w:ascii="Times New Roman" w:hAnsi="Times New Roman" w:cs="Times New Roman" w:eastAsia="SimSun"/>
        </w:rPr>
        <w:t xml:space="preserve">；可预填的固体</w:t>
      </w:r>
      <w:r>
        <w:t xml:space="preserve"> X </w:t>
      </w:r>
      <w:r>
        <w:rPr>
          <w:rFonts w:ascii="Times New Roman" w:hAnsi="Times New Roman" w:cs="Times New Roman" w:eastAsia="SimSun"/>
        </w:rPr>
        <w:t xml:space="preserve">取</w:t>
      </w:r>
      <w:r>
        <w:rPr>
          <w:rFonts w:ascii="Times New Roman" w:hAnsi="Times New Roman" w:cs="Times New Roman" w:eastAsia="SimSun"/>
          <w:b/>
          <w:bCs/>
        </w:rPr>
        <w:t xml:space="preserve">氨硼烷</w:t>
      </w:r>
      <w:r>
        <w:rPr>
          <w:rFonts w:ascii="Times New Roman" w:hAnsi="Times New Roman" w:cs="Times New Roman" w:eastAsia="SimSun"/>
        </w:rPr>
        <w:t xml:space="preserve">（加热时生成</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p</m:t>
                </m:r>
              </m:sub>
            </m:sSub>
          </m:den>
        </m:f>
      </m:oMath>
      <w:r>
        <w:t xml:space="preserve"> </w:t>
      </w:r>
      <w:r>
        <w:rPr>
          <w:rFonts w:ascii="Times New Roman" w:hAnsi="Times New Roman" w:cs="Times New Roman" w:eastAsia="SimSun"/>
        </w:rPr>
        <w:t xml:space="preserve">线性回归：cg-N</w:t>
      </w:r>
      <w:r>
        <w:t xml:space="preserve">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（由截距求</w:t>
      </w:r>
      <w:r>
        <w:t xml:space="preserve"> </w:t>
      </w:r>
      <w:r>
        <w:rPr>
          <w:rFonts w:ascii="Times New Roman" w:hAnsi="Times New Roman" w:cs="Times New Roman" w:eastAsia="SimSun"/>
        </w:rPr>
        <w:t xml:space="preserve">A）。</w:t>
      </w:r>
    </w:p>
    <w:p>
      <w:pPr>
        <w:pStyle w:val="BlockText"/>
        <w:spacing w:before="80" w:after="80" w:line="240" w:lineRule="auto"/>
        <w:jc w:val="left"/>
      </w:pPr>
      <w:r>
        <w:rPr>
          <w:b/>
          <w:bCs/>
        </w:rPr>
        <w:t xml:space="preserve">8-6-1</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吸附浓度增大</w:t>
      </w:r>
      <w:r>
        <w:t xml:space="preserve"> ⇒ </w:t>
      </w:r>
      <w:r>
        <w:rPr>
          <w:rFonts w:ascii="Times New Roman" w:hAnsi="Times New Roman" w:cs="Times New Roman" w:eastAsia="SimSun"/>
        </w:rPr>
        <w:t xml:space="preserve">向</w:t>
      </w:r>
      <w:r>
        <w:t xml:space="preserve"> cg-N </w:t>
      </w:r>
      <w:r>
        <w:rPr>
          <w:rFonts w:ascii="Times New Roman" w:hAnsi="Times New Roman" w:cs="Times New Roman" w:eastAsia="SimSun"/>
        </w:rPr>
        <w:t xml:space="preserve">表面转移</w:t>
      </w:r>
      <w:r>
        <w:rPr>
          <w:rFonts w:ascii="Times New Roman" w:hAnsi="Times New Roman" w:cs="Times New Roman" w:eastAsia="SimSun"/>
          <w:b/>
          <w:bCs/>
        </w:rPr>
        <w:t xml:space="preserve">更多电荷</w:t>
      </w:r>
      <w:r>
        <w:t xml:space="preserve"> </w:t>
      </w:r>
      <w:r>
        <w:t xml:space="preserve">⇒ </w:t>
      </w:r>
      <w:r>
        <w:rPr>
          <w:rFonts w:ascii="Times New Roman" w:hAnsi="Times New Roman" w:cs="Times New Roman" w:eastAsia="SimSun"/>
        </w:rPr>
        <w:t xml:space="preserve">表面</w:t>
      </w:r>
      <w:r>
        <w:t xml:space="preserve"> N–N </w:t>
      </w:r>
      <w:r>
        <w:rPr>
          <w:rFonts w:ascii="Times New Roman" w:hAnsi="Times New Roman" w:cs="Times New Roman" w:eastAsia="SimSun"/>
        </w:rPr>
        <w:t xml:space="preserve">键长</w:t>
      </w:r>
      <w:r>
        <w:rPr>
          <w:rFonts w:ascii="Times New Roman" w:hAnsi="Times New Roman" w:cs="Times New Roman" w:eastAsia="SimSun"/>
          <w:b/>
          <w:bCs/>
        </w:rPr>
        <w:t xml:space="preserve">伸长</w:t>
      </w:r>
      <w:r>
        <w:t xml:space="preserve">。</w:t>
      </w:r>
    </w:p>
    <w:p>
      <w:pPr>
        <w:pStyle w:val="BlockText"/>
        <w:spacing w:before="80" w:after="80" w:line="240" w:lineRule="auto"/>
        <w:jc w:val="left"/>
      </w:pPr>
      <w:r>
        <w:rPr>
          <w:b/>
          <w:bCs/>
        </w:rPr>
        <w:t xml:space="preserve">8-6-2</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比</w:t>
      </w:r>
      <w:r>
        <w:t xml:space="preserve"> Na </w:t>
      </w:r>
      <w:r>
        <w:rPr>
          <w:rFonts w:ascii="Times New Roman" w:hAnsi="Times New Roman" w:cs="Times New Roman" w:eastAsia="SimSun"/>
        </w:rPr>
        <w:t xml:space="preserve">向</w:t>
      </w:r>
      <w:r>
        <w:t xml:space="preserve"> cg-N </w:t>
      </w:r>
      <w:r>
        <w:rPr>
          <w:rFonts w:ascii="Times New Roman" w:hAnsi="Times New Roman" w:cs="Times New Roman" w:eastAsia="SimSun"/>
        </w:rPr>
        <w:t xml:space="preserve">转移更多电荷（对应</w:t>
      </w:r>
      <w:r>
        <w:t xml:space="preserve"> 8-4 </w:t>
      </w:r>
      <w:r>
        <w:rPr>
          <w:rFonts w:ascii="Times New Roman" w:hAnsi="Times New Roman" w:cs="Times New Roman" w:eastAsia="SimSun"/>
        </w:rPr>
        <w:t xml:space="preserve">的</w:t>
      </w:r>
      <w:r>
        <w:rPr>
          <w:rFonts w:ascii="Times New Roman" w:hAnsi="Times New Roman" w:cs="Times New Roman" w:eastAsia="SimSun"/>
          <w:b/>
          <w:bCs/>
        </w:rPr>
        <w:t xml:space="preserve">表面饱和/钝化</w:t>
      </w:r>
      <w:r>
        <w:rPr>
          <w:rFonts w:ascii="Times New Roman" w:hAnsi="Times New Roman" w:cs="Times New Roman" w:eastAsia="SimSun"/>
        </w:rPr>
        <w:t xml:space="preserve">结论）⇒</w:t>
      </w:r>
      <w:r>
        <w:t xml:space="preserve"> </w:t>
      </w:r>
      <w:r>
        <w:rPr>
          <w:rFonts w:ascii="Times New Roman" w:hAnsi="Times New Roman" w:cs="Times New Roman" w:eastAsia="SimSun"/>
        </w:rPr>
        <w:t xml:space="preserve">此法产物更稳定。</w:t>
      </w:r>
    </w:p>
    <w:p>
      <w:pPr>
        <w:pStyle w:val="BlockText"/>
        <w:spacing w:before="80" w:after="80" w:line="240" w:lineRule="auto"/>
        <w:jc w:val="left"/>
      </w:pPr>
      <w:r>
        <w:rPr>
          <w:b/>
          <w:bCs/>
        </w:rPr>
        <w:t xml:space="preserve">8-6-3</w:t>
      </w:r>
      <w:r>
        <w:rPr>
          <w:rFonts w:ascii="Times New Roman" w:hAnsi="Times New Roman" w:cs="Times New Roman" w:eastAsia="SimSun"/>
        </w:rPr>
        <w:t xml:space="preserve">：</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更稳定安全，且</w:t>
      </w:r>
      <w:r>
        <w:rPr>
          <w:rFonts w:ascii="Times New Roman" w:hAnsi="Times New Roman" w:cs="Times New Roman" w:eastAsia="SimSun"/>
          <w:b/>
          <w:bCs/>
        </w:rPr>
        <w:t xml:space="preserve">无需碳纳米管纳米限域</w:t>
      </w:r>
      <w:r>
        <w:t xml:space="preserve"> </w:t>
      </w:r>
      <w:r>
        <w:t xml:space="preserve">⇒ </w:t>
      </w:r>
      <w:r>
        <w:rPr>
          <w:rFonts w:ascii="Times New Roman" w:hAnsi="Times New Roman" w:cs="Times New Roman" w:eastAsia="SimSun"/>
        </w:rPr>
        <w:t xml:space="preserve">更易规模化。</w:t>
      </w:r>
    </w:p>
    <w:p>
      <w:pPr>
        <w:pStyle w:val="BlockText"/>
        <w:spacing w:before="80" w:after="80" w:line="240" w:lineRule="auto"/>
        <w:jc w:val="left"/>
      </w:pPr>
      <w:r>
        <w:rPr>
          <w:b/>
          <w:bCs/>
        </w:rPr>
        <w:t xml:space="preserve">8-6-4</w:t>
      </w:r>
      <w:r>
        <w:rPr>
          <w:rFonts w:ascii="Times New Roman" w:hAnsi="Times New Roman" w:cs="Times New Roman" w:eastAsia="SimSun"/>
        </w:rPr>
        <w:t xml:space="preserve">：样品中残留的</w:t>
      </w:r>
      <w:r>
        <w:t xml:space="preserve"> K </w:t>
      </w:r>
      <w:r>
        <w:rPr>
          <w:rFonts w:ascii="Times New Roman" w:hAnsi="Times New Roman" w:cs="Times New Roman" w:eastAsia="SimSun"/>
        </w:rPr>
        <w:t xml:space="preserve">与水反应：</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公切线的</w:t>
      </w:r>
      <w:r>
        <w:rPr>
          <w:rFonts w:ascii="Times New Roman" w:hAnsi="Times New Roman" w:cs="Times New Roman" w:eastAsia="SimSun"/>
          <w:b/>
          <w:bCs/>
        </w:rPr>
        <w:t xml:space="preserve">斜率</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oMath>
      <w:r>
        <w:rPr>
          <w:rFonts w:ascii="Times New Roman" w:hAnsi="Times New Roman" w:cs="Times New Roman" w:eastAsia="SimSun"/>
        </w:rPr>
        <w:t xml:space="preserve">，勿把斜率直接当压力；②</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」须先</w:t>
      </w:r>
      <w:r>
        <w:rPr>
          <w:rFonts w:ascii="Times New Roman" w:hAnsi="Times New Roman" w:cs="Times New Roman" w:eastAsia="SimSun"/>
          <w:b/>
          <w:bCs/>
        </w:rPr>
        <w:t xml:space="preserve">加倍</w:t>
      </w:r>
      <w:r>
        <w:rPr>
          <w:rFonts w:ascii="Times New Roman" w:hAnsi="Times New Roman" w:cs="Times New Roman" w:eastAsia="SimSun"/>
        </w:rPr>
        <w:t xml:space="preserve">成</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才能对系统消光表；③</w:t>
      </w:r>
      <w:r>
        <w:t xml:space="preserve"> cg-N </w:t>
      </w:r>
      <w:r>
        <w:rPr>
          <w:rFonts w:ascii="Times New Roman" w:hAnsi="Times New Roman" w:cs="Times New Roman" w:eastAsia="SimSun"/>
        </w:rPr>
        <w:t xml:space="preserve">的</w:t>
      </w:r>
      <w:r>
        <w:rPr>
          <w:rFonts w:ascii="Times New Roman" w:hAnsi="Times New Roman" w:cs="Times New Roman" w:eastAsia="SimSun"/>
          <w:b/>
          <w:bCs/>
        </w:rPr>
        <w:t xml:space="preserve">复晶胞</w:t>
      </w:r>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N（结构基元</w:t>
      </w:r>
      <w:r>
        <w:t xml:space="preserve"> </w:t>
      </w:r>
      <w:r>
        <w:rPr>
          <w:rFonts w:ascii="Times New Roman" w:hAnsi="Times New Roman" w:cs="Times New Roman" w:eastAsia="SimSun"/>
        </w:rPr>
        <w:t xml:space="preserve">4N）；④</w:t>
      </w:r>
      <w:r>
        <w:t xml:space="preserve"> Kissinger </w:t>
      </w:r>
      <w:r>
        <w:rPr>
          <w:rFonts w:ascii="Times New Roman" w:hAnsi="Times New Roman" w:cs="Times New Roman" w:eastAsia="SimSun"/>
        </w:rPr>
        <w:t xml:space="preserve">图纵轴是</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r>
          <m:rPr>
            <m:sty m:val="p"/>
          </m:rPr>
          <w:rPr>
            <w:rFonts w:ascii="Times New Roman" w:hAnsi="Times New Roman" w:cs="Times New Roman" w:eastAsia="SimSun"/>
          </w:rPr>
          <m:t>)</m:t>
        </m:r>
      </m:oMath>
      <w:r>
        <w:rPr>
          <w:rFonts w:ascii="Times New Roman" w:hAnsi="Times New Roman" w:cs="Times New Roman" w:eastAsia="SimSun"/>
        </w:rPr>
        <w:t xml:space="preserve">、横轴</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p</m:t>
            </m:r>
          </m:sub>
        </m:sSub>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斜率×</w:t>
      </w:r>
      <m:oMath>
        <m:r>
          <w:rPr>
            <w:rFonts w:ascii="Times New Roman" w:hAnsi="Times New Roman" w:cs="Times New Roman" w:eastAsia="SimSun"/>
          </w:rPr>
          <m:t>R</m:t>
        </m:r>
      </m:oMath>
      <w:r>
        <w:t xml:space="preserve">。</w:t>
      </w:r>
    </w:p>
    <w:bookmarkEnd w:id="193"/>
    <w:bookmarkEnd w:id="194"/>
    <w:bookmarkStart w:id="196" w:name="第-9-题12-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分）晶体缺陷</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Start w:id="195"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pPr>
      <w:r>
        <w:rPr>
          <w:b/>
          <w:bCs/>
        </w:rPr>
        <w:t xml:space="preserve">9-1-1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个正离子空位在N个正离子格位上的排布方式与负离子相同:</w:t>
      </w:r>
      <w:r>
        <w:t xml:space="preserve"> </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两种空位的排布相互独立,总微观状态数为二者乘积:</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(正负空位排布式1分,最终表达式2分,共3分)</w:t>
      </w:r>
    </w:p>
    <w:p>
      <w:pPr>
        <w:pStyle w:val="BodyText"/>
        <w:spacing w:before="0" w:after="0" w:line="276" w:lineRule="auto"/>
      </w:pPr>
      <w:r>
        <w:t xml:space="preserve">9-1-2 </w:t>
      </w:r>
      <w:r>
        <w:rPr>
          <w:rFonts w:ascii="Times New Roman" w:hAnsi="Times New Roman" w:cs="Times New Roman" w:eastAsia="SimSun"/>
        </w:rPr>
        <w:t xml:space="preserve">根据玻尔兹曼熵公式，缺陷引起的熵变：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代入斯特林近似展开：</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e>
          </m:d>
        </m:oMath>
      </m:oMathPara>
    </w:p>
    <w:p>
      <w:pPr>
        <w:pStyle w:val="FirstParagraph"/>
        <w:spacing w:before="0" w:after="0" w:line="276" w:lineRule="auto"/>
      </w:pPr>
      <w:r>
        <w:t xml:space="preserve">9-1-3</w:t>
      </w:r>
    </w:p>
    <w:p>
      <w:pPr>
        <w:pStyle w:val="BodyText"/>
        <w:spacing w:before="0" w:after="0" w:line="276" w:lineRule="auto"/>
        <w:ind w:firstLineChars="200" w:firstLine="420"/>
      </w:pPr>
      <w:r>
        <w:rPr>
          <w:rFonts w:ascii="Times New Roman" w:hAnsi="Times New Roman" w:cs="Times New Roman" w:eastAsia="SimSun"/>
        </w:rPr>
        <w:t xml:space="preserve">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个缺陷对的总焓变：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系统吉布斯自由能变化: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m:oMathPara>
    </w:p>
    <w:p>
      <w:pPr>
        <w:pStyle w:val="FirstParagraph"/>
        <w:spacing w:before="0" w:after="0" w:line="276" w:lineRule="auto"/>
        <w:ind w:firstLineChars="200" w:firstLine="420"/>
      </w:pPr>
      <w:r>
        <w:rPr>
          <w:rFonts w:ascii="Times New Roman" w:hAnsi="Times New Roman" w:cs="Times New Roman" w:eastAsia="SimSun"/>
        </w:rPr>
        <w:t xml:space="preserve">平衡时自由能极小，满足</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w:r>
        <w:rPr>
          <w:rFonts w:ascii="Times New Roman" w:hAnsi="Times New Roman" w:cs="Times New Roman" w:eastAsia="SimSun"/>
        </w:rPr>
        <w:t xml:space="preserve">对熵项求导：</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代入平衡条件:</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由稀缺陷近似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，整理得：</w:t>
      </w:r>
    </w:p>
    <w:p>
      <w:pPr>
        <w:pStyle w:val="BodyText"/>
        <w:spacing w:before="0" w:after="0" w:line="276" w:lineRule="auto"/>
        <w:ind w:firstLineChars="200" w:firstLine="420"/>
      </w:pPr>
      <w:r>
        <w:rPr>
          <w:rFonts w:ascii="Times New Roman" w:hAnsi="Times New Roman" w:cs="Times New Roman" w:eastAsia="SimSun"/>
        </w:rPr>
        <w:t xml:space="preserve">或:</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9-9-2 </w:t>
      </w:r>
      <w:r>
        <w:rPr>
          <w:rFonts w:ascii="Times New Roman" w:hAnsi="Times New Roman" w:cs="Times New Roman" w:eastAsia="SimSun"/>
        </w:rPr>
        <w:t xml:space="preserve">对两个温度下的浓度作比：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244000</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1200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1500</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0" w:after="0" w:line="276" w:lineRule="auto"/>
      </w:pPr>
      <w:r>
        <w:rPr>
          <w:b/>
          <w:bCs/>
        </w:rPr>
        <w:t xml:space="preserve">9-3-1</w:t>
      </w:r>
      <w:r>
        <w:t xml:space="preserve"> </w:t>
      </w:r>
      <w:r>
        <w:rPr>
          <w:rFonts w:ascii="Times New Roman" w:hAnsi="Times New Roman" w:cs="Times New Roman" w:eastAsia="SimSun"/>
        </w:rPr>
        <w:t xml:space="preserve">肖特基缺陷使晶体内的离子(结构单元)数目减少,但晶体总体积不变(忽略热膨胀);晶胞平均质量减小,因此晶体密度降低。计算:密度与晶胞内结构单元数成正比,缺陷摩尔分数为</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,即单位物质的量的晶体中缺失</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mol的结构单元,因此:</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相对变化率:</w:t>
      </w:r>
      <w:r>
        <w:t xml:space="preserve"> </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即密度降低百万分之五。</w:t>
      </w:r>
    </w:p>
    <w:p>
      <w:pPr>
        <w:pStyle w:val="BodyText"/>
        <w:spacing w:before="0" w:after="0" w:line="276" w:lineRule="auto"/>
      </w:pPr>
      <w:r>
        <w:rPr>
          <w:b/>
          <w:bCs/>
        </w:rPr>
        <w:t xml:space="preserve">9-3-2</w:t>
      </w:r>
      <w:r>
        <w:t xml:space="preserve"> </w:t>
      </w:r>
      <w:r>
        <w:rPr>
          <w:rFonts w:ascii="Times New Roman" w:hAnsi="Times New Roman" w:cs="Times New Roman" w:eastAsia="SimSun"/>
        </w:rPr>
        <w:t xml:space="preserve">离子晶体的导电依赖离子的定向迁移,完美晶格中离子无法自由移动;肖特基缺陷提供了可迁移的空位载体,离子可通过空位发生跃迁迁移。温度升高时,一方面缺陷浓度呈指数级增长,提供了更多载流子;另一方面离子热运动加剧,跃迁迁移的速率加快,二者共同作用使电导率显著增大。</w:t>
      </w:r>
    </w:p>
    <w:p>
      <w:pPr>
        <w:pStyle w:val="BodyText"/>
        <w:spacing w:before="0" w:after="0" w:line="276" w:lineRule="auto"/>
      </w:pPr>
      <w:r>
        <w:rPr>
          <w:b/>
          <w:bCs/>
        </w:rPr>
        <w:t xml:space="preserve">9-3-3</w:t>
      </w:r>
      <w:r>
        <w:t xml:space="preserve"> </w:t>
      </w:r>
      <w:r>
        <w:rPr>
          <w:rFonts w:ascii="Times New Roman" w:hAnsi="Times New Roman" w:cs="Times New Roman" w:eastAsia="SimSun"/>
        </w:rPr>
        <w:t xml:space="preserve">密度变化率的绝对值会增大,二者影响为叠加关系。理由:热膨胀使晶胞体积增大,单独作用时也会导致密度降低;与肖特基缺陷导致的密度降低效应方向一致,因此总密度下降幅度更大,相对变化率的绝对值增大。</w:t>
      </w:r>
    </w:p>
    <w:p>
      <w:pPr>
        <w:pStyle w:val="BodyText"/>
        <w:spacing w:before="0" w:after="0" w:line="276" w:lineRule="auto"/>
      </w:pPr>
      <w:r>
        <w:rPr>
          <w:b/>
          <w:bCs/>
        </w:rPr>
        <w:t xml:space="preserve">9-4-1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个空位在</w:t>
      </w:r>
      <w:r>
        <w:t xml:space="preserve"> N </w:t>
      </w:r>
      <w:r>
        <w:rPr>
          <w:rFonts w:ascii="Times New Roman" w:hAnsi="Times New Roman" w:cs="Times New Roman" w:eastAsia="SimSun"/>
        </w:rPr>
        <w:t xml:space="preserve">个正常格位上排布,同时</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个间隙原子在</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个间隙位置上排布,二者独立,因此总微观状态数:</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p>
    <w:p>
      <w:pPr>
        <w:pStyle w:val="BodyText"/>
        <w:spacing w:before="0" w:after="0" w:line="276" w:lineRule="auto"/>
      </w:pPr>
      <w:r>
        <w:rPr>
          <w:b/>
          <w:bCs/>
        </w:rPr>
        <w:t xml:space="preserve">9-4-2</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m:rPr>
                <m:sty m:val="p"/>
              </m:rPr>
              <w:rPr>
                <w:rFonts w:ascii="Times New Roman" w:hAnsi="Times New Roman" w:cs="Times New Roman" w:eastAsia="SimSun"/>
              </w:rPr>
              <m:t>ln</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w:r>
        <w:t xml:space="preserve"> </w:t>
      </w:r>
      <w:r>
        <w:rPr>
          <w:rFonts w:ascii="Times New Roman" w:hAnsi="Times New Roman" w:cs="Times New Roman" w:eastAsia="SimSun"/>
        </w:rPr>
        <w:t xml:space="preserve">代入斯特林近似化简后,对</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求导得:</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e>
        </m:d>
      </m:oMath>
      <w:r>
        <w:t xml:space="preserve"> </w:t>
      </w:r>
      <w:r>
        <w:rPr>
          <w:rFonts w:ascii="Times New Roman" w:hAnsi="Times New Roman" w:cs="Times New Roman" w:eastAsia="SimSun"/>
        </w:rPr>
        <w:t xml:space="preserve">平衡时</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T</m:t>
        </m:r>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,代入稀缺近似</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t xml:space="preserve">,</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oMath>
      <w:r>
        <w:t xml:space="preserve"> </w:t>
      </w:r>
      <m:oMath>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开方后即得: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p>
    <w:p>
      <w:pPr>
        <w:pStyle w:val="BodyText"/>
        <w:spacing w:before="0" w:after="0" w:line="276" w:lineRule="auto"/>
      </w:pPr>
      <w:r>
        <w:t xml:space="preserve">9-4-3 ACE</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：点缺陷（肖特基／弗伦克尔）的热力学平衡</w:t>
      </w:r>
      <w:r>
        <w:t xml:space="preserve"> ·</w:t>
      </w:r>
      <w:r>
        <w:t xml:space="preserve"> </w:t>
      </w:r>
      <w:r>
        <w:rPr>
          <w:rFonts w:ascii="Times New Roman" w:hAnsi="Times New Roman" w:cs="Times New Roman" w:eastAsia="SimSun"/>
          <w:b/>
          <w:bCs/>
        </w:rPr>
        <w:t xml:space="preserve">组态熵</w:t>
      </w:r>
      <w:r>
        <w:rPr>
          <w:rFonts w:ascii="Times New Roman" w:hAnsi="Times New Roman" w:cs="Times New Roman" w:eastAsia="SimSun"/>
        </w:rPr>
        <w:t xml:space="preserve">（玻尔兹曼熵</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斯特林近似）·</w:t>
      </w:r>
      <w:r>
        <w:t xml:space="preserve"> </w:t>
      </w:r>
      <w:r>
        <w:rPr>
          <w:rFonts w:ascii="Times New Roman" w:hAnsi="Times New Roman" w:cs="Times New Roman" w:eastAsia="SimSun"/>
        </w:rPr>
        <w:t xml:space="preserve">吉布斯自由能极小判据</w:t>
      </w:r>
      <w:r>
        <w:t xml:space="preserve"> · </w:t>
      </w:r>
      <w:r>
        <w:rPr>
          <w:rFonts w:ascii="Times New Roman" w:hAnsi="Times New Roman" w:cs="Times New Roman" w:eastAsia="SimSun"/>
        </w:rPr>
        <w:t xml:space="preserve">点缺陷对密度与离子导电的影响（知识点：〈Boltzmann统计初步〉、〈Gibbs自由能〉、〈熵〉、〈晶体结构〉）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：统一走「</w:t>
      </w:r>
      <w:r>
        <w:rPr>
          <w:rFonts w:ascii="Times New Roman" w:hAnsi="Times New Roman" w:cs="Times New Roman" w:eastAsia="SimSun"/>
          <w:b/>
          <w:bCs/>
        </w:rPr>
        <w:t xml:space="preserve">排布方式数</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对缺陷数求导为零</w:t>
      </w:r>
      <w:r>
        <w:rPr>
          <w:rFonts w:ascii="Times New Roman" w:hAnsi="Times New Roman" w:cs="Times New Roman" w:eastAsia="SimSun"/>
        </w:rPr>
        <w:t xml:space="preserve">」四步。关键差别：肖特基是</w:t>
      </w:r>
      <w:r>
        <w:rPr>
          <w:rFonts w:ascii="Times New Roman" w:hAnsi="Times New Roman" w:cs="Times New Roman" w:eastAsia="SimSun"/>
          <w:b/>
          <w:bCs/>
        </w:rPr>
        <w:t xml:space="preserve">正负空位各一</w:t>
      </w:r>
      <w:r>
        <w:rPr>
          <w:rFonts w:ascii="Times New Roman" w:hAnsi="Times New Roman" w:cs="Times New Roman" w:eastAsia="SimSun"/>
        </w:rPr>
        <w:t xml:space="preserve">（两个独立组合数</w:t>
      </w:r>
      <w:r>
        <w:t xml:space="preserve"> ⇒ </w:t>
      </w:r>
      <w:r>
        <w:rPr>
          <w:rFonts w:ascii="Times New Roman" w:hAnsi="Times New Roman" w:cs="Times New Roman" w:eastAsia="SimSun"/>
        </w:rPr>
        <w:t xml:space="preserve">指数分母系数</w:t>
      </w:r>
      <w:r>
        <w:t xml:space="preserve"> </w:t>
      </w:r>
      <w:r>
        <w:rPr>
          <w:b/>
          <w:bCs/>
        </w:rPr>
        <w:t xml:space="preserve">2</w:t>
      </w:r>
      <w:r>
        <w:rPr>
          <w:rFonts w:ascii="Times New Roman" w:hAnsi="Times New Roman" w:cs="Times New Roman" w:eastAsia="SimSun"/>
        </w:rPr>
        <w:t xml:space="preserve">）；弗伦克尔是</w:t>
      </w:r>
      <w:r>
        <w:rPr>
          <w:rFonts w:ascii="Times New Roman" w:hAnsi="Times New Roman" w:cs="Times New Roman" w:eastAsia="SimSun"/>
          <w:b/>
          <w:bCs/>
        </w:rPr>
        <w:t xml:space="preserve">空位＋间隙</w:t>
      </w:r>
      <w:r>
        <w:rPr>
          <w:rFonts w:ascii="Times New Roman" w:hAnsi="Times New Roman" w:cs="Times New Roman" w:eastAsia="SimSun"/>
        </w:rPr>
        <w:t xml:space="preserve">（</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oMath>
      <w:r>
        <w:t xml:space="preserve"> </w:t>
      </w:r>
      <w:r>
        <w:t xml:space="preserve">⇒ </w:t>
      </w:r>
      <w:r>
        <w:rPr>
          <w:rFonts w:ascii="Times New Roman" w:hAnsi="Times New Roman" w:cs="Times New Roman" w:eastAsia="SimSun"/>
        </w:rPr>
        <w:t xml:space="preserve">结果含</w:t>
      </w:r>
      <w:r>
        <w:t xml:space="preserve"> </w:t>
      </w:r>
      <m:oMath>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oMath>
      <w:r>
        <w:rPr>
          <w:rFonts w:ascii="Times New Roman" w:hAnsi="Times New Roman" w:cs="Times New Roman" w:eastAsia="SimSun"/>
        </w:rPr>
        <w:t xml:space="preserve">）。</w:t>
      </w:r>
    </w:p>
    <w:p>
      <w:pPr>
        <w:pStyle w:val="BlockText"/>
        <w:spacing w:before="80" w:after="80" w:line="240" w:lineRule="auto"/>
        <w:jc w:val="left"/>
      </w:pPr>
      <w:r>
        <w:rPr>
          <w:b/>
          <w:bCs/>
        </w:rPr>
        <w:t xml:space="preserve">9-1-1</w:t>
      </w:r>
      <w:r>
        <w:rPr>
          <w:rFonts w:ascii="Times New Roman" w:hAnsi="Times New Roman" w:cs="Times New Roman" w:eastAsia="SimSun"/>
        </w:rPr>
        <w:t xml:space="preserve">：</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rPr>
          <w:rFonts w:ascii="Times New Roman" w:hAnsi="Times New Roman" w:cs="Times New Roman" w:eastAsia="SimSun"/>
        </w:rPr>
        <w:t xml:space="preserve">，两者独立</w:t>
      </w:r>
      <w:r>
        <w:t xml:space="preserve"> ⇒</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（代入斯特林近似展开）。</w:t>
      </w:r>
    </w:p>
    <w:p>
      <w:pPr>
        <w:pStyle w:val="BlockText"/>
        <w:spacing w:before="80" w:after="80" w:line="240" w:lineRule="auto"/>
        <w:jc w:val="left"/>
      </w:pPr>
      <w:r>
        <w:rPr>
          <w:b/>
          <w:bCs/>
        </w:rPr>
        <w:t xml:space="preserve">9-1-3</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，令</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r>
              <w:rPr>
                <w:rFonts w:ascii="Times New Roman" w:hAnsi="Times New Roman" w:cs="Times New Roman" w:eastAsia="SimSun"/>
              </w:rPr>
              <m:t>N</m:t>
            </m:r>
          </m:den>
        </m:f>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分母系数</w:t>
      </w:r>
      <w:r>
        <w:rPr>
          <w:b/>
          <w:bCs/>
        </w:rPr>
        <w:t xml:space="preserve"> 2</w:t>
      </w:r>
      <w:r>
        <w:t xml:space="preserve"> </w:t>
      </w:r>
      <w:r>
        <w:rPr>
          <w:rFonts w:ascii="Times New Roman" w:hAnsi="Times New Roman" w:cs="Times New Roman" w:eastAsia="SimSun"/>
        </w:rPr>
        <w:t xml:space="preserve">源于一对缺陷含两个空位）。</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1500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w:p>
    <w:p>
      <w:pPr>
        <w:pStyle w:val="BlockText"/>
        <w:spacing w:before="80" w:after="80" w:line="240" w:lineRule="auto"/>
        <w:jc w:val="left"/>
      </w:pPr>
      <w:r>
        <w:rPr>
          <w:b/>
          <w:bCs/>
        </w:rPr>
        <w:t xml:space="preserve">9-3-1</w:t>
      </w:r>
      <w:r>
        <w:rPr>
          <w:rFonts w:ascii="Times New Roman" w:hAnsi="Times New Roman" w:cs="Times New Roman" w:eastAsia="SimSun"/>
        </w:rPr>
        <w:t xml:space="preserve">：缺陷使晶胞</w:t>
      </w:r>
      <w:r>
        <w:rPr>
          <w:rFonts w:ascii="Times New Roman" w:hAnsi="Times New Roman" w:cs="Times New Roman" w:eastAsia="SimSun"/>
          <w:b/>
          <w:bCs/>
        </w:rPr>
        <w:t xml:space="preserve">平均质量减小</w:t>
      </w:r>
      <w:r>
        <w:rPr>
          <w:rFonts w:ascii="Times New Roman" w:hAnsi="Times New Roman" w:cs="Times New Roman" w:eastAsia="SimSun"/>
        </w:rPr>
        <w:t xml:space="preserve">而体积不变</w:t>
      </w:r>
      <w:r>
        <w:t xml:space="preserve"> ⇒</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rPr>
          <w:rFonts w:ascii="Times New Roman" w:hAnsi="Times New Roman" w:cs="Times New Roman" w:eastAsia="SimSun"/>
        </w:rPr>
        <w:t xml:space="preserve">（即密度降低百万分之五）。</w:t>
      </w:r>
    </w:p>
    <w:p>
      <w:pPr>
        <w:pStyle w:val="BlockText"/>
        <w:spacing w:before="80" w:after="80" w:line="240" w:lineRule="auto"/>
        <w:jc w:val="left"/>
      </w:pPr>
      <w:r>
        <w:rPr>
          <w:b/>
          <w:bCs/>
        </w:rPr>
        <w:t xml:space="preserve">9-3-2</w:t>
      </w:r>
      <w:r>
        <w:rPr>
          <w:rFonts w:ascii="Times New Roman" w:hAnsi="Times New Roman" w:cs="Times New Roman" w:eastAsia="SimSun"/>
        </w:rPr>
        <w:t xml:space="preserve">：肖特基缺陷提供</w:t>
      </w:r>
      <w:r>
        <w:rPr>
          <w:rFonts w:ascii="Times New Roman" w:hAnsi="Times New Roman" w:cs="Times New Roman" w:eastAsia="SimSun"/>
          <w:b/>
          <w:bCs/>
        </w:rPr>
        <w:t xml:space="preserve">可迁移空位</w:t>
      </w:r>
      <w:r>
        <w:rPr>
          <w:rFonts w:ascii="Times New Roman" w:hAnsi="Times New Roman" w:cs="Times New Roman" w:eastAsia="SimSun"/>
        </w:rPr>
        <w:t xml:space="preserve">：温度升高既</w:t>
      </w:r>
      <w:r>
        <w:rPr>
          <w:rFonts w:ascii="Times New Roman" w:hAnsi="Times New Roman" w:cs="Times New Roman" w:eastAsia="SimSun"/>
          <w:b/>
          <w:bCs/>
        </w:rPr>
        <w:t xml:space="preserve">指数级增加载流子（空位）</w:t>
      </w:r>
      <w:r>
        <w:rPr>
          <w:rFonts w:ascii="Times New Roman" w:hAnsi="Times New Roman" w:cs="Times New Roman" w:eastAsia="SimSun"/>
        </w:rPr>
        <w:t xml:space="preserve">、又</w:t>
      </w:r>
      <w:r>
        <w:rPr>
          <w:rFonts w:ascii="Times New Roman" w:hAnsi="Times New Roman" w:cs="Times New Roman" w:eastAsia="SimSun"/>
          <w:b/>
          <w:bCs/>
        </w:rPr>
        <w:t xml:space="preserve">加快离子跃迁速率</w:t>
      </w:r>
      <w:r>
        <w:t xml:space="preserve"> </w:t>
      </w:r>
      <w:r>
        <w:t xml:space="preserve">⇒ </w:t>
      </w:r>
      <w:r>
        <w:rPr>
          <w:rFonts w:ascii="Times New Roman" w:hAnsi="Times New Roman" w:cs="Times New Roman" w:eastAsia="SimSun"/>
        </w:rPr>
        <w:t xml:space="preserve">电导率显著增大。</w:t>
      </w:r>
    </w:p>
    <w:p>
      <w:pPr>
        <w:pStyle w:val="BlockText"/>
        <w:spacing w:before="80" w:after="80" w:line="240" w:lineRule="auto"/>
        <w:jc w:val="left"/>
      </w:pPr>
      <w:r>
        <w:rPr>
          <w:b/>
          <w:bCs/>
        </w:rPr>
        <w:t xml:space="preserve">9-3-3</w:t>
      </w:r>
      <w:r>
        <w:rPr>
          <w:rFonts w:ascii="Times New Roman" w:hAnsi="Times New Roman" w:cs="Times New Roman" w:eastAsia="SimSun"/>
        </w:rPr>
        <w:t xml:space="preserve">：热膨胀使晶胞体积增大、也降低密度，与缺陷效应</w:t>
      </w:r>
      <w:r>
        <w:rPr>
          <w:rFonts w:ascii="Times New Roman" w:hAnsi="Times New Roman" w:cs="Times New Roman" w:eastAsia="SimSun"/>
          <w:b/>
          <w:bCs/>
        </w:rPr>
        <w:t xml:space="preserve">方向一致</w:t>
      </w:r>
      <w:r>
        <w:rPr>
          <w:b/>
          <w:bCs/>
        </w:rPr>
        <w:t xml:space="preserve"> ⇒ </w:t>
      </w:r>
      <w:r>
        <w:rPr>
          <w:rFonts w:ascii="Times New Roman" w:hAnsi="Times New Roman" w:cs="Times New Roman" w:eastAsia="SimSun"/>
          <w:b/>
          <w:bCs/>
        </w:rPr>
        <w:t xml:space="preserve">二者叠加</w:t>
      </w:r>
      <w:r>
        <w:rPr>
          <w:rFonts w:ascii="Times New Roman" w:hAnsi="Times New Roman" w:cs="Times New Roman" w:eastAsia="SimSun"/>
        </w:rPr>
        <w:t xml:space="preserve">，相对变化率的绝对值</w:t>
      </w:r>
      <w:r>
        <w:rPr>
          <w:rFonts w:ascii="Times New Roman" w:hAnsi="Times New Roman" w:cs="Times New Roman" w:eastAsia="SimSun"/>
          <w:b/>
          <w:bCs/>
        </w:rPr>
        <w:t xml:space="preserve">增大</w:t>
      </w:r>
      <w:r>
        <w:t xml:space="preserve">。</w:t>
      </w:r>
    </w:p>
    <w:p>
      <w:pPr>
        <w:pStyle w:val="BlockText"/>
        <w:spacing w:before="80" w:after="80" w:line="240" w:lineRule="auto"/>
        <w:jc w:val="left"/>
      </w:pPr>
      <w:r>
        <w:rPr>
          <w:b/>
          <w:bCs/>
        </w:rPr>
        <w:t xml:space="preserve">9-4-1</w:t>
      </w:r>
      <w:r>
        <w:rPr>
          <w:rFonts w:ascii="Times New Roman" w:hAnsi="Times New Roman" w:cs="Times New Roman" w:eastAsia="SimSun"/>
        </w:rPr>
        <w:t xml:space="preserve">：</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w:t>
      </w:r>
    </w:p>
    <w:p>
      <w:pPr>
        <w:pStyle w:val="BlockText"/>
        <w:spacing w:before="80" w:after="80" w:line="240" w:lineRule="auto"/>
        <w:jc w:val="left"/>
      </w:pPr>
      <w:r>
        <w:rPr>
          <w:b/>
          <w:bCs/>
        </w:rPr>
        <w:t xml:space="preserve">9-4-2</w:t>
      </w:r>
      <w:r>
        <w:rPr>
          <w:rFonts w:ascii="Times New Roman" w:hAnsi="Times New Roman" w:cs="Times New Roman" w:eastAsia="SimSun"/>
        </w:rPr>
        <w:t xml:space="preserve">：由</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oMath>
      <w:r>
        <w:rPr>
          <w:rFonts w:ascii="Times New Roman" w:hAnsi="Times New Roman" w:cs="Times New Roman" w:eastAsia="SimSun"/>
        </w:rPr>
        <w:t xml:space="preserve">，令</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，用稀缺陷近似得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9-4-3</w:t>
      </w:r>
      <w:r>
        <w:rPr>
          <w:rFonts w:ascii="Times New Roman" w:hAnsi="Times New Roman" w:cs="Times New Roman" w:eastAsia="SimSun"/>
        </w:rPr>
        <w:t xml:space="preserve">：答案</w:t>
      </w:r>
      <w:r>
        <w:t xml:space="preserve"> </w:t>
      </w:r>
      <w:r>
        <w:rPr>
          <w:b/>
          <w:bCs/>
        </w:rPr>
        <w:t xml:space="preserve">ACE</w:t>
      </w:r>
      <w:r>
        <w:rPr>
          <w:rFonts w:ascii="Times New Roman" w:hAnsi="Times New Roman" w:cs="Times New Roman" w:eastAsia="SimSun"/>
        </w:rPr>
        <w:t xml:space="preserve">。A：弗伦克尔缺陷原子未离开晶体</w:t>
      </w:r>
      <w:r>
        <w:t xml:space="preserve"> ⇒ </w:t>
      </w:r>
      <w:r>
        <w:rPr>
          <w:rFonts w:ascii="Times New Roman" w:hAnsi="Times New Roman" w:cs="Times New Roman" w:eastAsia="SimSun"/>
        </w:rPr>
        <w:t xml:space="preserve">不改变理想密度，肖特基缺陷使密度降低；C：NaCl</w:t>
      </w:r>
      <w:r>
        <w:t xml:space="preserve"> </w:t>
      </w:r>
      <w:r>
        <w:rPr>
          <w:rFonts w:ascii="Times New Roman" w:hAnsi="Times New Roman" w:cs="Times New Roman" w:eastAsia="SimSun"/>
        </w:rPr>
        <w:t xml:space="preserve">型高温离子导电主要依托</w:t>
      </w:r>
      <w:r>
        <w:rPr>
          <w:rFonts w:ascii="Times New Roman" w:hAnsi="Times New Roman" w:cs="Times New Roman" w:eastAsia="SimSun"/>
          <w:b/>
          <w:bCs/>
        </w:rPr>
        <w:t xml:space="preserve">肖特基空位</w:t>
      </w:r>
      <w:r>
        <w:rPr>
          <w:rFonts w:ascii="Times New Roman" w:hAnsi="Times New Roman" w:cs="Times New Roman" w:eastAsia="SimSun"/>
        </w:rPr>
        <w:t xml:space="preserve">（正负离子经空位定向跃迁）；E：</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（萤石型）以</w:t>
      </w:r>
      <w:r>
        <w:rPr>
          <w:rFonts w:ascii="Times New Roman" w:hAnsi="Times New Roman" w:cs="Times New Roman" w:eastAsia="SimSun"/>
          <w:b/>
          <w:bCs/>
        </w:rPr>
        <w:t xml:space="preserve">阴离子</w:t>
      </w:r>
      <w:r>
        <w:rPr>
          <w:rFonts w:ascii="Times New Roman" w:hAnsi="Times New Roman" w:cs="Times New Roman" w:eastAsia="SimSun"/>
        </w:rPr>
        <w:t xml:space="preserve">弗伦克尔缺陷为主，且不改变化学计量比。B／D</w:t>
      </w:r>
      <w:r>
        <w:t xml:space="preserve"> </w:t>
      </w:r>
      <w:r>
        <w:rPr>
          <w:rFonts w:ascii="Times New Roman" w:hAnsi="Times New Roman" w:cs="Times New Roman" w:eastAsia="SimSun"/>
        </w:rPr>
        <w:t xml:space="preserve">因表述不准确不选。</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肖特基的</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两个组合数之积</w:t>
      </w:r>
      <w:r>
        <w:rPr>
          <w:rFonts w:ascii="Times New Roman" w:hAnsi="Times New Roman" w:cs="Times New Roman" w:eastAsia="SimSun"/>
        </w:rPr>
        <w:t xml:space="preserve">（正负空位独立）⇒</w:t>
      </w:r>
      <w:r>
        <w:t xml:space="preserve"> </w:t>
      </w:r>
      <w:r>
        <w:rPr>
          <w:rFonts w:ascii="Times New Roman" w:hAnsi="Times New Roman" w:cs="Times New Roman" w:eastAsia="SimSun"/>
        </w:rPr>
        <w:t xml:space="preserve">指数分母出现</w:t>
      </w:r>
      <w:r>
        <w:t xml:space="preserve"> </w:t>
      </w:r>
      <w:r>
        <w:rPr>
          <w:b/>
          <w:bCs/>
        </w:rPr>
        <w:t xml:space="preserve">2</w:t>
      </w:r>
      <w:r>
        <w:rPr>
          <w:rFonts w:ascii="Times New Roman" w:hAnsi="Times New Roman" w:cs="Times New Roman" w:eastAsia="SimSun"/>
        </w:rPr>
        <w:t xml:space="preserve">，最易漏；②</w:t>
      </w:r>
      <w:r>
        <w:t xml:space="preserve"> </w:t>
      </w:r>
      <w:r>
        <w:rPr>
          <w:rFonts w:ascii="Times New Roman" w:hAnsi="Times New Roman" w:cs="Times New Roman" w:eastAsia="SimSun"/>
        </w:rPr>
        <w:t xml:space="preserve">弗伦克尔用</w:t>
      </w:r>
      <w:r>
        <w:t xml:space="preserve"> </w:t>
      </w:r>
      <m:oMath>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oMath>
      <w:r>
        <w:t xml:space="preserve"> </w:t>
      </w:r>
      <w:r>
        <w:t xml:space="preserve">⇒ </w:t>
      </w:r>
      <w:r>
        <w:rPr>
          <w:rFonts w:ascii="Times New Roman" w:hAnsi="Times New Roman" w:cs="Times New Roman" w:eastAsia="SimSun"/>
        </w:rPr>
        <w:t xml:space="preserve">结果含</w:t>
      </w:r>
      <w:r>
        <w:t xml:space="preserve"> </w:t>
      </w:r>
      <m:oMath>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平衡条件是</w:t>
      </w:r>
      <w:r>
        <w:rPr>
          <w:rFonts w:ascii="Times New Roman" w:hAnsi="Times New Roman" w:cs="Times New Roman" w:eastAsia="SimSun"/>
          <w:b/>
          <w:bCs/>
        </w:rPr>
        <w:t xml:space="preserve">对缺陷数求导为零</w:t>
      </w:r>
      <w:r>
        <w:rPr>
          <w:rFonts w:ascii="Times New Roman" w:hAnsi="Times New Roman" w:cs="Times New Roman" w:eastAsia="SimSun"/>
        </w:rPr>
        <w:t xml:space="preserve">，不是令</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「不改变化学计量比」（弗伦克尔）与「使密度降低」（肖特基）要分清。</w:t>
      </w:r>
    </w:p>
    <w:bookmarkEnd w:id="195"/>
    <w:bookmarkEnd w:id="196"/>
    <w:bookmarkStart w:id="210"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2026夏令营·第40届chemy初赛模拟14</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keepNext/>
        <w:spacing w:before="120" w:after="40" w:line="240" w:lineRule="auto"/>
        <w:jc w:val="center"/>
      </w:pPr>
      <w:r>
        <w:drawing>
          <wp:inline>
            <wp:extent cx="4082400" cy="1757290"/>
            <wp:effectExtent b="0" l="0" r="0" t="0"/>
            <wp:docPr descr="" title="" id="198" name="Picture"/>
            <a:graphic>
              <a:graphicData uri="http://schemas.openxmlformats.org/drawingml/2006/picture">
                <pic:pic>
                  <pic:nvPicPr>
                    <pic:cNvPr descr="60bf592c8f235f33f93e12940d367b200da580e8ec05d58c96fc0c2bd3f06945.jpg" id="199" name="Picture"/>
                    <pic:cNvPicPr>
                      <a:picLocks noChangeArrowheads="1" noChangeAspect="1"/>
                    </pic:cNvPicPr>
                  </pic:nvPicPr>
                  <pic:blipFill>
                    <a:blip r:embed="rId197"/>
                    <a:stretch>
                      <a:fillRect/>
                    </a:stretch>
                  </pic:blipFill>
                  <pic:spPr bwMode="auto">
                    <a:xfrm>
                      <a:off x="0" y="0"/>
                      <a:ext cx="4082400" cy="1757290"/>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Start w:id="209"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e>
          </m:d>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24.31</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odyText"/>
        <w:spacing w:before="0" w:after="0" w:line="276" w:lineRule="auto"/>
        <w:ind w:firstLineChars="200" w:firstLine="420"/>
      </w:pPr>
      <w:r>
        <w:rPr>
          <w:rFonts w:ascii="Times New Roman" w:hAnsi="Times New Roman" w:cs="Times New Roman" w:eastAsia="SimSun"/>
        </w:rPr>
        <w:t xml:space="preserve">因此，M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Mg，x</w:t>
      </w:r>
      <w:r>
        <w:t xml:space="preserve"> = </w:t>
      </w:r>
      <w:r>
        <w:rPr>
          <w:rFonts w:ascii="Times New Roman" w:hAnsi="Times New Roman" w:cs="Times New Roman" w:eastAsia="SimSun"/>
        </w:rPr>
        <w:t xml:space="preserve">2。（过程</w:t>
      </w:r>
      <w:r>
        <w:t xml:space="preserve"> 1 </w:t>
      </w:r>
      <w:r>
        <w:rPr>
          <w:rFonts w:ascii="Times New Roman" w:hAnsi="Times New Roman" w:cs="Times New Roman" w:eastAsia="SimSun"/>
        </w:rPr>
        <w:t xml:space="preserve">分，答案各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填隙率：100%；配位多面体形状：三帽三棱柱（各1分）</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1 ~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的化学方程式。</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3</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12</m:t>
              </m:r>
            </m:sub>
          </m:sSub>
          <m:sSub>
            <m:e>
              <m:r>
                <m:rPr>
                  <m:sty m:val="p"/>
                </m:rPr>
                <w:rPr>
                  <w:rFonts w:ascii="Times New Roman" w:hAnsi="Times New Roman" w:cs="Times New Roman" w:eastAsia="SimSun"/>
                </w:rPr>
                <m:t>H</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各 </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通过质量分数可得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而</w:t>
      </w:r>
      <w:r>
        <w:t xml:space="preserve"> A </w:t>
      </w:r>
      <w:r>
        <w:rPr>
          <w:rFonts w:ascii="Times New Roman" w:hAnsi="Times New Roman" w:cs="Times New Roman" w:eastAsia="SimSun"/>
        </w:rPr>
        <w:t xml:space="preserve">中含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Ti，即化学式为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C</m:t>
            </m:r>
          </m:e>
          <m:sub>
            <m:r>
              <w:rPr>
                <w:rFonts w:ascii="Times New Roman" w:hAnsi="Times New Roman" w:cs="Times New Roman" w:eastAsia="SimSun"/>
              </w:rPr>
              <m:t>10</m:t>
            </m:r>
          </m:sub>
        </m:sSub>
        <m:sSub>
          <m:e>
            <m:r>
              <m:rPr>
                <m:sty m:val="p"/>
              </m:rPr>
              <w:rPr>
                <w:rFonts w:ascii="Times New Roman" w:hAnsi="Times New Roman" w:cs="Times New Roman" w:eastAsia="SimSun"/>
              </w:rPr>
              <m:t>H</m:t>
            </m:r>
          </m:e>
          <m:sub>
            <m: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配体未发生反应，</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仅位于</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配体中；</w:t>
      </w:r>
    </w:p>
    <w:p>
      <w:pPr>
        <w:pStyle w:val="BodyText"/>
        <w:spacing w:before="0" w:after="0" w:line="276" w:lineRule="auto"/>
        <w:ind w:firstLineChars="200" w:firstLine="420"/>
      </w:pPr>
      <w:r>
        <w:rPr>
          <w:rFonts w:ascii="Times New Roman" w:hAnsi="Times New Roman" w:cs="Times New Roman" w:eastAsia="SimSun"/>
        </w:rPr>
        <w:t xml:space="preserve">去除已知部分,</w:t>
      </w:r>
      <w:r>
        <w:t xml:space="preserve"> </w:t>
      </w:r>
      <w:r>
        <w:rPr>
          <w:rFonts w:ascii="Times New Roman" w:hAnsi="Times New Roman" w:cs="Times New Roman" w:eastAsia="SimSun"/>
        </w:rPr>
        <w:t xml:space="preserve">剩余化学式为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oMath>
      <w:r>
        <w:t xml:space="preserve"> </w:t>
      </w:r>
      <w:r>
        <w:t xml:space="preserve">, </w:t>
      </w:r>
      <w:r>
        <w:rPr>
          <w:rFonts w:ascii="Times New Roman" w:hAnsi="Times New Roman" w:cs="Times New Roman" w:eastAsia="SimSun"/>
        </w:rPr>
        <w:t xml:space="preserve">带</w:t>
      </w:r>
      <w:r>
        <w:t xml:space="preserve"> 1 </w:t>
      </w:r>
      <w:r>
        <w:rPr>
          <w:rFonts w:ascii="Times New Roman" w:hAnsi="Times New Roman" w:cs="Times New Roman" w:eastAsia="SimSun"/>
        </w:rPr>
        <w:t xml:space="preserve">个负电荷;</w:t>
      </w:r>
      <w:r>
        <w:t xml:space="preserve"> </w:t>
      </w:r>
      <w:r>
        <w:rPr>
          <w:rFonts w:ascii="Times New Roman" w:hAnsi="Times New Roman" w:cs="Times New Roman" w:eastAsia="SimSun"/>
        </w:rPr>
        <w:t xml:space="preserve">即</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Sup>
          <m:e>
            <m:r>
              <m:rPr>
                <m:sty m:val="p"/>
              </m:rPr>
              <w:rPr>
                <w:rFonts w:ascii="Times New Roman" w:hAnsi="Times New Roman" w:cs="Times New Roman" w:eastAsia="SimSun"/>
              </w:rPr>
              <m:t>H</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t xml:space="preserve">(1 </w:t>
      </w:r>
      <w:r>
        <w:rPr>
          <w:rFonts w:ascii="Times New Roman" w:hAnsi="Times New Roman" w:cs="Times New Roman" w:eastAsia="SimSun"/>
        </w:rPr>
        <w:t xml:space="preserve">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可写作</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682496" cy="2103120"/>
            <wp:effectExtent b="0" l="0" r="0" t="0"/>
            <wp:docPr descr="" title="" id="201" name="Picture"/>
            <a:graphic>
              <a:graphicData uri="http://schemas.openxmlformats.org/drawingml/2006/picture">
                <pic:pic>
                  <pic:nvPicPr>
                    <pic:cNvPr descr="482c3ee4e37c6a48b4e1e951061b357068d06164ddfb5b1de1feead37eb67ddf.jpg" id="202" name="Picture"/>
                    <pic:cNvPicPr>
                      <a:picLocks noChangeArrowheads="1" noChangeAspect="1"/>
                    </pic:cNvPicPr>
                  </pic:nvPicPr>
                  <pic:blipFill>
                    <a:blip r:embed="rId200"/>
                    <a:stretch>
                      <a:fillRect/>
                    </a:stretch>
                  </pic:blipFill>
                  <pic:spPr bwMode="auto">
                    <a:xfrm>
                      <a:off x="0" y="0"/>
                      <a:ext cx="1682496" cy="21031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5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3 </w:t>
      </w:r>
      <w:r>
        <w:rPr>
          <w:rFonts w:ascii="Times New Roman" w:hAnsi="Times New Roman" w:cs="Times New Roman" w:eastAsia="SimSun"/>
        </w:rPr>
        <w:t xml:space="preserve">分,</w:t>
      </w:r>
      <w:r>
        <w:t xml:space="preserve"> B-B </w:t>
      </w:r>
      <w:r>
        <w:rPr>
          <w:rFonts w:ascii="Times New Roman" w:hAnsi="Times New Roman" w:cs="Times New Roman" w:eastAsia="SimSun"/>
        </w:rPr>
        <w:t xml:space="preserve">作用不全得</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16606" cy="2816352"/>
            <wp:effectExtent b="0" l="0" r="0" t="0"/>
            <wp:docPr descr="" title="" id="204" name="Picture"/>
            <a:graphic>
              <a:graphicData uri="http://schemas.openxmlformats.org/drawingml/2006/picture">
                <pic:pic>
                  <pic:nvPicPr>
                    <pic:cNvPr descr="612a374adaf2abb39551ac12a8a1c240071d4440b6672b0f96586e16abbf4c1e.jpg" id="205" name="Picture"/>
                    <pic:cNvPicPr>
                      <a:picLocks noChangeArrowheads="1" noChangeAspect="1"/>
                    </pic:cNvPicPr>
                  </pic:nvPicPr>
                  <pic:blipFill>
                    <a:blip r:embed="rId203"/>
                    <a:stretch>
                      <a:fillRect/>
                    </a:stretch>
                  </pic:blipFill>
                  <pic:spPr bwMode="auto">
                    <a:xfrm>
                      <a:off x="0" y="0"/>
                      <a:ext cx="1816606" cy="281635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1036509"/>
            <wp:effectExtent b="0" l="0" r="0" t="0"/>
            <wp:docPr descr="" title="" id="207" name="Picture"/>
            <a:graphic>
              <a:graphicData uri="http://schemas.openxmlformats.org/drawingml/2006/picture">
                <pic:pic>
                  <pic:nvPicPr>
                    <pic:cNvPr descr="5f72437b856d2ea2e0af4f5e0a7adbd47fcaec73a585461489aa12c4d1695f78.jpg" id="208" name="Picture"/>
                    <pic:cNvPicPr>
                      <a:picLocks noChangeArrowheads="1" noChangeAspect="1"/>
                    </pic:cNvPicPr>
                  </pic:nvPicPr>
                  <pic:blipFill>
                    <a:blip r:embed="rId206"/>
                    <a:stretch>
                      <a:fillRect/>
                    </a:stretch>
                  </pic:blipFill>
                  <pic:spPr bwMode="auto">
                    <a:xfrm>
                      <a:off x="0" y="0"/>
                      <a:ext cx="4082400" cy="103650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(每组重叠各1分,</w:t>
      </w:r>
      <w:r>
        <w:t xml:space="preserve"> </w:t>
      </w:r>
      <w:r>
        <w:rPr>
          <w:rFonts w:ascii="Times New Roman" w:hAnsi="Times New Roman" w:cs="Times New Roman" w:eastAsia="SimSun"/>
        </w:rPr>
        <w:t xml:space="preserve">每组轨道对应各1分,</w:t>
      </w:r>
      <w:r>
        <w:t xml:space="preserve"> </w:t>
      </w:r>
      <w:r>
        <w:rPr>
          <w:rFonts w:ascii="Times New Roman" w:hAnsi="Times New Roman" w:cs="Times New Roman" w:eastAsia="SimSun"/>
        </w:rPr>
        <w:t xml:space="preserve">共8分,</w:t>
      </w:r>
      <w:r>
        <w:t xml:space="preserve"> </w:t>
      </w:r>
      <w:r>
        <w:rPr>
          <w:rFonts w:ascii="Times New Roman" w:hAnsi="Times New Roman" w:cs="Times New Roman" w:eastAsia="SimSun"/>
        </w:rPr>
        <w:t xml:space="preserve">不要求</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ψ</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一组)</w:t>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3.38 </w:t>
      </w:r>
      <w:r>
        <w:rPr>
          <w:rFonts w:ascii="Times New Roman" w:hAnsi="Times New Roman" w:cs="Times New Roman" w:eastAsia="SimSun"/>
        </w:rPr>
        <w:t xml:space="preserve">Å，而尽管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间的距离甚至比二茂铁更小，意味着极强的成键作用。研究人员称之为“矮胖三明治”。已知</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1.80 </w:t>
      </w:r>
      <w:r>
        <w:rPr>
          <w:rFonts w:ascii="Times New Roman" w:hAnsi="Times New Roman" w:cs="Times New Roman" w:eastAsia="SimSun"/>
        </w:rPr>
        <w:t xml:space="preserve">Å，Os-B</w:t>
      </w:r>
      <w:r>
        <w:t xml:space="preserve">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2.17 </w:t>
      </w:r>
      <w:r>
        <w:rPr>
          <w:rFonts w:ascii="Times New Roman" w:hAnsi="Times New Roman" w:cs="Times New Roman" w:eastAsia="SimSun"/>
        </w:rPr>
        <w:t xml:space="preserve">Å，计算两环间最近的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r>
        <w:t xml:space="preserve"> </w:t>
      </w:r>
      <w:r>
        <w:rPr>
          <w:rFonts w:ascii="Times New Roman" w:hAnsi="Times New Roman" w:cs="Times New Roman" w:eastAsia="SimSun"/>
        </w:rPr>
        <w:t xml:space="preserve">硼原子与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环中心的距离</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环间最接近的</w:t>
      </w:r>
      <w:r>
        <w:t xml:space="preserve"> B </w:t>
      </w:r>
      <w:r>
        <w:rPr>
          <w:rFonts w:ascii="Times New Roman" w:hAnsi="Times New Roman" w:cs="Times New Roman" w:eastAsia="SimSun"/>
        </w:rPr>
        <w:t xml:space="preserve">原子在水平方向上的间距</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3</m:t>
                </m:r>
              </m:sub>
            </m:sSub>
          </m:num>
          <m:den>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（2分）</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p>
      <w:pPr>
        <w:pStyle w:val="BodyText"/>
        <w:spacing w:before="0" w:after="0" w:line="276" w:lineRule="auto"/>
        <w:ind w:firstLineChars="200" w:firstLine="420"/>
      </w:pPr>
      <w:r>
        <w:t xml:space="preserve">Ru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环间距更小,</w:t>
      </w:r>
      <w:r>
        <w:t xml:space="preserve"> </w:t>
      </w:r>
      <w:r>
        <w:rPr>
          <w:rFonts w:ascii="Times New Roman" w:hAnsi="Times New Roman" w:cs="Times New Roman" w:eastAsia="SimSun"/>
        </w:rPr>
        <w:t xml:space="preserve">排斥更大,</w:t>
      </w:r>
      <w:r>
        <w:t xml:space="preserve"> </w:t>
      </w:r>
      <w:r>
        <w:rPr>
          <w:rFonts w:ascii="Times New Roman" w:hAnsi="Times New Roman" w:cs="Times New Roman" w:eastAsia="SimSun"/>
        </w:rPr>
        <w:t xml:space="preserve">难以稳定存在。(2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：平面硼环与金属硼化物（</w:t>
      </w:r>
      <m:oMath>
        <m:r>
          <m:rPr>
            <m:sty m:val="p"/>
          </m:rPr>
          <w:rPr>
            <w:rFonts w:ascii="Times New Roman" w:hAnsi="Times New Roman" w:cs="Times New Roman" w:eastAsia="SimSun"/>
          </w:rPr>
          <m:t>M</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石墨插层型）·</w:t>
      </w:r>
      <w:r>
        <w:t xml:space="preserve"> Wade </w:t>
      </w:r>
      <w:r>
        <w:rPr>
          <w:rFonts w:ascii="Times New Roman" w:hAnsi="Times New Roman" w:cs="Times New Roman" w:eastAsia="SimSun"/>
        </w:rPr>
        <w:t xml:space="preserve">规则与硼烷骨架</w:t>
      </w:r>
      <w:r>
        <w:t xml:space="preserve"> · </w:t>
      </w:r>
      <w:r>
        <w:rPr>
          <w:rFonts w:ascii="Times New Roman" w:hAnsi="Times New Roman" w:cs="Times New Roman" w:eastAsia="SimSun"/>
        </w:rPr>
        <w:t xml:space="preserve">夹心配合物的</w:t>
      </w:r>
      <w:r>
        <w:rPr>
          <w:rFonts w:ascii="Times New Roman" w:hAnsi="Times New Roman" w:cs="Times New Roman" w:eastAsia="SimSun"/>
          <w:b/>
          <w:bCs/>
        </w:rPr>
        <w:t xml:space="preserve">晶体场分裂与分子轨道作用</w:t>
      </w:r>
      <w:r>
        <w:t xml:space="preserve"> </w:t>
      </w:r>
      <w:r>
        <w:t xml:space="preserve">· </w:t>
      </w:r>
      <w:r>
        <w:rPr>
          <w:rFonts w:ascii="Times New Roman" w:hAnsi="Times New Roman" w:cs="Times New Roman" w:eastAsia="SimSun"/>
        </w:rPr>
        <w:t xml:space="preserve">由元素分析定化学式</w:t>
      </w:r>
      <w:r>
        <w:t xml:space="preserve"> · </w:t>
      </w:r>
      <w:r>
        <w:rPr>
          <w:rFonts w:ascii="Times New Roman" w:hAnsi="Times New Roman" w:cs="Times New Roman" w:eastAsia="SimSun"/>
        </w:rPr>
        <w:t xml:space="preserve">空间几何计算（知识点：〈硼化学〉、〈原子簇化学〉、〈晶体场分裂与磁性〉、〈分子轨道理论深化〉、〈离域与分子稳定性〉）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47.07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B</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rPr>
          <w:rFonts w:ascii="Times New Roman" w:hAnsi="Times New Roman" w:cs="Times New Roman" w:eastAsia="SimSun"/>
        </w:rPr>
        <w:t xml:space="preserve">（唯一合理解</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），再判填隙率与配位多面体；10-2</w:t>
      </w:r>
      <w:r>
        <w:t xml:space="preserve"> </w:t>
      </w:r>
      <w:r>
        <w:rPr>
          <w:rFonts w:ascii="Times New Roman" w:hAnsi="Times New Roman" w:cs="Times New Roman" w:eastAsia="SimSun"/>
        </w:rPr>
        <w:t xml:space="preserve">由元素分析定</w:t>
      </w:r>
      <w:r>
        <w:t xml:space="preserve"> A </w:t>
      </w:r>
      <w:r>
        <w:rPr>
          <w:rFonts w:ascii="Times New Roman" w:hAnsi="Times New Roman" w:cs="Times New Roman" w:eastAsia="SimSun"/>
        </w:rPr>
        <w:t xml:space="preserve">的原子比（</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）并识别</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配体；10-3</w:t>
      </w:r>
      <w:r>
        <w:t xml:space="preserve">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骨架与题给</w:t>
      </w:r>
      <w:r>
        <w:t xml:space="preserve"> π </w:t>
      </w:r>
      <w:r>
        <w:rPr>
          <w:rFonts w:ascii="Times New Roman" w:hAnsi="Times New Roman" w:cs="Times New Roman" w:eastAsia="SimSun"/>
        </w:rPr>
        <w:t xml:space="preserve">轨道能级图作答；10-3-5</w:t>
      </w:r>
      <w:r>
        <w:t xml:space="preserve"> </w:t>
      </w:r>
      <w:r>
        <w:rPr>
          <w:rFonts w:ascii="Times New Roman" w:hAnsi="Times New Roman" w:cs="Times New Roman" w:eastAsia="SimSun"/>
        </w:rPr>
        <w:t xml:space="preserve">为平面几何计算。</w:t>
      </w:r>
    </w:p>
    <w:p>
      <w:pPr>
        <w:pStyle w:val="BlockText"/>
        <w:spacing w:before="80" w:after="80" w:line="240" w:lineRule="auto"/>
        <w:jc w:val="left"/>
      </w:pPr>
      <w:r>
        <w:rPr>
          <w:b/>
          <w:bCs/>
        </w:rPr>
        <w:t xml:space="preserve">10-1-1</w:t>
      </w:r>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24.31</m:t>
        </m:r>
      </m:oMath>
      <w:r>
        <w:t xml:space="preserve"> </w:t>
      </w:r>
      <w:r>
        <w:t xml:space="preserve">⇒</w:t>
      </w:r>
      <w:r>
        <w:t xml:space="preserve"> </w:t>
      </w:r>
      <w:r>
        <w:rPr>
          <w:rFonts w:ascii="Times New Roman" w:hAnsi="Times New Roman" w:cs="Times New Roman" w:eastAsia="SimSun"/>
          <w:b/>
          <w:bCs/>
        </w:rPr>
        <w:t xml:space="preserve">M＝Mg、x＝2</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lockText"/>
        <w:spacing w:before="80" w:after="80" w:line="240" w:lineRule="auto"/>
        <w:jc w:val="left"/>
      </w:pPr>
      <w:r>
        <w:rPr>
          <w:b/>
          <w:bCs/>
        </w:rPr>
        <w:t xml:space="preserve">10-1-2</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填入相邻两个石墨层构成的</w:t>
      </w:r>
      <w:r>
        <w:rPr>
          <w:rFonts w:ascii="Times New Roman" w:hAnsi="Times New Roman" w:cs="Times New Roman" w:eastAsia="SimSun"/>
          <w:b/>
          <w:bCs/>
        </w:rPr>
        <w:t xml:space="preserve">正六棱柱空隙</w:t>
      </w:r>
      <w:r>
        <w:rPr>
          <w:rFonts w:ascii="Times New Roman" w:hAnsi="Times New Roman" w:cs="Times New Roman" w:eastAsia="SimSun"/>
        </w:rPr>
        <w:t xml:space="preserve">；每层六棱柱空隙数与</w:t>
      </w:r>
      <w:r>
        <w:t xml:space="preserve"> B </w:t>
      </w:r>
      <w:r>
        <w:rPr>
          <w:rFonts w:ascii="Times New Roman" w:hAnsi="Times New Roman" w:cs="Times New Roman" w:eastAsia="SimSun"/>
        </w:rPr>
        <w:t xml:space="preserve">原子数相等、M</w:t>
      </w:r>
      <w:r>
        <w:t xml:space="preserve"> </w:t>
      </w:r>
      <w:r>
        <w:rPr>
          <w:rFonts w:ascii="Times New Roman" w:hAnsi="Times New Roman" w:cs="Times New Roman" w:eastAsia="SimSun"/>
        </w:rPr>
        <w:t xml:space="preserve">又占满</w:t>
      </w:r>
      <w:r>
        <w:t xml:space="preserve"> ⇒ </w:t>
      </w:r>
      <w:r>
        <w:rPr>
          <w:rFonts w:ascii="Times New Roman" w:hAnsi="Times New Roman" w:cs="Times New Roman" w:eastAsia="SimSun"/>
        </w:rPr>
        <w:t xml:space="preserve">填隙率</w:t>
      </w:r>
      <w:r>
        <w:t xml:space="preserve"> </w:t>
      </w:r>
      <w:r>
        <w:rPr>
          <w:b/>
          <w:bCs/>
        </w:rPr>
        <w:t xml:space="preserve">100%</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的配位多面体（同时考虑</w:t>
      </w:r>
      <w:r>
        <w:t xml:space="preserve"> B–B </w:t>
      </w:r>
      <w:r>
        <w:rPr>
          <w:rFonts w:ascii="Times New Roman" w:hAnsi="Times New Roman" w:cs="Times New Roman" w:eastAsia="SimSun"/>
        </w:rPr>
        <w:t xml:space="preserve">与最近的</w:t>
      </w:r>
      <w:r>
        <w:t xml:space="preserve"> B–M </w:t>
      </w:r>
      <w:r>
        <w:rPr>
          <w:rFonts w:ascii="Times New Roman" w:hAnsi="Times New Roman" w:cs="Times New Roman" w:eastAsia="SimSun"/>
        </w:rPr>
        <w:t xml:space="preserve">键）＝</w:t>
      </w:r>
      <w:r>
        <w:rPr>
          <w:rFonts w:ascii="Times New Roman" w:hAnsi="Times New Roman" w:cs="Times New Roman" w:eastAsia="SimSun"/>
          <w:b/>
          <w:bCs/>
        </w:rPr>
        <w:t xml:space="preserve">三帽三棱柱</w:t>
      </w:r>
      <w:r>
        <w:t xml:space="preserve">。</w:t>
      </w:r>
    </w:p>
    <w:p>
      <w:pPr>
        <w:pStyle w:val="BlockText"/>
        <w:spacing w:before="80" w:after="80" w:line="240" w:lineRule="auto"/>
        <w:jc w:val="left"/>
      </w:pPr>
      <w:r>
        <w:rPr>
          <w:b/>
          <w:bCs/>
        </w:rPr>
        <w:t xml:space="preserve">10-1-3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3</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12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10-2-1</w:t>
      </w:r>
      <w:r>
        <w:rPr>
          <w:rFonts w:ascii="Times New Roman" w:hAnsi="Times New Roman" w:cs="Times New Roman" w:eastAsia="SimSun"/>
        </w:rPr>
        <w:t xml:space="preserve">：元素分析得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含</w:t>
      </w:r>
      <w:r>
        <w:t xml:space="preserve"> 1 </w:t>
      </w:r>
      <w:r>
        <w:rPr>
          <w:rFonts w:ascii="Times New Roman" w:hAnsi="Times New Roman" w:cs="Times New Roman" w:eastAsia="SimSun"/>
        </w:rPr>
        <w:t xml:space="preserve">个</w:t>
      </w:r>
      <w:r>
        <w:t xml:space="preserve"> Ti ⇒</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未反应、Cl</w:t>
      </w:r>
      <w:r>
        <w:t xml:space="preserve"> </w:t>
      </w:r>
      <w:r>
        <w:rPr>
          <w:rFonts w:ascii="Times New Roman" w:hAnsi="Times New Roman" w:cs="Times New Roman" w:eastAsia="SimSun"/>
        </w:rPr>
        <w:t xml:space="preserve">属</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余</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（端氢:桥氢＝3:1）⇒</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环己烷等电子体</w:t>
      </w:r>
      <w:r>
        <w:rPr>
          <w:rFonts w:ascii="Times New Roman" w:hAnsi="Times New Roman" w:cs="Times New Roman" w:eastAsia="SimSun"/>
        </w:rPr>
        <w:t xml:space="preserve">（椅式六元环）⇒</w:t>
      </w:r>
      <w:r>
        <w:t xml:space="preserve"> B </w:t>
      </w:r>
      <w:r>
        <w:rPr>
          <w:rFonts w:ascii="Times New Roman" w:hAnsi="Times New Roman" w:cs="Times New Roman" w:eastAsia="SimSun"/>
        </w:rPr>
        <w:t xml:space="preserve">具「</w:t>
      </w:r>
      <w:r>
        <w:rPr>
          <w:rFonts w:ascii="Times New Roman" w:hAnsi="Times New Roman" w:cs="Times New Roman" w:eastAsia="SimSun"/>
          <w:b/>
          <w:bCs/>
        </w:rPr>
        <w:t xml:space="preserve">三层夹心</w:t>
      </w:r>
      <w:r>
        <w:rPr>
          <w:rFonts w:ascii="Times New Roman" w:hAnsi="Times New Roman" w:cs="Times New Roman" w:eastAsia="SimSun"/>
        </w:rPr>
        <w:t xml:space="preserve">」结构（</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各视作</w:t>
      </w:r>
      <w:r>
        <w:t xml:space="preserve"> +4 </w:t>
      </w:r>
      <w:r>
        <w:rPr>
          <w:rFonts w:ascii="Times New Roman" w:hAnsi="Times New Roman" w:cs="Times New Roman" w:eastAsia="SimSun"/>
        </w:rPr>
        <w:t xml:space="preserve">价、配位数与底物一致），画出夹在两个</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环之间的</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视作从含</w:t>
      </w:r>
      <w:r>
        <w:t xml:space="preserve"> 7 </w:t>
      </w:r>
      <w:r>
        <w:rPr>
          <w:rFonts w:ascii="Times New Roman" w:hAnsi="Times New Roman" w:cs="Times New Roman" w:eastAsia="SimSun"/>
        </w:rPr>
        <w:t xml:space="preserve">顶点的</w:t>
      </w:r>
      <w:r>
        <w:rPr>
          <w:rFonts w:ascii="Times New Roman" w:hAnsi="Times New Roman" w:cs="Times New Roman" w:eastAsia="SimSun"/>
          <w:b/>
          <w:bCs/>
        </w:rPr>
        <w:t xml:space="preserve">五角双锥</w:t>
      </w:r>
      <w:r>
        <w:rPr>
          <w:rFonts w:ascii="Times New Roman" w:hAnsi="Times New Roman" w:cs="Times New Roman" w:eastAsia="SimSun"/>
        </w:rPr>
        <w:t xml:space="preserve">中任意去除</w:t>
      </w:r>
      <w:r>
        <w:t xml:space="preserve"> 2 </w:t>
      </w:r>
      <w:r>
        <w:rPr>
          <w:rFonts w:ascii="Times New Roman" w:hAnsi="Times New Roman" w:cs="Times New Roman" w:eastAsia="SimSun"/>
        </w:rPr>
        <w:t xml:space="preserve">个顶点</w:t>
      </w:r>
      <w:r>
        <w:t xml:space="preserve"> ⇒ </w:t>
      </w:r>
      <w:r>
        <w:rPr>
          <w:rFonts w:ascii="Times New Roman" w:hAnsi="Times New Roman" w:cs="Times New Roman" w:eastAsia="SimSun"/>
        </w:rPr>
        <w:t xml:space="preserve">按</w:t>
      </w:r>
      <w:r>
        <w:t xml:space="preserve"> Wade </w:t>
      </w:r>
      <w:r>
        <w:rPr>
          <w:rFonts w:ascii="Times New Roman" w:hAnsi="Times New Roman" w:cs="Times New Roman" w:eastAsia="SimSun"/>
        </w:rPr>
        <w:t xml:space="preserve">规则（网式硼烷）数其符合特征的异构体数目。</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巢式硼烷、含</w:t>
      </w:r>
      <w:r>
        <w:t xml:space="preserve"> 3 </w:t>
      </w:r>
      <w:r>
        <w:rPr>
          <w:rFonts w:ascii="Times New Roman" w:hAnsi="Times New Roman" w:cs="Times New Roman" w:eastAsia="SimSun"/>
        </w:rPr>
        <w:t xml:space="preserve">种化学环境的</w:t>
      </w:r>
      <w:r>
        <w:t xml:space="preserve"> H ⇒ </w:t>
      </w:r>
      <w:r>
        <w:rPr>
          <w:rFonts w:ascii="Times New Roman" w:hAnsi="Times New Roman" w:cs="Times New Roman" w:eastAsia="SimSun"/>
        </w:rPr>
        <w:t xml:space="preserve">照画其骨架（用单键表示所有氢桥与</w:t>
      </w:r>
      <w:r>
        <w:t xml:space="preserve"> B–B </w:t>
      </w:r>
      <w:r>
        <w:rPr>
          <w:rFonts w:ascii="Times New Roman" w:hAnsi="Times New Roman" w:cs="Times New Roman" w:eastAsia="SimSun"/>
        </w:rPr>
        <w:t xml:space="preserve">作用）。</w:t>
      </w:r>
    </w:p>
    <w:p>
      <w:pPr>
        <w:pStyle w:val="BlockText"/>
        <w:spacing w:before="80" w:after="80" w:line="240" w:lineRule="auto"/>
        <w:jc w:val="left"/>
      </w:pPr>
      <w:r>
        <w:rPr>
          <w:b/>
          <w:bCs/>
        </w:rPr>
        <w:t xml:space="preserve">10-3-3</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rPr>
          <w:rFonts w:ascii="Times New Roman" w:hAnsi="Times New Roman" w:cs="Times New Roman" w:eastAsia="SimSun"/>
          <w:b/>
          <w:bCs/>
        </w:rPr>
        <w:t xml:space="preserve">不能把两个环状配体简单当直线场</w:t>
      </w:r>
      <w:r>
        <w:t xml:space="preserve"> </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轴，d</w:t>
      </w:r>
      <w:r>
        <w:t xml:space="preserve"> </w:t>
      </w:r>
      <w:r>
        <w:rPr>
          <w:rFonts w:ascii="Times New Roman" w:hAnsi="Times New Roman" w:cs="Times New Roman" w:eastAsia="SimSun"/>
        </w:rPr>
        <w:t xml:space="preserve">轨道分为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d</m:t>
            </m:r>
          </m:e>
          <m:sub>
            <m:sSup>
              <m:e>
                <m:r>
                  <w:rPr>
                    <w:rFonts w:ascii="Times New Roman" w:hAnsi="Times New Roman" w:cs="Times New Roman" w:eastAsia="SimSun"/>
                  </w:rPr>
                  <m:t>z</m:t>
                </m:r>
              </m:e>
              <m:sup>
                <m:r>
                  <w:rPr>
                    <w:rFonts w:ascii="Times New Roman" w:hAnsi="Times New Roman" w:cs="Times New Roman" w:eastAsia="SimSun"/>
                  </w:rPr>
                  <m:t>2</m:t>
                </m:r>
              </m:sup>
            </m:sSup>
          </m:sub>
        </m:sSub>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z</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y</m:t>
            </m:r>
            <m:r>
              <w:rPr>
                <w:rFonts w:ascii="Times New Roman" w:hAnsi="Times New Roman" w:cs="Times New Roman" w:eastAsia="SimSun"/>
              </w:rPr>
              <m:t>z</m:t>
            </m:r>
          </m:sub>
        </m:sSub>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y</m:t>
            </m:r>
          </m:sub>
        </m:sSub>
        <m:r>
          <m:rPr>
            <m:sty m:val="p"/>
          </m:rPr>
          <w:rPr>
            <w:rFonts w:ascii="Times New Roman" w:hAnsi="Times New Roman" w:cs="Times New Roman" w:eastAsia="SimSun"/>
          </w:rPr>
          <m:t>,</m:t>
        </m:r>
        <m:sSub>
          <m:e>
            <m:r>
              <w:rPr>
                <w:rFonts w:ascii="Times New Roman" w:hAnsi="Times New Roman" w:cs="Times New Roman" w:eastAsia="SimSun"/>
              </w:rPr>
              <m:t>d</m:t>
            </m:r>
          </m:e>
          <m:sub>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y</m:t>
                </m:r>
              </m:e>
              <m:sup>
                <m:r>
                  <w:rPr>
                    <w:rFonts w:ascii="Times New Roman" w:hAnsi="Times New Roman" w:cs="Times New Roman" w:eastAsia="SimSun"/>
                  </w:rPr>
                  <m:t>2</m:t>
                </m:r>
              </m:sup>
            </m:sSup>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三组，标出轨道名称。</w:t>
      </w:r>
    </w:p>
    <w:p>
      <w:pPr>
        <w:pStyle w:val="BlockText"/>
        <w:spacing w:before="80" w:after="80" w:line="240" w:lineRule="auto"/>
        <w:jc w:val="left"/>
      </w:pPr>
      <w:r>
        <w:rPr>
          <w:b/>
          <w:bCs/>
        </w:rPr>
        <w:t xml:space="preserve">10-3-4</w:t>
      </w:r>
      <w:r>
        <w:rPr>
          <w:rFonts w:ascii="Times New Roman" w:hAnsi="Times New Roman" w:cs="Times New Roman" w:eastAsia="SimSun"/>
        </w:rPr>
        <w:t xml:space="preserve">：按题给</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π </w:t>
      </w:r>
      <w:r>
        <w:rPr>
          <w:rFonts w:ascii="Times New Roman" w:hAnsi="Times New Roman" w:cs="Times New Roman" w:eastAsia="SimSun"/>
        </w:rPr>
        <w:t xml:space="preserve">轨道能级图，把</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d </w:t>
      </w:r>
      <w:r>
        <w:rPr>
          <w:rFonts w:ascii="Times New Roman" w:hAnsi="Times New Roman" w:cs="Times New Roman" w:eastAsia="SimSun"/>
        </w:rPr>
        <w:t xml:space="preserve">轨道与之</w:t>
      </w:r>
      <w:r>
        <w:rPr>
          <w:rFonts w:ascii="Times New Roman" w:hAnsi="Times New Roman" w:cs="Times New Roman" w:eastAsia="SimSun"/>
          <w:b/>
          <w:bCs/>
        </w:rPr>
        <w:t xml:space="preserve">逐一按对称性配对</w:t>
      </w:r>
      <w:r>
        <w:rPr>
          <w:rFonts w:ascii="Times New Roman" w:hAnsi="Times New Roman" w:cs="Times New Roman" w:eastAsia="SimSun"/>
        </w:rPr>
        <w:t xml:space="preserve">，画出轨道作用示意（示波相与轨道名称，并标电子填充）。</w:t>
      </w:r>
    </w:p>
    <w:p>
      <w:pPr>
        <w:pStyle w:val="BlockText"/>
        <w:spacing w:before="80" w:after="80" w:line="240" w:lineRule="auto"/>
        <w:jc w:val="left"/>
      </w:pPr>
      <w:r>
        <w:rPr>
          <w:b/>
          <w:bCs/>
        </w:rPr>
        <w:t xml:space="preserve">10-3-5</w:t>
      </w:r>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3.22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10-3-6</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环间距更小、</w:t>
      </w:r>
      <w:r>
        <w:rPr>
          <w:rFonts w:ascii="Times New Roman" w:hAnsi="Times New Roman" w:cs="Times New Roman" w:eastAsia="SimSun"/>
          <w:b/>
          <w:bCs/>
        </w:rPr>
        <w:t xml:space="preserve">空间斥力更大</w:t>
      </w:r>
      <w:r>
        <w:t xml:space="preserve"> </w:t>
      </w:r>
      <w:r>
        <w:t xml:space="preserve">⇒ </w:t>
      </w:r>
      <w:r>
        <w:rPr>
          <w:rFonts w:ascii="Times New Roman" w:hAnsi="Times New Roman" w:cs="Times New Roman" w:eastAsia="SimSun"/>
        </w:rPr>
        <w:t xml:space="preserve">难以稳定存在。</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10-1-1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oMath>
      <w:r>
        <w:t xml:space="preserve"> </w:t>
      </w:r>
      <w:r>
        <w:rPr>
          <w:rFonts w:ascii="Times New Roman" w:hAnsi="Times New Roman" w:cs="Times New Roman" w:eastAsia="SimSun"/>
        </w:rPr>
        <w:t xml:space="preserve">取值时只保留</w:t>
      </w:r>
      <w:r>
        <w:rPr>
          <w:rFonts w:ascii="Times New Roman" w:hAnsi="Times New Roman" w:cs="Times New Roman" w:eastAsia="SimSun"/>
          <w:b/>
          <w:bCs/>
        </w:rPr>
        <w:t xml:space="preserve">使</w:t>
      </w:r>
      <w:r>
        <w:rPr>
          <w:b/>
          <w:bCs/>
        </w:rPr>
        <w:t xml:space="preserve"> M </w:t>
      </w:r>
      <w:r>
        <w:rPr>
          <w:rFonts w:ascii="Times New Roman" w:hAnsi="Times New Roman" w:cs="Times New Roman" w:eastAsia="SimSun"/>
          <w:b/>
          <w:bCs/>
        </w:rPr>
        <w:t xml:space="preserve">为合理金属</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「填隙率」＝</w:t>
      </w:r>
      <w:r>
        <w:rPr>
          <w:rFonts w:ascii="Times New Roman" w:hAnsi="Times New Roman" w:cs="Times New Roman" w:eastAsia="SimSun"/>
          <w:b/>
          <w:bCs/>
        </w:rPr>
        <w:t xml:space="preserve">空隙被占的比例</w:t>
      </w:r>
      <w:r>
        <w:rPr>
          <w:rFonts w:ascii="Times New Roman" w:hAnsi="Times New Roman" w:cs="Times New Roman" w:eastAsia="SimSun"/>
        </w:rPr>
        <w:t xml:space="preserve">（本题</w:t>
      </w:r>
      <w:r>
        <w:t xml:space="preserve"> </w:t>
      </w:r>
      <w:r>
        <w:rPr>
          <w:rFonts w:ascii="Times New Roman" w:hAnsi="Times New Roman" w:cs="Times New Roman" w:eastAsia="SimSun"/>
        </w:rPr>
        <w:t xml:space="preserve">100%），不是原子数比；③</w:t>
      </w:r>
      <w:r>
        <w:t xml:space="preserve"> 10-3-3 </w:t>
      </w:r>
      <w:r>
        <w:rPr>
          <w:rFonts w:ascii="Times New Roman" w:hAnsi="Times New Roman" w:cs="Times New Roman" w:eastAsia="SimSun"/>
        </w:rPr>
        <w:t xml:space="preserve">的陷阱是「两个环状配体</w:t>
      </w:r>
      <w:r>
        <w:rPr>
          <w:rFonts w:ascii="Times New Roman" w:hAnsi="Times New Roman" w:cs="Times New Roman" w:eastAsia="SimSun"/>
          <w:b/>
          <w:bCs/>
        </w:rPr>
        <w:t xml:space="preserve">不能</w:t>
      </w:r>
      <w:r>
        <w:rPr>
          <w:rFonts w:ascii="Times New Roman" w:hAnsi="Times New Roman" w:cs="Times New Roman" w:eastAsia="SimSun"/>
        </w:rPr>
        <w:t xml:space="preserve">当直线场」，须按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的真实对称性分组；④</w:t>
      </w:r>
      <w:r>
        <w:t xml:space="preserve"> 10-2-1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带负电的硼氢配体</w:t>
      </w:r>
      <w:r>
        <w:rPr>
          <w:rFonts w:ascii="Times New Roman" w:hAnsi="Times New Roman" w:cs="Times New Roman" w:eastAsia="SimSun"/>
        </w:rPr>
        <w:t xml:space="preserve">，勿漏电荷。</w:t>
      </w:r>
    </w:p>
    <w:bookmarkEnd w:id="209"/>
    <w:bookmarkEnd w:id="210"/>
    <w:bookmarkStart w:id="230"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keepNext/>
        <w:spacing w:before="120" w:after="40" w:line="240" w:lineRule="auto"/>
        <w:jc w:val="center"/>
      </w:pPr>
      <w:r>
        <w:drawing>
          <wp:inline>
            <wp:extent cx="1310639" cy="2176272"/>
            <wp:effectExtent b="0" l="0" r="0" t="0"/>
            <wp:docPr descr="" title="" id="212" name="Picture"/>
            <a:graphic>
              <a:graphicData uri="http://schemas.openxmlformats.org/drawingml/2006/picture">
                <pic:pic>
                  <pic:nvPicPr>
                    <pic:cNvPr descr="4851b8a584066ec0b1c9ff1150c7900e44d447ccd94e237de963df5f792698ed.jpg" id="213" name="Picture"/>
                    <pic:cNvPicPr>
                      <a:picLocks noChangeArrowheads="1" noChangeAspect="1"/>
                    </pic:cNvPicPr>
                  </pic:nvPicPr>
                  <pic:blipFill>
                    <a:blip r:embed="rId211"/>
                    <a:stretch>
                      <a:fillRect/>
                    </a:stretch>
                  </pic:blipFill>
                  <pic:spPr bwMode="auto">
                    <a:xfrm>
                      <a:off x="0" y="0"/>
                      <a:ext cx="1310639" cy="21762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keepNext/>
        <w:spacing w:before="120" w:after="40" w:line="240" w:lineRule="auto"/>
        <w:jc w:val="center"/>
      </w:pPr>
      <w:r>
        <w:drawing>
          <wp:inline>
            <wp:extent cx="4082400" cy="1206588"/>
            <wp:effectExtent b="0" l="0" r="0" t="0"/>
            <wp:docPr descr="" title="" id="215" name="Picture"/>
            <a:graphic>
              <a:graphicData uri="http://schemas.openxmlformats.org/drawingml/2006/picture">
                <pic:pic>
                  <pic:nvPicPr>
                    <pic:cNvPr descr="fff06166d7cdb4a40cf416e7fe252c1a5a935e9303ee918427fd14a69e83ab3b.jpg" id="216" name="Picture"/>
                    <pic:cNvPicPr>
                      <a:picLocks noChangeArrowheads="1" noChangeAspect="1"/>
                    </pic:cNvPicPr>
                  </pic:nvPicPr>
                  <pic:blipFill>
                    <a:blip r:embed="rId214"/>
                    <a:stretch>
                      <a:fillRect/>
                    </a:stretch>
                  </pic:blipFill>
                  <pic:spPr bwMode="auto">
                    <a:xfrm>
                      <a:off x="0" y="0"/>
                      <a:ext cx="4082400" cy="12065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Start w:id="229"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pPr>
      <w:r>
        <w:t xml:space="preserve">11-2(1 </w:t>
      </w:r>
      <w:r>
        <w:rPr>
          <w:rFonts w:ascii="Times New Roman" w:hAnsi="Times New Roman" w:cs="Times New Roman" w:eastAsia="SimSun"/>
        </w:rPr>
        <w:t xml:space="preserve">分)用</w:t>
      </w:r>
      <w:r>
        <w:t xml:space="preserve"> KSCN </w:t>
      </w:r>
      <w:r>
        <w:rPr>
          <w:rFonts w:ascii="Times New Roman" w:hAnsi="Times New Roman" w:cs="Times New Roman" w:eastAsia="SimSun"/>
        </w:rPr>
        <w:t xml:space="preserve">检验，得到血红色的配合物。</w:t>
      </w:r>
    </w:p>
    <w:p>
      <w:pPr>
        <w:pStyle w:val="BodyText"/>
        <w:spacing w:before="0" w:after="0" w:line="276" w:lineRule="auto"/>
      </w:pPr>
      <w:r>
        <w:t xml:space="preserve">11-3-1(1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Fe(II)为6个氰基配体的碳端配位，Fe(III)为6个氰基配体的氮端配位，Fe(II)为软酸，Fe(III)为硬酸，根据软硬酸碱理论，Fe(II)更易与氰基配体更软的碳端配位，而Fe(III)更易与氰基配体更硬的氮端配位。</w:t>
      </w:r>
    </w:p>
    <w:p>
      <w:pPr>
        <w:pStyle w:val="BodyText"/>
        <w:spacing w:before="0" w:after="0" w:line="276" w:lineRule="auto"/>
      </w:pPr>
      <w:r>
        <w:t xml:space="preserve">11-4-1(2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1624441"/>
            <wp:effectExtent b="0" l="0" r="0" t="0"/>
            <wp:docPr descr="" title="" id="218" name="Picture"/>
            <a:graphic>
              <a:graphicData uri="http://schemas.openxmlformats.org/drawingml/2006/picture">
                <pic:pic>
                  <pic:nvPicPr>
                    <pic:cNvPr descr="23984030b85264ee2d8186d4c47127b3e24cfd05241903030ec68372e8bacfa2.jpg" id="219" name="Picture"/>
                    <pic:cNvPicPr>
                      <a:picLocks noChangeArrowheads="1" noChangeAspect="1"/>
                    </pic:cNvPicPr>
                  </pic:nvPicPr>
                  <pic:blipFill>
                    <a:blip r:embed="rId217"/>
                    <a:stretch>
                      <a:fillRect/>
                    </a:stretch>
                  </pic:blipFill>
                  <pic:spPr bwMode="auto">
                    <a:xfrm>
                      <a:off x="0" y="0"/>
                      <a:ext cx="4082400" cy="1624441"/>
                    </a:xfrm>
                    <a:prstGeom prst="rect">
                      <a:avLst/>
                    </a:prstGeom>
                    <a:noFill/>
                    <a:ln w="9525">
                      <a:noFill/>
                      <a:headEnd/>
                      <a:tailEnd/>
                    </a:ln>
                  </pic:spPr>
                </pic:pic>
              </a:graphicData>
            </a:graphic>
          </wp:inline>
        </w:drawing>
      </w:r>
    </w:p>
    <w:p>
      <w:pPr>
        <w:pStyle w:val="BodyText"/>
        <w:spacing w:before="0" w:after="0" w:line="276" w:lineRule="auto"/>
      </w:pPr>
      <w:r>
        <w:t xml:space="preserve">11-4-2(3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834640" cy="1493519"/>
            <wp:effectExtent b="0" l="0" r="0" t="0"/>
            <wp:docPr descr="" title="" id="221" name="Picture"/>
            <a:graphic>
              <a:graphicData uri="http://schemas.openxmlformats.org/drawingml/2006/picture">
                <pic:pic>
                  <pic:nvPicPr>
                    <pic:cNvPr descr="0a480f83f0516f5bc69269ad5c68db06bb1fa20e53c4ccef50fab0c7460a2666.jpg" id="222" name="Picture"/>
                    <pic:cNvPicPr>
                      <a:picLocks noChangeArrowheads="1" noChangeAspect="1"/>
                    </pic:cNvPicPr>
                  </pic:nvPicPr>
                  <pic:blipFill>
                    <a:blip r:embed="rId220"/>
                    <a:stretch>
                      <a:fillRect/>
                    </a:stretch>
                  </pic:blipFill>
                  <pic:spPr bwMode="auto">
                    <a:xfrm>
                      <a:off x="0" y="0"/>
                      <a:ext cx="2834640" cy="149351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汞原子到铁原子的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反馈作用(2分)</w:t>
      </w:r>
    </w:p>
    <w:p>
      <w:pPr>
        <w:pStyle w:val="BodyText"/>
        <w:spacing w:before="0" w:after="0" w:line="276" w:lineRule="auto"/>
      </w:pPr>
      <w:r>
        <w:t xml:space="preserve">11-5-1(2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2</m:t>
              </m:r>
            </m:sub>
          </m:sSub>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m:oMathPara>
    </w:p>
    <w:p>
      <w:pPr>
        <w:pStyle w:val="FirstParagraph"/>
        <w:keepNext/>
        <w:spacing w:before="120" w:after="40" w:line="240" w:lineRule="auto"/>
        <w:jc w:val="center"/>
      </w:pPr>
      <w:r>
        <w:drawing>
          <wp:inline>
            <wp:extent cx="2511551" cy="1749552"/>
            <wp:effectExtent b="0" l="0" r="0" t="0"/>
            <wp:docPr descr="" title="" id="224" name="Picture"/>
            <a:graphic>
              <a:graphicData uri="http://schemas.openxmlformats.org/drawingml/2006/picture">
                <pic:pic>
                  <pic:nvPicPr>
                    <pic:cNvPr descr="7399f6866cb6624b34fb87d1d1cef18749c55fa2f06079906d653dc06e13f008.jpg" id="225" name="Picture"/>
                    <pic:cNvPicPr>
                      <a:picLocks noChangeArrowheads="1" noChangeAspect="1"/>
                    </pic:cNvPicPr>
                  </pic:nvPicPr>
                  <pic:blipFill>
                    <a:blip r:embed="rId223"/>
                    <a:stretch>
                      <a:fillRect/>
                    </a:stretch>
                  </pic:blipFill>
                  <pic:spPr bwMode="auto">
                    <a:xfrm>
                      <a:off x="0" y="0"/>
                      <a:ext cx="2511551" cy="1749552"/>
                    </a:xfrm>
                    <a:prstGeom prst="rect">
                      <a:avLst/>
                    </a:prstGeom>
                    <a:noFill/>
                    <a:ln w="9525">
                      <a:noFill/>
                      <a:headEnd/>
                      <a:tailEnd/>
                    </a:ln>
                  </pic:spPr>
                </pic:pic>
              </a:graphicData>
            </a:graphic>
          </wp:inline>
        </w:drawing>
      </w:r>
    </w:p>
    <w:p>
      <w:pPr>
        <w:pStyle w:val="BodyText"/>
        <w:spacing w:before="0" w:after="0" w:line="276" w:lineRule="auto"/>
      </w:pPr>
      <w:r>
        <w:t xml:space="preserve">11-6-1(2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，4配位</w:t>
      </w:r>
    </w:p>
    <w:p>
      <w:pPr>
        <w:pStyle w:val="BodyText"/>
        <w:spacing w:before="0" w:after="0" w:line="276" w:lineRule="auto"/>
      </w:pPr>
      <w:r>
        <w:t xml:space="preserve">11-6-2(2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Se: </w:t>
      </w:r>
      <w:r>
        <w:rPr>
          <w:rFonts w:ascii="Times New Roman" w:hAnsi="Times New Roman" w:cs="Times New Roman" w:eastAsia="SimSun"/>
        </w:rPr>
        <w:t xml:space="preserve">四方反棱柱,</w:t>
      </w:r>
      <w:r>
        <w:t xml:space="preserve"> Fe: </w:t>
      </w:r>
      <w:r>
        <w:rPr>
          <w:rFonts w:ascii="Times New Roman" w:hAnsi="Times New Roman" w:cs="Times New Roman" w:eastAsia="SimSun"/>
        </w:rPr>
        <w:t xml:space="preserve">四面体</w:t>
      </w:r>
    </w:p>
    <w:p>
      <w:pPr>
        <w:pStyle w:val="BodyText"/>
        <w:spacing w:before="0" w:after="0" w:line="276" w:lineRule="auto"/>
      </w:pPr>
      <w:r>
        <w:t xml:space="preserve">11-7(2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956816" cy="1566671"/>
            <wp:effectExtent b="0" l="0" r="0" t="0"/>
            <wp:docPr descr="" title="" id="227" name="Picture"/>
            <a:graphic>
              <a:graphicData uri="http://schemas.openxmlformats.org/drawingml/2006/picture">
                <pic:pic>
                  <pic:nvPicPr>
                    <pic:cNvPr descr="f2256025444a93bdde09fa118936cfacd730fc11e284291a2fae1764c9b1aaef.jpg" id="228" name="Picture"/>
                    <pic:cNvPicPr>
                      <a:picLocks noChangeArrowheads="1" noChangeAspect="1"/>
                    </pic:cNvPicPr>
                  </pic:nvPicPr>
                  <pic:blipFill>
                    <a:blip r:embed="rId226"/>
                    <a:stretch>
                      <a:fillRect/>
                    </a:stretch>
                  </pic:blipFill>
                  <pic:spPr bwMode="auto">
                    <a:xfrm>
                      <a:off x="0" y="0"/>
                      <a:ext cx="1956816" cy="15666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吡唑上甲基的位置不要求，</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：铁的配位化学</w:t>
      </w:r>
      <w:r>
        <w:t xml:space="preserve"> · </w:t>
      </w:r>
      <w:r>
        <w:rPr>
          <w:rFonts w:ascii="Times New Roman" w:hAnsi="Times New Roman" w:cs="Times New Roman" w:eastAsia="SimSun"/>
        </w:rPr>
        <w:t xml:space="preserve">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磁矩</w:t>
      </w:r>
      <w:r>
        <w:rPr>
          <w:rFonts w:ascii="Times New Roman" w:hAnsi="Times New Roman" w:cs="Times New Roman" w:eastAsia="SimSun"/>
        </w:rPr>
        <w:t xml:space="preserve">（仅自旋公式）·</w:t>
      </w:r>
      <w:r>
        <w:t xml:space="preserve"> </w:t>
      </w:r>
      <w:r>
        <w:rPr>
          <w:rFonts w:ascii="Times New Roman" w:hAnsi="Times New Roman" w:cs="Times New Roman" w:eastAsia="SimSun"/>
        </w:rPr>
        <w:t xml:space="preserve">普鲁士蓝的配位取向与</w:t>
      </w:r>
      <w:r>
        <w:rPr>
          <w:rFonts w:ascii="Times New Roman" w:hAnsi="Times New Roman" w:cs="Times New Roman" w:eastAsia="SimSun"/>
          <w:b/>
          <w:bCs/>
        </w:rPr>
        <w:t xml:space="preserve">软硬酸碱</w:t>
      </w:r>
      <w:r>
        <w:t xml:space="preserve"> </w:t>
      </w:r>
      <w:r>
        <w:t xml:space="preserve">· </w:t>
      </w:r>
      <w:r>
        <w:rPr>
          <w:rFonts w:ascii="Times New Roman" w:hAnsi="Times New Roman" w:cs="Times New Roman" w:eastAsia="SimSun"/>
        </w:rPr>
        <w:t xml:space="preserve">羰基簇（</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）与金属–金属键</w:t>
      </w:r>
      <w:r>
        <w:t xml:space="preserve"> · </w:t>
      </w:r>
      <w:r>
        <w:rPr>
          <w:rFonts w:ascii="Times New Roman" w:hAnsi="Times New Roman" w:cs="Times New Roman" w:eastAsia="SimSun"/>
        </w:rPr>
        <w:t xml:space="preserve">超导体晶胞与配位多面体（知识点：〈配位化学〉、〈磁矩〉、〈软硬酸碱理论〉、〈过渡金属羰基化合物〉、〈原子簇化学〉、〈晶胞〉）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仅自旋公式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rad>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；11-3-2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软硬酸碱</w:t>
      </w:r>
      <w:r>
        <w:rPr>
          <w:rFonts w:ascii="Times New Roman" w:hAnsi="Times New Roman" w:cs="Times New Roman" w:eastAsia="SimSun"/>
        </w:rPr>
        <w:t xml:space="preserve">解释</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两端配位取向；11-4</w:t>
      </w:r>
      <w:r>
        <w:t xml:space="preserve"> </w:t>
      </w:r>
      <w:r>
        <w:rPr>
          <w:rFonts w:ascii="Times New Roman" w:hAnsi="Times New Roman" w:cs="Times New Roman" w:eastAsia="SimSun"/>
        </w:rPr>
        <w:t xml:space="preserve">羰基簇按「端基/桥基</w:t>
      </w:r>
      <w:r>
        <w:t xml:space="preserve"> CO </w:t>
      </w:r>
      <w:r>
        <w:rPr>
          <w:rFonts w:ascii="Times New Roman" w:hAnsi="Times New Roman" w:cs="Times New Roman" w:eastAsia="SimSun"/>
        </w:rPr>
        <w:t xml:space="preserve">数」与「M–M</w:t>
      </w:r>
      <w:r>
        <w:t xml:space="preserve"> </w:t>
      </w:r>
      <w:r>
        <w:rPr>
          <w:rFonts w:ascii="Times New Roman" w:hAnsi="Times New Roman" w:cs="Times New Roman" w:eastAsia="SimSun"/>
        </w:rPr>
        <w:t xml:space="preserve">键」画；11-6</w:t>
      </w:r>
      <w:r>
        <w:t xml:space="preserve"> </w:t>
      </w:r>
      <w:r>
        <w:rPr>
          <w:rFonts w:ascii="Times New Roman" w:hAnsi="Times New Roman" w:cs="Times New Roman" w:eastAsia="SimSun"/>
        </w:rPr>
        <w:t xml:space="preserve">由晶胞图数配位多面体；11-7</w:t>
      </w:r>
      <w:r>
        <w:t xml:space="preserve"> </w:t>
      </w:r>
      <w:r>
        <w:rPr>
          <w:rFonts w:ascii="Times New Roman" w:hAnsi="Times New Roman" w:cs="Times New Roman" w:eastAsia="SimSun"/>
        </w:rPr>
        <w:t xml:space="preserve">由「1:4</w:t>
      </w:r>
      <w:r>
        <w:t xml:space="preserve"> </w:t>
      </w:r>
      <w:r>
        <w:rPr>
          <w:rFonts w:ascii="Times New Roman" w:hAnsi="Times New Roman" w:cs="Times New Roman" w:eastAsia="SimSun"/>
        </w:rPr>
        <w:t xml:space="preserve">两种</w:t>
      </w:r>
      <w:r>
        <w:t xml:space="preserve"> Fe </w:t>
      </w:r>
      <w:r>
        <w:rPr>
          <w:rFonts w:ascii="Times New Roman" w:hAnsi="Times New Roman" w:cs="Times New Roman" w:eastAsia="SimSun"/>
        </w:rPr>
        <w:t xml:space="preserve">环境</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N–Fe–N≈180°」拼结构。</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（5</w:t>
      </w:r>
      <w:r>
        <w:t xml:space="preserve"> </w:t>
      </w:r>
      <w:r>
        <w:rPr>
          <w:rFonts w:ascii="Times New Roman" w:hAnsi="Times New Roman" w:cs="Times New Roman" w:eastAsia="SimSun"/>
        </w:rPr>
        <w:t xml:space="preserve">个未成对电子）⇒</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11-2</w:t>
      </w:r>
      <w:r>
        <w:rPr>
          <w:rFonts w:ascii="Times New Roman" w:hAnsi="Times New Roman" w:cs="Times New Roman" w:eastAsia="SimSun"/>
        </w:rPr>
        <w:t xml:space="preserve">：用</w:t>
      </w:r>
      <w:r>
        <w:t xml:space="preserve"> </w:t>
      </w:r>
      <w:r>
        <w:rPr>
          <w:b/>
          <w:bCs/>
        </w:rPr>
        <w:t xml:space="preserve">KSCN</w:t>
      </w:r>
      <w:r>
        <w:t xml:space="preserve"> </w:t>
      </w:r>
      <w:r>
        <w:rPr>
          <w:rFonts w:ascii="Times New Roman" w:hAnsi="Times New Roman" w:cs="Times New Roman" w:eastAsia="SimSun"/>
        </w:rPr>
        <w:t xml:space="preserve">检验，生成</w:t>
      </w:r>
      <w:r>
        <w:rPr>
          <w:rFonts w:ascii="Times New Roman" w:hAnsi="Times New Roman" w:cs="Times New Roman" w:eastAsia="SimSun"/>
          <w:b/>
          <w:bCs/>
        </w:rPr>
        <w:t xml:space="preserve">血红色</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n</m:t>
            </m:r>
          </m:sup>
        </m:sSup>
      </m:oMath>
      <w:r>
        <w:t xml:space="preserve">。</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（普鲁士蓝）。</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经氰基的</w:t>
      </w:r>
      <w:r>
        <w:rPr>
          <w:rFonts w:ascii="Times New Roman" w:hAnsi="Times New Roman" w:cs="Times New Roman" w:eastAsia="SimSun"/>
          <w:b/>
          <w:bCs/>
        </w:rPr>
        <w:t xml:space="preserve">碳端</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配位），</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经</w:t>
      </w:r>
      <w:r>
        <w:rPr>
          <w:rFonts w:ascii="Times New Roman" w:hAnsi="Times New Roman" w:cs="Times New Roman" w:eastAsia="SimSun"/>
          <w:b/>
          <w:bCs/>
        </w:rPr>
        <w:t xml:space="preserve">氮端</w:t>
      </w:r>
      <w:r>
        <w:rPr>
          <w:rFonts w:ascii="Times New Roman" w:hAnsi="Times New Roman" w:cs="Times New Roman" w:eastAsia="SimSun"/>
        </w:rPr>
        <w:t xml:space="preserve">配位：</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为软酸、</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为硬酸，</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C </w:t>
      </w:r>
      <w:r>
        <w:rPr>
          <w:rFonts w:ascii="Times New Roman" w:hAnsi="Times New Roman" w:cs="Times New Roman" w:eastAsia="SimSun"/>
        </w:rPr>
        <w:t xml:space="preserve">端为软碱、N</w:t>
      </w:r>
      <w:r>
        <w:t xml:space="preserve"> </w:t>
      </w:r>
      <w:r>
        <w:rPr>
          <w:rFonts w:ascii="Times New Roman" w:hAnsi="Times New Roman" w:cs="Times New Roman" w:eastAsia="SimSun"/>
        </w:rPr>
        <w:t xml:space="preserve">端为硬碱</w:t>
      </w:r>
      <w:r>
        <w:t xml:space="preserve"> ⇒ </w:t>
      </w:r>
      <w:r>
        <w:rPr>
          <w:rFonts w:ascii="Times New Roman" w:hAnsi="Times New Roman" w:cs="Times New Roman" w:eastAsia="SimSun"/>
        </w:rPr>
        <w:t xml:space="preserve">依软硬酸碱匹配。</w:t>
      </w:r>
    </w:p>
    <w:p>
      <w:pPr>
        <w:pStyle w:val="BlockText"/>
        <w:spacing w:before="80" w:after="80" w:line="240" w:lineRule="auto"/>
        <w:jc w:val="left"/>
      </w:pPr>
      <w:r>
        <w:rPr>
          <w:b/>
          <w:bCs/>
        </w:rPr>
        <w:t xml:space="preserve">11-4-1</w:t>
      </w:r>
      <w:r>
        <w:rPr>
          <w:rFonts w:ascii="Times New Roman" w:hAnsi="Times New Roman" w:cs="Times New Roman" w:eastAsia="SimSun"/>
        </w:rP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之间由</w:t>
      </w:r>
      <w:r>
        <w:t xml:space="preserve"> </w:t>
      </w:r>
      <w:r>
        <w:rPr>
          <w:b/>
          <w:bCs/>
        </w:rPr>
        <w:t xml:space="preserve">3 </w:t>
      </w:r>
      <w:r>
        <w:rPr>
          <w:rFonts w:ascii="Times New Roman" w:hAnsi="Times New Roman" w:cs="Times New Roman" w:eastAsia="SimSun"/>
          <w:b/>
          <w:bCs/>
        </w:rPr>
        <w:t xml:space="preserve">个桥</w:t>
      </w:r>
      <w:r>
        <w:rPr>
          <w:b/>
          <w:bCs/>
        </w:rPr>
        <w:t xml:space="preserve"> CO</w:t>
      </w:r>
      <w:r>
        <w:t xml:space="preserve"> </w:t>
      </w:r>
      <w:r>
        <w:rPr>
          <w:rFonts w:ascii="Times New Roman" w:hAnsi="Times New Roman" w:cs="Times New Roman" w:eastAsia="SimSun"/>
        </w:rPr>
        <w:t xml:space="preserve">桥联（＋</w:t>
      </w:r>
      <w:r>
        <w:t xml:space="preserve"> 6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CO）；</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成</w:t>
      </w:r>
      <w:r>
        <w:rPr>
          <w:rFonts w:ascii="Times New Roman" w:hAnsi="Times New Roman" w:cs="Times New Roman" w:eastAsia="SimSun"/>
          <w:b/>
          <w:bCs/>
        </w:rPr>
        <w:t xml:space="preserve">三角形</w:t>
      </w:r>
      <w:r>
        <w:rPr>
          <w:rFonts w:ascii="Times New Roman" w:hAnsi="Times New Roman" w:cs="Times New Roman" w:eastAsia="SimSun"/>
        </w:rPr>
        <w:t xml:space="preserve">、含</w:t>
      </w:r>
      <w:r>
        <w:t xml:space="preserve"> </w:t>
      </w:r>
      <w:r>
        <w:rPr>
          <w:b/>
          <w:bCs/>
        </w:rPr>
        <w:t xml:space="preserve">2 </w:t>
      </w:r>
      <w:r>
        <w:rPr>
          <w:rFonts w:ascii="Times New Roman" w:hAnsi="Times New Roman" w:cs="Times New Roman" w:eastAsia="SimSun"/>
          <w:b/>
          <w:bCs/>
        </w:rPr>
        <w:t xml:space="preserve">个桥</w:t>
      </w:r>
      <w:r>
        <w:rPr>
          <w:b/>
          <w:bCs/>
        </w:rPr>
        <w:t xml:space="preserve"> CO</w:t>
      </w:r>
      <w:r>
        <w:rPr>
          <w:rFonts w:ascii="Times New Roman" w:hAnsi="Times New Roman" w:cs="Times New Roman" w:eastAsia="SimSun"/>
        </w:rPr>
        <w:t xml:space="preserve">（＋</w:t>
      </w:r>
      <w:r>
        <w:t xml:space="preserve"> 10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CO）。</w:t>
      </w:r>
    </w:p>
    <w:p>
      <w:pPr>
        <w:pStyle w:val="BlockText"/>
        <w:spacing w:before="80" w:after="80" w:line="240" w:lineRule="auto"/>
        <w:jc w:val="left"/>
      </w:pPr>
      <w:r>
        <w:rPr>
          <w:b/>
          <w:bCs/>
        </w:rPr>
        <w:t xml:space="preserve">11-4-2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直线型</w:t>
      </w:r>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oMath>
      <w:r>
        <w:rPr>
          <w:rFonts w:ascii="Times New Roman" w:hAnsi="Times New Roman" w:cs="Times New Roman" w:eastAsia="SimSun"/>
        </w:rPr>
        <w:t xml:space="preserve">）；成键来自</w:t>
      </w:r>
      <w:r>
        <w:t xml:space="preserve"> </w:t>
      </w:r>
      <w:r>
        <w:rPr>
          <w:b/>
          <w:bCs/>
        </w:rPr>
        <w:t xml:space="preserve">Hg </w:t>
      </w:r>
      <w:r>
        <w:rPr>
          <w:rFonts w:ascii="Times New Roman" w:hAnsi="Times New Roman" w:cs="Times New Roman" w:eastAsia="SimSun"/>
          <w:b/>
          <w:bCs/>
        </w:rPr>
        <w:t xml:space="preserve">的</w:t>
      </w:r>
      <w:r>
        <w:rPr>
          <w:b/>
          <w:bCs/>
        </w:rPr>
        <w:t xml:space="preserve"> 6s </w:t>
      </w:r>
      <w:r>
        <w:rPr>
          <w:rFonts w:ascii="Times New Roman" w:hAnsi="Times New Roman" w:cs="Times New Roman" w:eastAsia="SimSun"/>
          <w:b/>
          <w:bCs/>
        </w:rPr>
        <w:t xml:space="preserve">与</w:t>
      </w:r>
      <w:r>
        <w:rPr>
          <w:b/>
          <w:bCs/>
        </w:rPr>
        <w:t xml:space="preserve"> Fe </w:t>
      </w:r>
      <w:r>
        <w:rPr>
          <w:rFonts w:ascii="Times New Roman" w:hAnsi="Times New Roman" w:cs="Times New Roman" w:eastAsia="SimSun"/>
          <w:b/>
          <w:bCs/>
        </w:rPr>
        <w:t xml:space="preserve">的</w:t>
      </w:r>
      <w:r>
        <w:rPr>
          <w:b/>
          <w:bCs/>
        </w:rPr>
        <w:t xml:space="preserve"> σ </w:t>
      </w:r>
      <w:r>
        <w:rPr>
          <w:rFonts w:ascii="Times New Roman" w:hAnsi="Times New Roman" w:cs="Times New Roman" w:eastAsia="SimSun"/>
          <w:b/>
          <w:bCs/>
        </w:rPr>
        <w:t xml:space="preserve">型轨道作用（σ</w:t>
      </w:r>
      <w:r>
        <w:rPr>
          <w:b/>
          <w:bCs/>
        </w:rPr>
        <w:t xml:space="preserve"> </w:t>
      </w:r>
      <w:r>
        <w:rPr>
          <w:rFonts w:ascii="Times New Roman" w:hAnsi="Times New Roman" w:cs="Times New Roman" w:eastAsia="SimSun"/>
          <w:b/>
          <w:bCs/>
        </w:rPr>
        <w:t xml:space="preserve">反馈）</w:t>
      </w:r>
      <w:r>
        <w:t xml:space="preserve">。</w:t>
      </w:r>
    </w:p>
    <w:p>
      <w:pPr>
        <w:pStyle w:val="BlockText"/>
        <w:spacing w:before="80" w:after="80" w:line="240" w:lineRule="auto"/>
        <w:jc w:val="left"/>
      </w:pPr>
      <w:r>
        <w:rPr>
          <w:b/>
          <w:bCs/>
        </w:rPr>
        <w:t xml:space="preserve">11-5-1</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立方烷骨架，</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27.85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自洽）。</w:t>
      </w:r>
    </w:p>
    <w:p>
      <w:pPr>
        <w:pStyle w:val="BlockText"/>
        <w:spacing w:before="80" w:after="80" w:line="240" w:lineRule="auto"/>
        <w:jc w:val="left"/>
      </w:pPr>
      <w:r>
        <w:rPr>
          <w:b/>
          <w:bCs/>
        </w:rPr>
        <w:t xml:space="preserve">11-5-2</w:t>
      </w:r>
      <w:r>
        <w:rPr>
          <w:rFonts w:ascii="Times New Roman" w:hAnsi="Times New Roman" w:cs="Times New Roman" w:eastAsia="SimSun"/>
        </w:rPr>
        <w:t xml:space="preserve">：换</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 </w:t>
      </w:r>
      <w:r>
        <w:rPr>
          <w:rFonts w:ascii="Times New Roman" w:hAnsi="Times New Roman" w:cs="Times New Roman" w:eastAsia="SimSun"/>
        </w:rPr>
        <w:t xml:space="preserve">生成</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对称的多核阴离子（画出以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为基元的高对称立体结构）。</w:t>
      </w:r>
    </w:p>
    <w:p>
      <w:pPr>
        <w:pStyle w:val="BlockText"/>
        <w:spacing w:before="80" w:after="80" w:line="240" w:lineRule="auto"/>
        <w:jc w:val="left"/>
      </w:pPr>
      <w:r>
        <w:rPr>
          <w:b/>
          <w:bCs/>
        </w:rPr>
        <w:t xml:space="preserve">11-6-1</w:t>
      </w:r>
      <w:r>
        <w:rPr>
          <w:rFonts w:ascii="Times New Roman" w:hAnsi="Times New Roman" w:cs="Times New Roman" w:eastAsia="SimSun"/>
        </w:rPr>
        <w:t xml:space="preserve">：由晶胞图（</w:t>
      </w: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）数出组成与配位数：</w:t>
      </w: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b/>
          <w:bCs/>
        </w:rPr>
        <w:t xml:space="preserve">，Fe</w:t>
      </w:r>
      <w:r>
        <w:rPr>
          <w:b/>
          <w:bCs/>
        </w:rPr>
        <w:t xml:space="preserve"> </w:t>
      </w:r>
      <w:r>
        <w:rPr>
          <w:rFonts w:ascii="Times New Roman" w:hAnsi="Times New Roman" w:cs="Times New Roman" w:eastAsia="SimSun"/>
          <w:b/>
          <w:bCs/>
        </w:rPr>
        <w:t xml:space="preserve">的配位数为</w:t>
      </w:r>
      <w:r>
        <w:rPr>
          <w:b/>
          <w:bCs/>
        </w:rPr>
        <w:t xml:space="preserve"> 4</w:t>
      </w:r>
      <w:r>
        <w:t xml:space="preserve">。</w:t>
      </w:r>
    </w:p>
    <w:p>
      <w:pPr>
        <w:pStyle w:val="BlockText"/>
        <w:spacing w:before="80" w:after="80" w:line="240" w:lineRule="auto"/>
        <w:jc w:val="left"/>
      </w:pPr>
      <w:r>
        <w:rPr>
          <w:b/>
          <w:bCs/>
        </w:rPr>
        <w:t xml:space="preserve">11-6-2</w:t>
      </w:r>
      <w:r>
        <w:rPr>
          <w:rFonts w:ascii="Times New Roman" w:hAnsi="Times New Roman" w:cs="Times New Roman" w:eastAsia="SimSun"/>
        </w:rPr>
        <w:t xml:space="preserve">：</w:t>
      </w:r>
      <w:r>
        <w:rPr>
          <w:rFonts w:ascii="Times New Roman" w:hAnsi="Times New Roman" w:cs="Times New Roman" w:eastAsia="SimSun"/>
          <w:b/>
          <w:bCs/>
        </w:rPr>
        <w:t xml:space="preserve">Se：四方反棱柱</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w:t>
      </w:r>
      <w:r>
        <w:t xml:space="preserve"> 4 </w:t>
      </w:r>
      <w:r>
        <w:rPr>
          <w:rFonts w:ascii="Times New Roman" w:hAnsi="Times New Roman" w:cs="Times New Roman" w:eastAsia="SimSun"/>
        </w:rPr>
        <w:t xml:space="preserve">个</w:t>
      </w:r>
      <w:r>
        <w:t xml:space="preserve"> K </w:t>
      </w:r>
      <w:r>
        <w:rPr>
          <w:rFonts w:ascii="Times New Roman" w:hAnsi="Times New Roman" w:cs="Times New Roman" w:eastAsia="SimSun"/>
        </w:rPr>
        <w:t xml:space="preserve">配位）；</w:t>
      </w:r>
      <w:r>
        <w:rPr>
          <w:rFonts w:ascii="Times New Roman" w:hAnsi="Times New Roman" w:cs="Times New Roman" w:eastAsia="SimSun"/>
          <w:b/>
          <w:bCs/>
        </w:rPr>
        <w:t xml:space="preserve">Fe：四面体</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Se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11-7</w:t>
      </w:r>
      <w:r>
        <w:rPr>
          <w:rFonts w:ascii="Times New Roman" w:hAnsi="Times New Roman" w:cs="Times New Roman" w:eastAsia="SimSun"/>
        </w:rPr>
        <w:t xml:space="preserve">：由「1:4</w:t>
      </w:r>
      <w:r>
        <w:t xml:space="preserve"> </w:t>
      </w:r>
      <w:r>
        <w:rPr>
          <w:rFonts w:ascii="Times New Roman" w:hAnsi="Times New Roman" w:cs="Times New Roman" w:eastAsia="SimSun"/>
        </w:rPr>
        <w:t xml:space="preserve">的两种</w:t>
      </w:r>
      <w:r>
        <w:t xml:space="preserve"> Fe </w:t>
      </w:r>
      <w:r>
        <w:rPr>
          <w:rFonts w:ascii="Times New Roman" w:hAnsi="Times New Roman" w:cs="Times New Roman" w:eastAsia="SimSun"/>
        </w:rPr>
        <w:t xml:space="preserve">环境</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N–Fe–N」拼出配位负离子：3</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以</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为中心、各带端基</w:t>
      </w:r>
      <w:r>
        <w:t xml:space="preserve"> NO </w:t>
      </w:r>
      <w:r>
        <w:rPr>
          <w:rFonts w:ascii="Times New Roman" w:hAnsi="Times New Roman" w:cs="Times New Roman" w:eastAsia="SimSun"/>
        </w:rPr>
        <w:t xml:space="preserve">与硫醇/吡唑类配体。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磁矩要用</w:t>
      </w:r>
      <w:r>
        <w:rPr>
          <w:rFonts w:ascii="Times New Roman" w:hAnsi="Times New Roman" w:cs="Times New Roman" w:eastAsia="SimSun"/>
          <w:b/>
          <w:bCs/>
        </w:rPr>
        <w:t xml:space="preserve">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（5</w:t>
      </w:r>
      <w:r>
        <w:t xml:space="preserve"> </w:t>
      </w:r>
      <w:r>
        <w:rPr>
          <w:rFonts w:ascii="Times New Roman" w:hAnsi="Times New Roman" w:cs="Times New Roman" w:eastAsia="SimSun"/>
        </w:rPr>
        <w:t xml:space="preserve">个未成对电子），误用低自旋会得</w:t>
      </w:r>
      <w:r>
        <w:t xml:space="preserve"> </w:t>
      </w:r>
      <w:r>
        <w:rPr>
          <w:rFonts w:ascii="Times New Roman" w:hAnsi="Times New Roman" w:cs="Times New Roman" w:eastAsia="SimSun"/>
        </w:rPr>
        <w:t xml:space="preserve">1.73；②</w:t>
      </w:r>
      <w:r>
        <w:t xml:space="preserve"> </w:t>
      </w:r>
      <w:r>
        <w:rPr>
          <w:rFonts w:ascii="Times New Roman" w:hAnsi="Times New Roman" w:cs="Times New Roman" w:eastAsia="SimSun"/>
        </w:rPr>
        <w:t xml:space="preserve">普鲁士蓝的取向是「</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–C </w:t>
      </w:r>
      <w:r>
        <w:rPr>
          <w:rFonts w:ascii="Times New Roman" w:hAnsi="Times New Roman" w:cs="Times New Roman" w:eastAsia="SimSun"/>
        </w:rPr>
        <w:t xml:space="preserve">端、</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端」，用</w:t>
      </w:r>
      <w:r>
        <w:rPr>
          <w:rFonts w:ascii="Times New Roman" w:hAnsi="Times New Roman" w:cs="Times New Roman" w:eastAsia="SimSun"/>
          <w:b/>
          <w:bCs/>
        </w:rPr>
        <w:t xml:space="preserve">软硬酸碱</w:t>
      </w:r>
      <w:r>
        <w:rPr>
          <w:rFonts w:ascii="Times New Roman" w:hAnsi="Times New Roman" w:cs="Times New Roman" w:eastAsia="SimSun"/>
        </w:rPr>
        <w:t xml:space="preserve">解释；③</w:t>
      </w:r>
      <w:r>
        <w:t xml:space="preserve"> </w:t>
      </w:r>
      <w:r>
        <w:rPr>
          <w:rFonts w:ascii="Times New Roman" w:hAnsi="Times New Roman" w:cs="Times New Roman" w:eastAsia="SimSun"/>
        </w:rPr>
        <w:t xml:space="preserve">羰基簇的桥</w:t>
      </w:r>
      <w:r>
        <w:t xml:space="preserve"> CO </w:t>
      </w:r>
      <w:r>
        <w:rPr>
          <w:rFonts w:ascii="Times New Roman" w:hAnsi="Times New Roman" w:cs="Times New Roman" w:eastAsia="SimSun"/>
        </w:rPr>
        <w:t xml:space="preserve">数：</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为</w:t>
      </w:r>
      <w:r>
        <w:t xml:space="preserve"> 3、</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2；④</w:t>
      </w:r>
      <w:r>
        <w:t xml:space="preserve"> 11-6 </w:t>
      </w:r>
      <w:r>
        <w:rPr>
          <w:rFonts w:ascii="Times New Roman" w:hAnsi="Times New Roman" w:cs="Times New Roman" w:eastAsia="SimSun"/>
        </w:rPr>
        <w:t xml:space="preserve">的</w:t>
      </w:r>
      <w:r>
        <w:t xml:space="preserve"> Se </w:t>
      </w:r>
      <w:r>
        <w:rPr>
          <w:rFonts w:ascii="Times New Roman" w:hAnsi="Times New Roman" w:cs="Times New Roman" w:eastAsia="SimSun"/>
        </w:rPr>
        <w:t xml:space="preserve">是</w:t>
      </w:r>
      <w:r>
        <w:rPr>
          <w:rFonts w:ascii="Times New Roman" w:hAnsi="Times New Roman" w:cs="Times New Roman" w:eastAsia="SimSun"/>
          <w:b/>
          <w:bCs/>
        </w:rPr>
        <w:t xml:space="preserve">四方反棱柱</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配位）、Fe</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四面体</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配位），勿混。</w:t>
      </w:r>
    </w:p>
    <w:bookmarkEnd w:id="229"/>
    <w:bookmarkEnd w:id="230"/>
    <w:bookmarkStart w:id="244"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keepNext/>
        <w:spacing w:before="120" w:after="40" w:line="240" w:lineRule="auto"/>
        <w:jc w:val="center"/>
      </w:pPr>
      <w:r>
        <w:drawing>
          <wp:inline>
            <wp:extent cx="4082400" cy="2316317"/>
            <wp:effectExtent b="0" l="0" r="0" t="0"/>
            <wp:docPr descr="" title="" id="232" name="Picture"/>
            <a:graphic>
              <a:graphicData uri="http://schemas.openxmlformats.org/drawingml/2006/picture">
                <pic:pic>
                  <pic:nvPicPr>
                    <pic:cNvPr descr="dcee83016e5107f26faa8e5be5850e0cb49a3de1d12e77aece8736996b0fa4b5.jpg" id="233" name="Picture"/>
                    <pic:cNvPicPr>
                      <a:picLocks noChangeArrowheads="1" noChangeAspect="1"/>
                    </pic:cNvPicPr>
                  </pic:nvPicPr>
                  <pic:blipFill>
                    <a:blip r:embed="rId231"/>
                    <a:stretch>
                      <a:fillRect/>
                    </a:stretch>
                  </pic:blipFill>
                  <pic:spPr bwMode="auto">
                    <a:xfrm>
                      <a:off x="0" y="0"/>
                      <a:ext cx="4082400" cy="2316317"/>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665325" cy="2916000"/>
            <wp:effectExtent b="0" l="0" r="0" t="0"/>
            <wp:docPr descr="" title="" id="235" name="Picture"/>
            <a:graphic>
              <a:graphicData uri="http://schemas.openxmlformats.org/drawingml/2006/picture">
                <pic:pic>
                  <pic:nvPicPr>
                    <pic:cNvPr descr="0cd90442879b65026cd127736d42ece85a01c2fa4bcbb39d52c915fe172d5ce1.jpg" id="236" name="Picture"/>
                    <pic:cNvPicPr>
                      <a:picLocks noChangeArrowheads="1" noChangeAspect="1"/>
                    </pic:cNvPicPr>
                  </pic:nvPicPr>
                  <pic:blipFill>
                    <a:blip r:embed="rId234"/>
                    <a:stretch>
                      <a:fillRect/>
                    </a:stretch>
                  </pic:blipFill>
                  <pic:spPr bwMode="auto">
                    <a:xfrm>
                      <a:off x="0" y="0"/>
                      <a:ext cx="2665325" cy="2916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5"/>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5"/>
        </w:numPr>
        <w:spacing w:before="0" w:after="0" w:line="276" w:lineRule="auto"/>
      </w:pPr>
      <w:r>
        <w:rPr>
          <w:rFonts w:ascii="Times New Roman" w:hAnsi="Times New Roman" w:cs="Times New Roman" w:eastAsia="SimSun"/>
        </w:rPr>
        <w:t xml:space="preserve">计算两种稀土原子对空笼的总填充率。</w:t>
      </w:r>
    </w:p>
    <w:p>
      <w:pPr>
        <w:numPr>
          <w:ilvl w:val="0"/>
          <w:numId w:val="1005"/>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5"/>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Start w:id="243" w:name="答案-1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4082400" cy="2406527"/>
            <wp:effectExtent b="0" l="0" r="0" t="0"/>
            <wp:docPr descr="" title="" id="238" name="Picture"/>
            <a:graphic>
              <a:graphicData uri="http://schemas.openxmlformats.org/drawingml/2006/picture">
                <pic:pic>
                  <pic:nvPicPr>
                    <pic:cNvPr descr="d1b18c431ca98ca5a8557ff69a8ad0d7247a3819e1de3fb00bd48c7b746f9fe0.jpg" id="239" name="Picture"/>
                    <pic:cNvPicPr>
                      <a:picLocks noChangeArrowheads="1" noChangeAspect="1"/>
                    </pic:cNvPicPr>
                  </pic:nvPicPr>
                  <pic:blipFill>
                    <a:blip r:embed="rId237"/>
                    <a:stretch>
                      <a:fillRect/>
                    </a:stretch>
                  </pic:blipFill>
                  <pic:spPr bwMode="auto">
                    <a:xfrm>
                      <a:off x="0" y="0"/>
                      <a:ext cx="4082400" cy="2406527"/>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CoSb₃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273807" cy="2359152"/>
            <wp:effectExtent b="0" l="0" r="0" t="0"/>
            <wp:docPr descr="" title="" id="241" name="Picture"/>
            <a:graphic>
              <a:graphicData uri="http://schemas.openxmlformats.org/drawingml/2006/picture">
                <pic:pic>
                  <pic:nvPicPr>
                    <pic:cNvPr descr="e64d962c9c4342cd67cf913527dde23b62d3ed32c67f1a855bedbfc429ceb25f.jpg" id="242" name="Picture"/>
                    <pic:cNvPicPr>
                      <a:picLocks noChangeArrowheads="1" noChangeAspect="1"/>
                    </pic:cNvPicPr>
                  </pic:nvPicPr>
                  <pic:blipFill>
                    <a:blip r:embed="rId240"/>
                    <a:stretch>
                      <a:fillRect/>
                    </a:stretch>
                  </pic:blipFill>
                  <pic:spPr bwMode="auto">
                    <a:xfrm>
                      <a:off x="0" y="0"/>
                      <a:ext cx="2273807" cy="235915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CoSb₃ </w:t>
      </w:r>
      <w:r>
        <w:rPr>
          <w:rFonts w:ascii="Times New Roman" w:hAnsi="Times New Roman" w:cs="Times New Roman" w:eastAsia="SimSun"/>
        </w:rPr>
        <w:t xml:space="preserve">晶胞[100]投影</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形成简单立方子晶格：每个晶胞含</w:t>
      </w:r>
      <w:r>
        <w:t xml:space="preserve"> 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化学式验证：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，即每个晶胞含</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八面体配位，配位数为</w:t>
      </w:r>
      <w:r>
        <w:t xml:space="preserve"> </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2 </w:t>
      </w:r>
      <w:r>
        <w:rPr>
          <w:rFonts w:ascii="Times New Roman" w:hAnsi="Times New Roman" w:cs="Times New Roman" w:eastAsia="SimSun"/>
        </w:rPr>
        <w:t xml:space="preserve">个空笼分别位于</w:t>
      </w:r>
      <w:r>
        <w:t xml:space="preserve"> (0,0,0)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(½,½,½)，构成体心立方排列。（2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每晶胞质量</w:t>
      </w:r>
      <w:r>
        <w:t xml:space="preserve"> =</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471.44</m:t>
        </m:r>
        <m:r>
          <m:rPr>
            <m:sty m:val="p"/>
          </m:rPr>
          <w:rPr>
            <w:rFonts w:ascii="Times New Roman" w:hAnsi="Times New Roman" w:cs="Times New Roman" w:eastAsia="SimSun"/>
          </w:rPr>
          <m:t>+</m:t>
        </m:r>
        <m:r>
          <w:rPr>
            <w:rFonts w:ascii="Times New Roman" w:hAnsi="Times New Roman" w:cs="Times New Roman" w:eastAsia="SimSun"/>
          </w:rPr>
          <m:t>2922.24</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3393.7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位于</w:t>
      </w:r>
      <w:r>
        <w:t xml:space="preserve"> x = 0 </w:t>
      </w:r>
      <w:r>
        <w:rPr>
          <w:rFonts w:ascii="Times New Roman" w:hAnsi="Times New Roman" w:cs="Times New Roman" w:eastAsia="SimSun"/>
        </w:rPr>
        <w:t xml:space="preserve">平面的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环由以下</w:t>
      </w:r>
      <w:r>
        <w:t xml:space="preserve"> 4 </w:t>
      </w:r>
      <w:r>
        <w:rPr>
          <w:rFonts w:ascii="Times New Roman" w:hAnsi="Times New Roman" w:cs="Times New Roman" w:eastAsia="SimSun"/>
        </w:rPr>
        <w:t xml:space="preserve">个原子构成（通过对称操作</w:t>
      </w:r>
      <w:r>
        <w:t xml:space="preserve"> y → 1 - y、z → 1 - z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(0,0.335,0.160)，(0,0.665,0.160)，(0,0.335,0.840)，(0,0.665,0.840)（1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y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z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r>
          <w:rPr>
            <w:rFonts w:ascii="Times New Roman" w:hAnsi="Times New Roman" w:cs="Times New Roman" w:eastAsia="SimSun"/>
          </w:rPr>
          <m:t>0.680</m:t>
        </m:r>
      </m:oMath>
      <w:r>
        <w:t xml:space="preserve"> </w:t>
      </w:r>
      <w:r>
        <w:rPr>
          <w:rFonts w:ascii="Times New Roman" w:hAnsi="Times New Roman" w:cs="Times New Roman" w:eastAsia="SimSun"/>
        </w:rPr>
        <w:t xml:space="preserve">，但</w:t>
      </w:r>
      <w:r>
        <w:t xml:space="preserve"> 0.680 &gt; </w:t>
      </w:r>
      <w:r>
        <w:rPr>
          <w:rFonts w:ascii="Times New Roman" w:hAnsi="Times New Roman" w:cs="Times New Roman" w:eastAsia="SimSun"/>
        </w:rPr>
        <w:t xml:space="preserve">0.5。由于晶体周期性，最短距离取</w:t>
      </w:r>
      <w:r>
        <w:t xml:space="preserve"> 1 - 0.680 = 0.320。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La:Yb:Co:Sb=0.12:0.20:4.00:11.84</w:t>
      </w:r>
    </w:p>
    <w:p>
      <w:pPr>
        <w:pStyle w:val="Compact"/>
        <w:numPr>
          <w:ilvl w:val="0"/>
          <w:numId w:val="1006"/>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m:oMath>
        <m:sSub>
          <m:e>
            <m:r>
              <m:rPr>
                <m:sty m:val="bi"/>
              </m:rPr>
              <w:rPr>
                <w:rFonts w:ascii="Times New Roman" w:hAnsi="Times New Roman" w:cs="Times New Roman" w:eastAsia="SimSun"/>
              </w:rPr>
              <m:t>L</m:t>
            </m:r>
            <m:r>
              <m:rPr>
                <m:sty m:val="bi"/>
              </m:rPr>
              <w:rPr>
                <w:rFonts w:ascii="Times New Roman" w:hAnsi="Times New Roman" w:cs="Times New Roman" w:eastAsia="SimSun"/>
              </w:rPr>
              <m:t>a</m:t>
            </m:r>
          </m:e>
          <m:sub>
            <m:r>
              <w:rPr>
                <w:rFonts w:ascii="Times New Roman" w:hAnsi="Times New Roman" w:cs="Times New Roman" w:eastAsia="SimSun"/>
              </w:rPr>
              <m:t>0.12</m:t>
            </m:r>
          </m:sub>
        </m:sSub>
        <m:sSub>
          <m:e>
            <m:r>
              <m:rPr>
                <m:sty m:val="bi"/>
              </m:rPr>
              <w:rPr>
                <w:rFonts w:ascii="Times New Roman" w:hAnsi="Times New Roman" w:cs="Times New Roman" w:eastAsia="SimSun"/>
              </w:rPr>
              <m:t>Y</m:t>
            </m:r>
            <m:r>
              <m:rPr>
                <m:sty m:val="bi"/>
              </m:rPr>
              <w:rPr>
                <w:rFonts w:ascii="Times New Roman" w:hAnsi="Times New Roman" w:cs="Times New Roman" w:eastAsia="SimSun"/>
              </w:rPr>
              <m:t>b</m:t>
            </m:r>
          </m:e>
          <m:sub>
            <m:r>
              <w:rPr>
                <w:rFonts w:ascii="Times New Roman" w:hAnsi="Times New Roman" w:cs="Times New Roman" w:eastAsia="SimSun"/>
              </w:rPr>
              <m:t>0.20</m:t>
            </m:r>
          </m:sub>
        </m:sSub>
        <m:sSub>
          <m:e>
            <m:r>
              <m:rPr>
                <m:sty m:val="bi"/>
              </m:rPr>
              <w:rPr>
                <w:rFonts w:ascii="Times New Roman" w:hAnsi="Times New Roman" w:cs="Times New Roman" w:eastAsia="SimSun"/>
              </w:rPr>
              <m:t>C</m:t>
            </m:r>
            <m:r>
              <m:rPr>
                <m:sty m:val="bi"/>
              </m:rPr>
              <w:rPr>
                <w:rFonts w:ascii="Times New Roman" w:hAnsi="Times New Roman" w:cs="Times New Roman" w:eastAsia="SimSun"/>
              </w:rPr>
              <m:t>o</m:t>
            </m:r>
          </m:e>
          <m:sub>
            <m:r>
              <w:rPr>
                <w:rFonts w:ascii="Times New Roman" w:hAnsi="Times New Roman" w:cs="Times New Roman" w:eastAsia="SimSun"/>
              </w:rPr>
              <m:t>4</m:t>
            </m:r>
          </m:sub>
        </m:sSub>
        <m:sSub>
          <m:e>
            <m:r>
              <m:rPr>
                <m:sty m:val="bi"/>
              </m:rPr>
              <w:rPr>
                <w:rFonts w:ascii="Times New Roman" w:hAnsi="Times New Roman" w:cs="Times New Roman" w:eastAsia="SimSun"/>
              </w:rPr>
              <m:t>S</m:t>
            </m:r>
            <m:r>
              <m:rPr>
                <m:sty m:val="bi"/>
              </m:rPr>
              <w:rPr>
                <w:rFonts w:ascii="Times New Roman" w:hAnsi="Times New Roman" w:cs="Times New Roman" w:eastAsia="SimSun"/>
              </w:rPr>
              <m:t>b</m:t>
            </m:r>
          </m:e>
          <m:sub>
            <m:r>
              <w:rPr>
                <w:rFonts w:ascii="Times New Roman" w:hAnsi="Times New Roman" w:cs="Times New Roman" w:eastAsia="SimSun"/>
              </w:rPr>
              <m:t>11.84</m:t>
            </m:r>
          </m:sub>
        </m:sSub>
      </m:oMath>
      <w:r>
        <w:t xml:space="preserve"> </w:t>
      </w:r>
      <w:r>
        <w:rPr>
          <w:rFonts w:ascii="Times New Roman" w:hAnsi="Times New Roman" w:cs="Times New Roman" w:eastAsia="SimSun"/>
        </w:rPr>
        <w:t xml:space="preserve">（1分）</w:t>
      </w:r>
    </w:p>
    <w:p>
      <w:pPr>
        <w:pStyle w:val="FirstParagraph"/>
        <w:spacing w:before="0" w:after="0" w:line="276" w:lineRule="auto"/>
        <w:ind w:firstLineChars="200" w:firstLine="420"/>
      </w:pPr>
      <w:r>
        <w:rPr>
          <w:rFonts w:ascii="Times New Roman" w:hAnsi="Times New Roman" w:cs="Times New Roman" w:eastAsia="SimSun"/>
        </w:rPr>
        <w:t xml:space="preserve">一个晶胞含</w:t>
      </w:r>
      <w:r>
        <w:t xml:space="preserve"> 2 </w:t>
      </w:r>
      <w:r>
        <w:rPr>
          <w:rFonts w:ascii="Times New Roman" w:hAnsi="Times New Roman" w:cs="Times New Roman" w:eastAsia="SimSun"/>
        </w:rPr>
        <w:t xml:space="preserve">个上述单元（因为晶胞含</w:t>
      </w:r>
      <w:r>
        <w:t xml:space="preserve"> 8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23.68</m:t>
            </m:r>
          </m:sub>
        </m:sSub>
      </m:oMath>
      <w:r>
        <w:t xml:space="preserve"> </w:t>
      </w:r>
      <w:r>
        <w:rPr>
          <w:rFonts w:ascii="Times New Roman" w:hAnsi="Times New Roman" w:cs="Times New Roman" w:eastAsia="SimSun"/>
        </w:rPr>
        <w:t xml:space="preserve">（1分）</w:t>
      </w:r>
    </w:p>
    <w:p>
      <w:pPr>
        <w:numPr>
          <w:ilvl w:val="0"/>
          <w:numId w:val="1007"/>
        </w:numPr>
        <w:spacing w:before="0" w:after="0" w:line="276" w:lineRule="auto"/>
      </w:pPr>
      <w:r>
        <w:rPr>
          <w:rFonts w:ascii="Times New Roman" w:hAnsi="Times New Roman" w:cs="Times New Roman" w:eastAsia="SimSun"/>
        </w:rPr>
        <w:t xml:space="preserve">晶胞中</w:t>
      </w:r>
      <w:r>
        <w:t xml:space="preserve"> 2 </w:t>
      </w:r>
      <w:r>
        <w:rPr>
          <w:rFonts w:ascii="Times New Roman" w:hAnsi="Times New Roman" w:cs="Times New Roman" w:eastAsia="SimSun"/>
        </w:rPr>
        <w:t xml:space="preserve">个空笼，填入</w:t>
      </w:r>
      <w:r>
        <w:t xml:space="preserve"> La 0.24 </w:t>
      </w:r>
      <w:r>
        <w:rPr>
          <w:rFonts w:ascii="Times New Roman" w:hAnsi="Times New Roman" w:cs="Times New Roman" w:eastAsia="SimSun"/>
        </w:rPr>
        <w:t xml:space="preserve">个</w:t>
      </w:r>
      <w:r>
        <w:t xml:space="preserve"> + Yb 0.40 </w:t>
      </w:r>
      <w:r>
        <w:rPr>
          <w:rFonts w:ascii="Times New Roman" w:hAnsi="Times New Roman" w:cs="Times New Roman" w:eastAsia="SimSun"/>
        </w:rPr>
        <w:t xml:space="preserve">个</w:t>
      </w:r>
      <w:r>
        <w:t xml:space="preserve"> = 0.64 </w:t>
      </w:r>
      <w:r>
        <w:rPr>
          <w:rFonts w:ascii="Times New Roman" w:hAnsi="Times New Roman" w:cs="Times New Roman" w:eastAsia="SimSun"/>
        </w:rPr>
        <w:t xml:space="preserve">个稀土原子。总填充率</w:t>
      </w:r>
      <w:r>
        <w:t xml:space="preserve"> = 0.64/2 = </w:t>
      </w:r>
      <w:r>
        <w:rPr>
          <w:rFonts w:ascii="Times New Roman" w:hAnsi="Times New Roman" w:cs="Times New Roman" w:eastAsia="SimSun"/>
        </w:rPr>
        <w:t xml:space="preserve">32%（1</w:t>
      </w:r>
      <w:r>
        <w:t xml:space="preserve"> </w:t>
      </w:r>
      <w:r>
        <w:rPr>
          <w:rFonts w:ascii="Times New Roman" w:hAnsi="Times New Roman" w:cs="Times New Roman" w:eastAsia="SimSun"/>
        </w:rPr>
        <w:t xml:space="preserve">分）</w:t>
      </w:r>
    </w:p>
    <w:p>
      <w:pPr>
        <w:numPr>
          <w:ilvl w:val="0"/>
          <w:numId w:val="1007"/>
        </w:numPr>
        <w:spacing w:before="0" w:after="0" w:line="276" w:lineRule="auto"/>
      </w:pPr>
      <w:r>
        <w:rPr>
          <w:rFonts w:ascii="Times New Roman" w:hAnsi="Times New Roman" w:cs="Times New Roman" w:eastAsia="SimSun"/>
        </w:rPr>
        <w:t xml:space="preserve">理想</w:t>
      </w:r>
      <w:r>
        <w:t xml:space="preserve"> Sb </w:t>
      </w:r>
      <w:r>
        <w:rPr>
          <w:rFonts w:ascii="Times New Roman" w:hAnsi="Times New Roman" w:cs="Times New Roman" w:eastAsia="SimSun"/>
        </w:rPr>
        <w:t xml:space="preserve">应为</w:t>
      </w:r>
      <w:r>
        <w:t xml:space="preserve"> 24 </w:t>
      </w:r>
      <w:r>
        <w:rPr>
          <w:rFonts w:ascii="Times New Roman" w:hAnsi="Times New Roman" w:cs="Times New Roman" w:eastAsia="SimSun"/>
        </w:rPr>
        <w:t xml:space="preserve">个，实际</w:t>
      </w:r>
      <w:r>
        <w:t xml:space="preserve"> 23.68 </w:t>
      </w:r>
      <w:r>
        <w:rPr>
          <w:rFonts w:ascii="Times New Roman" w:hAnsi="Times New Roman" w:cs="Times New Roman" w:eastAsia="SimSun"/>
        </w:rPr>
        <w:t xml:space="preserve">个，缺位</w:t>
      </w:r>
      <w:r>
        <w:t xml:space="preserve"> = 24 - 23.68 = 0.32 </w:t>
      </w:r>
      <w:r>
        <w:rPr>
          <w:rFonts w:ascii="Times New Roman" w:hAnsi="Times New Roman" w:cs="Times New Roman" w:eastAsia="SimSun"/>
        </w:rPr>
        <w:t xml:space="preserve">个/晶胞。（1</w:t>
      </w:r>
      <w:r>
        <w:t xml:space="preserve"> </w:t>
      </w:r>
      <w:r>
        <w:rPr>
          <w:rFonts w:ascii="Times New Roman" w:hAnsi="Times New Roman" w:cs="Times New Roman" w:eastAsia="SimSun"/>
        </w:rPr>
        <w:t xml:space="preserve">分）</w:t>
      </w:r>
      <w:r>
        <w:t xml:space="preserve"> </w:t>
      </w:r>
      <w:r>
        <w:t xml:space="preserve">Sb </w:t>
      </w:r>
      <w:r>
        <w:rPr>
          <w:rFonts w:ascii="Times New Roman" w:hAnsi="Times New Roman" w:cs="Times New Roman" w:eastAsia="SimSun"/>
        </w:rPr>
        <w:t xml:space="preserve">缺位率</w:t>
      </w:r>
      <w:r>
        <w:t xml:space="preserve"> = 0.32/24 = 1.3%。Sb </w:t>
      </w:r>
      <w:r>
        <w:rPr>
          <w:rFonts w:ascii="Times New Roman" w:hAnsi="Times New Roman" w:cs="Times New Roman" w:eastAsia="SimSun"/>
        </w:rPr>
        <w:t xml:space="preserve">缺位可能由稀土填入后的电荷补偿引起：</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a</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Y</m:t>
        </m:r>
        <m:sSup>
          <m:e>
            <m:r>
              <m:rPr>
                <m:sty m:val="p"/>
              </m:rPr>
              <w:rPr>
                <w:rFonts w:ascii="Times New Roman" w:hAnsi="Times New Roman" w:cs="Times New Roman" w:eastAsia="SimSun"/>
              </w:rPr>
              <m:t>b</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向框架提供多余电子，部分</w:t>
      </w:r>
      <w:r>
        <w:t xml:space="preserve"> Sb </w:t>
      </w:r>
      <w:r>
        <w:rPr>
          <w:rFonts w:ascii="Times New Roman" w:hAnsi="Times New Roman" w:cs="Times New Roman" w:eastAsia="SimSun"/>
        </w:rPr>
        <w:t xml:space="preserve">空位的产生有助于维持电荷平衡。（1</w:t>
      </w:r>
      <w:r>
        <w:t xml:space="preserve"> </w:t>
      </w:r>
      <w:r>
        <w:rPr>
          <w:rFonts w:ascii="Times New Roman" w:hAnsi="Times New Roman" w:cs="Times New Roman" w:eastAsia="SimSun"/>
        </w:rPr>
        <w:t xml:space="preserve">分）</w:t>
      </w:r>
    </w:p>
    <w:p>
      <w:pPr>
        <w:numPr>
          <w:ilvl w:val="0"/>
          <w:numId w:val="1007"/>
        </w:numPr>
        <w:spacing w:before="0" w:after="0" w:line="276" w:lineRule="auto"/>
      </w:pPr>
      <m:oMath>
        <m:sSub>
          <m:e>
            <m:r>
              <w:rPr>
                <w:rFonts w:ascii="Times New Roman" w:hAnsi="Times New Roman" w:cs="Times New Roman" w:eastAsia="SimSun"/>
              </w:rPr>
              <m:t>M</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33.3</m:t>
        </m:r>
        <m:r>
          <m:rPr>
            <m:sty m:val="p"/>
          </m:rPr>
          <w:rPr>
            <w:rFonts w:ascii="Times New Roman" w:hAnsi="Times New Roman" w:cs="Times New Roman" w:eastAsia="SimSun"/>
          </w:rPr>
          <m:t>+</m:t>
        </m:r>
        <m:r>
          <w:rPr>
            <w:rFonts w:ascii="Times New Roman" w:hAnsi="Times New Roman" w:cs="Times New Roman" w:eastAsia="SimSun"/>
          </w:rPr>
          <m:t>69.2</m:t>
        </m:r>
        <m:r>
          <m:rPr>
            <m:sty m:val="p"/>
          </m:rPr>
          <w:rPr>
            <w:rFonts w:ascii="Times New Roman" w:hAnsi="Times New Roman" w:cs="Times New Roman" w:eastAsia="SimSun"/>
          </w:rPr>
          <m:t>+</m:t>
        </m:r>
        <m:r>
          <w:rPr>
            <w:rFonts w:ascii="Times New Roman" w:hAnsi="Times New Roman" w:cs="Times New Roman" w:eastAsia="SimSun"/>
          </w:rPr>
          <m:t>471.4</m:t>
        </m:r>
        <m:r>
          <m:rPr>
            <m:sty m:val="p"/>
          </m:rPr>
          <w:rPr>
            <w:rFonts w:ascii="Times New Roman" w:hAnsi="Times New Roman" w:cs="Times New Roman" w:eastAsia="SimSun"/>
          </w:rPr>
          <m:t>+</m:t>
        </m:r>
        <m:r>
          <w:rPr>
            <w:rFonts w:ascii="Times New Roman" w:hAnsi="Times New Roman" w:cs="Times New Roman" w:eastAsia="SimSun"/>
          </w:rPr>
          <m:t>2883.3</m:t>
        </m:r>
        <m:r>
          <m:rPr>
            <m:sty m:val="p"/>
          </m:rPr>
          <w:rPr>
            <w:rFonts w:ascii="Times New Roman" w:hAnsi="Times New Roman" w:cs="Times New Roman" w:eastAsia="SimSun"/>
          </w:rPr>
          <m:t>=</m:t>
        </m:r>
        <m:r>
          <w:rPr>
            <w:rFonts w:ascii="Times New Roman" w:hAnsi="Times New Roman" w:cs="Times New Roman" w:eastAsia="SimSun"/>
          </w:rPr>
          <m:t>3457.2</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3457.2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较未填充</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7.63</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）略有增大，因为稀土原子填入空笼增加了质量，而晶胞体积仅略微膨胀。（1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：方钴矿（skutterudite）晶体结构</w:t>
      </w:r>
      <w:r>
        <w:t xml:space="preserve"> · </w:t>
      </w:r>
      <w:r>
        <w:rPr>
          <w:rFonts w:ascii="Times New Roman" w:hAnsi="Times New Roman" w:cs="Times New Roman" w:eastAsia="SimSun"/>
        </w:rPr>
        <w:t xml:space="preserve">晶胞原子计数（顶点／棱／面／体内）·</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环与空笼</w:t>
      </w:r>
      <w:r>
        <w:t xml:space="preserve"> · </w:t>
      </w:r>
      <w:r>
        <w:rPr>
          <w:rFonts w:ascii="Times New Roman" w:hAnsi="Times New Roman" w:cs="Times New Roman" w:eastAsia="SimSun"/>
        </w:rPr>
        <w:t xml:space="preserve">分数坐标与对称操作</w:t>
      </w:r>
      <w:r>
        <w:t xml:space="preserve"> · </w:t>
      </w:r>
      <w:r>
        <w:rPr>
          <w:rFonts w:ascii="Times New Roman" w:hAnsi="Times New Roman" w:cs="Times New Roman" w:eastAsia="SimSun"/>
        </w:rPr>
        <w:t xml:space="preserve">晶体密度与</w:t>
      </w:r>
      <w:r>
        <w:rPr>
          <w:rFonts w:ascii="Times New Roman" w:hAnsi="Times New Roman" w:cs="Times New Roman" w:eastAsia="SimSun"/>
          <w:b/>
          <w:bCs/>
        </w:rPr>
        <w:t xml:space="preserve">缺位率</w:t>
      </w:r>
      <w:r>
        <w:rPr>
          <w:rFonts w:ascii="Times New Roman" w:hAnsi="Times New Roman" w:cs="Times New Roman" w:eastAsia="SimSun"/>
        </w:rPr>
        <w:t xml:space="preserve">（知识点：〈晶胞〉、〈晶体密度公式〉、〈点阵类型〉、〈晶胞投影图分析〉、〈晶体结构〉）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：先由「Co</w:t>
      </w:r>
      <w:r>
        <w:t xml:space="preserve"> </w:t>
      </w:r>
      <w:r>
        <w:rPr>
          <w:rFonts w:ascii="Times New Roman" w:hAnsi="Times New Roman" w:cs="Times New Roman" w:eastAsia="SimSun"/>
        </w:rPr>
        <w:t xml:space="preserve">构成简单立方子晶格、8</w:t>
      </w:r>
      <w:r>
        <w:t xml:space="preserve"> </w:t>
      </w:r>
      <w:r>
        <w:rPr>
          <w:rFonts w:ascii="Times New Roman" w:hAnsi="Times New Roman" w:cs="Times New Roman" w:eastAsia="SimSun"/>
        </w:rPr>
        <w:t xml:space="preserve">个小立方体」数出</w:t>
      </w:r>
      <w:r>
        <w:t xml:space="preserve"> </w:t>
      </w:r>
      <w:r>
        <w:rPr>
          <w:b/>
          <w:bCs/>
        </w:rPr>
        <w:t xml:space="preserve">8 Co </w:t>
      </w:r>
      <w:r>
        <w:rPr>
          <w:rFonts w:ascii="Times New Roman" w:hAnsi="Times New Roman" w:cs="Times New Roman" w:eastAsia="SimSun"/>
          <w:b/>
          <w:bCs/>
        </w:rPr>
        <w:t xml:space="preserve">＋</w:t>
      </w:r>
      <w:r>
        <w:rPr>
          <w:b/>
          <w:bCs/>
        </w:rPr>
        <w:t xml:space="preserve"> 6×4 </w:t>
      </w:r>
      <w:r>
        <w:rPr>
          <w:rFonts w:ascii="Times New Roman" w:hAnsi="Times New Roman" w:cs="Times New Roman" w:eastAsia="SimSun"/>
          <w:b/>
          <w:bCs/>
        </w:rPr>
        <w:t xml:space="preserve">Sb＝24</w:t>
      </w:r>
      <w:r>
        <w:rPr>
          <w:b/>
          <w:bCs/>
        </w:rPr>
        <w:t xml:space="preserve"> Sb</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）；空笼位置由「8</w:t>
      </w:r>
      <w:r>
        <w:t xml:space="preserve"> </w:t>
      </w:r>
      <w:r>
        <w:rPr>
          <w:rFonts w:ascii="Times New Roman" w:hAnsi="Times New Roman" w:cs="Times New Roman" w:eastAsia="SimSun"/>
        </w:rPr>
        <w:t xml:space="preserve">个小立方体中哪</w:t>
      </w:r>
      <w:r>
        <w:t xml:space="preserve"> 2 </w:t>
      </w:r>
      <w:r>
        <w:rPr>
          <w:rFonts w:ascii="Times New Roman" w:hAnsi="Times New Roman" w:cs="Times New Roman" w:eastAsia="SimSun"/>
        </w:rPr>
        <w:t xml:space="preserve">个无</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环」定（体心立方排列）；键长用</w:t>
      </w:r>
      <w:r>
        <w:rPr>
          <w:rFonts w:ascii="Times New Roman" w:hAnsi="Times New Roman" w:cs="Times New Roman" w:eastAsia="SimSun"/>
          <w:b/>
          <w:bCs/>
        </w:rPr>
        <w:t xml:space="preserve">分数坐标差</w:t>
      </w:r>
      <w:r>
        <w:rPr>
          <w:rFonts w:ascii="Times New Roman" w:hAnsi="Times New Roman" w:cs="Times New Roman" w:eastAsia="SimSun"/>
        </w:rPr>
        <w:t xml:space="preserve">结合晶体周期性（</w:t>
      </w:r>
      <m:oMath>
        <m:r>
          <m:rPr>
            <m:sty m:val="p"/>
          </m:rPr>
          <w:rPr>
            <w:rFonts w:ascii="Times New Roman" w:hAnsi="Times New Roman" w:cs="Times New Roman" w:eastAsia="SimSun"/>
          </w:rPr>
          <m:t>&gt;</m:t>
        </m:r>
        <m:r>
          <w:rPr>
            <w:rFonts w:ascii="Times New Roman" w:hAnsi="Times New Roman" w:cs="Times New Roman" w:eastAsia="SimSun"/>
          </w:rPr>
          <m:t>0.5</m:t>
        </m:r>
      </m:oMath>
      <w:r>
        <w:t xml:space="preserve"> </w:t>
      </w:r>
      <w:r>
        <w:rPr>
          <w:rFonts w:ascii="Times New Roman" w:hAnsi="Times New Roman" w:cs="Times New Roman" w:eastAsia="SimSun"/>
        </w:rPr>
        <w:t xml:space="preserve">取补）；12-5</w:t>
      </w:r>
      <w:r>
        <w:t xml:space="preserve"> </w:t>
      </w:r>
      <w:r>
        <w:rPr>
          <w:rFonts w:ascii="Times New Roman" w:hAnsi="Times New Roman" w:cs="Times New Roman" w:eastAsia="SimSun"/>
        </w:rPr>
        <w:t xml:space="preserve">全部按「以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 </w:t>
      </w:r>
      <w:r>
        <w:rPr>
          <w:rFonts w:ascii="Times New Roman" w:hAnsi="Times New Roman" w:cs="Times New Roman" w:eastAsia="SimSun"/>
        </w:rPr>
        <w:t xml:space="preserve">换算整胞」的统一口径做。</w:t>
      </w:r>
    </w:p>
    <w:p>
      <w:pPr>
        <w:pStyle w:val="BlockText"/>
        <w:spacing w:before="80" w:after="80" w:line="240" w:lineRule="auto"/>
        <w:jc w:val="left"/>
      </w:pPr>
      <w:r>
        <w:rPr>
          <w:b/>
          <w:bCs/>
        </w:rPr>
        <w:t xml:space="preserve">12-1</w:t>
      </w:r>
      <w:r>
        <w:rPr>
          <w:rFonts w:ascii="Times New Roman" w:hAnsi="Times New Roman" w:cs="Times New Roman" w:eastAsia="SimSun"/>
        </w:rPr>
        <w:t xml:space="preserve">：Co</w:t>
      </w:r>
      <w:r>
        <w:t xml:space="preserve"> </w:t>
      </w:r>
      <w:r>
        <w:rPr>
          <w:rFonts w:ascii="Times New Roman" w:hAnsi="Times New Roman" w:cs="Times New Roman" w:eastAsia="SimSun"/>
        </w:rPr>
        <w:t xml:space="preserve">形成简单立方子晶格</w:t>
      </w:r>
      <w:r>
        <w:t xml:space="preserve"> ⇒ </w:t>
      </w:r>
      <w:r>
        <w:rPr>
          <w:rFonts w:ascii="Times New Roman" w:hAnsi="Times New Roman" w:cs="Times New Roman" w:eastAsia="SimSun"/>
        </w:rPr>
        <w:t xml:space="preserve">每胞</w:t>
      </w:r>
      <w:r>
        <w:t xml:space="preserve"> </w:t>
      </w:r>
      <w:r>
        <w:rPr>
          <w:b/>
          <w:bCs/>
        </w:rPr>
        <w:t xml:space="preserve">8 </w:t>
      </w:r>
      <w:r>
        <w:rPr>
          <w:rFonts w:ascii="Times New Roman" w:hAnsi="Times New Roman" w:cs="Times New Roman" w:eastAsia="SimSun"/>
          <w:b/>
          <w:bCs/>
        </w:rPr>
        <w:t xml:space="preserve">个</w:t>
      </w:r>
      <w:r>
        <w:rPr>
          <w:b/>
          <w:bCs/>
        </w:rPr>
        <w:t xml:space="preserve"> Co</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Sb ⇒</w:t>
      </w:r>
      <w:r>
        <w:t xml:space="preserve"> </w:t>
      </w:r>
      <w:r>
        <w:rPr>
          <w:b/>
          <w:bCs/>
        </w:rPr>
        <w:t xml:space="preserve">24 </w:t>
      </w:r>
      <w:r>
        <w:rPr>
          <w:rFonts w:ascii="Times New Roman" w:hAnsi="Times New Roman" w:cs="Times New Roman" w:eastAsia="SimSun"/>
          <w:b/>
          <w:bCs/>
        </w:rPr>
        <w:t xml:space="preserve">个</w:t>
      </w:r>
      <w:r>
        <w:rPr>
          <w:b/>
          <w:bCs/>
        </w:rPr>
        <w:t xml:space="preserve"> Sb</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组成单元；Co</w:t>
      </w:r>
      <w:r>
        <w:t xml:space="preserve">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w:t>
      </w:r>
      <w:r>
        <w:t xml:space="preserve"> ⇒</w:t>
      </w:r>
      <w:r>
        <w:t xml:space="preserve"> </w:t>
      </w:r>
      <w:r>
        <w:rPr>
          <w:rFonts w:ascii="Times New Roman" w:hAnsi="Times New Roman" w:cs="Times New Roman" w:eastAsia="SimSun"/>
          <w:b/>
          <w:bCs/>
        </w:rPr>
        <w:t xml:space="preserve">配位数</w:t>
      </w:r>
      <w:r>
        <w:rPr>
          <w:b/>
          <w:bCs/>
        </w:rPr>
        <w:t xml:space="preserve"> 6</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环</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＝全部</w:t>
      </w:r>
      <w:r>
        <w:t xml:space="preserve"> Sb ⇒ </w:t>
      </w:r>
      <w:r>
        <w:rPr>
          <w:rFonts w:ascii="Times New Roman" w:hAnsi="Times New Roman" w:cs="Times New Roman" w:eastAsia="SimSun"/>
        </w:rPr>
        <w:t xml:space="preserve">验证成立。</w:t>
      </w:r>
    </w:p>
    <w:p>
      <w:pPr>
        <w:pStyle w:val="BlockText"/>
        <w:spacing w:before="80" w:after="80" w:line="240" w:lineRule="auto"/>
        <w:jc w:val="left"/>
      </w:pPr>
      <w:r>
        <w:rPr>
          <w:b/>
          <w:bCs/>
        </w:rPr>
        <w:t xml:space="preserve">12-2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个空笼分别位于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，构成</w:t>
      </w:r>
      <w:r>
        <w:rPr>
          <w:rFonts w:ascii="Times New Roman" w:hAnsi="Times New Roman" w:cs="Times New Roman" w:eastAsia="SimSun"/>
          <w:b/>
          <w:bCs/>
        </w:rPr>
        <w:t xml:space="preserve">体心立方排列</w:t>
      </w:r>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：每胞质量</w:t>
      </w:r>
      <w:r>
        <w:t xml:space="preserve"> </w:t>
      </w:r>
      <m:oMath>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3393.7</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den>
        </m:f>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12-4</w:t>
      </w:r>
      <w:r>
        <w:rPr>
          <w:rFonts w:ascii="Times New Roman" w:hAnsi="Times New Roman" w:cs="Times New Roman" w:eastAsia="SimSun"/>
        </w:rPr>
        <w:t xml:space="preserve">：由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平面</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的坐标</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oMath>
      <w:r>
        <w:rPr>
          <w:rFonts w:ascii="Times New Roman" w:hAnsi="Times New Roman" w:cs="Times New Roman" w:eastAsia="SimSun"/>
        </w:rPr>
        <w:t xml:space="preserve">：沿</w:t>
      </w:r>
      <w:r>
        <w:t xml:space="preserve"> </w:t>
      </w:r>
      <m:oMath>
        <m:r>
          <w:rPr>
            <w:rFonts w:ascii="Times New Roman" w:hAnsi="Times New Roman" w:cs="Times New Roman" w:eastAsia="SimSun"/>
          </w:rPr>
          <m:t>y</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z</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0.680</m:t>
        </m:r>
        <m:r>
          <m:rPr>
            <m:sty m:val="p"/>
          </m:rPr>
          <w:rPr>
            <w:rFonts w:ascii="Times New Roman" w:hAnsi="Times New Roman" w:cs="Times New Roman" w:eastAsia="SimSun"/>
          </w:rPr>
          <m:t>&gt;</m:t>
        </m:r>
        <m:r>
          <w:rPr>
            <w:rFonts w:ascii="Times New Roman" w:hAnsi="Times New Roman" w:cs="Times New Roman" w:eastAsia="SimSun"/>
          </w:rPr>
          <m:t>0.5</m:t>
        </m:r>
      </m:oMath>
      <w:r>
        <w:rPr>
          <w:rFonts w:ascii="Times New Roman" w:hAnsi="Times New Roman" w:cs="Times New Roman" w:eastAsia="SimSun"/>
        </w:rPr>
        <w:t xml:space="preserve">，取</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0.680</m:t>
        </m:r>
        <m:r>
          <m:rPr>
            <m:sty m:val="p"/>
          </m:rPr>
          <w:rPr>
            <w:rFonts w:ascii="Times New Roman" w:hAnsi="Times New Roman" w:cs="Times New Roman" w:eastAsia="SimSun"/>
          </w:rPr>
          <m:t>=</m:t>
        </m:r>
        <m:r>
          <w:rPr>
            <w:rFonts w:ascii="Times New Roman" w:hAnsi="Times New Roman" w:cs="Times New Roman" w:eastAsia="SimSun"/>
          </w:rPr>
          <m:t>0.320</m:t>
        </m:r>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12-5</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为基准得</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0.12</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m:rPr>
                <m:sty m:val="p"/>
              </m:rPr>
              <w:rPr>
                <w:rFonts w:ascii="Times New Roman" w:hAnsi="Times New Roman" w:cs="Times New Roman" w:eastAsia="SimSun"/>
              </w:rPr>
              <m:t>0.20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11.84</m:t>
            </m:r>
          </m:sub>
        </m:sSub>
      </m:oMath>
      <w:r>
        <w:rPr>
          <w:rFonts w:ascii="Times New Roman" w:hAnsi="Times New Roman" w:cs="Times New Roman" w:eastAsia="SimSun"/>
        </w:rPr>
        <w:t xml:space="preserve">，整胞（8</w:t>
      </w:r>
      <w:r>
        <w:t xml:space="preserve"> </w:t>
      </w:r>
      <w:r>
        <w:rPr>
          <w:rFonts w:ascii="Times New Roman" w:hAnsi="Times New Roman" w:cs="Times New Roman" w:eastAsia="SimSun"/>
        </w:rPr>
        <w:t xml:space="preserve">Co）为</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m:rPr>
                <m:sty m:val="p"/>
              </m:rP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23.68</m:t>
            </m:r>
          </m:sub>
        </m:sSub>
      </m:oMath>
      <w:r>
        <w:rPr>
          <w:rFonts w:ascii="Times New Roman" w:hAnsi="Times New Roman" w:cs="Times New Roman" w:eastAsia="SimSun"/>
        </w:rPr>
        <w:t xml:space="preserve">；(b)</w:t>
      </w:r>
      <w:r>
        <w:t xml:space="preserve"> 2 </w:t>
      </w:r>
      <w:r>
        <w:rPr>
          <w:rFonts w:ascii="Times New Roman" w:hAnsi="Times New Roman" w:cs="Times New Roman" w:eastAsia="SimSun"/>
        </w:rPr>
        <w:t xml:space="preserve">个空笼填入</w:t>
      </w:r>
      <w:r>
        <w:t xml:space="preserve"> </w:t>
      </w:r>
      <m:oMath>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0.64</m:t>
        </m:r>
      </m:oMath>
      <w:r>
        <w:t xml:space="preserve"> </w:t>
      </w:r>
      <w:r>
        <w:rPr>
          <w:rFonts w:ascii="Times New Roman" w:hAnsi="Times New Roman" w:cs="Times New Roman" w:eastAsia="SimSun"/>
        </w:rPr>
        <w:t xml:space="preserve">个稀土</w:t>
      </w:r>
      <w:r>
        <w:t xml:space="preserve"> ⇒ </w:t>
      </w:r>
      <w:r>
        <w:rPr>
          <w:rFonts w:ascii="Times New Roman" w:hAnsi="Times New Roman" w:cs="Times New Roman" w:eastAsia="SimSun"/>
        </w:rPr>
        <w:t xml:space="preserve">总填充率</w:t>
      </w:r>
      <w:r>
        <w:t xml:space="preserve"> </w:t>
      </w:r>
      <m:oMath>
        <m:r>
          <w:rPr>
            <w:rFonts w:ascii="Times New Roman" w:hAnsi="Times New Roman" w:cs="Times New Roman" w:eastAsia="SimSun"/>
          </w:rPr>
          <m:t>0.64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Sb </w:t>
      </w:r>
      <w:r>
        <w:rPr>
          <w:rFonts w:ascii="Times New Roman" w:hAnsi="Times New Roman" w:cs="Times New Roman" w:eastAsia="SimSun"/>
        </w:rPr>
        <w:t xml:space="preserve">缺位</w:t>
      </w:r>
      <w:r>
        <w:t xml:space="preserve"> </w:t>
      </w:r>
      <m:oMath>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0.32</m:t>
        </m:r>
      </m:oMath>
      <w:r>
        <w:t xml:space="preserve"> </w:t>
      </w:r>
      <w:r>
        <w:rPr>
          <w:rFonts w:ascii="Times New Roman" w:hAnsi="Times New Roman" w:cs="Times New Roman" w:eastAsia="SimSun"/>
        </w:rPr>
        <w:t xml:space="preserve">个/胞、缺位率</w:t>
      </w:r>
      <w:r>
        <w:t xml:space="preserve"> </w:t>
      </w:r>
      <m:oMath>
        <m:r>
          <w:rPr>
            <w:rFonts w:ascii="Times New Roman" w:hAnsi="Times New Roman" w:cs="Times New Roman" w:eastAsia="SimSun"/>
          </w:rPr>
          <m:t>0.32</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oMath>
      <w:r>
        <w:rPr>
          <w:rFonts w:ascii="Times New Roman" w:hAnsi="Times New Roman" w:cs="Times New Roman" w:eastAsia="SimSun"/>
        </w:rPr>
        <w:t xml:space="preserve">（稀土填入后</w:t>
      </w:r>
      <w:r>
        <w:rPr>
          <w:rFonts w:ascii="Times New Roman" w:hAnsi="Times New Roman" w:cs="Times New Roman" w:eastAsia="SimSun"/>
          <w:b/>
          <w:bCs/>
        </w:rPr>
        <w:t xml:space="preserve">电荷补偿</w:t>
      </w:r>
      <w:r>
        <w:rPr>
          <w:rFonts w:ascii="Times New Roman" w:hAnsi="Times New Roman" w:cs="Times New Roman" w:eastAsia="SimSun"/>
        </w:rPr>
        <w:t xml:space="preserve">所致）；(d)</w:t>
      </w:r>
      <w:r>
        <w:t xml:space="preserve"> </w:t>
      </w:r>
      <m:oMath>
        <m:sSub>
          <m:e>
            <m:r>
              <w:rPr>
                <w:rFonts w:ascii="Times New Roman" w:hAnsi="Times New Roman" w:cs="Times New Roman" w:eastAsia="SimSun"/>
              </w:rPr>
              <m:t>M</m:t>
            </m:r>
          </m:e>
          <m:sub>
            <m:r>
              <m:rPr>
                <m:nor/>
                <m:sty m:val="p"/>
              </m:rPr>
              <w:rPr>
                <w:rFonts w:ascii="Times New Roman" w:hAnsi="Times New Roman" w:cs="Times New Roman" w:eastAsia="SimSun"/>
              </w:rPr>
              <m:t>cell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3457.2</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（较未填充的</w:t>
      </w:r>
      <w:r>
        <w:t xml:space="preserve"> 7.63 </w:t>
      </w:r>
      <w:r>
        <w:rPr>
          <w:rFonts w:ascii="Times New Roman" w:hAnsi="Times New Roman" w:cs="Times New Roman" w:eastAsia="SimSun"/>
        </w:rPr>
        <w:t xml:space="preserve">略增，因</w:t>
      </w:r>
      <w:r>
        <w:rPr>
          <w:rFonts w:ascii="Times New Roman" w:hAnsi="Times New Roman" w:cs="Times New Roman" w:eastAsia="SimSun"/>
          <w:b/>
          <w:bCs/>
        </w:rPr>
        <w:t xml:space="preserve">增质量多、膨胀少</w:t>
      </w:r>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键长的分数坐标差若</w:t>
      </w:r>
      <w:r>
        <w:t xml:space="preserve"> </w:t>
      </w:r>
      <m:oMath>
        <m:r>
          <m:rPr>
            <m:sty m:val="p"/>
          </m:rPr>
          <w:rPr>
            <w:rFonts w:ascii="Times New Roman" w:hAnsi="Times New Roman" w:cs="Times New Roman" w:eastAsia="SimSun"/>
          </w:rPr>
          <m:t>&gt;</m:t>
        </m:r>
        <m:r>
          <w:rPr>
            <w:rFonts w:ascii="Times New Roman" w:hAnsi="Times New Roman" w:cs="Times New Roman" w:eastAsia="SimSun"/>
          </w:rPr>
          <m:t>0.5</m:t>
        </m:r>
      </m:oMath>
      <w:r>
        <w:t xml:space="preserve"> </w:t>
      </w:r>
      <w:r>
        <w:rPr>
          <w:rFonts w:ascii="Times New Roman" w:hAnsi="Times New Roman" w:cs="Times New Roman" w:eastAsia="SimSun"/>
        </w:rPr>
        <w:t xml:space="preserve">必须</w:t>
      </w:r>
      <w:r>
        <w:rPr>
          <w:rFonts w:ascii="Times New Roman" w:hAnsi="Times New Roman" w:cs="Times New Roman" w:eastAsia="SimSun"/>
          <w:b/>
          <w:bCs/>
        </w:rPr>
        <w:t xml:space="preserve">取补</w:t>
      </w:r>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oMath>
      <w:r>
        <w:rPr>
          <w:rFonts w:ascii="Times New Roman" w:hAnsi="Times New Roman" w:cs="Times New Roman" w:eastAsia="SimSun"/>
        </w:rPr>
        <w:t xml:space="preserve">），否则会得虚高的「跨胞」距离；②</w:t>
      </w:r>
      <w:r>
        <w:t xml:space="preserve"> 12-5 </w:t>
      </w:r>
      <w:r>
        <w:rPr>
          <w:rFonts w:ascii="Times New Roman" w:hAnsi="Times New Roman" w:cs="Times New Roman" w:eastAsia="SimSun"/>
        </w:rPr>
        <w:t xml:space="preserve">全程以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为基准再换算整胞，</w:t>
      </w:r>
      <w:r>
        <w:rPr>
          <w:rFonts w:ascii="Times New Roman" w:hAnsi="Times New Roman" w:cs="Times New Roman" w:eastAsia="SimSun"/>
          <w:b/>
          <w:bCs/>
        </w:rPr>
        <w:t xml:space="preserve">比例一致</w:t>
      </w:r>
      <w:r>
        <w:rPr>
          <w:rFonts w:ascii="Times New Roman" w:hAnsi="Times New Roman" w:cs="Times New Roman" w:eastAsia="SimSun"/>
        </w:rPr>
        <w:t xml:space="preserve">才不会错；③</w:t>
      </w:r>
      <w:r>
        <w:t xml:space="preserve"> </w:t>
      </w:r>
      <w:r>
        <w:rPr>
          <w:rFonts w:ascii="Times New Roman" w:hAnsi="Times New Roman" w:cs="Times New Roman" w:eastAsia="SimSun"/>
        </w:rPr>
        <w:t xml:space="preserve">空笼是</w:t>
      </w:r>
      <w:r>
        <w:rPr>
          <w:rFonts w:ascii="Times New Roman" w:hAnsi="Times New Roman" w:cs="Times New Roman" w:eastAsia="SimSun"/>
          <w:b/>
          <w:bCs/>
        </w:rPr>
        <w:t xml:space="preserve">体心立方排列</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），不是简单立方；④</w:t>
      </w:r>
      <w:r>
        <w:t xml:space="preserve"> Sb </w:t>
      </w:r>
      <w:r>
        <w:rPr>
          <w:rFonts w:ascii="Times New Roman" w:hAnsi="Times New Roman" w:cs="Times New Roman" w:eastAsia="SimSun"/>
        </w:rPr>
        <w:t xml:space="preserve">缺位来自稀土的电荷补偿，勿答「实验误差」。</w:t>
      </w:r>
    </w:p>
    <w:bookmarkEnd w:id="243"/>
    <w:bookmarkEnd w:id="244"/>
    <w:bookmarkEnd w:id="245"/>
    <w:bookmarkStart w:id="247"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246"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化英社2026第40届决赛物化专题2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246"/>
    <w:bookmarkEnd w:id="247"/>
    <w:bookmarkStart w:id="248"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8"/>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9"/>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13-1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13-1-1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13-1-2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13-2-1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13-2-2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13-2-3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13-2-4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bookmarkEnd w:id="248"/>
    <w:bookmarkStart w:id="280" w:name="第2部分-化学动力学中的类似kramers模型"/>
    <w:p>
      <w:pPr>
        <w:pStyle w:val="Heading2"/>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FirstParagraph"/>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13-3 </w:t>
      </w:r>
      <w:r>
        <w:rPr>
          <w:rFonts w:ascii="Times New Roman" w:hAnsi="Times New Roman" w:cs="Times New Roman" w:eastAsia="SimSun"/>
        </w:rPr>
        <w:t xml:space="preserve">下列说法正确的是:</w:t>
      </w:r>
    </w:p>
    <w:p>
      <w:pPr>
        <w:numPr>
          <w:ilvl w:val="0"/>
          <w:numId w:val="1010"/>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10"/>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keepNext/>
        <w:spacing w:before="120" w:after="40" w:line="240" w:lineRule="auto"/>
        <w:jc w:val="center"/>
      </w:pPr>
      <w:r>
        <w:drawing>
          <wp:inline>
            <wp:extent cx="3249167" cy="2420112"/>
            <wp:effectExtent b="0" l="0" r="0" t="0"/>
            <wp:docPr descr="" title="" id="250" name="Picture"/>
            <a:graphic>
              <a:graphicData uri="http://schemas.openxmlformats.org/drawingml/2006/picture">
                <pic:pic>
                  <pic:nvPicPr>
                    <pic:cNvPr descr="b86d37ebb05e7ce1684b4032d68cd7d9a84e048b89293ebacca329728dc9b339.jpg" id="251" name="Picture"/>
                    <pic:cNvPicPr>
                      <a:picLocks noChangeArrowheads="1" noChangeAspect="1"/>
                    </pic:cNvPicPr>
                  </pic:nvPicPr>
                  <pic:blipFill>
                    <a:blip r:embed="rId249"/>
                    <a:stretch>
                      <a:fillRect/>
                    </a:stretch>
                  </pic:blipFill>
                  <pic:spPr bwMode="auto">
                    <a:xfrm>
                      <a:off x="0" y="0"/>
                      <a:ext cx="3249167" cy="2420112"/>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13-4-1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13-4-2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13-4-3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13-4-4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252"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t xml:space="preserve"> </w:t>
      </w:r>
      <m:oMath>
        <m:r>
          <w:rPr>
            <w:rFonts w:ascii="Times New Roman" w:hAnsi="Times New Roman" w:cs="Times New Roman" w:eastAsia="SimSun"/>
          </w:rPr>
          <m:t>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2</m:t>
                      </m:r>
                    </m:den>
                  </m:f>
                </m:e>
              </m:d>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t xml:space="preserve"> </w:t>
      </w:r>
      <w:r>
        <w:rPr>
          <w:rFonts w:ascii="Times New Roman" w:hAnsi="Times New Roman" w:cs="Times New Roman" w:eastAsia="SimSun"/>
        </w:rPr>
        <w:t xml:space="preserve">在平衡状态下，相邻两个位置有</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分）；平衡态净流量为</w:t>
      </w:r>
      <w:r>
        <w:t xml:space="preserve"> </w:t>
      </w:r>
      <w:r>
        <w:rPr>
          <w:rFonts w:ascii="Times New Roman" w:hAnsi="Times New Roman" w:cs="Times New Roman" w:eastAsia="SimSun"/>
        </w:rPr>
        <w:t xml:space="preserve">0，故</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13-2-2</w:t>
      </w:r>
      <w:r>
        <w:t xml:space="preserve"> </w:t>
      </w:r>
      <m:oMath>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13-2-3</w:t>
      </w:r>
      <w:r>
        <w:t xml:space="preserve"> </w:t>
      </w:r>
      <w:r>
        <w:rPr>
          <w:rFonts w:ascii="Times New Roman" w:hAnsi="Times New Roman" w:cs="Times New Roman" w:eastAsia="SimSun"/>
        </w:rPr>
        <w:t xml:space="preserve">定义随机变量</w:t>
      </w:r>
      <w:r>
        <w:t xml:space="preserve"> </w:t>
      </w:r>
      <m:oMath>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，描述分子向右运动的次数：</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oMath>
      <w:r>
        <w:rPr>
          <w:rFonts w:ascii="Times New Roman" w:hAnsi="Times New Roman" w:cs="Times New Roman" w:eastAsia="SimSun"/>
        </w:rPr>
        <w:t xml:space="preserve">。做功的期望值为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0</m:t>
              </m:r>
            </m:sub>
            <m:sup>
              <m:r>
                <w:rPr>
                  <w:rFonts w:ascii="Times New Roman" w:hAnsi="Times New Roman" w:cs="Times New Roman" w:eastAsia="SimSun"/>
                </w:rPr>
                <m:t>10</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13-2-4</w:t>
      </w:r>
      <w:r>
        <w:t xml:space="preserve"> </w:t>
      </w:r>
      <w:r>
        <w:rPr>
          <w:rFonts w:ascii="Times New Roman" w:hAnsi="Times New Roman" w:cs="Times New Roman" w:eastAsia="SimSun"/>
        </w:rPr>
        <w:t xml:space="preserve">(d)(e)（2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t xml:space="preserve"> </w:t>
      </w:r>
      <w:r>
        <w:rPr>
          <w:rFonts w:ascii="Times New Roman" w:hAnsi="Times New Roman" w:cs="Times New Roman" w:eastAsia="SimSun"/>
        </w:rPr>
        <w:t xml:space="preserve">(c)(d)（2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13-4-1</w:t>
      </w:r>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分），故</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13-4-2</w:t>
      </w:r>
      <w:r>
        <w:t xml:space="preserve"> </w:t>
      </w:r>
      <w:r>
        <w:rPr>
          <w:rFonts w:ascii="Times New Roman" w:hAnsi="Times New Roman" w:cs="Times New Roman" w:eastAsia="SimSun"/>
        </w:rPr>
        <w:t xml:space="preserve">针对该势能面有</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oMath>
      <w:r>
        <w:rPr>
          <w:rFonts w:ascii="Times New Roman" w:hAnsi="Times New Roman" w:cs="Times New Roman" w:eastAsia="SimSun"/>
        </w:rPr>
        <w:t xml:space="preserve">；故该势能面三个极值点为</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rPr>
          <w:rFonts w:ascii="Times New Roman" w:hAnsi="Times New Roman" w:cs="Times New Roman" w:eastAsia="SimSun"/>
        </w:rPr>
        <w:t xml:space="preserve">，显然前者为过渡态，后两者为平衡位置。（3</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13-4-3</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0</m:t>
        </m:r>
      </m:oMath>
      <w:r>
        <w:t xml:space="preserve"> </w:t>
      </w:r>
      <w:r>
        <w:rPr>
          <w:rFonts w:ascii="Times New Roman" w:hAnsi="Times New Roman" w:cs="Times New Roman" w:eastAsia="SimSun"/>
        </w:rPr>
        <w:t xml:space="preserve">附近近似有</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分），即</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分）；在</w:t>
      </w:r>
      <w:r>
        <w:t xml:space="preserve"> </w:t>
      </w:r>
      <m:oMath>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t xml:space="preserve"> </w:t>
      </w:r>
      <w:r>
        <w:rPr>
          <w:rFonts w:ascii="Times New Roman" w:hAnsi="Times New Roman" w:cs="Times New Roman" w:eastAsia="SimSun"/>
        </w:rPr>
        <w:t xml:space="preserve">附近近似有</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sSubSup>
                <m:e>
                  <m:r>
                    <w:rPr>
                      <w:rFonts w:ascii="Times New Roman" w:hAnsi="Times New Roman" w:cs="Times New Roman" w:eastAsia="SimSun"/>
                    </w:rPr>
                    <m:t>c</m:t>
                  </m:r>
                </m:e>
                <m:sub>
                  <m:r>
                    <w:rPr>
                      <w:rFonts w:ascii="Times New Roman" w:hAnsi="Times New Roman" w:cs="Times New Roman" w:eastAsia="SimSun"/>
                    </w:rPr>
                    <m:t>0</m:t>
                  </m:r>
                </m:sub>
                <m:sup>
                  <m:r>
                    <w:rPr>
                      <w:rFonts w:ascii="Times New Roman" w:hAnsi="Times New Roman" w:cs="Times New Roman" w:eastAsia="SimSun"/>
                    </w:rPr>
                    <m:t>2</m:t>
                  </m:r>
                </m:sup>
              </m:sSubSup>
            </m:den>
          </m:f>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sSup>
            <m:e>
              <m:d>
                <m:dPr>
                  <m:begChr m:val="("/>
                  <m:sepChr m:val=""/>
                  <m:endChr m:val=")"/>
                  <m:grow/>
                </m:dPr>
                <m:e>
                  <m:r>
                    <w:rPr>
                      <w:rFonts w:ascii="Times New Roman" w:hAnsi="Times New Roman" w:cs="Times New Roman" w:eastAsia="SimSun"/>
                    </w:rPr>
                    <m:t>x</m:t>
                  </m:r>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13-4-4</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0.56</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w:rPr>
                    <w:rFonts w:ascii="Times New Roman" w:hAnsi="Times New Roman" w:cs="Times New Roman" w:eastAsia="SimSun"/>
                  </w:rPr>
                  <m:t>E</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：偏随机游走的二项分布与期望</w:t>
      </w:r>
      <w:r>
        <w:t xml:space="preserve"> · Boltzmann </w:t>
      </w:r>
      <w:r>
        <w:rPr>
          <w:rFonts w:ascii="Times New Roman" w:hAnsi="Times New Roman" w:cs="Times New Roman" w:eastAsia="SimSun"/>
        </w:rPr>
        <w:t xml:space="preserve">分布与偏力（</w:t>
      </w:r>
      <m:oMath>
        <m:r>
          <w:rPr>
            <w:rFonts w:ascii="Times New Roman" w:hAnsi="Times New Roman" w:cs="Times New Roman" w:eastAsia="SimSun"/>
          </w:rPr>
          <m:t>F</m:t>
        </m:r>
      </m:oMath>
      <w:r>
        <w:t xml:space="preserve"> </w:t>
      </w:r>
      <w:r>
        <w:rPr>
          <w:rFonts w:ascii="Times New Roman" w:hAnsi="Times New Roman" w:cs="Times New Roman" w:eastAsia="SimSun"/>
        </w:rPr>
        <w:t xml:space="preserve">做功的期望）·</w:t>
      </w:r>
      <w:r>
        <w:t xml:space="preserve"> Langevin </w:t>
      </w:r>
      <w:r>
        <w:rPr>
          <w:rFonts w:ascii="Times New Roman" w:hAnsi="Times New Roman" w:cs="Times New Roman" w:eastAsia="SimSun"/>
        </w:rPr>
        <w:t xml:space="preserve">方程</w:t>
      </w:r>
      <w:r>
        <w:t xml:space="preserve"> ·</w:t>
      </w:r>
      <w:r>
        <w:t xml:space="preserve"> </w:t>
      </w:r>
      <w:r>
        <w:rPr>
          <w:b/>
          <w:bCs/>
        </w:rPr>
        <w:t xml:space="preserve">Kramers </w:t>
      </w:r>
      <w:r>
        <w:rPr>
          <w:rFonts w:ascii="Times New Roman" w:hAnsi="Times New Roman" w:cs="Times New Roman" w:eastAsia="SimSun"/>
          <w:b/>
          <w:bCs/>
        </w:rPr>
        <w:t xml:space="preserve">理论</w:t>
      </w:r>
      <w:r>
        <w:rPr>
          <w:rFonts w:ascii="Times New Roman" w:hAnsi="Times New Roman" w:cs="Times New Roman" w:eastAsia="SimSun"/>
        </w:rPr>
        <w:t xml:space="preserve">（过渡态理论</w:t>
      </w:r>
      <w:r>
        <w:t xml:space="preserve"> Eyring </w:t>
      </w:r>
      <w:r>
        <w:rPr>
          <w:rFonts w:ascii="Times New Roman" w:hAnsi="Times New Roman" w:cs="Times New Roman" w:eastAsia="SimSun"/>
        </w:rPr>
        <w:t xml:space="preserve">公式的修正因子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势能面二次近似（</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）（知识点：〈Boltzmann统计初步〉、〈碰撞理论与过渡态理论〉、〈活化能〉、〈化学动力学深化〉、〈熵〉）</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二项分布</w:t>
      </w:r>
      <w:r>
        <w:rPr>
          <w:rFonts w:ascii="Times New Roman" w:hAnsi="Times New Roman" w:cs="Times New Roman" w:eastAsia="SimSun"/>
        </w:rPr>
        <w:t xml:space="preserve">（净位移＝</w:t>
      </w:r>
      <m:oMath>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oMath>
      <w:r>
        <w:rPr>
          <w:rFonts w:ascii="Times New Roman" w:hAnsi="Times New Roman" w:cs="Times New Roman" w:eastAsia="SimSun"/>
        </w:rPr>
        <w:t xml:space="preserve">）；13-2</w:t>
      </w:r>
      <w:r>
        <w:t xml:space="preserve"> </w:t>
      </w:r>
      <w:r>
        <w:rPr>
          <w:rFonts w:ascii="Times New Roman" w:hAnsi="Times New Roman" w:cs="Times New Roman" w:eastAsia="SimSun"/>
        </w:rPr>
        <w:t xml:space="preserve">由</w:t>
      </w:r>
      <w:r>
        <w:t xml:space="preserve"> Boltzmann </w:t>
      </w:r>
      <w:r>
        <w:rPr>
          <w:rFonts w:ascii="Times New Roman" w:hAnsi="Times New Roman" w:cs="Times New Roman" w:eastAsia="SimSun"/>
        </w:rPr>
        <w:t xml:space="preserve">分布定</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与期望做功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oMath>
      <w:r>
        <w:rPr>
          <w:rFonts w:ascii="Times New Roman" w:hAnsi="Times New Roman" w:cs="Times New Roman" w:eastAsia="SimSun"/>
        </w:rPr>
        <w:t xml:space="preserve">；13-4</w:t>
      </w:r>
      <w:r>
        <w:t xml:space="preserve"> </w:t>
      </w:r>
      <w:r>
        <w:rPr>
          <w:rFonts w:ascii="Times New Roman" w:hAnsi="Times New Roman" w:cs="Times New Roman" w:eastAsia="SimSun"/>
        </w:rPr>
        <w:t xml:space="preserve">对</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取两种极限（</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还原</w:t>
      </w:r>
      <w:r>
        <w:t xml:space="preserve"> Eyring </w:t>
      </w:r>
      <w:r>
        <w:rPr>
          <w:rFonts w:ascii="Times New Roman" w:hAnsi="Times New Roman" w:cs="Times New Roman" w:eastAsia="SimSun"/>
        </w:rPr>
        <w:t xml:space="preserve">式、</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与扩散控制式）；势能面部分先解</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定极值点，再用</w:t>
      </w:r>
      <w:r>
        <w:rPr>
          <w:rFonts w:ascii="Times New Roman" w:hAnsi="Times New Roman" w:cs="Times New Roman" w:eastAsia="SimSun"/>
          <w:b/>
          <w:bCs/>
        </w:rPr>
        <w:t xml:space="preserve">二阶导</w:t>
      </w:r>
      <w:r>
        <w:rPr>
          <w:rFonts w:ascii="Times New Roman" w:hAnsi="Times New Roman" w:cs="Times New Roman" w:eastAsia="SimSun"/>
        </w:rPr>
        <w:t xml:space="preserve">读</w:t>
      </w:r>
      <w:r>
        <w:t xml:space="preserve"> </w:t>
      </w:r>
      <m:oMath>
        <m:r>
          <w:rPr>
            <w:rFonts w:ascii="Times New Roman" w:hAnsi="Times New Roman" w:cs="Times New Roman" w:eastAsia="SimSun"/>
          </w:rPr>
          <m:t>ω</m:t>
        </m:r>
      </m:oMath>
      <w:r>
        <w:t xml:space="preserve">。</w:t>
      </w:r>
    </w:p>
    <w:p>
      <w:pPr>
        <w:pStyle w:val="BlockText"/>
        <w:spacing w:before="80" w:after="80" w:line="240" w:lineRule="auto"/>
        <w:jc w:val="left"/>
      </w:pPr>
      <w:r>
        <w:rPr>
          <w:b/>
          <w:bCs/>
        </w:rPr>
        <w:t xml:space="preserve">13-1-1</w:t>
      </w:r>
      <w:r>
        <w:rPr>
          <w:rFonts w:ascii="Times New Roman" w:hAnsi="Times New Roman" w:cs="Times New Roman" w:eastAsia="SimSun"/>
        </w:rPr>
        <w:t xml:space="preserve">：势能处处相同时</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t xml:space="preserve">⇒ </w:t>
      </w:r>
      <w:r>
        <w:rPr>
          <w:rFonts w:ascii="Times New Roman" w:hAnsi="Times New Roman" w:cs="Times New Roman" w:eastAsia="SimSun"/>
        </w:rPr>
        <w:t xml:space="preserve">净位移期望</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：净向右</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t xml:space="preserve">⇒ 10 </w:t>
      </w:r>
      <w:r>
        <w:rPr>
          <w:rFonts w:ascii="Times New Roman" w:hAnsi="Times New Roman" w:cs="Times New Roman" w:eastAsia="SimSun"/>
        </w:rPr>
        <w:t xml:space="preserve">次中右</w:t>
      </w:r>
      <w:r>
        <w:t xml:space="preserve"> 7 </w:t>
      </w:r>
      <w:r>
        <w:rPr>
          <w:rFonts w:ascii="Times New Roman" w:hAnsi="Times New Roman" w:cs="Times New Roman" w:eastAsia="SimSun"/>
        </w:rPr>
        <w:t xml:space="preserve">左</w:t>
      </w:r>
      <w:r>
        <w:t xml:space="preserve"> </w:t>
      </w:r>
      <w:r>
        <w:rPr>
          <w:rFonts w:ascii="Times New Roman" w:hAnsi="Times New Roman" w:cs="Times New Roman" w:eastAsia="SimSun"/>
        </w:rPr>
        <w:t xml:space="preserve">3：</w:t>
      </w: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sSup>
          <m:e>
            <m:r>
              <m:rPr>
                <m:sty m:val="p"/>
              </m:rPr>
              <w:rPr>
                <w:rFonts w:ascii="Times New Roman" w:hAnsi="Times New Roman" w:cs="Times New Roman" w:eastAsia="SimSun"/>
              </w:rPr>
              <m:t>)</m:t>
            </m:r>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：平衡态相邻位置满足</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；净流量为零</w:t>
      </w:r>
      <w:r>
        <w:t xml:space="preserve"> ⇒</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13-2-2</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n"/>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sub>
          <m:sup>
            <m:r>
              <w:rPr>
                <w:rFonts w:ascii="Times New Roman" w:hAnsi="Times New Roman" w:cs="Times New Roman" w:eastAsia="SimSun"/>
              </w:rPr>
              <m:t xml:space="preserve"> </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b/>
          <w:bCs/>
        </w:rPr>
        <w:t xml:space="preserve">13-2-4</w:t>
      </w:r>
      <w:r>
        <w:rPr>
          <w:rFonts w:ascii="Times New Roman" w:hAnsi="Times New Roman" w:cs="Times New Roman" w:eastAsia="SimSun"/>
        </w:rPr>
        <w:t xml:space="preserve">：选</w:t>
      </w:r>
      <w:r>
        <w:t xml:space="preserve"> </w:t>
      </w:r>
      <w:r>
        <w:rPr>
          <w:b/>
          <w:bCs/>
        </w:rPr>
        <w:t xml:space="preserve">(d)(e)</w:t>
      </w:r>
      <w:r>
        <w:rPr>
          <w:rFonts w:ascii="Times New Roman" w:hAnsi="Times New Roman" w:cs="Times New Roman" w:eastAsia="SimSun"/>
        </w:rPr>
        <w:t xml:space="preserve">（该过程为热力学不可逆，做功期望不能单由初末态自由能变给出）。</w:t>
      </w:r>
    </w:p>
    <w:p>
      <w:pPr>
        <w:pStyle w:val="BlockText"/>
        <w:spacing w:before="80" w:after="80" w:line="240" w:lineRule="auto"/>
        <w:jc w:val="left"/>
      </w:pPr>
      <w:r>
        <w:rPr>
          <w:b/>
          <w:bCs/>
        </w:rPr>
        <w:t xml:space="preserve">13-3</w:t>
      </w:r>
      <w:r>
        <w:rPr>
          <w:rFonts w:ascii="Times New Roman" w:hAnsi="Times New Roman" w:cs="Times New Roman" w:eastAsia="SimSun"/>
        </w:rPr>
        <w:t xml:space="preserve">：选</w:t>
      </w:r>
      <w:r>
        <w:t xml:space="preserve"> </w:t>
      </w:r>
      <w:r>
        <w:rPr>
          <w:b/>
          <w:bCs/>
        </w:rPr>
        <w:t xml:space="preserve">(c)(d)</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相当于偏力；</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的期望为</w:t>
      </w:r>
      <w:r>
        <w:t xml:space="preserve"> </w:t>
      </w:r>
      <w:r>
        <w:rPr>
          <w:rFonts w:ascii="Times New Roman" w:hAnsi="Times New Roman" w:cs="Times New Roman" w:eastAsia="SimSun"/>
        </w:rPr>
        <w:t xml:space="preserve">0，其</w:t>
      </w:r>
      <w:r>
        <w:rPr>
          <w:rFonts w:ascii="Times New Roman" w:hAnsi="Times New Roman" w:cs="Times New Roman" w:eastAsia="SimSun"/>
          <w:b/>
          <w:bCs/>
        </w:rPr>
        <w:t xml:space="preserve">数值涨落</w:t>
      </w:r>
      <w:r>
        <w:rPr>
          <w:rFonts w:ascii="Times New Roman" w:hAnsi="Times New Roman" w:cs="Times New Roman" w:eastAsia="SimSun"/>
        </w:rPr>
        <w:t xml:space="preserve">才是温度的函数）。</w:t>
      </w:r>
    </w:p>
    <w:p>
      <w:pPr>
        <w:pStyle w:val="BlockText"/>
        <w:spacing w:before="80" w:after="80" w:line="240" w:lineRule="auto"/>
        <w:jc w:val="left"/>
      </w:pPr>
      <w:r>
        <w:rPr>
          <w:b/>
          <w:bCs/>
        </w:rPr>
        <w:t xml:space="preserve">13-4-1</w:t>
      </w:r>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oMath>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oMath>
      <w:r>
        <w:t xml:space="preserve">。</w:t>
      </w:r>
    </w:p>
    <w:p>
      <w:pPr>
        <w:pStyle w:val="BlockText"/>
        <w:spacing w:before="80" w:after="80" w:line="240" w:lineRule="auto"/>
        <w:jc w:val="left"/>
      </w:pPr>
      <w:r>
        <w:rPr>
          <w:b/>
          <w:bCs/>
        </w:rPr>
        <w:t xml:space="preserve">13-4-2</w:t>
      </w:r>
      <w:r>
        <w:rPr>
          <w:rFonts w:ascii="Times New Roman" w:hAnsi="Times New Roman" w:cs="Times New Roman" w:eastAsia="SimSun"/>
        </w:rPr>
        <w:t xml:space="preserve">：</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三个极值</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过渡态</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平衡位置</w:t>
      </w:r>
      <w:r>
        <w:t xml:space="preserve">。</w:t>
      </w:r>
    </w:p>
    <w:p>
      <w:pPr>
        <w:pStyle w:val="BlockText"/>
        <w:spacing w:before="80" w:after="80" w:line="240" w:lineRule="auto"/>
        <w:jc w:val="left"/>
      </w:pPr>
      <w:r>
        <w:rPr>
          <w:b/>
          <w:bCs/>
        </w:rPr>
        <w:t xml:space="preserve">13-4-3</w:t>
      </w:r>
      <w:r>
        <w:rPr>
          <w:rFonts w:ascii="Times New Roman" w:hAnsi="Times New Roman" w:cs="Times New Roman" w:eastAsia="SimSun"/>
        </w:rPr>
        <w:t xml:space="preserve">：在</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附近</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w:r>
        <w:t xml:space="preserve"> </w:t>
      </w:r>
      <w:r>
        <w:t xml:space="preserve">⇒</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m</m:t>
            </m:r>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；在</w:t>
      </w:r>
      <w:r>
        <w:t xml:space="preserve"> </w:t>
      </w:r>
      <m:oMath>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t xml:space="preserve"> </w:t>
      </w:r>
      <w:r>
        <w:rPr>
          <w:rFonts w:ascii="Times New Roman" w:hAnsi="Times New Roman" w:cs="Times New Roman" w:eastAsia="SimSun"/>
        </w:rPr>
        <w:t xml:space="preserve">附近展开</w:t>
      </w:r>
      <w:r>
        <w:t xml:space="preserve"> ⇒</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m</m:t>
            </m:r>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13-4-4</w:t>
      </w:r>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13-2-4 </w:t>
      </w:r>
      <w:r>
        <w:rPr>
          <w:rFonts w:ascii="Times New Roman" w:hAnsi="Times New Roman" w:cs="Times New Roman" w:eastAsia="SimSun"/>
        </w:rPr>
        <w:t xml:space="preserve">与</w:t>
      </w:r>
      <w:r>
        <w:t xml:space="preserve"> 13-3 </w:t>
      </w:r>
      <w:r>
        <w:rPr>
          <w:rFonts w:ascii="Times New Roman" w:hAnsi="Times New Roman" w:cs="Times New Roman" w:eastAsia="SimSun"/>
        </w:rPr>
        <w:t xml:space="preserve">的选项要按「可逆性／期望值是否含涨落」判，勿凭印象；②</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的两种极限需</w:t>
      </w:r>
      <w:r>
        <w:rPr>
          <w:rFonts w:ascii="Times New Roman" w:hAnsi="Times New Roman" w:cs="Times New Roman" w:eastAsia="SimSun"/>
          <w:b/>
          <w:bCs/>
        </w:rPr>
        <w:t xml:space="preserve">分别</w:t>
      </w:r>
      <w:r>
        <w:rPr>
          <w:rFonts w:ascii="Times New Roman" w:hAnsi="Times New Roman" w:cs="Times New Roman" w:eastAsia="SimSun"/>
        </w:rPr>
        <w:t xml:space="preserve">写出（低阻尼还原</w:t>
      </w:r>
      <w:r>
        <w:t xml:space="preserve"> </w:t>
      </w:r>
      <w:r>
        <w:rPr>
          <w:rFonts w:ascii="Times New Roman" w:hAnsi="Times New Roman" w:cs="Times New Roman" w:eastAsia="SimSun"/>
        </w:rPr>
        <w:t xml:space="preserve">Eyring、高阻尼得扩散控制）；③</w:t>
      </w:r>
      <w:r>
        <w:t xml:space="preserve"> </w:t>
      </w:r>
      <w:r>
        <w:rPr>
          <w:rFonts w:ascii="Times New Roman" w:hAnsi="Times New Roman" w:cs="Times New Roman" w:eastAsia="SimSun"/>
        </w:rPr>
        <w:t xml:space="preserve">势能面极值必须先</w:t>
      </w:r>
      <w:r>
        <w:rPr>
          <w:rFonts w:ascii="Times New Roman" w:hAnsi="Times New Roman" w:cs="Times New Roman" w:eastAsia="SimSun"/>
          <w:b/>
          <w:bCs/>
        </w:rPr>
        <w:t xml:space="preserve">求导为零</w:t>
      </w:r>
      <w:r>
        <w:rPr>
          <w:rFonts w:ascii="Times New Roman" w:hAnsi="Times New Roman" w:cs="Times New Roman" w:eastAsia="SimSun"/>
        </w:rPr>
        <w:t xml:space="preserve">，再由二阶导</w:t>
      </w:r>
      <w:r>
        <w:rPr>
          <w:rFonts w:ascii="Times New Roman" w:hAnsi="Times New Roman" w:cs="Times New Roman" w:eastAsia="SimSun"/>
          <w:b/>
          <w:bCs/>
        </w:rPr>
        <w:t xml:space="preserve">符号与大小</w:t>
      </w:r>
      <w:r>
        <w:rPr>
          <w:rFonts w:ascii="Times New Roman" w:hAnsi="Times New Roman" w:cs="Times New Roman" w:eastAsia="SimSun"/>
        </w:rPr>
        <w:t xml:space="preserve">读</w:t>
      </w:r>
      <w:r>
        <w:t xml:space="preserve"> </w:t>
      </w:r>
      <m:oMath>
        <m:r>
          <w:rPr>
            <w:rFonts w:ascii="Times New Roman" w:hAnsi="Times New Roman" w:cs="Times New Roman" w:eastAsia="SimSun"/>
          </w:rPr>
          <m:t>ω</m:t>
        </m:r>
      </m:oMath>
      <w:r>
        <w:rPr>
          <w:rFonts w:ascii="Times New Roman" w:hAnsi="Times New Roman" w:cs="Times New Roman" w:eastAsia="SimSun"/>
        </w:rPr>
        <w:t xml:space="preserve">（平衡处为正、过渡态处为负）；④</w:t>
      </w:r>
      <w:r>
        <w:t xml:space="preserve"> 13-4-3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oMath>
      <w:r>
        <w:t xml:space="preserve"> </w:t>
      </w:r>
      <w:r>
        <w:rPr>
          <w:rFonts w:ascii="Times New Roman" w:hAnsi="Times New Roman" w:cs="Times New Roman" w:eastAsia="SimSun"/>
        </w:rPr>
        <w:t xml:space="preserve">由代入极值点得到，勿漏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bookmarkEnd w:id="252"/>
    <w:bookmarkStart w:id="266"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2916000" cy="2452870"/>
            <wp:effectExtent b="0" l="0" r="0" t="0"/>
            <wp:docPr descr="" title="" id="254" name="Picture"/>
            <a:graphic>
              <a:graphicData uri="http://schemas.openxmlformats.org/drawingml/2006/picture">
                <pic:pic>
                  <pic:nvPicPr>
                    <pic:cNvPr descr="6fea6514ae0cb026e15666a23f4e4ac19387f35a294606143d06287fe4543e57.jpg" id="255" name="Picture"/>
                    <pic:cNvPicPr>
                      <a:picLocks noChangeArrowheads="1" noChangeAspect="1"/>
                    </pic:cNvPicPr>
                  </pic:nvPicPr>
                  <pic:blipFill>
                    <a:blip r:embed="rId253"/>
                    <a:stretch>
                      <a:fillRect/>
                    </a:stretch>
                  </pic:blipFill>
                  <pic:spPr bwMode="auto">
                    <a:xfrm>
                      <a:off x="0" y="0"/>
                      <a:ext cx="2916000" cy="24528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keepNext/>
        <w:spacing w:before="120" w:after="40" w:line="240" w:lineRule="auto"/>
        <w:jc w:val="center"/>
      </w:pPr>
      <w:r>
        <w:drawing>
          <wp:inline>
            <wp:extent cx="2366961" cy="2916000"/>
            <wp:effectExtent b="0" l="0" r="0" t="0"/>
            <wp:docPr descr="" title="" id="257" name="Picture"/>
            <a:graphic>
              <a:graphicData uri="http://schemas.openxmlformats.org/drawingml/2006/picture">
                <pic:pic>
                  <pic:nvPicPr>
                    <pic:cNvPr descr="8852bf4fe664ce37904822225b60fb77cff286107d9c6033eb2fbc90319fb4ed.jpg" id="258" name="Picture"/>
                    <pic:cNvPicPr>
                      <a:picLocks noChangeArrowheads="1" noChangeAspect="1"/>
                    </pic:cNvPicPr>
                  </pic:nvPicPr>
                  <pic:blipFill>
                    <a:blip r:embed="rId256"/>
                    <a:stretch>
                      <a:fillRect/>
                    </a:stretch>
                  </pic:blipFill>
                  <pic:spPr bwMode="auto">
                    <a:xfrm>
                      <a:off x="0" y="0"/>
                      <a:ext cx="2366961" cy="2916000"/>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Start w:id="265" w:name="答案-1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14-2</w:t>
      </w:r>
      <w:r>
        <w:t xml:space="preserve"> </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(1分)Hill反应:氧化剂:</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p>
    <w:p>
      <w:pPr>
        <w:pStyle w:val="BodyText"/>
        <w:keepNext/>
        <w:spacing w:before="120" w:after="40" w:line="240" w:lineRule="auto"/>
        <w:jc w:val="center"/>
      </w:pPr>
      <w:r>
        <w:drawing>
          <wp:inline>
            <wp:extent cx="2916000" cy="2421081"/>
            <wp:effectExtent b="0" l="0" r="0" t="0"/>
            <wp:docPr descr="" title="" id="260" name="Picture"/>
            <a:graphic>
              <a:graphicData uri="http://schemas.openxmlformats.org/drawingml/2006/picture">
                <pic:pic>
                  <pic:nvPicPr>
                    <pic:cNvPr descr="ef5cc3005cc7ad3760093c373a6dafdecb192d7c2d34342d4f3f3d4eee572f75.jpg" id="261" name="Picture"/>
                    <pic:cNvPicPr>
                      <a:picLocks noChangeArrowheads="1" noChangeAspect="1"/>
                    </pic:cNvPicPr>
                  </pic:nvPicPr>
                  <pic:blipFill>
                    <a:blip r:embed="rId259"/>
                    <a:stretch>
                      <a:fillRect/>
                    </a:stretch>
                  </pic:blipFill>
                  <pic:spPr bwMode="auto">
                    <a:xfrm>
                      <a:off x="0" y="0"/>
                      <a:ext cx="2916000" cy="242108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0.6</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4.44</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14-3-3</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455.4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
          <m:e>
            <m:r>
              <w:rPr>
                <w:rFonts w:ascii="Times New Roman" w:hAnsi="Times New Roman" w:cs="Times New Roman" w:eastAsia="SimSun"/>
              </w:rPr>
              <m:t>G</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不自发</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pH=19.24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显然无法达到,</w:t>
      </w:r>
      <w:r>
        <w:t xml:space="preserve"> </w:t>
      </w:r>
      <w:r>
        <w:rPr>
          <w:rFonts w:ascii="Times New Roman" w:hAnsi="Times New Roman" w:cs="Times New Roman" w:eastAsia="SimSun"/>
        </w:rPr>
        <w:t xml:space="preserve">故需要光促进共</w:t>
      </w:r>
      <w:r>
        <w:t xml:space="preserve"> 4 </w:t>
      </w:r>
      <w:r>
        <w:rPr>
          <w:rFonts w:ascii="Times New Roman" w:hAnsi="Times New Roman" w:cs="Times New Roman" w:eastAsia="SimSun"/>
        </w:rPr>
        <w:t xml:space="preserve">分</w:t>
      </w:r>
    </w:p>
    <w:p>
      <w:pPr>
        <w:pStyle w:val="BodyText"/>
        <w:spacing w:before="0" w:after="0" w:line="276" w:lineRule="auto"/>
      </w:pPr>
      <w:r>
        <w:t xml:space="preserve">14-3-4 E</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0.445</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E=0.145V</w:t>
      </w:r>
      <w:r>
        <w:t xml:space="preserve"> </w:t>
      </w:r>
      <w:r>
        <w:t xml:space="preserve">K=8.03×</w:t>
      </w:r>
      <m:oMath>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(2分)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同理可得</w:t>
      </w:r>
      <w:r>
        <w:t xml:space="preserve"> K=1.21×</w:t>
      </w:r>
      <m:oMath>
        <m:sSup>
          <m:e>
            <m:r>
              <w:rPr>
                <w:rFonts w:ascii="Times New Roman" w:hAnsi="Times New Roman" w:cs="Times New Roman" w:eastAsia="SimSun"/>
              </w:rPr>
              <m:t>10</m:t>
            </m:r>
          </m:e>
          <m:sup>
            <m:r>
              <w:rPr>
                <w:rFonts w:ascii="Times New Roman" w:hAnsi="Times New Roman" w:cs="Times New Roman" w:eastAsia="SimSun"/>
              </w:rPr>
              <m:t>17</m:t>
            </m:r>
          </m:sup>
        </m:sSup>
      </m:oMath>
      <w:r>
        <w:t xml:space="preserve"> </w:t>
      </w:r>
      <w:r>
        <w:rPr>
          <w:rFonts w:ascii="Times New Roman" w:hAnsi="Times New Roman" w:cs="Times New Roman" w:eastAsia="SimSun"/>
        </w:rPr>
        <w:t xml:space="preserve">(2分)</w:t>
      </w:r>
    </w:p>
    <w:p>
      <w:pPr>
        <w:pStyle w:val="BodyText"/>
        <w:keepNext/>
        <w:spacing w:before="120" w:after="40" w:line="240" w:lineRule="auto"/>
        <w:jc w:val="center"/>
      </w:pPr>
      <w:r>
        <w:drawing>
          <wp:inline>
            <wp:extent cx="2470903" cy="2916000"/>
            <wp:effectExtent b="0" l="0" r="0" t="0"/>
            <wp:docPr descr="" title="" id="263" name="Picture"/>
            <a:graphic>
              <a:graphicData uri="http://schemas.openxmlformats.org/drawingml/2006/picture">
                <pic:pic>
                  <pic:nvPicPr>
                    <pic:cNvPr descr="8dc7dc5ecbff29951f430d59d54a0297d3fcc1d8130237b44ab7475a8e0d4fa7.jpg" id="264" name="Picture"/>
                    <pic:cNvPicPr>
                      <a:picLocks noChangeArrowheads="1" noChangeAspect="1"/>
                    </pic:cNvPicPr>
                  </pic:nvPicPr>
                  <pic:blipFill>
                    <a:blip r:embed="rId262"/>
                    <a:stretch>
                      <a:fillRect/>
                    </a:stretch>
                  </pic:blipFill>
                  <pic:spPr bwMode="auto">
                    <a:xfrm>
                      <a:off x="0" y="0"/>
                      <a:ext cx="2470903" cy="2916000"/>
                    </a:xfrm>
                    <a:prstGeom prst="rect">
                      <a:avLst/>
                    </a:prstGeom>
                    <a:noFill/>
                    <a:ln w="9525">
                      <a:noFill/>
                      <a:headEnd/>
                      <a:tailEnd/>
                    </a:ln>
                  </pic:spPr>
                </pic:pic>
              </a:graphicData>
            </a:graphic>
          </wp:inline>
        </w:drawing>
      </w:r>
    </w:p>
    <w:p>
      <w:pPr>
        <w:pStyle w:val="BodyText"/>
        <w:spacing w:before="0" w:after="0" w:line="276" w:lineRule="auto"/>
      </w:pPr>
      <w:r>
        <w:rPr>
          <w:b/>
          <w:bCs/>
        </w:rPr>
        <w:t xml:space="preserve">14-4-1</w:t>
      </w:r>
      <w:r>
        <w:t xml:space="preserve"> </w:t>
      </w:r>
      <w:r>
        <w:rPr>
          <w:rFonts w:ascii="Times New Roman" w:hAnsi="Times New Roman" w:cs="Times New Roman" w:eastAsia="SimSun"/>
        </w:rPr>
        <w:t xml:space="preserve">弱光:1级</w:t>
      </w:r>
      <w:r>
        <w:t xml:space="preserve"> </w:t>
      </w:r>
      <w:r>
        <w:rPr>
          <w:rFonts w:ascii="Times New Roman" w:hAnsi="Times New Roman" w:cs="Times New Roman" w:eastAsia="SimSun"/>
        </w:rPr>
        <w:t xml:space="preserve">强光:0级(各1分,共2分)</w:t>
      </w:r>
    </w:p>
    <w:p>
      <w:pPr>
        <w:pStyle w:val="BodyText"/>
        <w:spacing w:before="0" w:after="0" w:line="276" w:lineRule="auto"/>
      </w:pPr>
      <w:r>
        <w:rPr>
          <w:b/>
          <w:bCs/>
        </w:rPr>
        <w:t xml:space="preserve">14-4-2</w:t>
      </w:r>
      <w:r>
        <w:t xml:space="preserve"> </w:t>
      </w:r>
      <w:r>
        <w:rPr>
          <w:rFonts w:ascii="Times New Roman" w:hAnsi="Times New Roman" w:cs="Times New Roman" w:eastAsia="SimSun"/>
        </w:rPr>
        <w:t xml:space="preserve">最大产率下对应</w:t>
      </w:r>
      <w:r>
        <w:t xml:space="preserve"> </w:t>
      </w:r>
      <m:oMath>
        <m:r>
          <w:rPr>
            <w:rFonts w:ascii="Times New Roman" w:hAnsi="Times New Roman" w:cs="Times New Roman" w:eastAsia="SimSun"/>
          </w:rPr>
          <m:t>11.5</m:t>
        </m:r>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(1分)则叶绿素个数=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900</m:t>
            </m:r>
          </m:den>
        </m:f>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2305</m:t>
        </m:r>
      </m:oMath>
      <w:r>
        <w:t xml:space="preserve"> </w:t>
      </w:r>
      <w:r>
        <w:rPr>
          <w:rFonts w:ascii="Times New Roman" w:hAnsi="Times New Roman" w:cs="Times New Roman" w:eastAsia="SimSun"/>
        </w:rPr>
        <w:t xml:space="preserve">(2分)取在11.2~11.9均可,答案在2226~2367之间均可。共4分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每mol光子能量</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N</m:t>
            </m:r>
            <m:r>
              <w:rPr>
                <w:rFonts w:ascii="Times New Roman" w:hAnsi="Times New Roman" w:cs="Times New Roman" w:eastAsia="SimSun"/>
              </w:rPr>
              <m:t>A</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(光子)=</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t</m:t>
            </m:r>
          </m:num>
          <m:den>
            <m:r>
              <w:rPr>
                <w:rFonts w:ascii="Times New Roman" w:hAnsi="Times New Roman" w:cs="Times New Roman" w:eastAsia="SimSun"/>
              </w:rPr>
              <m:t>E</m:t>
            </m:r>
            <m: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(氧气)=</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(1分)量子需求量=</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氧气</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能量效率=N(氧气)ΔrGmvPt=14.16%(2分)共7分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光合作用中,</w:t>
      </w:r>
      <w:r>
        <w:t xml:space="preserve"> </w:t>
      </w:r>
      <w:r>
        <w:rPr>
          <w:rFonts w:ascii="Times New Roman" w:hAnsi="Times New Roman" w:cs="Times New Roman" w:eastAsia="SimSun"/>
        </w:rPr>
        <w:t xml:space="preserve">水的氧化和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的还原是在不同的位置发生的。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25"/>
        <w:gridCol w:w="6727"/>
        <w:gridCol w:w="600"/>
        <w:gridCol w:w="600"/>
        <w:gridCol w:w="600"/>
        <w:gridCol w:w="600"/>
      </w:tblGrid>
      <w:tr>
        <w:trPr>
          <w:tblHeader w:val="on"/>
        </w:trPr>
        <w:tc>
          <w:tcPr>
            <w:tcW w:type="dxa" w:w="625"/>
          </w:tcPr>
          <w:tcPr/>
          <w:p>
            <w:pPr>
              <w:pStyle w:val="Compact"/>
            </w:pPr>
          </w:p>
        </w:tc>
        <w:tc>
          <w:tcPr>
            <w:tcW w:type="dxa" w:w="6727"/>
          </w:tcPr>
          <w:tcPr/>
          <w:p>
            <w:pPr>
              <w:pStyle w:val="Compact"/>
              <w:jc w:val="center"/>
            </w:pPr>
            <w:r>
              <w:t xml:space="preserve">A</w:t>
            </w:r>
          </w:p>
        </w:tc>
        <w:tc>
          <w:tcPr>
            <w:tcW w:type="dxa" w:w="600"/>
          </w:tcPr>
          <w:tcPr/>
          <w:p>
            <w:pPr>
              <w:pStyle w:val="Compact"/>
              <w:jc w:val="center"/>
            </w:pPr>
            <w:r>
              <w:t xml:space="preserve">B</w:t>
            </w:r>
          </w:p>
        </w:tc>
        <w:tc>
          <w:tcPr>
            <w:tcW w:type="dxa" w:w="600"/>
          </w:tcPr>
          <w:tcPr/>
          <w:p>
            <w:pPr>
              <w:pStyle w:val="Compact"/>
              <w:jc w:val="center"/>
            </w:pPr>
            <w:r>
              <w:t xml:space="preserve">C</w:t>
            </w:r>
          </w:p>
        </w:tc>
        <w:tc>
          <w:tcPr>
            <w:tcW w:type="dxa" w:w="600"/>
          </w:tcPr>
          <w:tcPr/>
          <w:p>
            <w:pPr>
              <w:pStyle w:val="Compact"/>
              <w:jc w:val="center"/>
            </w:pPr>
            <w:r>
              <w:t xml:space="preserve">D</w:t>
            </w:r>
          </w:p>
        </w:tc>
        <w:tc>
          <w:tcPr>
            <w:tcW w:type="dxa" w:w="600"/>
          </w:tcPr>
          <w:tcPr/>
          <w:p>
            <w:pPr>
              <w:pStyle w:val="Compact"/>
              <w:jc w:val="center"/>
            </w:pPr>
            <w:r>
              <w:t xml:space="preserve">E</w:t>
            </w:r>
          </w:p>
        </w:tc>
      </w:tr>
      <w:tr>
        <w:tc>
          <w:tcPr>
            <w:tcW w:type="dxa" w:w="625"/>
          </w:tcPr>
          <w:tcPr/>
          <w:p>
            <w:pPr>
              <w:pStyle w:val="Compact"/>
              <w:jc w:val="center"/>
            </w:pPr>
            <w:r>
              <w:t xml:space="preserve">14-6</w:t>
            </w:r>
          </w:p>
        </w:tc>
        <w:tc>
          <w:tcPr>
            <w:tcW w:type="dxa" w:w="6727"/>
          </w:tcPr>
          <w:tcPr/>
          <w:p>
            <w:pPr>
              <w:pStyle w:val="Compact"/>
              <w:jc w:val="center"/>
            </w:pPr>
            <w:r>
              <w:t xml:space="preserve">T</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T</w:t>
            </w:r>
          </w:p>
        </w:tc>
      </w:tr>
      <w:tr>
        <w:tc>
          <w:tcPr>
            <w:tcW w:type="dxa" w:w="625"/>
          </w:tcPr>
          <w:tcPr/>
          <w:p>
            <w:pPr>
              <w:pStyle w:val="Compact"/>
            </w:pPr>
          </w:p>
        </w:tc>
        <w:tc>
          <w:tcPr>
            <w:tcW w:type="dxa" w:w="6727"/>
          </w:tcPr>
          <w:tcPr/>
          <w:p>
            <w:pPr>
              <w:pStyle w:val="Compact"/>
              <w:jc w:val="center"/>
            </w:pPr>
            <w:r>
              <w:rPr>
                <w:rFonts w:ascii="Times New Roman" w:hAnsi="Times New Roman" w:cs="Times New Roman" w:eastAsia="SimSun"/>
              </w:rPr>
              <w:t xml:space="preserve">A.由5.2可知二氧化碳不能被还原但是水仍然可以被氧化,说明不在一个位置B.大部分叶绿素只能吸能、传能,只有少部分参与反应C.来自水D.只要有叶绿素就可以了,不必完整E.正确,显而易见一个1分,共5分</w:t>
            </w:r>
          </w:p>
        </w:tc>
        <w:tc>
          <w:tcPr>
            <w:tcW w:type="dxa" w:w="600"/>
          </w:tcPr>
          <w:tcPr/>
          <w:p>
            <w:pPr>
              <w:pStyle w:val="Compact"/>
            </w:pPr>
          </w:p>
        </w:tc>
        <w:tc>
          <w:tcPr>
            <w:tcW w:type="dxa" w:w="600"/>
          </w:tcPr>
          <w:tcPr/>
          <w:p>
            <w:pPr>
              <w:pStyle w:val="Compact"/>
            </w:pPr>
          </w:p>
        </w:tc>
        <w:tc>
          <w:tcPr>
            <w:tcW w:type="dxa" w:w="600"/>
          </w:tcPr>
          <w:tcPr/>
          <w:p>
            <w:pPr>
              <w:pStyle w:val="Compact"/>
            </w:pPr>
          </w:p>
        </w:tc>
        <w:tc>
          <w:tcPr>
            <w:tcW w:type="dxa" w:w="600"/>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：光合作用与</w:t>
      </w:r>
      <w:r>
        <w:t xml:space="preserve"> </w:t>
      </w:r>
      <w:r>
        <w:rPr>
          <w:b/>
          <w:bCs/>
        </w:rPr>
        <w:t xml:space="preserve">Hill </w:t>
      </w:r>
      <w:r>
        <w:rPr>
          <w:rFonts w:ascii="Times New Roman" w:hAnsi="Times New Roman" w:cs="Times New Roman" w:eastAsia="SimSun"/>
          <w:b/>
          <w:bCs/>
        </w:rPr>
        <w:t xml:space="preserve">反应</w:t>
      </w:r>
      <w:r>
        <w:t xml:space="preserve"> </w:t>
      </w:r>
      <w:r>
        <w:t xml:space="preserve">· </w:t>
      </w:r>
      <w:r>
        <w:rPr>
          <w:rFonts w:ascii="Times New Roman" w:hAnsi="Times New Roman" w:cs="Times New Roman" w:eastAsia="SimSun"/>
        </w:rPr>
        <w:t xml:space="preserve">电极电势与</w:t>
      </w:r>
      <w:r>
        <w:t xml:space="preserve"> Gibbs </w:t>
      </w:r>
      <w:r>
        <w:rPr>
          <w:rFonts w:ascii="Times New Roman" w:hAnsi="Times New Roman" w:cs="Times New Roman" w:eastAsia="SimSun"/>
        </w:rPr>
        <w:t xml:space="preserve">自由能（Nernst</w:t>
      </w:r>
      <w:r>
        <w:t xml:space="preserve">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稳定常数（配离子）·</w:t>
      </w:r>
      <w:r>
        <w:t xml:space="preserve"> </w:t>
      </w:r>
      <w:r>
        <w:rPr>
          <w:rFonts w:ascii="Times New Roman" w:hAnsi="Times New Roman" w:cs="Times New Roman" w:eastAsia="SimSun"/>
        </w:rPr>
        <w:t xml:space="preserve">光化学</w:t>
      </w:r>
      <w:r>
        <w:rPr>
          <w:rFonts w:ascii="Times New Roman" w:hAnsi="Times New Roman" w:cs="Times New Roman" w:eastAsia="SimSun"/>
          <w:b/>
          <w:bCs/>
        </w:rPr>
        <w:t xml:space="preserve">量子需求量与能量效率</w:t>
      </w:r>
      <w:r>
        <w:t xml:space="preserve"> </w:t>
      </w:r>
      <w:r>
        <w:t xml:space="preserve">· </w:t>
      </w:r>
      <w:r>
        <w:rPr>
          <w:rFonts w:ascii="Times New Roman" w:hAnsi="Times New Roman" w:cs="Times New Roman" w:eastAsia="SimSun"/>
        </w:rPr>
        <w:t xml:space="preserve">由动力学曲线定反应级数（知识点：〈光化学基础〉、〈标准电极电势〉、〈稳定常数〉、〈Nernst方程〉、〈反应级数〉、〈电极电势深化〉）</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两条半反应相减</w:t>
      </w:r>
      <w:r>
        <w:rPr>
          <w:rFonts w:ascii="Times New Roman" w:hAnsi="Times New Roman" w:cs="Times New Roman" w:eastAsia="SimSun"/>
        </w:rPr>
        <w:t xml:space="preserve">得</w:t>
      </w:r>
      <w:r>
        <w:t xml:space="preserve"> Hill </w:t>
      </w:r>
      <w:r>
        <w:rPr>
          <w:rFonts w:ascii="Times New Roman" w:hAnsi="Times New Roman" w:cs="Times New Roman" w:eastAsia="SimSun"/>
        </w:rPr>
        <w:t xml:space="preserve">反应、由</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，再用</w:t>
      </w:r>
      <w:r>
        <w:t xml:space="preserve"> Nernst </w:t>
      </w:r>
      <w:r>
        <w:rPr>
          <w:rFonts w:ascii="Times New Roman" w:hAnsi="Times New Roman" w:cs="Times New Roman" w:eastAsia="SimSun"/>
        </w:rPr>
        <w:t xml:space="preserve">加入实际浓度求</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rPr>
          <w:rFonts w:ascii="Times New Roman" w:hAnsi="Times New Roman" w:cs="Times New Roman" w:eastAsia="SimSun"/>
        </w:rPr>
        <w:t xml:space="preserve">；14-3-4</w:t>
      </w:r>
      <w:r>
        <w:t xml:space="preserve"> </w:t>
      </w:r>
      <w:r>
        <w:rPr>
          <w:rFonts w:ascii="Times New Roman" w:hAnsi="Times New Roman" w:cs="Times New Roman" w:eastAsia="SimSun"/>
        </w:rPr>
        <w:t xml:space="preserve">用「半反应电势差</w:t>
      </w:r>
      <w:r>
        <w:t xml:space="preserve"> → </w:t>
      </w:r>
      <w:r>
        <w:rPr>
          <w:rFonts w:ascii="Times New Roman" w:hAnsi="Times New Roman" w:cs="Times New Roman" w:eastAsia="SimSun"/>
        </w:rPr>
        <w:t xml:space="preserve">稳定常数」；14-4/14-5</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图斜率</w:t>
      </w:r>
      <w:r>
        <w:rPr>
          <w:rFonts w:ascii="Times New Roman" w:hAnsi="Times New Roman" w:cs="Times New Roman" w:eastAsia="SimSun"/>
        </w:rPr>
        <w:t xml:space="preserve">定级数、由</w:t>
      </w:r>
      <w:r>
        <w:rPr>
          <w:rFonts w:ascii="Times New Roman" w:hAnsi="Times New Roman" w:cs="Times New Roman" w:eastAsia="SimSun"/>
          <w:b/>
          <w:bCs/>
        </w:rPr>
        <w:t xml:space="preserve">光能量守恒</w:t>
      </w:r>
      <w:r>
        <w:rPr>
          <w:rFonts w:ascii="Times New Roman" w:hAnsi="Times New Roman" w:cs="Times New Roman" w:eastAsia="SimSun"/>
        </w:rPr>
        <w:t xml:space="preserve">算量子需求量与效率。</w:t>
      </w:r>
    </w:p>
    <w:p>
      <w:pPr>
        <w:pStyle w:val="BlockText"/>
        <w:spacing w:before="80" w:after="80" w:line="240" w:lineRule="auto"/>
        <w:jc w:val="left"/>
      </w:pPr>
      <w:r>
        <w:rPr>
          <w:b/>
          <w:bCs/>
        </w:rPr>
        <w:t xml:space="preserve">14-1</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14-2</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；Hill</w:t>
      </w:r>
      <w:r>
        <w:t xml:space="preserve"> </w:t>
      </w:r>
      <w:r>
        <w:rPr>
          <w:rFonts w:ascii="Times New Roman" w:hAnsi="Times New Roman" w:cs="Times New Roman" w:eastAsia="SimSun"/>
        </w:rPr>
        <w:t xml:space="preserve">反应：氧化剂</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14-3-1</w:t>
      </w:r>
      <w:r>
        <w:rPr>
          <w:rFonts w:ascii="Times New Roman" w:hAnsi="Times New Roman" w:cs="Times New Roman" w:eastAsia="SimSun"/>
        </w:rPr>
        <w:t xml:space="preserve">：由图（最上曲线对应</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oMath>
      <w:r>
        <w:rPr>
          <w:rFonts w:ascii="Times New Roman" w:hAnsi="Times New Roman" w:cs="Times New Roman" w:eastAsia="SimSun"/>
        </w:rPr>
        <w:t xml:space="preserve">、达约</w:t>
      </w:r>
      <w:r>
        <w:t xml:space="preserve"> 75%</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num>
          <m:den>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14-3-3</w:t>
      </w:r>
      <w:r>
        <w:rPr>
          <w:rFonts w:ascii="Times New Roman" w:hAnsi="Times New Roman" w:cs="Times New Roman" w:eastAsia="SimSun"/>
        </w:rPr>
        <w:t xml:space="preserve">：</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455.4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w:r>
        <w:rPr>
          <w:rFonts w:ascii="Times New Roman" w:hAnsi="Times New Roman" w:cs="Times New Roman" w:eastAsia="SimSun"/>
          <w:b/>
          <w:bCs/>
        </w:rPr>
        <w:t xml:space="preserve">不自发</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19.24</m:t>
        </m:r>
      </m:oMath>
      <w:r>
        <w:rPr>
          <w:rFonts w:ascii="Times New Roman" w:hAnsi="Times New Roman" w:cs="Times New Roman" w:eastAsia="SimSun"/>
        </w:rPr>
        <w:t xml:space="preserve">（显然无法达到，需光促进）。</w:t>
      </w:r>
    </w:p>
    <w:p>
      <w:pPr>
        <w:pStyle w:val="BlockText"/>
        <w:spacing w:before="80" w:after="80" w:line="240" w:lineRule="auto"/>
        <w:jc w:val="left"/>
      </w:pPr>
      <w:r>
        <w:rPr>
          <w:b/>
          <w:bCs/>
        </w:rPr>
        <w:t xml:space="preserve">14-3-4</w:t>
      </w:r>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0.145</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8.03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：同理</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17</m:t>
            </m:r>
          </m:sup>
        </m:sSup>
      </m:oMath>
      <w:r>
        <w:rPr>
          <w:rFonts w:ascii="Times New Roman" w:hAnsi="Times New Roman" w:cs="Times New Roman" w:eastAsia="SimSun"/>
        </w:rPr>
        <w:t xml:space="preserve">（</w:t>
      </w:r>
      <w:r>
        <w:rPr>
          <w:rFonts w:ascii="Times New Roman" w:hAnsi="Times New Roman" w:cs="Times New Roman" w:eastAsia="SimSun"/>
          <w:b/>
          <w:bCs/>
        </w:rPr>
        <w:t xml:space="preserve">三价更小离子电荷更高</w:t>
      </w:r>
      <w:r>
        <w:rPr>
          <w:b/>
          <w:bCs/>
        </w:rPr>
        <w:t xml:space="preserve"> ⇒ </w:t>
      </w:r>
      <w:r>
        <w:rPr>
          <w:rFonts w:ascii="Times New Roman" w:hAnsi="Times New Roman" w:cs="Times New Roman" w:eastAsia="SimSun"/>
          <w:b/>
          <w:bCs/>
        </w:rPr>
        <w:t xml:space="preserve">稳定常数更大</w:t>
      </w:r>
      <w:r>
        <w:rPr>
          <w:rFonts w:ascii="Times New Roman" w:hAnsi="Times New Roman" w:cs="Times New Roman" w:eastAsia="SimSun"/>
        </w:rPr>
        <w:t xml:space="preserve">）。</w:t>
      </w:r>
    </w:p>
    <w:p>
      <w:pPr>
        <w:pStyle w:val="BlockText"/>
        <w:spacing w:before="80" w:after="80" w:line="240" w:lineRule="auto"/>
        <w:jc w:val="left"/>
      </w:pPr>
      <w:r>
        <w:rPr>
          <w:b/>
          <w:bCs/>
        </w:rPr>
        <w:t xml:space="preserve">14-4-1</w:t>
      </w:r>
      <w:r>
        <w:rPr>
          <w:rFonts w:ascii="Times New Roman" w:hAnsi="Times New Roman" w:cs="Times New Roman" w:eastAsia="SimSun"/>
        </w:rPr>
        <w:t xml:space="preserve">：弱光强下光反应速率随光强线性增大</w:t>
      </w:r>
      <w:r>
        <w:t xml:space="preserve"> ⇒</w:t>
      </w:r>
      <w:r>
        <w:t xml:space="preserve"> </w:t>
      </w:r>
      <w:r>
        <w:rPr>
          <w:b/>
          <w:bCs/>
        </w:rPr>
        <w:t xml:space="preserve">1 </w:t>
      </w:r>
      <w:r>
        <w:rPr>
          <w:rFonts w:ascii="Times New Roman" w:hAnsi="Times New Roman" w:cs="Times New Roman" w:eastAsia="SimSun"/>
          <w:b/>
          <w:bCs/>
        </w:rPr>
        <w:t xml:space="preserve">级</w:t>
      </w:r>
      <w:r>
        <w:rPr>
          <w:rFonts w:ascii="Times New Roman" w:hAnsi="Times New Roman" w:cs="Times New Roman" w:eastAsia="SimSun"/>
        </w:rPr>
        <w:t xml:space="preserve">；强光强下趋于饱和</w:t>
      </w:r>
      <w:r>
        <w:t xml:space="preserve"> ⇒</w:t>
      </w:r>
      <w:r>
        <w:t xml:space="preserve"> </w:t>
      </w:r>
      <w:r>
        <w:rPr>
          <w:b/>
          <w:bCs/>
        </w:rPr>
        <w:t xml:space="preserve">0 </w:t>
      </w:r>
      <w:r>
        <w:rPr>
          <w:rFonts w:ascii="Times New Roman" w:hAnsi="Times New Roman" w:cs="Times New Roman" w:eastAsia="SimSun"/>
          <w:b/>
          <w:bCs/>
        </w:rPr>
        <w:t xml:space="preserve">级</w:t>
      </w:r>
      <w:r>
        <w:t xml:space="preserve">。</w:t>
      </w:r>
    </w:p>
    <w:p>
      <w:pPr>
        <w:pStyle w:val="BlockText"/>
        <w:spacing w:before="80" w:after="80" w:line="240" w:lineRule="auto"/>
        <w:jc w:val="left"/>
      </w:pPr>
      <w:r>
        <w:rPr>
          <w:b/>
          <w:bCs/>
        </w:rPr>
        <w:t xml:space="preserve">14-4-2</w:t>
      </w:r>
      <w:r>
        <w:rPr>
          <w:rFonts w:ascii="Times New Roman" w:hAnsi="Times New Roman" w:cs="Times New Roman" w:eastAsia="SimSun"/>
        </w:rPr>
        <w:t xml:space="preserve">：最大产率对应</w:t>
      </w:r>
      <w:r>
        <w:t xml:space="preserve"> </w:t>
      </w:r>
      <m:oMath>
        <m:r>
          <w:rPr>
            <w:rFonts w:ascii="Times New Roman" w:hAnsi="Times New Roman" w:cs="Times New Roman" w:eastAsia="SimSun"/>
          </w:rPr>
          <m:t>11.5</m:t>
        </m:r>
        <m:r>
          <w:rPr>
            <w:rFonts w:ascii="Times New Roman" w:hAnsi="Times New Roman" w:cs="Times New Roman" w:eastAsia="SimSun"/>
          </w:rPr>
          <m:t> </m:t>
        </m:r>
        <m:r>
          <m:rPr>
            <m:sty m:val="p"/>
          </m:rPr>
          <w:rPr>
            <w:rFonts w:ascii="Times New Roman" w:hAnsi="Times New Roman" w:cs="Times New Roman" w:eastAsia="SimSun"/>
          </w:rPr>
          <m:t>m</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叶绿素个数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900</m:t>
            </m:r>
          </m:num>
          <m:den>
            <m:r>
              <w:rPr>
                <w:rFonts w:ascii="Times New Roman" w:hAnsi="Times New Roman" w:cs="Times New Roman" w:eastAsia="SimSun"/>
              </w:rPr>
              <m:t>n</m:t>
            </m:r>
          </m:den>
        </m:f>
        <m:r>
          <m:rPr>
            <m:sty m:val="p"/>
          </m:rPr>
          <w:rPr>
            <w:rFonts w:ascii="Times New Roman" w:hAnsi="Times New Roman" w:cs="Times New Roman" w:eastAsia="SimSun"/>
          </w:rPr>
          <m:t>≈</m:t>
        </m:r>
        <m:r>
          <w:rPr>
            <w:rFonts w:ascii="Times New Roman" w:hAnsi="Times New Roman" w:cs="Times New Roman" w:eastAsia="SimSun"/>
          </w:rPr>
          <m:t>2305</m:t>
        </m:r>
      </m:oMath>
      <w:r>
        <w:rPr>
          <w:rFonts w:ascii="Times New Roman" w:hAnsi="Times New Roman" w:cs="Times New Roman" w:eastAsia="SimSun"/>
        </w:rPr>
        <w:t xml:space="preserve">（答</w:t>
      </w:r>
      <w:r>
        <w:t xml:space="preserve"> 2226~2367 </w:t>
      </w:r>
      <w:r>
        <w:rPr>
          <w:rFonts w:ascii="Times New Roman" w:hAnsi="Times New Roman" w:cs="Times New Roman" w:eastAsia="SimSun"/>
        </w:rPr>
        <w:t xml:space="preserve">均可）。</w:t>
      </w:r>
    </w:p>
    <w:p>
      <w:pPr>
        <w:pStyle w:val="BlockText"/>
        <w:spacing w:before="80" w:after="80" w:line="240" w:lineRule="auto"/>
        <w:jc w:val="left"/>
      </w:pPr>
      <w:r>
        <w:rPr>
          <w:b/>
          <w:bCs/>
        </w:rPr>
        <w:t xml:space="preserve">14-5</w:t>
      </w:r>
      <w:r>
        <w:rPr>
          <w:rFonts w:ascii="Times New Roman" w:hAnsi="Times New Roman" w:cs="Times New Roman" w:eastAsia="SimSun"/>
        </w:rPr>
        <w:t xml:space="preserve">：每</w:t>
      </w:r>
      <w:r>
        <w:t xml:space="preserve"> mol </w:t>
      </w:r>
      <w:r>
        <w:rPr>
          <w:rFonts w:ascii="Times New Roman" w:hAnsi="Times New Roman" w:cs="Times New Roman" w:eastAsia="SimSun"/>
        </w:rPr>
        <w:t xml:space="preserve">光子能量</w:t>
      </w:r>
      <w:r>
        <w:t xml:space="preserve"> </w:t>
      </w:r>
      <m:oMath>
        <m:sSub>
          <m:e>
            <m:r>
              <w:rPr>
                <w:rFonts w:ascii="Times New Roman" w:hAnsi="Times New Roman" w:cs="Times New Roman" w:eastAsia="SimSun"/>
              </w:rPr>
              <m:t>E</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sSub>
              <m:e>
                <m:r>
                  <w:rPr>
                    <w:rFonts w:ascii="Times New Roman" w:hAnsi="Times New Roman" w:cs="Times New Roman" w:eastAsia="SimSun"/>
                  </w:rPr>
                  <m:t>N</m:t>
                </m:r>
              </m:e>
              <m:sub>
                <m:r>
                  <w:rPr>
                    <w:rFonts w:ascii="Times New Roman" w:hAnsi="Times New Roman" w:cs="Times New Roman" w:eastAsia="SimSun"/>
                  </w:rPr>
                  <m:t>A</m:t>
                </m:r>
              </m:sub>
            </m:sSub>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t</m:t>
            </m:r>
          </m:num>
          <m:den>
            <m:sSub>
              <m:e>
                <m:r>
                  <w:rPr>
                    <w:rFonts w:ascii="Times New Roman" w:hAnsi="Times New Roman" w:cs="Times New Roman" w:eastAsia="SimSun"/>
                  </w:rPr>
                  <m:t>E</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；量子需求量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rPr>
          <w:rFonts w:ascii="Times New Roman" w:hAnsi="Times New Roman" w:cs="Times New Roman" w:eastAsia="SimSun"/>
        </w:rPr>
        <w:t xml:space="preserve">；能量效率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P</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14.16</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14-6</w:t>
      </w:r>
      <w:r>
        <w:rPr>
          <w:rFonts w:ascii="Times New Roman" w:hAnsi="Times New Roman" w:cs="Times New Roman" w:eastAsia="SimSun"/>
        </w:rPr>
        <w:t xml:space="preserve">：</w:t>
      </w:r>
      <w:r>
        <w:rPr>
          <w:b/>
          <w:bCs/>
        </w:rPr>
        <w:t xml:space="preserve">T F F F T</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对（水氧化与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还原在不同位置）；B</w:t>
      </w:r>
      <w:r>
        <w:t xml:space="preserve"> </w:t>
      </w:r>
      <w:r>
        <w:rPr>
          <w:rFonts w:ascii="Times New Roman" w:hAnsi="Times New Roman" w:cs="Times New Roman" w:eastAsia="SimSun"/>
        </w:rPr>
        <w:t xml:space="preserve">错（多数叶绿素只吸能/传能）；C</w:t>
      </w:r>
      <w:r>
        <w:t xml:space="preserve"> </w:t>
      </w:r>
      <w:r>
        <w:rPr>
          <w:rFonts w:ascii="Times New Roman" w:hAnsi="Times New Roman" w:cs="Times New Roman" w:eastAsia="SimSun"/>
        </w:rPr>
        <w:t xml:space="preserve">错（电子来自</w:t>
      </w:r>
      <w:r>
        <w:rPr>
          <w:rFonts w:ascii="Times New Roman" w:hAnsi="Times New Roman" w:cs="Times New Roman" w:eastAsia="SimSun"/>
          <w:b/>
          <w:bCs/>
        </w:rPr>
        <w:t xml:space="preserve">水</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错（有叶绿素即可，不必完整基粒）；E</w:t>
      </w:r>
      <w:r>
        <w:t xml:space="preserve"> </w:t>
      </w:r>
      <w:r>
        <w:rPr>
          <w:rFonts w:ascii="Times New Roman" w:hAnsi="Times New Roman" w:cs="Times New Roman" w:eastAsia="SimSun"/>
        </w:rPr>
        <w:t xml:space="preserve">对。</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14-3-3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两半反应相减</w:t>
      </w:r>
      <w:r>
        <w:rPr>
          <w:rFonts w:ascii="Times New Roman" w:hAnsi="Times New Roman" w:cs="Times New Roman" w:eastAsia="SimSun"/>
        </w:rPr>
        <w:t xml:space="preserve">得到且为</w:t>
      </w:r>
      <w:r>
        <w:t xml:space="preserve"> </w:t>
      </w:r>
      <m:oMath>
        <m:r>
          <m:rPr>
            <m:sty m:val="p"/>
          </m:rPr>
          <w:rPr>
            <w:rFonts w:ascii="Times New Roman" w:hAnsi="Times New Roman" w:cs="Times New Roman" w:eastAsia="SimSun"/>
          </w:rPr>
          <m:t>−</m:t>
        </m:r>
        <m:r>
          <w:rPr>
            <w:rFonts w:ascii="Times New Roman" w:hAnsi="Times New Roman" w:cs="Times New Roman" w:eastAsia="SimSun"/>
          </w:rPr>
          <m:t>1.18</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w:t>
      </w:r>
      <m:oMath>
        <m:sSubSup>
          <m:e>
            <m:r>
              <w:rPr>
                <w:rFonts w:ascii="Times New Roman" w:hAnsi="Times New Roman" w:cs="Times New Roman" w:eastAsia="SimSun"/>
              </w:rPr>
              <m:t>E</m:t>
            </m:r>
          </m:e>
          <m:sub>
            <m:r>
              <m:rPr>
                <m:nor/>
                <m:sty m:val="p"/>
              </m:rPr>
              <w:rPr>
                <w:rFonts w:ascii="Times New Roman" w:hAnsi="Times New Roman" w:cs="Times New Roman" w:eastAsia="SimSun"/>
              </w:rPr>
              <m:t>cell</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E</m:t>
            </m:r>
          </m:e>
          <m:sub>
            <m:r>
              <m:rPr>
                <m:nor/>
                <m:sty m:val="p"/>
              </m:rPr>
              <w:rPr>
                <w:rFonts w:ascii="Times New Roman" w:hAnsi="Times New Roman" w:cs="Times New Roman" w:eastAsia="SimSun"/>
              </w:rPr>
              <m:t>还</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E</m:t>
            </m:r>
          </m:e>
          <m:sub>
            <m:r>
              <m:rPr>
                <m:nor/>
                <m:sty m:val="p"/>
              </m:rPr>
              <w:rPr>
                <w:rFonts w:ascii="Times New Roman" w:hAnsi="Times New Roman" w:cs="Times New Roman" w:eastAsia="SimSun"/>
              </w:rPr>
              <m:t>氧</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），符号勿错；②</w:t>
      </w:r>
      <w:r>
        <w:t xml:space="preserve"> Hill </w:t>
      </w:r>
      <w:r>
        <w:rPr>
          <w:rFonts w:ascii="Times New Roman" w:hAnsi="Times New Roman" w:cs="Times New Roman" w:eastAsia="SimSun"/>
        </w:rPr>
        <w:t xml:space="preserve">反应中氧化剂是</w:t>
      </w:r>
      <w:r>
        <w:rPr>
          <w:rFonts w:ascii="Times New Roman" w:hAnsi="Times New Roman" w:cs="Times New Roman" w:eastAsia="SimSun"/>
          <w:b/>
          <w:bCs/>
        </w:rPr>
        <w:t xml:space="preserve">草酸铁(III)配离子</w:t>
      </w:r>
      <w:r>
        <w:rPr>
          <w:rFonts w:ascii="Times New Roman" w:hAnsi="Times New Roman" w:cs="Times New Roman" w:eastAsia="SimSun"/>
        </w:rPr>
        <w:t xml:space="preserve">而非</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，须用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的电势；③</w:t>
      </w:r>
      <w:r>
        <w:t xml:space="preserve"> </w:t>
      </w:r>
      <w:r>
        <w:rPr>
          <w:rFonts w:ascii="Times New Roman" w:hAnsi="Times New Roman" w:cs="Times New Roman" w:eastAsia="SimSun"/>
        </w:rPr>
        <w:t xml:space="preserve">量子需求量＝光子数</w:t>
      </w:r>
      <w:r>
        <w:t xml:space="preserve"> ÷(4×</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数)（1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需转移</w:t>
      </w:r>
      <w:r>
        <w:t xml:space="preserve"> 4 </w:t>
      </w:r>
      <w:r>
        <w:rPr>
          <w:rFonts w:ascii="Times New Roman" w:hAnsi="Times New Roman" w:cs="Times New Roman" w:eastAsia="SimSun"/>
        </w:rPr>
        <w:t xml:space="preserve">个电子）；④</w:t>
      </w:r>
      <w:r>
        <w:t xml:space="preserve"> 14-4-2 </w:t>
      </w:r>
      <w:r>
        <w:rPr>
          <w:rFonts w:ascii="Times New Roman" w:hAnsi="Times New Roman" w:cs="Times New Roman" w:eastAsia="SimSun"/>
        </w:rPr>
        <w:t xml:space="preserve">的「每克叶绿素每闪光」关系要先算</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的摩尔数。</w:t>
      </w:r>
    </w:p>
    <w:bookmarkEnd w:id="265"/>
    <w:bookmarkEnd w:id="266"/>
    <w:bookmarkStart w:id="274" w:name="第-15-题13-分你有錀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分）你有錀牌吗</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2026夏令营·第40届chemy初赛模拟14</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15-1 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Start w:id="273"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w:t>
      </w:r>
      <w:r>
        <w:t xml:space="preserve"> </w:t>
      </w:r>
      <w:r>
        <w:rPr>
          <w:rFonts w:ascii="Times New Roman" w:hAnsi="Times New Roman" w:cs="Times New Roman" w:eastAsia="SimSun"/>
        </w:rPr>
        <w:t xml:space="preserve">位于大名鼎鼎的货币金属</w:t>
      </w:r>
      <w:r>
        <w:t xml:space="preserve"> (IB) </w:t>
      </w:r>
      <w:r>
        <w:rPr>
          <w:rFonts w:ascii="Times New Roman" w:hAnsi="Times New Roman" w:cs="Times New Roman" w:eastAsia="SimSun"/>
        </w:rPr>
        <w:t xml:space="preserve">一族。由于它位置的特殊性,</w:t>
      </w:r>
      <w:r>
        <w:t xml:space="preserve"> </w:t>
      </w:r>
      <w:r>
        <w:rPr>
          <w:rFonts w:ascii="Times New Roman" w:hAnsi="Times New Roman" w:cs="Times New Roman" w:eastAsia="SimSun"/>
        </w:rPr>
        <w:t xml:space="preserve">关于它的传说也不绝于耳,</w:t>
      </w:r>
      <w:r>
        <w:t xml:space="preserve"> </w:t>
      </w:r>
      <w:r>
        <w:rPr>
          <w:rFonts w:ascii="Times New Roman" w:hAnsi="Times New Roman" w:cs="Times New Roman" w:eastAsia="SimSun"/>
        </w:rPr>
        <w:t xml:space="preserve">甚至因为其位于金的下方,</w:t>
      </w:r>
      <w:r>
        <w:t xml:space="preserve"> </w:t>
      </w:r>
      <w:r>
        <w:rPr>
          <w:rFonts w:ascii="Times New Roman" w:hAnsi="Times New Roman" w:cs="Times New Roman" w:eastAsia="SimSun"/>
        </w:rPr>
        <w:t xml:space="preserve">有用其代表化学竞赛国家集训队的</w:t>
      </w:r>
      <w:r>
        <w:t xml:space="preserve"> </w:t>
      </w:r>
      <w:r>
        <w:rPr>
          <w:rFonts w:ascii="Times New Roman" w:hAnsi="Times New Roman" w:cs="Times New Roman" w:eastAsia="SimSun"/>
        </w:rPr>
        <w:t xml:space="preserve">“錀牌”</w:t>
      </w:r>
      <w:r>
        <w:t xml:space="preserve"> </w:t>
      </w:r>
      <w:r>
        <w:rPr>
          <w:rFonts w:ascii="Times New Roman" w:hAnsi="Times New Roman" w:cs="Times New Roman" w:eastAsia="SimSun"/>
        </w:rPr>
        <w:t xml:space="preserve">之说。虽然目前已知最长寿的錀同位素半衰期仅</w:t>
      </w:r>
      <w:r>
        <w:t xml:space="preserve"> </w:t>
      </w:r>
      <m:oMath>
        <m:r>
          <w:rPr>
            <w:rFonts w:ascii="Times New Roman" w:hAnsi="Times New Roman" w:cs="Times New Roman" w:eastAsia="SimSun"/>
          </w:rPr>
          <m:t>3.6</m:t>
        </m:r>
        <m:r>
          <m:rPr>
            <m:sty m:val="p"/>
          </m:rPr>
          <w:rPr>
            <w:rFonts w:ascii="Times New Roman" w:hAnsi="Times New Roman" w:cs="Times New Roman" w:eastAsia="SimSun"/>
          </w:rPr>
          <m:t> </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难以设计有效的性质实验,</w:t>
      </w:r>
      <w:r>
        <w:t xml:space="preserve"> </w:t>
      </w:r>
      <w:r>
        <w:rPr>
          <w:rFonts w:ascii="Times New Roman" w:hAnsi="Times New Roman" w:cs="Times New Roman" w:eastAsia="SimSun"/>
        </w:rPr>
        <w:t xml:space="preserve">但可以通过计算化学手段预测其部分性质。</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(2分，写出代表电荷数的下标也可)</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r>
                <w:rPr>
                  <w:rFonts w:ascii="Times New Roman" w:hAnsi="Times New Roman" w:cs="Times New Roman" w:eastAsia="SimSun"/>
                </w:rPr>
                <m:t>V</m:t>
              </m:r>
              <m:sSub>
                <m:e>
                  <m:r>
                    <w:rPr>
                      <w:rFonts w:ascii="Times New Roman" w:hAnsi="Times New Roman" w:cs="Times New Roman" w:eastAsia="SimSun"/>
                    </w:rPr>
                    <m:t>c</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c</m:t>
                      </m:r>
                    </m:num>
                    <m:den>
                      <m:r>
                        <w:rPr>
                          <w:rFonts w:ascii="Times New Roman" w:hAnsi="Times New Roman" w:cs="Times New Roman" w:eastAsia="SimSun"/>
                        </w:rPr>
                        <m:t>Z</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137</m:t>
                      </m:r>
                    </m:num>
                    <m:den>
                      <m:r>
                        <w:rPr>
                          <w:rFonts w:ascii="Times New Roman" w:hAnsi="Times New Roman" w:cs="Times New Roman" w:eastAsia="SimSun"/>
                        </w:rPr>
                        <m:t>79</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r>
            <m:rPr>
              <m:sty m:val="p"/>
            </m:rPr>
            <w:rPr>
              <w:rFonts w:ascii="Times New Roman" w:hAnsi="Times New Roman" w:cs="Times New Roman" w:eastAsia="SimSun"/>
            </w:rPr>
            <m:t>(</m:t>
          </m:r>
          <m:r>
            <m:rPr>
              <m:nor/>
              <m:sty m:val="p"/>
            </m:rPr>
            <w:rPr>
              <w:rFonts w:ascii="Times New Roman" w:hAnsi="Times New Roman" w:cs="Times New Roman" w:eastAsia="SimSun"/>
            </w:rPr>
            <m:t>2分</m:t>
          </m:r>
          <m:r>
            <m:rPr>
              <m:sty m:val="p"/>
            </m:rPr>
            <w:rPr>
              <w:rFonts w:ascii="Times New Roman" w:hAnsi="Times New Roman" w:cs="Times New Roman" w:eastAsia="SimSun"/>
            </w:rPr>
            <m:t>)</m:t>
          </m:r>
        </m:oMath>
      </m:oMathPara>
    </w:p>
    <w:p>
      <w:pPr>
        <w:pStyle w:val="Compact"/>
        <w:numPr>
          <w:ilvl w:val="0"/>
          <w:numId w:val="1012"/>
        </w:numPr>
        <w:spacing w:before="0" w:after="0" w:line="276" w:lineRule="auto"/>
      </w:pPr>
      <w:r>
        <w:t xml:space="preserve">(1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s </w:t>
      </w:r>
      <w:r>
        <w:rPr>
          <w:rFonts w:ascii="Times New Roman" w:hAnsi="Times New Roman" w:cs="Times New Roman" w:eastAsia="SimSun"/>
        </w:rPr>
        <w:t xml:space="preserve">轨道的钻穿效应比</w:t>
      </w:r>
      <w:r>
        <w:t xml:space="preserve"> d </w:t>
      </w:r>
      <w:r>
        <w:rPr>
          <w:rFonts w:ascii="Times New Roman" w:hAnsi="Times New Roman" w:cs="Times New Roman" w:eastAsia="SimSun"/>
        </w:rPr>
        <w:t xml:space="preserve">轨道更强，在原子核附近的概率密度更大；（1</w:t>
      </w:r>
      <w:r>
        <w:t xml:space="preserve"> </w:t>
      </w:r>
      <w:r>
        <w:rPr>
          <w:rFonts w:ascii="Times New Roman" w:hAnsi="Times New Roman" w:cs="Times New Roman" w:eastAsia="SimSun"/>
        </w:rPr>
        <w:t xml:space="preserve">分）导致</w:t>
      </w:r>
      <w:r>
        <w:t xml:space="preserve"> s </w:t>
      </w:r>
      <w:r>
        <w:rPr>
          <w:rFonts w:ascii="Times New Roman" w:hAnsi="Times New Roman" w:cs="Times New Roman" w:eastAsia="SimSun"/>
        </w:rPr>
        <w:t xml:space="preserve">轨道受相对论效应影响更显著，且受到其他电子屏蔽影响更小；</w:t>
      </w:r>
    </w:p>
    <w:p>
      <w:pPr>
        <w:pStyle w:val="BodyText"/>
        <w:spacing w:before="0" w:after="0" w:line="276" w:lineRule="auto"/>
        <w:ind w:firstLineChars="200" w:firstLine="420"/>
      </w:pPr>
      <w:r>
        <w:t xml:space="preserve">ns </w:t>
      </w:r>
      <w:r>
        <w:rPr>
          <w:rFonts w:ascii="Times New Roman" w:hAnsi="Times New Roman" w:cs="Times New Roman" w:eastAsia="SimSun"/>
        </w:rPr>
        <w:t xml:space="preserve">轨道由相对论效应主导，能量下降，半径收缩；（1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(n-1)d </w:t>
      </w:r>
      <w:r>
        <w:rPr>
          <w:rFonts w:ascii="Times New Roman" w:hAnsi="Times New Roman" w:cs="Times New Roman" w:eastAsia="SimSun"/>
        </w:rPr>
        <w:t xml:space="preserve">轨道由屏蔽效应主导,</w:t>
      </w:r>
      <w:r>
        <w:t xml:space="preserve"> </w:t>
      </w:r>
      <w:r>
        <w:rPr>
          <w:rFonts w:ascii="Times New Roman" w:hAnsi="Times New Roman" w:cs="Times New Roman" w:eastAsia="SimSun"/>
        </w:rPr>
        <w:t xml:space="preserve">因内层</w:t>
      </w:r>
      <w:r>
        <w:t xml:space="preserve"> s </w:t>
      </w:r>
      <w:r>
        <w:rPr>
          <w:rFonts w:ascii="Times New Roman" w:hAnsi="Times New Roman" w:cs="Times New Roman" w:eastAsia="SimSun"/>
        </w:rPr>
        <w:t xml:space="preserve">轨道能量下降导致屏蔽效应增强,</w:t>
      </w:r>
      <w:r>
        <w:t xml:space="preserve"> </w:t>
      </w:r>
      <w:r>
        <w:rPr>
          <w:rFonts w:ascii="Times New Roman" w:hAnsi="Times New Roman" w:cs="Times New Roman" w:eastAsia="SimSun"/>
        </w:rPr>
        <w:t xml:space="preserve">能量升高。(1</w:t>
      </w:r>
      <w:r>
        <w:t xml:space="preserve"> </w:t>
      </w:r>
      <w:r>
        <w:rPr>
          <w:rFonts w:ascii="Times New Roman" w:hAnsi="Times New Roman" w:cs="Times New Roman" w:eastAsia="SimSun"/>
        </w:rPr>
        <w:t xml:space="preserve">分)</w:t>
      </w:r>
      <w:r>
        <w:t xml:space="preserve"> </w:t>
      </w:r>
      <w:r>
        <w:t xml:space="preserve">15-3 </w:t>
      </w:r>
      <w:r>
        <w:rPr>
          <w:rFonts w:ascii="Times New Roman" w:hAnsi="Times New Roman" w:cs="Times New Roman" w:eastAsia="SimSun"/>
        </w:rPr>
        <w:t xml:space="preserve">通过密度泛函理论</w:t>
      </w:r>
      <w:r>
        <w:t xml:space="preserve"> (DFT)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物种在水溶液中的行为,</w:t>
      </w:r>
      <w:r>
        <w:t xml:space="preserve"> </w:t>
      </w:r>
      <w:r>
        <w:rPr>
          <w:rFonts w:ascii="Times New Roman" w:hAnsi="Times New Roman" w:cs="Times New Roman" w:eastAsia="SimSun"/>
        </w:rPr>
        <w:t xml:space="preserve">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t xml:space="preserve">(aq) + L(aq)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(aq), </w:t>
      </w:r>
      <w:r>
        <w:rPr>
          <w:rFonts w:ascii="Times New Roman" w:hAnsi="Times New Roman" w:cs="Times New Roman" w:eastAsia="SimSun"/>
        </w:rPr>
        <w:t xml:space="preserve">可以研究金属离子与不同配体的作用。</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p>
      <w:pPr>
        <w:pStyle w:val="BodyText"/>
        <w:spacing w:before="0" w:after="0" w:line="276" w:lineRule="auto"/>
        <w:ind w:firstLineChars="200" w:firstLine="420"/>
      </w:pP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m:rPr>
                <m:sty m:val="p"/>
              </m:rPr>
              <w:rPr>
                <w:rFonts w:ascii="Times New Roman" w:hAnsi="Times New Roman" w:cs="Times New Roman" w:eastAsia="SimSun"/>
              </w:rPr>
              <m:t>D</m:t>
            </m:r>
            <m:r>
              <m:rPr>
                <m:sty m:val="p"/>
              </m:rPr>
              <w:rPr>
                <w:rFonts w:ascii="Times New Roman" w:hAnsi="Times New Roman" w:cs="Times New Roman" w:eastAsia="SimSun"/>
              </w:rPr>
              <m:t>F</m:t>
            </m:r>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代入，解得：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Rg </w:t>
      </w:r>
      <w:r>
        <w:rPr>
          <w:rFonts w:ascii="Times New Roman" w:hAnsi="Times New Roman" w:cs="Times New Roman" w:eastAsia="SimSun"/>
        </w:rPr>
        <w:t xml:space="preserve">比</w:t>
      </w:r>
      <w:r>
        <w:t xml:space="preserve"> Au </w:t>
      </w:r>
      <w:r>
        <w:rPr>
          <w:rFonts w:ascii="Times New Roman" w:hAnsi="Times New Roman" w:cs="Times New Roman" w:eastAsia="SimSun"/>
        </w:rPr>
        <w:t xml:space="preserve">高一个周期，但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Rg-N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Au-N </w:t>
      </w:r>
      <w:r>
        <w:rPr>
          <w:rFonts w:ascii="Times New Roman" w:hAnsi="Times New Roman" w:cs="Times New Roman" w:eastAsia="SimSun"/>
        </w:rPr>
        <w:t xml:space="preserve">键长更短。试解释原因。</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中主要与配体成键的轨道为</w:t>
      </w:r>
      <w:r>
        <w:t xml:space="preserve"> 7s </w:t>
      </w:r>
      <w:r>
        <w:rPr>
          <w:rFonts w:ascii="Times New Roman" w:hAnsi="Times New Roman" w:cs="Times New Roman" w:eastAsia="SimSun"/>
        </w:rPr>
        <w:t xml:space="preserve">轨道，受相对论效应收缩，导致</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w:t>
      </w: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17264" cy="2194559"/>
            <wp:effectExtent b="0" l="0" r="0" t="0"/>
            <wp:docPr descr="" title="" id="268" name="Picture"/>
            <a:graphic>
              <a:graphicData uri="http://schemas.openxmlformats.org/drawingml/2006/picture">
                <pic:pic>
                  <pic:nvPicPr>
                    <pic:cNvPr descr="87bdc848e33a880a06698a0fdae9ef88a488d729f251ff15d619afe03ee3ad9a.jpg" id="269" name="Picture"/>
                    <pic:cNvPicPr>
                      <a:picLocks noChangeArrowheads="1" noChangeAspect="1"/>
                    </pic:cNvPicPr>
                  </pic:nvPicPr>
                  <pic:blipFill>
                    <a:blip r:embed="rId267"/>
                    <a:stretch>
                      <a:fillRect/>
                    </a:stretch>
                  </pic:blipFill>
                  <pic:spPr bwMode="auto">
                    <a:xfrm>
                      <a:off x="0" y="0"/>
                      <a:ext cx="4017264" cy="2194559"/>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m:oMathPara>
    </w:p>
    <w:p>
      <w:pPr>
        <w:pStyle w:val="FirstParagraph"/>
        <w:spacing w:before="0" w:after="0" w:line="276" w:lineRule="auto"/>
        <w:ind w:firstLineChars="200" w:firstLine="420"/>
      </w:pP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t xml:space="preserve"> </w:t>
      </w:r>
      <w:r>
        <w:rPr>
          <w:rFonts w:ascii="Times New Roman" w:hAnsi="Times New Roman" w:cs="Times New Roman" w:eastAsia="SimSun"/>
        </w:rPr>
        <w:t xml:space="preserve">（结构2分，稳定常数2分，数量级正确即可）</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误差</w:t>
      </w:r>
      <w:r>
        <w:t xml:space="preserve"> ±0.1 V </w:t>
      </w:r>
      <w:r>
        <w:rPr>
          <w:rFonts w:ascii="Times New Roman" w:hAnsi="Times New Roman" w:cs="Times New Roman" w:eastAsia="SimSun"/>
        </w:rPr>
        <w:t xml:space="preserve">以内即可)</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无法再溶解时，有：</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近似忽略</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的水解:</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x</m:t>
              </m:r>
            </m:num>
            <m:den>
              <m:sSub>
                <m:e>
                  <m:r>
                    <w:rPr>
                      <w:rFonts w:ascii="Times New Roman" w:hAnsi="Times New Roman" w:cs="Times New Roman" w:eastAsia="SimSun"/>
                    </w:rPr>
                    <m:t>K</m:t>
                  </m:r>
                </m:e>
                <m:sub>
                  <m:r>
                    <m:rPr>
                      <m:sty m:val="p"/>
                    </m:rPr>
                    <w:rPr>
                      <w:rFonts w:ascii="Times New Roman" w:hAnsi="Times New Roman" w:cs="Times New Roman" w:eastAsia="SimSun"/>
                    </w:rPr>
                    <m:t>w</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此时</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，近似合理。（1分）</w:t>
      </w:r>
    </w:p>
    <w:p>
      <w:pPr>
        <w:pStyle w:val="BodyText"/>
        <w:spacing w:before="0" w:after="0" w:line="276" w:lineRule="auto"/>
        <w:ind w:firstLineChars="200" w:firstLine="420"/>
      </w:pPr>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浓度为</w:t>
      </w:r>
      <w:r>
        <w:t xml:space="preserve"> 0.0268 </w:t>
      </w:r>
      <w:r>
        <w:rPr>
          <w:rFonts w:ascii="Times New Roman" w:hAnsi="Times New Roman" w:cs="Times New Roman" w:eastAsia="SimSun"/>
        </w:rPr>
        <w:t xml:space="preserve">mol/L。（计算</w:t>
      </w:r>
      <w:r>
        <w:t xml:space="preserve"> 4 </w:t>
      </w:r>
      <w:r>
        <w:rPr>
          <w:rFonts w:ascii="Times New Roman" w:hAnsi="Times New Roman" w:cs="Times New Roman" w:eastAsia="SimSun"/>
        </w:rPr>
        <w:t xml:space="preserve">分，不验证近似合理性最多得</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18（1分）</w:t>
      </w:r>
    </w:p>
    <w:p>
      <w:pPr>
        <w:pStyle w:val="BodyText"/>
        <w:keepNext/>
        <w:spacing w:before="120" w:after="40" w:line="240" w:lineRule="auto"/>
        <w:jc w:val="center"/>
      </w:pPr>
      <w:r>
        <w:drawing>
          <wp:inline>
            <wp:extent cx="4053840" cy="1444751"/>
            <wp:effectExtent b="0" l="0" r="0" t="0"/>
            <wp:docPr descr="" title="" id="271" name="Picture"/>
            <a:graphic>
              <a:graphicData uri="http://schemas.openxmlformats.org/drawingml/2006/picture">
                <pic:pic>
                  <pic:nvPicPr>
                    <pic:cNvPr descr="fc55dd9d8f546f7ab4be6d9a26ab57454a9f504a368cc286a03892adb8b82bc4.jpg" id="272" name="Picture"/>
                    <pic:cNvPicPr>
                      <a:picLocks noChangeArrowheads="1" noChangeAspect="1"/>
                    </pic:cNvPicPr>
                  </pic:nvPicPr>
                  <pic:blipFill>
                    <a:blip r:embed="rId270"/>
                    <a:stretch>
                      <a:fillRect/>
                    </a:stretch>
                  </pic:blipFill>
                  <pic:spPr bwMode="auto">
                    <a:xfrm>
                      <a:off x="0" y="0"/>
                      <a:ext cx="4053840" cy="1444751"/>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：核反应与守恒（</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质量数不变）·</w:t>
      </w:r>
      <w:r>
        <w:t xml:space="preserve"> </w:t>
      </w:r>
      <w:r>
        <w:rPr>
          <w:rFonts w:ascii="Times New Roman" w:hAnsi="Times New Roman" w:cs="Times New Roman" w:eastAsia="SimSun"/>
          <w:b/>
          <w:bCs/>
        </w:rPr>
        <w:t xml:space="preserve">相对论效应</w:t>
      </w:r>
      <w:r>
        <w:rPr>
          <w:rFonts w:ascii="Times New Roman" w:hAnsi="Times New Roman" w:cs="Times New Roman" w:eastAsia="SimSun"/>
        </w:rPr>
        <w:t xml:space="preserve">与钻穿效应</w:t>
      </w:r>
      <w:r>
        <w:t xml:space="preserve"> · DFT </w:t>
      </w:r>
      <w:r>
        <w:rPr>
          <w:rFonts w:ascii="Times New Roman" w:hAnsi="Times New Roman" w:cs="Times New Roman" w:eastAsia="SimSun"/>
        </w:rPr>
        <w:t xml:space="preserve">线性回归（配位稳定化能矫正）·</w:t>
      </w:r>
      <w:r>
        <w:t xml:space="preserve"> </w:t>
      </w:r>
      <w:r>
        <w:rPr>
          <w:rFonts w:ascii="Times New Roman" w:hAnsi="Times New Roman" w:cs="Times New Roman" w:eastAsia="SimSun"/>
        </w:rPr>
        <w:t xml:space="preserve">累计稳定常数与电极电势</w:t>
      </w:r>
      <w:r>
        <w:t xml:space="preserve"> · </w:t>
      </w:r>
      <w:r>
        <w:rPr>
          <w:rFonts w:ascii="Times New Roman" w:hAnsi="Times New Roman" w:cs="Times New Roman" w:eastAsia="SimSun"/>
        </w:rPr>
        <w:t xml:space="preserve">超高价态化合物（</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）（知识点：〈核反应〉、〈相对论效应〉、〈稳定常数〉、〈标准电极电势〉、〈配位化学〉）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：15-2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钻穿效应</w:t>
      </w:r>
      <w:r>
        <w:rPr>
          <w:rFonts w:ascii="Times New Roman" w:hAnsi="Times New Roman" w:cs="Times New Roman" w:eastAsia="SimSun"/>
        </w:rPr>
        <w:t xml:space="preserve">解释</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符号相反；15-3</w:t>
      </w:r>
      <w:r>
        <w:t xml:space="preserve"> </w:t>
      </w:r>
      <w:r>
        <w:rPr>
          <w:rFonts w:ascii="Times New Roman" w:hAnsi="Times New Roman" w:cs="Times New Roman" w:eastAsia="SimSun"/>
        </w:rPr>
        <w:t xml:space="preserve">统一用「</w:t>
      </w:r>
      <w:r>
        <w:rPr>
          <w:rFonts w:ascii="Times New Roman" w:hAnsi="Times New Roman" w:cs="Times New Roman" w:eastAsia="SimSun"/>
          <w:b/>
          <w:bCs/>
        </w:rPr>
        <w:t xml:space="preserve">线性回归矫正</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稳定常数/能斯特换算</w:t>
      </w:r>
      <w:r>
        <w:rPr>
          <w:rFonts w:ascii="Times New Roman" w:hAnsi="Times New Roman" w:cs="Times New Roman" w:eastAsia="SimSun"/>
        </w:rPr>
        <w:t xml:space="preserve">」；15-3-3</w:t>
      </w:r>
      <w:r>
        <w:t xml:space="preserve"> </w:t>
      </w:r>
      <w:r>
        <w:rPr>
          <w:rFonts w:ascii="Times New Roman" w:hAnsi="Times New Roman" w:cs="Times New Roman" w:eastAsia="SimSun"/>
        </w:rPr>
        <w:t xml:space="preserve">用「电极电势相等」建立方程解溶解度；15-4</w:t>
      </w:r>
      <w:r>
        <w:t xml:space="preserve"> </w:t>
      </w:r>
      <w:r>
        <w:rPr>
          <w:rFonts w:ascii="Times New Roman" w:hAnsi="Times New Roman" w:cs="Times New Roman" w:eastAsia="SimSun"/>
        </w:rPr>
        <w:t xml:space="preserve">数</w:t>
      </w:r>
      <w:r>
        <w:rPr>
          <w:rFonts w:ascii="Times New Roman" w:hAnsi="Times New Roman" w:cs="Times New Roman" w:eastAsia="SimSun"/>
          <w:b/>
          <w:bCs/>
        </w:rPr>
        <w:t xml:space="preserve">价层电子数</w:t>
      </w:r>
      <w:r>
        <w:rPr>
          <w:rFonts w:ascii="Times New Roman" w:hAnsi="Times New Roman" w:cs="Times New Roman" w:eastAsia="SimSun"/>
        </w:rPr>
        <w:t xml:space="preserve">判高价态稳定性。</w:t>
      </w:r>
    </w:p>
    <w:p>
      <w:pPr>
        <w:pStyle w:val="BlockText"/>
        <w:spacing w:before="80" w:after="80" w:line="240" w:lineRule="auto"/>
        <w:jc w:val="left"/>
      </w:pPr>
      <w:r>
        <w:rPr>
          <w:b/>
          <w:bCs/>
        </w:rPr>
        <w:t xml:space="preserve">15-1</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rPr>
          <w:rFonts w:ascii="Times New Roman" w:hAnsi="Times New Roman" w:cs="Times New Roman" w:eastAsia="SimSun"/>
        </w:rPr>
        <w:t xml:space="preserve">（质量数</w:t>
      </w:r>
      <w:r>
        <w:t xml:space="preserve"> </w:t>
      </w:r>
      <m:oMath>
        <m:r>
          <w:rPr>
            <w:rFonts w:ascii="Times New Roman" w:hAnsi="Times New Roman" w:cs="Times New Roman" w:eastAsia="SimSun"/>
          </w:rPr>
          <m:t>64</m:t>
        </m:r>
        <m:r>
          <m:rPr>
            <m:sty m:val="p"/>
          </m:rPr>
          <w:rPr>
            <w:rFonts w:ascii="Times New Roman" w:hAnsi="Times New Roman" w:cs="Times New Roman" w:eastAsia="SimSun"/>
          </w:rPr>
          <m:t>+</m:t>
        </m:r>
        <m:r>
          <w:rPr>
            <w:rFonts w:ascii="Times New Roman" w:hAnsi="Times New Roman" w:cs="Times New Roman" w:eastAsia="SimSun"/>
          </w:rPr>
          <m:t>209</m:t>
        </m:r>
        <m:r>
          <m:rPr>
            <m:sty m:val="p"/>
          </m:rPr>
          <w:rPr>
            <w:rFonts w:ascii="Times New Roman" w:hAnsi="Times New Roman" w:cs="Times New Roman" w:eastAsia="SimSun"/>
          </w:rPr>
          <m:t>=</m:t>
        </m:r>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✓、电荷数</w:t>
      </w:r>
      <w:r>
        <w:t xml:space="preserve"> </w:t>
      </w:r>
      <m:oMath>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83</m:t>
        </m:r>
        <m:r>
          <m:rPr>
            <m:sty m:val="p"/>
          </m:rPr>
          <w:rPr>
            <w:rFonts w:ascii="Times New Roman" w:hAnsi="Times New Roman" w:cs="Times New Roman" w:eastAsia="SimSun"/>
          </w:rPr>
          <m:t>=</m:t>
        </m:r>
        <m:r>
          <w:rPr>
            <w:rFonts w:ascii="Times New Roman" w:hAnsi="Times New Roman" w:cs="Times New Roman" w:eastAsia="SimSun"/>
          </w:rPr>
          <m:t>111</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15-2-1</w:t>
      </w:r>
      <w:r>
        <w:rPr>
          <w:rFonts w:ascii="Times New Roman" w:hAnsi="Times New Roman" w:cs="Times New Roman" w:eastAsia="SimSun"/>
        </w:rPr>
        <w:t xml:space="preserve">：</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num>
          <m:den>
            <m:sSub>
              <m:e>
                <m:r>
                  <w:rPr>
                    <w:rFonts w:ascii="Times New Roman" w:hAnsi="Times New Roman" w:cs="Times New Roman" w:eastAsia="SimSun"/>
                  </w:rPr>
                  <m:t>ε</m:t>
                </m:r>
              </m:e>
              <m:sub>
                <m:r>
                  <w:rPr>
                    <w:rFonts w:ascii="Times New Roman" w:hAnsi="Times New Roman" w:cs="Times New Roman" w:eastAsia="SimSun"/>
                  </w:rPr>
                  <m:t>R</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Z</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137</m:t>
            </m:r>
          </m:num>
          <m:den>
            <m:r>
              <w:rPr>
                <w:rFonts w:ascii="Times New Roman" w:hAnsi="Times New Roman" w:cs="Times New Roman" w:eastAsia="SimSun"/>
              </w:rPr>
              <m:t>79</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oMath>
      <w:r>
        <w:t xml:space="preserve">。</w:t>
      </w:r>
    </w:p>
    <w:p>
      <w:pPr>
        <w:pStyle w:val="BlockText"/>
        <w:spacing w:before="80" w:after="80" w:line="240" w:lineRule="auto"/>
        <w:jc w:val="left"/>
      </w:pPr>
      <w:r>
        <w:rPr>
          <w:b/>
          <w:bCs/>
        </w:rPr>
        <w:t xml:space="preserve">15-2-2</w:t>
      </w:r>
      <w:r>
        <w:rPr>
          <w:rFonts w:ascii="Times New Roman" w:hAnsi="Times New Roman" w:cs="Times New Roman" w:eastAsia="SimSun"/>
        </w:rPr>
        <w:t xml:space="preserve">：选</w:t>
      </w:r>
      <w:r>
        <w:t xml:space="preserve"> </w:t>
      </w:r>
      <w:r>
        <w:rPr>
          <w:b/>
          <w:bCs/>
        </w:rPr>
        <w:t xml:space="preserve">(a)</w:t>
      </w:r>
      <w:r>
        <w:t xml:space="preserve">。</w:t>
      </w:r>
      <m:oMath>
        <m:r>
          <w:rPr>
            <w:rFonts w:ascii="Times New Roman" w:hAnsi="Times New Roman" w:cs="Times New Roman" w:eastAsia="SimSun"/>
          </w:rPr>
          <m:t>s</m:t>
        </m:r>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钻穿效应</w:t>
      </w:r>
      <w:r>
        <w:rPr>
          <w:rFonts w:ascii="Times New Roman" w:hAnsi="Times New Roman" w:cs="Times New Roman" w:eastAsia="SimSun"/>
        </w:rPr>
        <w:t xml:space="preserve">强、在核附近概率密度大</w:t>
      </w:r>
      <w:r>
        <w:t xml:space="preserve"> ⇒ </w:t>
      </w:r>
      <w:r>
        <w:rPr>
          <w:rFonts w:ascii="Times New Roman" w:hAnsi="Times New Roman" w:cs="Times New Roman" w:eastAsia="SimSun"/>
        </w:rPr>
        <w:t xml:space="preserve">受相对论效应影响更显著、屏蔽更小</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能量</w:t>
      </w:r>
      <w:r>
        <w:rPr>
          <w:rFonts w:ascii="Times New Roman" w:hAnsi="Times New Roman" w:cs="Times New Roman" w:eastAsia="SimSun"/>
          <w:b/>
          <w:bCs/>
        </w:rPr>
        <w:t xml:space="preserve">降低</w:t>
      </w:r>
      <w:r>
        <w:rPr>
          <w:rFonts w:ascii="Times New Roman" w:hAnsi="Times New Roman" w:cs="Times New Roman" w:eastAsia="SimSun"/>
        </w:rPr>
        <w:t xml:space="preserve">、半径</w:t>
      </w:r>
      <w:r>
        <w:rPr>
          <w:rFonts w:ascii="Times New Roman" w:hAnsi="Times New Roman" w:cs="Times New Roman" w:eastAsia="SimSun"/>
          <w:b/>
          <w:bCs/>
        </w:rPr>
        <w:t xml:space="preserve">收缩</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轨道由</w:t>
      </w:r>
      <w:r>
        <w:rPr>
          <w:rFonts w:ascii="Times New Roman" w:hAnsi="Times New Roman" w:cs="Times New Roman" w:eastAsia="SimSun"/>
          <w:b/>
          <w:bCs/>
        </w:rPr>
        <w:t xml:space="preserve">屏蔽效应主导</w:t>
      </w:r>
      <w:r>
        <w:rPr>
          <w:rFonts w:ascii="Times New Roman" w:hAnsi="Times New Roman" w:cs="Times New Roman" w:eastAsia="SimSun"/>
        </w:rPr>
        <w:t xml:space="preserve">（内层</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收缩使屏蔽增强）⇒</w:t>
      </w:r>
      <w:r>
        <w:t xml:space="preserve"> </w:t>
      </w:r>
      <w:r>
        <w:rPr>
          <w:rFonts w:ascii="Times New Roman" w:hAnsi="Times New Roman" w:cs="Times New Roman" w:eastAsia="SimSun"/>
        </w:rPr>
        <w:t xml:space="preserve">能量</w:t>
      </w:r>
      <w:r>
        <w:rPr>
          <w:rFonts w:ascii="Times New Roman" w:hAnsi="Times New Roman" w:cs="Times New Roman" w:eastAsia="SimSun"/>
          <w:b/>
          <w:bCs/>
        </w:rPr>
        <w:t xml:space="preserve">升高</w:t>
      </w:r>
      <w:r>
        <w:rPr>
          <w:rFonts w:ascii="Times New Roman" w:hAnsi="Times New Roman" w:cs="Times New Roman" w:eastAsia="SimSun"/>
        </w:rPr>
        <w:t xml:space="preserve">、半径</w:t>
      </w:r>
      <w:r>
        <w:rPr>
          <w:rFonts w:ascii="Times New Roman" w:hAnsi="Times New Roman" w:cs="Times New Roman" w:eastAsia="SimSun"/>
          <w:b/>
          <w:bCs/>
        </w:rPr>
        <w:t xml:space="preserve">扩张</w:t>
      </w:r>
      <w:r>
        <w:t xml:space="preserve">。</w:t>
      </w:r>
    </w:p>
    <w:p>
      <w:pPr>
        <w:pStyle w:val="BlockText"/>
        <w:spacing w:before="80" w:after="80" w:line="240" w:lineRule="auto"/>
        <w:jc w:val="left"/>
      </w:pPr>
      <w:r>
        <w:rPr>
          <w:b/>
          <w:bCs/>
        </w:rPr>
        <w:t xml:space="preserve">15-3-1-1</w:t>
      </w: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t xml:space="preserve">⇒</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15-3-1-2</w:t>
      </w:r>
      <w:r>
        <w:rPr>
          <w:rFonts w:ascii="Times New Roman" w:hAnsi="Times New Roman" w:cs="Times New Roman" w:eastAsia="SimSun"/>
        </w:rPr>
        <w:t xml:space="preserve">：</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主要</w:t>
      </w:r>
      <w:r>
        <w:rPr>
          <w:rFonts w:ascii="Times New Roman" w:hAnsi="Times New Roman" w:cs="Times New Roman" w:eastAsia="SimSun"/>
          <w:b/>
          <w:bCs/>
        </w:rPr>
        <w:t xml:space="preserve">以</w:t>
      </w:r>
      <w:r>
        <w:rPr>
          <w:b/>
          <w:bCs/>
        </w:rPr>
        <w:t xml:space="preserve"> 7s </w:t>
      </w:r>
      <w:r>
        <w:rPr>
          <w:rFonts w:ascii="Times New Roman" w:hAnsi="Times New Roman" w:cs="Times New Roman" w:eastAsia="SimSun"/>
          <w:b/>
          <w:bCs/>
        </w:rPr>
        <w:t xml:space="preserve">轨道</w:t>
      </w:r>
      <w:r>
        <w:rPr>
          <w:rFonts w:ascii="Times New Roman" w:hAnsi="Times New Roman" w:cs="Times New Roman" w:eastAsia="SimSun"/>
        </w:rPr>
        <w:t xml:space="preserve">与配体成键，7s</w:t>
      </w:r>
      <w:r>
        <w:t xml:space="preserve"> </w:t>
      </w:r>
      <w:r>
        <w:rPr>
          <w:rFonts w:ascii="Times New Roman" w:hAnsi="Times New Roman" w:cs="Times New Roman" w:eastAsia="SimSun"/>
        </w:rPr>
        <w:t xml:space="preserve">受相对论效应</w:t>
      </w:r>
      <w:r>
        <w:rPr>
          <w:rFonts w:ascii="Times New Roman" w:hAnsi="Times New Roman" w:cs="Times New Roman" w:eastAsia="SimSun"/>
          <w:b/>
          <w:bCs/>
        </w:rPr>
        <w:t xml:space="preserve">收缩</w:t>
      </w:r>
      <w:r>
        <w:t xml:space="preserve"> </w:t>
      </w:r>
      <w:r>
        <w:t xml:space="preserve">⇒</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 Rg–N </w:t>
      </w:r>
      <w:r>
        <w:rPr>
          <w:rFonts w:ascii="Times New Roman" w:hAnsi="Times New Roman" w:cs="Times New Roman" w:eastAsia="SimSun"/>
        </w:rPr>
        <w:t xml:space="preserve">键更短。</w:t>
      </w:r>
    </w:p>
    <w:p>
      <w:pPr>
        <w:pStyle w:val="BlockText"/>
        <w:spacing w:before="80" w:after="80" w:line="240" w:lineRule="auto"/>
        <w:jc w:val="left"/>
      </w:pPr>
      <w:r>
        <w:rPr>
          <w:b/>
          <w:bCs/>
        </w:rPr>
        <w:t xml:space="preserve">15-3-2-1</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直线二配位</w:t>
      </w:r>
      <w:r>
        <w:rPr>
          <w:rFonts w:ascii="Times New Roman" w:hAnsi="Times New Roman" w:cs="Times New Roman" w:eastAsia="SimSun"/>
        </w:rPr>
        <w:t xml:space="preserve">结构）。</w:t>
      </w:r>
    </w:p>
    <w:p>
      <w:pPr>
        <w:pStyle w:val="BlockText"/>
        <w:spacing w:before="80" w:after="80" w:line="240" w:lineRule="auto"/>
        <w:jc w:val="left"/>
      </w:pPr>
      <w:r>
        <w:rPr>
          <w:b/>
          <w:bCs/>
        </w:rPr>
        <w:t xml:space="preserve">15-3-2-2</w:t>
      </w:r>
      <w:r>
        <w:rPr>
          <w:rFonts w:ascii="Times New Roman" w:hAnsi="Times New Roman" w:cs="Times New Roman" w:eastAsia="SimSun"/>
        </w:rPr>
        <w:t xml:space="preserve">：</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15-3-3</w:t>
      </w:r>
      <w:r>
        <w:rPr>
          <w:rFonts w:ascii="Times New Roman" w:hAnsi="Times New Roman" w:cs="Times New Roman" w:eastAsia="SimSun"/>
        </w:rPr>
        <w:t xml:space="preserve">：溶解方程式：</w:t>
      </w: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；平衡时</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m:t>
        </m:r>
        <m:r>
          <w:rPr>
            <w:rFonts w:ascii="Times New Roman" w:hAnsi="Times New Roman" w:cs="Times New Roman" w:eastAsia="SimSun"/>
          </w:rPr>
          <m:t>0.0268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验证近似合理）。</w:t>
      </w:r>
    </w:p>
    <w:p>
      <w:pPr>
        <w:pStyle w:val="BlockText"/>
        <w:spacing w:before="80" w:after="80" w:line="240" w:lineRule="auto"/>
        <w:jc w:val="left"/>
      </w:pPr>
      <w:r>
        <w:rPr>
          <w:b/>
          <w:bCs/>
        </w:rPr>
        <w:t xml:space="preserve">15-4-1</w:t>
      </w:r>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五角双锥</w:t>
      </w:r>
      <w:r>
        <w:rPr>
          <w:rFonts w:ascii="Times New Roman" w:hAnsi="Times New Roman" w:cs="Times New Roman" w:eastAsia="SimSun"/>
        </w:rPr>
        <w:t xml:space="preserve">：</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余</w:t>
      </w:r>
      <w:r>
        <w:t xml:space="preserve"> 4 </w:t>
      </w:r>
      <w:r>
        <w:rPr>
          <w:rFonts w:ascii="Times New Roman" w:hAnsi="Times New Roman" w:cs="Times New Roman" w:eastAsia="SimSun"/>
        </w:rPr>
        <w:t xml:space="preserve">个价电子</w:t>
      </w:r>
      <w:r>
        <w:t xml:space="preserve"> </w:t>
      </w:r>
      <w:r>
        <w:rPr>
          <w:rFonts w:ascii="Times New Roman" w:hAnsi="Times New Roman" w:cs="Times New Roman" w:eastAsia="SimSun"/>
        </w:rPr>
        <w:t xml:space="preserve">＋</w:t>
      </w:r>
      <w:r>
        <w:t xml:space="preserve"> 7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各提供</w:t>
      </w:r>
      <w:r>
        <w:t xml:space="preserve"> 2 </w:t>
      </w:r>
      <w:r>
        <w:rPr>
          <w:rFonts w:ascii="Times New Roman" w:hAnsi="Times New Roman" w:cs="Times New Roman" w:eastAsia="SimSun"/>
        </w:rPr>
        <w:t xml:space="preserve">个成键电子＝14</w:t>
      </w:r>
      <w:r>
        <w:t xml:space="preserve"> ⇒ Rg </w:t>
      </w:r>
      <w:r>
        <w:rPr>
          <w:rFonts w:ascii="Times New Roman" w:hAnsi="Times New Roman" w:cs="Times New Roman" w:eastAsia="SimSun"/>
        </w:rPr>
        <w:t xml:space="preserve">周围共</w:t>
      </w:r>
      <w:r>
        <w:t xml:space="preserve"> </w:t>
      </w:r>
      <w:r>
        <w:rPr>
          <w:b/>
          <w:bCs/>
        </w:rPr>
        <w:t xml:space="preserve">18 </w:t>
      </w:r>
      <w:r>
        <w:rPr>
          <w:rFonts w:ascii="Times New Roman" w:hAnsi="Times New Roman" w:cs="Times New Roman" w:eastAsia="SimSun"/>
          <w:b/>
          <w:bCs/>
        </w:rPr>
        <w:t xml:space="preserve">个电子</w:t>
      </w:r>
      <w:r>
        <w:t xml:space="preserve">。</w:t>
      </w:r>
    </w:p>
    <w:p>
      <w:pPr>
        <w:pStyle w:val="BlockText"/>
        <w:spacing w:before="80" w:after="80" w:line="240" w:lineRule="auto"/>
        <w:jc w:val="left"/>
      </w:pPr>
      <w:r>
        <w:rPr>
          <w:b/>
          <w:bCs/>
        </w:rPr>
        <w:t xml:space="preserve">15-4-2</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可视作</w:t>
      </w:r>
      <w:r>
        <w:t xml:space="preserve"> </w:t>
      </w:r>
      <w:r>
        <w:rPr>
          <w:b/>
          <w:bCs/>
        </w:rPr>
        <w:t xml:space="preserve">Lewis </w:t>
      </w:r>
      <w:r>
        <w:rPr>
          <w:rFonts w:ascii="Times New Roman" w:hAnsi="Times New Roman" w:cs="Times New Roman" w:eastAsia="SimSun"/>
          <w:b/>
          <w:bCs/>
        </w:rPr>
        <w:t xml:space="preserve">酸碱加合物</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八面体</w:t>
      </w:r>
      <w:r>
        <w:rPr>
          <w:rFonts w:ascii="Times New Roman" w:hAnsi="Times New Roman" w:cs="Times New Roman" w:eastAsia="SimSun"/>
        </w:rPr>
        <w:t xml:space="preserve">配位，+5</w:t>
      </w:r>
      <w:r>
        <w:t xml:space="preserve"> </w:t>
      </w:r>
      <w:r>
        <w:rPr>
          <w:rFonts w:ascii="Times New Roman" w:hAnsi="Times New Roman" w:cs="Times New Roman" w:eastAsia="SimSun"/>
        </w:rPr>
        <w:t xml:space="preserve">价）＋</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15-2-2 </w:t>
      </w:r>
      <w:r>
        <w:rPr>
          <w:rFonts w:ascii="Times New Roman" w:hAnsi="Times New Roman" w:cs="Times New Roman" w:eastAsia="SimSun"/>
        </w:rPr>
        <w:t xml:space="preserve">的因果链要完整：「</w:t>
      </w:r>
      <m:oMath>
        <m:r>
          <w:rPr>
            <w:rFonts w:ascii="Times New Roman" w:hAnsi="Times New Roman" w:cs="Times New Roman" w:eastAsia="SimSun"/>
          </w:rPr>
          <m:t>s</m:t>
        </m:r>
      </m:oMath>
      <w:r>
        <w:t xml:space="preserve"> </w:t>
      </w:r>
      <w:r>
        <w:rPr>
          <w:rFonts w:ascii="Times New Roman" w:hAnsi="Times New Roman" w:cs="Times New Roman" w:eastAsia="SimSun"/>
        </w:rPr>
        <w:t xml:space="preserve">钻穿强</w:t>
      </w:r>
      <w:r>
        <w:t xml:space="preserve"> ⇒ </w:t>
      </w:r>
      <w:r>
        <w:rPr>
          <w:rFonts w:ascii="Times New Roman" w:hAnsi="Times New Roman" w:cs="Times New Roman" w:eastAsia="SimSun"/>
        </w:rPr>
        <w:t xml:space="preserve">相对论效应显著</w:t>
      </w:r>
      <w:r>
        <w:t xml:space="preserve"> ⇒</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降能收缩；</w:t>
      </w:r>
      <m:oMath>
        <m:r>
          <w:rPr>
            <w:rFonts w:ascii="Times New Roman" w:hAnsi="Times New Roman" w:cs="Times New Roman" w:eastAsia="SimSun"/>
          </w:rPr>
          <m:t>s</m:t>
        </m:r>
      </m:oMath>
      <w:r>
        <w:t xml:space="preserve"> </w:t>
      </w:r>
      <w:r>
        <w:rPr>
          <w:rFonts w:ascii="Times New Roman" w:hAnsi="Times New Roman" w:cs="Times New Roman" w:eastAsia="SimSun"/>
        </w:rPr>
        <w:t xml:space="preserve">收缩</w:t>
      </w:r>
      <w:r>
        <w:t xml:space="preserve"> ⇒ </w:t>
      </w:r>
      <w:r>
        <w:rPr>
          <w:rFonts w:ascii="Times New Roman" w:hAnsi="Times New Roman" w:cs="Times New Roman" w:eastAsia="SimSun"/>
        </w:rPr>
        <w:t xml:space="preserve">屏蔽增强</w:t>
      </w:r>
      <w:r>
        <w:t xml:space="preserve"> ⇒</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升能扩张」；②</w:t>
      </w:r>
      <w:r>
        <w:t xml:space="preserve"> 15-3-2-2 </w:t>
      </w:r>
      <w:r>
        <w:rPr>
          <w:rFonts w:ascii="Times New Roman" w:hAnsi="Times New Roman" w:cs="Times New Roman" w:eastAsia="SimSun"/>
        </w:rPr>
        <w:t xml:space="preserve">的换算中</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的符号：</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越大</w:t>
      </w:r>
      <w:r>
        <w:t xml:space="preserve"> ⇒</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越负；③</w:t>
      </w:r>
      <w:r>
        <w:t xml:space="preserve"> 15-3-3 </w:t>
      </w:r>
      <w:r>
        <w:rPr>
          <w:rFonts w:ascii="Times New Roman" w:hAnsi="Times New Roman" w:cs="Times New Roman" w:eastAsia="SimSun"/>
        </w:rPr>
        <w:t xml:space="preserve">需</w:t>
      </w:r>
      <w:r>
        <w:rPr>
          <w:rFonts w:ascii="Times New Roman" w:hAnsi="Times New Roman" w:cs="Times New Roman" w:eastAsia="SimSun"/>
          <w:b/>
          <w:bCs/>
        </w:rPr>
        <w:t xml:space="preserve">忽略</w:t>
      </w:r>
      <w:r>
        <w:rPr>
          <w:b/>
          <w:bCs/>
        </w:rPr>
        <w:t xml:space="preserve"> CN⁻ </w:t>
      </w:r>
      <w:r>
        <w:rPr>
          <w:rFonts w:ascii="Times New Roman" w:hAnsi="Times New Roman" w:cs="Times New Roman" w:eastAsia="SimSun"/>
          <w:b/>
          <w:bCs/>
        </w:rPr>
        <w:t xml:space="preserve">水解并事后验证</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）；④</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的</w:t>
      </w:r>
      <w:r>
        <w:t xml:space="preserve"> 18e </w:t>
      </w:r>
      <w:r>
        <w:rPr>
          <w:rFonts w:ascii="Times New Roman" w:hAnsi="Times New Roman" w:cs="Times New Roman" w:eastAsia="SimSun"/>
        </w:rPr>
        <w:t xml:space="preserve">是「4（自身）＋14（7</w:t>
      </w:r>
      <w:r>
        <w:t xml:space="preserve">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各</w:t>
      </w:r>
      <w:r>
        <w:t xml:space="preserve"> </w:t>
      </w:r>
      <w:r>
        <w:rPr>
          <w:rFonts w:ascii="Times New Roman" w:hAnsi="Times New Roman" w:cs="Times New Roman" w:eastAsia="SimSun"/>
        </w:rPr>
        <w:t xml:space="preserve">2）」——先算</w:t>
      </w:r>
      <w:r>
        <w:t xml:space="preserve"> Rg </w:t>
      </w:r>
      <w:r>
        <w:rPr>
          <w:rFonts w:ascii="Times New Roman" w:hAnsi="Times New Roman" w:cs="Times New Roman" w:eastAsia="SimSun"/>
        </w:rPr>
        <w:t xml:space="preserve">余下的价电子数。</w:t>
      </w:r>
    </w:p>
    <w:bookmarkEnd w:id="273"/>
    <w:bookmarkEnd w:id="274"/>
    <w:bookmarkStart w:id="279"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keepNext/>
        <w:spacing w:before="120" w:after="40" w:line="240" w:lineRule="auto"/>
        <w:jc w:val="center"/>
      </w:pPr>
      <w:r>
        <w:drawing>
          <wp:inline>
            <wp:extent cx="5940000" cy="5463529"/>
            <wp:effectExtent b="0" l="0" r="0" t="0"/>
            <wp:docPr descr="" title="" id="276" name="Picture"/>
            <a:graphic>
              <a:graphicData uri="http://schemas.openxmlformats.org/drawingml/2006/picture">
                <pic:pic>
                  <pic:nvPicPr>
                    <pic:cNvPr descr="5d3810809a183c6724604f9e935814e17149b40273a3fa7584b3a90066cf3dd5.jpg" id="277" name="Picture"/>
                    <pic:cNvPicPr>
                      <a:picLocks noChangeArrowheads="1" noChangeAspect="1"/>
                    </pic:cNvPicPr>
                  </pic:nvPicPr>
                  <pic:blipFill>
                    <a:blip r:embed="rId275"/>
                    <a:stretch>
                      <a:fillRect/>
                    </a:stretch>
                  </pic:blipFill>
                  <pic:spPr bwMode="auto">
                    <a:xfrm>
                      <a:off x="0" y="0"/>
                      <a:ext cx="5940000" cy="5463529"/>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Start w:id="278"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16-1(1 </w:t>
      </w:r>
      <w:r>
        <w:rPr>
          <w:rFonts w:ascii="Times New Roman" w:hAnsi="Times New Roman" w:cs="Times New Roman" w:eastAsia="SimSun"/>
        </w:rPr>
        <w:t xml:space="preserve">分)测量浓度在图中量程之内，可行。</w:t>
      </w:r>
    </w:p>
    <w:p>
      <w:pPr>
        <w:pStyle w:val="BodyText"/>
        <w:spacing w:before="0" w:after="0" w:line="276" w:lineRule="auto"/>
      </w:pPr>
      <w:r>
        <w:t xml:space="preserve">16-2-1(4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会引入额外的硝酸根，不能选。</w:t>
      </w:r>
    </w:p>
    <w:p>
      <w:pPr>
        <w:pStyle w:val="BodyText"/>
        <w:spacing w:before="0" w:after="0" w:line="276" w:lineRule="auto"/>
        <w:ind w:firstLineChars="200" w:firstLine="420"/>
      </w:pPr>
      <w:r>
        <w:rPr>
          <w:rFonts w:ascii="Times New Roman" w:hAnsi="Times New Roman" w:cs="Times New Roman" w:eastAsia="SimSun"/>
        </w:rPr>
        <w:t xml:space="preserve">由数据可知</w:t>
      </w:r>
      <w:r>
        <w:t xml:space="preserve"> </w:t>
      </w:r>
      <m:oMath>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l</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sub>
        </m:sSub>
      </m:oMath>
      <w:r>
        <w:t xml:space="preserve"> </w:t>
      </w:r>
      <w:r>
        <w:rPr>
          <w:rFonts w:ascii="Times New Roman" w:hAnsi="Times New Roman" w:cs="Times New Roman" w:eastAsia="SimSun"/>
        </w:rPr>
        <w:t xml:space="preserve">氯离子对硝酸根的测定影响是最大的，故理论上将氯离子全部置换除去可以减小离子的干扰。(1分)</w:t>
      </w:r>
    </w:p>
    <w:p>
      <w:pPr>
        <w:pStyle w:val="BodyText"/>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d>
          <m:dPr>
            <m:begChr m:val="["/>
            <m:sepChr m:val=""/>
            <m:endChr m:val="]"/>
            <m:grow/>
          </m:dPr>
          <m:e>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选用</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始终无法使误差小于</w:t>
      </w:r>
      <w:r>
        <w:t xml:space="preserve"> </w:t>
      </w:r>
      <w:r>
        <w:rPr>
          <w:rFonts w:ascii="Times New Roman" w:hAnsi="Times New Roman" w:cs="Times New Roman" w:eastAsia="SimSun"/>
        </w:rPr>
        <w:t xml:space="preserve">1%，故选择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16-2-2(2分)</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g</m:t>
              </m:r>
            </m:e>
          </m:eqArr>
        </m:oMath>
      </m:oMathPara>
    </w:p>
    <w:p>
      <w:pPr>
        <w:pStyle w:val="FirstParagraph"/>
        <w:spacing w:before="0" w:after="0" w:line="276" w:lineRule="auto"/>
      </w:pPr>
      <w:r>
        <w:t xml:space="preserve">16-3(2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E</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n</m:t>
              </m:r>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sty m:val="p"/>
                    </m:rPr>
                    <w:rPr>
                      <w:rFonts w:ascii="Times New Roman" w:hAnsi="Times New Roman" w:cs="Times New Roman" w:eastAsia="SimSun"/>
                    </w:rPr>
                    <m:t>t</m:t>
                  </m:r>
                </m:sub>
              </m:sSub>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m:rPr>
                  <m:sty m:val="p"/>
                </m:rP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16-4(2 </w:t>
      </w:r>
      <w:r>
        <w:rPr>
          <w:rFonts w:ascii="Times New Roman" w:hAnsi="Times New Roman" w:cs="Times New Roman" w:eastAsia="SimSun"/>
        </w:rPr>
        <w:t xml:space="preserve">分)最后允许存在的醋酸根浓度为:</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：离子选择性电极与</w:t>
      </w:r>
      <w:r>
        <w:rPr>
          <w:rFonts w:ascii="Times New Roman" w:hAnsi="Times New Roman" w:cs="Times New Roman" w:eastAsia="SimSun"/>
          <w:b/>
          <w:bCs/>
        </w:rPr>
        <w:t xml:space="preserve">电位选择性系数</w:t>
      </w:r>
      <w:r>
        <w:t xml:space="preserve"> </w:t>
      </w:r>
      <w:r>
        <w:t xml:space="preserve">· </w:t>
      </w:r>
      <w:r>
        <w:rPr>
          <w:rFonts w:ascii="Times New Roman" w:hAnsi="Times New Roman" w:cs="Times New Roman" w:eastAsia="SimSun"/>
        </w:rPr>
        <w:t xml:space="preserve">溶度积与沉淀转化（消除干扰）·</w:t>
      </w:r>
      <w:r>
        <w:t xml:space="preserve"> </w:t>
      </w:r>
      <w:r>
        <w:rPr>
          <w:rFonts w:ascii="Times New Roman" w:hAnsi="Times New Roman" w:cs="Times New Roman" w:eastAsia="SimSun"/>
          <w:b/>
          <w:bCs/>
        </w:rPr>
        <w:t xml:space="preserve">标准加入法</w:t>
      </w:r>
      <w:r>
        <w:rPr>
          <w:rFonts w:ascii="Times New Roman" w:hAnsi="Times New Roman" w:cs="Times New Roman" w:eastAsia="SimSun"/>
        </w:rPr>
        <w:t xml:space="preserve">（由电位变化求浓度）·</w:t>
      </w:r>
      <w:r>
        <w:t xml:space="preserve"> </w:t>
      </w:r>
      <w:r>
        <w:rPr>
          <w:rFonts w:ascii="Times New Roman" w:hAnsi="Times New Roman" w:cs="Times New Roman" w:eastAsia="SimSun"/>
        </w:rPr>
        <w:t xml:space="preserve">缓冲/</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控制（知识点：〈电极〉、〈溶度积〉、〈平衡常数〉、〈缓冲溶液〉、〈标准溶液〉）</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：16-1</w:t>
      </w:r>
      <w:r>
        <w:t xml:space="preserve"> </w:t>
      </w:r>
      <w:r>
        <w:rPr>
          <w:rFonts w:ascii="Times New Roman" w:hAnsi="Times New Roman" w:cs="Times New Roman" w:eastAsia="SimSun"/>
        </w:rPr>
        <w:t xml:space="preserve">直接对</w:t>
      </w:r>
      <w:r>
        <w:rPr>
          <w:rFonts w:ascii="Times New Roman" w:hAnsi="Times New Roman" w:cs="Times New Roman" w:eastAsia="SimSun"/>
          <w:b/>
          <w:bCs/>
        </w:rPr>
        <w:t xml:space="preserve">校准曲线量程</w:t>
      </w:r>
      <w:r>
        <w:rPr>
          <w:rFonts w:ascii="Times New Roman" w:hAnsi="Times New Roman" w:cs="Times New Roman" w:eastAsia="SimSun"/>
        </w:rPr>
        <w:t xml:space="preserve">；16-2</w:t>
      </w:r>
      <w:r>
        <w:t xml:space="preserve"> </w:t>
      </w:r>
      <w:r>
        <w:rPr>
          <w:rFonts w:ascii="Times New Roman" w:hAnsi="Times New Roman" w:cs="Times New Roman" w:eastAsia="SimSun"/>
        </w:rPr>
        <w:t xml:space="preserve">用「沉淀剂把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除到使干扰</w:t>
      </w:r>
      <w:r>
        <w:t xml:space="preserve"> </w:t>
      </w:r>
      <w:r>
        <w:rPr>
          <w:rFonts w:ascii="Times New Roman" w:hAnsi="Times New Roman" w:cs="Times New Roman" w:eastAsia="SimSun"/>
        </w:rPr>
        <w:t xml:space="preserve">&lt;1%」的</w:t>
      </w:r>
      <w:r>
        <w:rPr>
          <w:rFonts w:ascii="Times New Roman" w:hAnsi="Times New Roman" w:cs="Times New Roman" w:eastAsia="SimSun"/>
          <w:b/>
          <w:bCs/>
        </w:rPr>
        <w:t xml:space="preserve">误差判据</w:t>
      </w:r>
      <w:r>
        <w:rPr>
          <w:rFonts w:ascii="Times New Roman" w:hAnsi="Times New Roman" w:cs="Times New Roman" w:eastAsia="SimSun"/>
        </w:rPr>
        <w:t xml:space="preserve">选盐；16-3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单点标准加入法</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c</m:t>
                </m:r>
              </m:e>
              <m:sub>
                <m:r>
                  <m:rPr>
                    <m:nor/>
                    <m:sty m:val="p"/>
                  </m:rPr>
                  <w:rPr>
                    <w:rFonts w:ascii="Times New Roman" w:hAnsi="Times New Roman" w:cs="Times New Roman" w:eastAsia="SimSun"/>
                  </w:rPr>
                  <m:t>加后</m:t>
                </m:r>
              </m:sub>
            </m:sSub>
          </m:num>
          <m:den>
            <m:sSub>
              <m:e>
                <m:r>
                  <w:rPr>
                    <w:rFonts w:ascii="Times New Roman" w:hAnsi="Times New Roman" w:cs="Times New Roman" w:eastAsia="SimSun"/>
                  </w:rPr>
                  <m:t>c</m:t>
                </m:r>
              </m:e>
              <m:sub>
                <m:r>
                  <m:rPr>
                    <m:nor/>
                    <m:sty m:val="p"/>
                  </m:rPr>
                  <w:rPr>
                    <w:rFonts w:ascii="Times New Roman" w:hAnsi="Times New Roman" w:cs="Times New Roman" w:eastAsia="SimSun"/>
                  </w:rPr>
                  <m:t>原</m:t>
                </m:r>
              </m:sub>
            </m:sSub>
          </m:den>
        </m:f>
      </m:oMath>
      <w:r>
        <w:rPr>
          <w:rFonts w:ascii="Times New Roman" w:hAnsi="Times New Roman" w:cs="Times New Roman" w:eastAsia="SimSun"/>
        </w:rPr>
        <w:t xml:space="preserve">；16-4</w:t>
      </w:r>
      <w:r>
        <w:t xml:space="preserve"> </w:t>
      </w:r>
      <w:r>
        <w:rPr>
          <w:rFonts w:ascii="Times New Roman" w:hAnsi="Times New Roman" w:cs="Times New Roman" w:eastAsia="SimSun"/>
        </w:rPr>
        <w:t xml:space="preserve">用分布分数/缓冲关系求允许</w:t>
      </w:r>
      <w:r>
        <w:t xml:space="preserve"> pH。</w:t>
      </w:r>
    </w:p>
    <w:p>
      <w:pPr>
        <w:pStyle w:val="BlockText"/>
        <w:spacing w:before="80" w:after="80" w:line="240" w:lineRule="auto"/>
        <w:jc w:val="left"/>
      </w:pPr>
      <w:r>
        <w:rPr>
          <w:b/>
          <w:bCs/>
        </w:rPr>
        <w:t xml:space="preserve">16-1</w:t>
      </w:r>
      <w:r>
        <w:rPr>
          <w:rFonts w:ascii="Times New Roman" w:hAnsi="Times New Roman" w:cs="Times New Roman" w:eastAsia="SimSun"/>
        </w:rPr>
        <w:t xml:space="preserve">：乳清中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约</w:t>
      </w:r>
      <w:r>
        <w:t xml:space="preserve"> </w:t>
      </w:r>
      <m:oMath>
        <m:r>
          <w:rPr>
            <w:rFonts w:ascii="Times New Roman" w:hAnsi="Times New Roman" w:cs="Times New Roman" w:eastAsia="SimSun"/>
          </w:rPr>
          <m:t>65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落在校准曲线量程内</w:t>
      </w:r>
      <w:r>
        <w:t xml:space="preserve"> ⇒</w:t>
      </w:r>
      <w:r>
        <w:t xml:space="preserve"> </w:t>
      </w:r>
      <w:r>
        <w:rPr>
          <w:rFonts w:ascii="Times New Roman" w:hAnsi="Times New Roman" w:cs="Times New Roman" w:eastAsia="SimSun"/>
          <w:b/>
          <w:bCs/>
        </w:rPr>
        <w:t xml:space="preserve">可行</w:t>
      </w:r>
      <w:r>
        <w:t xml:space="preserve">。</w:t>
      </w:r>
    </w:p>
    <w:p>
      <w:pPr>
        <w:pStyle w:val="BlockText"/>
        <w:spacing w:before="80" w:after="80" w:line="240" w:lineRule="auto"/>
        <w:jc w:val="left"/>
      </w:pPr>
      <w:r>
        <w:rPr>
          <w:b/>
          <w:bCs/>
        </w:rPr>
        <w:t xml:space="preserve">16-2-1</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会</w:t>
      </w:r>
      <w:r>
        <w:rPr>
          <w:rFonts w:ascii="Times New Roman" w:hAnsi="Times New Roman" w:cs="Times New Roman" w:eastAsia="SimSun"/>
          <w:b/>
          <w:bCs/>
        </w:rPr>
        <w:t xml:space="preserve">引入额外硝酸根</w:t>
      </w:r>
      <w:r>
        <w:rPr>
          <w:rFonts w:ascii="Times New Roman" w:hAnsi="Times New Roman" w:cs="Times New Roman" w:eastAsia="SimSun"/>
        </w:rPr>
        <w:t xml:space="preserve">，不能选；由</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值判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干扰最大</w:t>
      </w:r>
      <w:r>
        <w:t xml:space="preserve"> ⇒ </w:t>
      </w:r>
      <w:r>
        <w:rPr>
          <w:rFonts w:ascii="Times New Roman" w:hAnsi="Times New Roman" w:cs="Times New Roman" w:eastAsia="SimSun"/>
        </w:rPr>
        <w:t xml:space="preserve">应把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沉淀除尽。选</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时残留</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，干扰</w:t>
      </w:r>
      <w:r>
        <w:t xml:space="preserve"> </w:t>
      </w: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rPr>
          <w:rFonts w:ascii="Times New Roman" w:hAnsi="Times New Roman" w:cs="Times New Roman" w:eastAsia="SimSun"/>
        </w:rPr>
        <w:t xml:space="preserve">（&lt;1%</w:t>
      </w:r>
      <w:r>
        <w:t xml:space="preserve"> </w:t>
      </w:r>
      <w:r>
        <w:rPr>
          <w:rFonts w:ascii="Times New Roman" w:hAnsi="Times New Roman" w:cs="Times New Roman" w:eastAsia="SimSun"/>
        </w:rPr>
        <w:t xml:space="preserve">✓）；选</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时干扰</w:t>
      </w:r>
      <w:r>
        <w:t xml:space="preserve"> </w:t>
      </w: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w:r>
        <w:rPr>
          <w:rFonts w:ascii="Times New Roman" w:hAnsi="Times New Roman" w:cs="Times New Roman" w:eastAsia="SimSun"/>
        </w:rPr>
        <w:t xml:space="preserve">（始终无法</w:t>
      </w:r>
      <w:r>
        <w:t xml:space="preserve"> </w:t>
      </w:r>
      <w:r>
        <w:rPr>
          <w:rFonts w:ascii="Times New Roman" w:hAnsi="Times New Roman" w:cs="Times New Roman" w:eastAsia="SimSun"/>
        </w:rPr>
        <w:t xml:space="preserve">&lt;1%）。⇒</w:t>
      </w:r>
      <w:r>
        <w:t xml:space="preserve"> </w:t>
      </w:r>
      <w:r>
        <w:rPr>
          <w:rFonts w:ascii="Times New Roman" w:hAnsi="Times New Roman" w:cs="Times New Roman" w:eastAsia="SimSun"/>
        </w:rPr>
        <w:t xml:space="preserve">选</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16-2-2</w:t>
      </w:r>
      <w:r>
        <w:rPr>
          <w:rFonts w:ascii="Times New Roman" w:hAnsi="Times New Roman" w:cs="Times New Roman" w:eastAsia="SimSun"/>
        </w:rPr>
        <w:t xml:space="preserve">：设需</w:t>
      </w:r>
      <w:r>
        <w:t xml:space="preserve"> </w:t>
      </w:r>
      <m:oMath>
        <m:r>
          <w:rPr>
            <w:rFonts w:ascii="Times New Roman" w:hAnsi="Times New Roman" w:cs="Times New Roman" w:eastAsia="SimSun"/>
          </w:rPr>
          <m:t>x</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 </m:t>
        </m:r>
        <m:r>
          <m:rPr>
            <m:sty m:val="p"/>
          </m:rPr>
          <w:rPr>
            <w:rFonts w:ascii="Times New Roman" w:hAnsi="Times New Roman" w:cs="Times New Roman" w:eastAsia="SimSun"/>
          </w:rPr>
          <m:t>g</m:t>
        </m:r>
      </m:oMath>
      <w:r>
        <w:t xml:space="preserve">。</w:t>
      </w:r>
    </w:p>
    <w:p>
      <w:pPr>
        <w:pStyle w:val="BlockText"/>
        <w:spacing w:before="80" w:after="80" w:line="240" w:lineRule="auto"/>
        <w:jc w:val="left"/>
      </w:pPr>
      <w:r>
        <w:rPr>
          <w:b/>
          <w:bCs/>
        </w:rPr>
        <w:t xml:space="preserve">16-3</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t</m:t>
                </m:r>
              </m:sub>
            </m:sSub>
          </m:num>
          <m:den>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：允许</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选沉淀剂时先排除</w:t>
      </w:r>
      <w:r>
        <w:rPr>
          <w:rFonts w:ascii="Times New Roman" w:hAnsi="Times New Roman" w:cs="Times New Roman" w:eastAsia="SimSun"/>
          <w:b/>
          <w:bCs/>
        </w:rPr>
        <w:t xml:space="preserve">引入被测离子</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干扰判据是「干扰离子浓度</w:t>
      </w:r>
      <w:r>
        <w:t xml:space="preserve"> × </w:t>
      </w:r>
      <w:r>
        <w:rPr>
          <w:rFonts w:ascii="Times New Roman" w:hAnsi="Times New Roman" w:cs="Times New Roman" w:eastAsia="SimSun"/>
        </w:rPr>
        <w:t xml:space="preserve">选择性系数</w:t>
      </w:r>
      <w:r>
        <w:t xml:space="preserve"> ÷ </w:t>
      </w:r>
      <w:r>
        <w:rPr>
          <w:rFonts w:ascii="Times New Roman" w:hAnsi="Times New Roman" w:cs="Times New Roman" w:eastAsia="SimSun"/>
        </w:rPr>
        <w:t xml:space="preserve">被测离子浓度</w:t>
      </w:r>
      <w:r>
        <w:t xml:space="preserve"> </w:t>
      </w:r>
      <w:r>
        <w:rPr>
          <w:rFonts w:ascii="Times New Roman" w:hAnsi="Times New Roman" w:cs="Times New Roman" w:eastAsia="SimSun"/>
        </w:rPr>
        <w:t xml:space="preserve">&lt;1%」；③</w:t>
      </w:r>
      <w:r>
        <w:t xml:space="preserve"> </w:t>
      </w:r>
      <w:r>
        <w:rPr>
          <w:rFonts w:ascii="Times New Roman" w:hAnsi="Times New Roman" w:cs="Times New Roman" w:eastAsia="SimSun"/>
        </w:rPr>
        <w:t xml:space="preserve">标准加入法务必用</w:t>
      </w:r>
      <w:r>
        <w:rPr>
          <w:rFonts w:ascii="Times New Roman" w:hAnsi="Times New Roman" w:cs="Times New Roman" w:eastAsia="SimSun"/>
          <w:b/>
          <w:bCs/>
        </w:rPr>
        <w:t xml:space="preserve">加入后总体积</w:t>
      </w:r>
      <w:r>
        <w:rPr>
          <w:rFonts w:ascii="Times New Roman" w:hAnsi="Times New Roman" w:cs="Times New Roman" w:eastAsia="SimSun"/>
        </w:rPr>
        <w:t xml:space="preserve">（</w:t>
      </w:r>
      <m:oMath>
        <m:r>
          <w:rPr>
            <w:rFonts w:ascii="Times New Roman" w:hAnsi="Times New Roman" w:cs="Times New Roman" w:eastAsia="SimSun"/>
          </w:rPr>
          <m:t>25.00</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26.00</m:t>
        </m:r>
        <m:r>
          <w:rPr>
            <w:rFonts w:ascii="Times New Roman" w:hAnsi="Times New Roman" w:cs="Times New Roman" w:eastAsia="SimSun"/>
          </w:rPr>
          <m:t>c</m:t>
        </m:r>
      </m:oMath>
      <w:r>
        <w:rPr>
          <w:rFonts w:ascii="Times New Roman" w:hAnsi="Times New Roman" w:cs="Times New Roman" w:eastAsia="SimSun"/>
        </w:rPr>
        <w:t xml:space="preserve">）；④</w:t>
      </w:r>
      <w:r>
        <w:t xml:space="preserve"> 16-4 </w:t>
      </w:r>
      <w:r>
        <w:rPr>
          <w:rFonts w:ascii="Times New Roman" w:hAnsi="Times New Roman" w:cs="Times New Roman" w:eastAsia="SimSun"/>
        </w:rPr>
        <w:t xml:space="preserve">用</w:t>
      </w:r>
      <w:r>
        <w:rPr>
          <w:rFonts w:ascii="Times New Roman" w:hAnsi="Times New Roman" w:cs="Times New Roman" w:eastAsia="SimSun"/>
          <w:b/>
          <w:bCs/>
        </w:rPr>
        <w:t xml:space="preserve">醋酸分布分数/缓冲关系</w:t>
      </w:r>
      <w:r>
        <w:rPr>
          <w:rFonts w:ascii="Times New Roman" w:hAnsi="Times New Roman" w:cs="Times New Roman" w:eastAsia="SimSun"/>
        </w:rPr>
        <w:t xml:space="preserve">求</w:t>
      </w:r>
      <w:r>
        <w:t xml:space="preserve"> pH </w:t>
      </w:r>
      <w:r>
        <w:rPr>
          <w:rFonts w:ascii="Times New Roman" w:hAnsi="Times New Roman" w:cs="Times New Roman" w:eastAsia="SimSun"/>
        </w:rPr>
        <w:t xml:space="preserve">上限，注意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的总量守恒。</w:t>
      </w:r>
    </w:p>
    <w:bookmarkEnd w:id="278"/>
    <w:bookmarkEnd w:id="279"/>
    <w:bookmarkEnd w:id="280"/>
    <w:bookmarkStart w:id="281"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5"/>
        <w:gridCol w:w="2789"/>
        <w:gridCol w:w="987"/>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5"/>
          </w:tcPr>
          <w:tcPr/>
          <w:p>
            <w:pPr>
              <w:pStyle w:val="Compact"/>
            </w:pPr>
            <w:r>
              <w:rPr>
                <w:rFonts w:ascii="Times New Roman" w:hAnsi="Times New Roman" w:cs="Times New Roman" w:eastAsia="SimSun"/>
              </w:rPr>
              <w:t xml:space="preserve">题名</w:t>
            </w:r>
          </w:p>
        </w:tc>
        <w:tc>
          <w:tcPr>
            <w:tcW w:type="dxa" w:w="2789"/>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5"/>
          </w:tcPr>
          <w:tcPr/>
          <w:p>
            <w:pPr>
              <w:pStyle w:val="Compact"/>
            </w:pPr>
            <w:r>
              <w:rPr>
                <w:rFonts w:ascii="Times New Roman" w:hAnsi="Times New Roman" w:cs="Times New Roman" w:eastAsia="SimSun"/>
              </w:rPr>
              <w:t xml:space="preserve">生物相容性的金属</w:t>
            </w:r>
          </w:p>
        </w:tc>
        <w:tc>
          <w:tcPr>
            <w:tcW w:type="dxa" w:w="2789"/>
          </w:tcPr>
          <w:tcPr/>
          <w:p>
            <w:pPr>
              <w:pStyle w:val="Compact"/>
            </w:pPr>
            <w:r>
              <w:rPr>
                <w:rFonts w:ascii="Times New Roman" w:hAnsi="Times New Roman" w:cs="Times New Roman" w:eastAsia="SimSun"/>
              </w:rPr>
              <w:t xml:space="preserve">题-HYS-40-01-高周期过渡金属M具有很好的生</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2</w:t>
            </w:r>
          </w:p>
        </w:tc>
        <w:tc>
          <w:tcPr>
            <w:tcW w:type="dxa" w:w="1895"/>
          </w:tcPr>
          <w:tcPr/>
          <w:p>
            <w:pPr>
              <w:pStyle w:val="Compact"/>
            </w:pPr>
            <w:r>
              <w:rPr>
                <w:rFonts w:ascii="Times New Roman" w:hAnsi="Times New Roman" w:cs="Times New Roman" w:eastAsia="SimSun"/>
              </w:rPr>
              <w:t xml:space="preserve">碳族元素需要得到或失去四个电</w:t>
            </w:r>
          </w:p>
        </w:tc>
        <w:tc>
          <w:tcPr>
            <w:tcW w:type="dxa" w:w="2789"/>
          </w:tcPr>
          <w:tcPr/>
          <w:p>
            <w:pPr>
              <w:pStyle w:val="Compact"/>
            </w:pPr>
            <w:r>
              <w:rPr>
                <w:rFonts w:ascii="Times New Roman" w:hAnsi="Times New Roman" w:cs="Times New Roman" w:eastAsia="SimSun"/>
              </w:rPr>
              <w:t xml:space="preserve">题-QBY-17-02-碳族元素需要得到或失去四个电</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3</w:t>
            </w:r>
          </w:p>
        </w:tc>
        <w:tc>
          <w:tcPr>
            <w:tcW w:type="dxa" w:w="1895"/>
          </w:tcPr>
          <w:tcPr/>
          <w:p>
            <w:pPr>
              <w:pStyle w:val="Compact"/>
            </w:pPr>
            <w:r>
              <w:rPr>
                <w:rFonts w:ascii="Times New Roman" w:hAnsi="Times New Roman" w:cs="Times New Roman" w:eastAsia="SimSun"/>
              </w:rPr>
              <w:t xml:space="preserve">一氟化硼及其等电子体</w:t>
            </w:r>
          </w:p>
        </w:tc>
        <w:tc>
          <w:tcPr>
            <w:tcW w:type="dxa" w:w="2789"/>
          </w:tcPr>
          <w:tcPr/>
          <w:p>
            <w:pPr>
              <w:pStyle w:val="Compact"/>
            </w:pPr>
            <w:r>
              <w:rPr>
                <w:rFonts w:ascii="Times New Roman" w:hAnsi="Times New Roman" w:cs="Times New Roman" w:eastAsia="SimSun"/>
              </w:rPr>
              <w:t xml:space="preserve">题-CM-19-01-一氟化硼BF是由硼与氟元素形</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4</w:t>
            </w:r>
          </w:p>
        </w:tc>
        <w:tc>
          <w:tcPr>
            <w:tcW w:type="dxa" w:w="1895"/>
          </w:tcPr>
          <w:tcPr/>
          <w:p>
            <w:pPr>
              <w:pStyle w:val="Compact"/>
            </w:pPr>
            <w:r>
              <w:t xml:space="preserve">Te </w:t>
            </w:r>
            <w:r>
              <w:rPr>
                <w:rFonts w:ascii="Times New Roman" w:hAnsi="Times New Roman" w:cs="Times New Roman" w:eastAsia="SimSun"/>
              </w:rPr>
              <w:t xml:space="preserve">的元素化学</w:t>
            </w:r>
          </w:p>
        </w:tc>
        <w:tc>
          <w:tcPr>
            <w:tcW w:type="dxa" w:w="2789"/>
          </w:tcPr>
          <w:tcPr/>
          <w:p>
            <w:pPr>
              <w:pStyle w:val="Compact"/>
            </w:pPr>
            <w:r>
              <w:rPr>
                <w:rFonts w:ascii="Times New Roman" w:hAnsi="Times New Roman" w:cs="Times New Roman" w:eastAsia="SimSun"/>
              </w:rPr>
              <w:t xml:space="preserve">题-GM-05-04-Te的卤化物有着非常丰富的结</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1895"/>
          </w:tcPr>
          <w:tcPr/>
          <w:p>
            <w:pPr>
              <w:pStyle w:val="Compact"/>
            </w:pPr>
            <w:r>
              <w:rPr>
                <w:rFonts w:ascii="Times New Roman" w:hAnsi="Times New Roman" w:cs="Times New Roman" w:eastAsia="SimSun"/>
              </w:rPr>
              <w:t xml:space="preserve">元素推断与方程式书写</w:t>
            </w:r>
          </w:p>
        </w:tc>
        <w:tc>
          <w:tcPr>
            <w:tcW w:type="dxa" w:w="2789"/>
          </w:tcPr>
          <w:tcPr/>
          <w:p>
            <w:pPr>
              <w:pStyle w:val="Compact"/>
            </w:pPr>
            <w:r>
              <w:rPr>
                <w:rFonts w:ascii="Times New Roman" w:hAnsi="Times New Roman" w:cs="Times New Roman" w:eastAsia="SimSun"/>
              </w:rPr>
              <w:t xml:space="preserve">题-XeC-40-05-元素X的名称来自希腊神话中满</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6</w:t>
            </w:r>
          </w:p>
        </w:tc>
        <w:tc>
          <w:tcPr>
            <w:tcW w:type="dxa" w:w="1895"/>
          </w:tcPr>
          <w:tcPr/>
          <w:p>
            <w:pPr>
              <w:pStyle w:val="Compact"/>
            </w:pPr>
            <w:r>
              <w:rPr>
                <w:rFonts w:ascii="Times New Roman" w:hAnsi="Times New Roman" w:cs="Times New Roman" w:eastAsia="SimSun"/>
              </w:rPr>
              <w:t xml:space="preserve">多核金硫化物团簇</w:t>
            </w:r>
          </w:p>
        </w:tc>
        <w:tc>
          <w:tcPr>
            <w:tcW w:type="dxa" w:w="2789"/>
          </w:tcPr>
          <w:tcPr/>
          <w:p>
            <w:pPr>
              <w:pStyle w:val="Compact"/>
            </w:pPr>
            <w:r>
              <w:rPr>
                <w:rFonts w:ascii="Times New Roman" w:hAnsi="Times New Roman" w:cs="Times New Roman" w:eastAsia="SimSun"/>
              </w:rPr>
              <w:t xml:space="preserve">题-QBY-11-06-多核金I硫化物团簇具有丰富的</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7</w:t>
            </w:r>
          </w:p>
        </w:tc>
        <w:tc>
          <w:tcPr>
            <w:tcW w:type="dxa" w:w="1895"/>
          </w:tcPr>
          <w:tcPr/>
          <w:p>
            <w:pPr>
              <w:pStyle w:val="Compact"/>
            </w:pPr>
            <w:r>
              <w:rPr>
                <w:rFonts w:ascii="Times New Roman" w:hAnsi="Times New Roman" w:cs="Times New Roman" w:eastAsia="SimSun"/>
              </w:rPr>
              <w:t xml:space="preserve">铬掺杂的氟磷酸钙</w:t>
            </w:r>
          </w:p>
        </w:tc>
        <w:tc>
          <w:tcPr>
            <w:tcW w:type="dxa" w:w="2789"/>
          </w:tcPr>
          <w:tcPr/>
          <w:p>
            <w:pPr>
              <w:pStyle w:val="Compact"/>
            </w:pPr>
            <w:r>
              <w:rPr>
                <w:rFonts w:ascii="Times New Roman" w:hAnsi="Times New Roman" w:cs="Times New Roman" w:eastAsia="SimSun"/>
              </w:rPr>
              <w:t xml:space="preserve">题-CM-175-02-氟磷酸钙中掺杂的平均价态的测</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895"/>
          </w:tcPr>
          <w:tcPr/>
          <w:p>
            <w:pPr>
              <w:pStyle w:val="Compact"/>
            </w:pPr>
            <w:r>
              <w:t xml:space="preserve">cg-N: </w:t>
            </w:r>
            <w:r>
              <w:rPr>
                <w:rFonts w:ascii="Times New Roman" w:hAnsi="Times New Roman" w:cs="Times New Roman" w:eastAsia="SimSun"/>
              </w:rPr>
              <w:t xml:space="preserve">结构与合成</w:t>
            </w:r>
          </w:p>
        </w:tc>
        <w:tc>
          <w:tcPr>
            <w:tcW w:type="dxa" w:w="2789"/>
          </w:tcPr>
          <w:tcPr/>
          <w:p>
            <w:pPr>
              <w:pStyle w:val="Compact"/>
            </w:pPr>
            <w:r>
              <w:rPr>
                <w:rFonts w:ascii="Times New Roman" w:hAnsi="Times New Roman" w:cs="Times New Roman" w:eastAsia="SimSun"/>
              </w:rPr>
              <w:t xml:space="preserve">题-HYS-11-04-分子氙通常被视为惰性物质因为</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5"/>
          </w:tcPr>
          <w:tcPr/>
          <w:p>
            <w:pPr>
              <w:pStyle w:val="Compact"/>
            </w:pPr>
            <w:r>
              <w:rPr>
                <w:rFonts w:ascii="Times New Roman" w:hAnsi="Times New Roman" w:cs="Times New Roman" w:eastAsia="SimSun"/>
              </w:rPr>
              <w:t xml:space="preserve">晶体缺陷</w:t>
            </w:r>
          </w:p>
        </w:tc>
        <w:tc>
          <w:tcPr>
            <w:tcW w:type="dxa" w:w="2789"/>
          </w:tcPr>
          <w:tcPr/>
          <w:p>
            <w:pPr>
              <w:pStyle w:val="Compact"/>
            </w:pPr>
            <w:r>
              <w:rPr>
                <w:rFonts w:ascii="Times New Roman" w:hAnsi="Times New Roman" w:cs="Times New Roman" w:eastAsia="SimSun"/>
              </w:rPr>
              <w:t xml:space="preserve">题-QBY-11-02-离子晶体在绝对零度时为完美晶</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10</w:t>
            </w:r>
          </w:p>
        </w:tc>
        <w:tc>
          <w:tcPr>
            <w:tcW w:type="dxa" w:w="1895"/>
          </w:tcPr>
          <w:tcPr/>
          <w:p>
            <w:pPr>
              <w:pStyle w:val="Compact"/>
            </w:pPr>
            <w:r>
              <w:rPr>
                <w:rFonts w:ascii="Times New Roman" w:hAnsi="Times New Roman" w:cs="Times New Roman" w:eastAsia="SimSun"/>
              </w:rPr>
              <w:t xml:space="preserve">平面硼环</w:t>
            </w:r>
          </w:p>
        </w:tc>
        <w:tc>
          <w:tcPr>
            <w:tcW w:type="dxa" w:w="2789"/>
          </w:tcPr>
          <w:tcPr/>
          <w:p>
            <w:pPr>
              <w:pStyle w:val="Compact"/>
            </w:pPr>
            <w:r>
              <w:rPr>
                <w:rFonts w:ascii="Times New Roman" w:hAnsi="Times New Roman" w:cs="Times New Roman" w:eastAsia="SimSun"/>
              </w:rPr>
              <w:t xml:space="preserve">题-CM-14-06-硼和碳是周期表中唯二可形成大</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11</w:t>
            </w:r>
          </w:p>
        </w:tc>
        <w:tc>
          <w:tcPr>
            <w:tcW w:type="dxa" w:w="1895"/>
          </w:tcPr>
          <w:tcPr/>
          <w:p>
            <w:pPr>
              <w:pStyle w:val="Compact"/>
            </w:pPr>
            <w:r>
              <w:t xml:space="preserve">Fe </w:t>
            </w:r>
            <w:r>
              <w:rPr>
                <w:rFonts w:ascii="Times New Roman" w:hAnsi="Times New Roman" w:cs="Times New Roman" w:eastAsia="SimSun"/>
              </w:rPr>
              <w:t xml:space="preserve">的配位化学</w:t>
            </w:r>
          </w:p>
        </w:tc>
        <w:tc>
          <w:tcPr>
            <w:tcW w:type="dxa" w:w="2789"/>
          </w:tcPr>
          <w:tcPr/>
          <w:p>
            <w:pPr>
              <w:pStyle w:val="Compact"/>
            </w:pPr>
            <w:r>
              <w:rPr>
                <w:rFonts w:ascii="Times New Roman" w:hAnsi="Times New Roman" w:cs="Times New Roman" w:eastAsia="SimSun"/>
              </w:rPr>
              <w:t xml:space="preserve">题-GM-05-01-铁是地壳中第四个丰度最大的元</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12</w:t>
            </w:r>
          </w:p>
        </w:tc>
        <w:tc>
          <w:tcPr>
            <w:tcW w:type="dxa" w:w="1895"/>
          </w:tcPr>
          <w:tcPr/>
          <w:p>
            <w:pPr>
              <w:pStyle w:val="Compact"/>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tc>
        <w:tc>
          <w:tcPr>
            <w:tcW w:type="dxa" w:w="2789"/>
          </w:tcPr>
          <w:tcPr/>
          <w:p>
            <w:pPr>
              <w:pStyle w:val="Compact"/>
            </w:pPr>
            <w:r>
              <w:rPr>
                <w:rFonts w:ascii="Times New Roman" w:hAnsi="Times New Roman" w:cs="Times New Roman" w:eastAsia="SimSun"/>
              </w:rPr>
              <w:t xml:space="preserve">题-XeC-40-04-方钴矿系skutterudi</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895"/>
          </w:tcPr>
          <w:tcPr/>
          <w:p>
            <w:pPr>
              <w:pStyle w:val="Compact"/>
            </w:pPr>
            <w:r>
              <w:rPr>
                <w:rFonts w:ascii="Times New Roman" w:hAnsi="Times New Roman" w:cs="Times New Roman" w:eastAsia="SimSun"/>
              </w:rPr>
              <w:t xml:space="preserve">随机中的动热力学</w:t>
            </w:r>
          </w:p>
        </w:tc>
        <w:tc>
          <w:tcPr>
            <w:tcW w:type="dxa" w:w="2789"/>
          </w:tcPr>
          <w:tcPr/>
          <w:p>
            <w:pPr>
              <w:pStyle w:val="Compact"/>
            </w:pPr>
            <w:r>
              <w:rPr>
                <w:rFonts w:ascii="Times New Roman" w:hAnsi="Times New Roman" w:cs="Times New Roman" w:eastAsia="SimSun"/>
              </w:rPr>
              <w:t xml:space="preserve">题-HYS-02-06-在噪声中偏向于随机里定轨在化</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895"/>
          </w:tcPr>
          <w:tcPr/>
          <w:p>
            <w:pPr>
              <w:pStyle w:val="Compact"/>
            </w:pPr>
            <w:r>
              <w:rPr>
                <w:rFonts w:ascii="Times New Roman" w:hAnsi="Times New Roman" w:cs="Times New Roman" w:eastAsia="SimSun"/>
              </w:rPr>
              <w:t xml:space="preserve">光合作用的深入探究之</w:t>
            </w:r>
            <w:r>
              <w:t xml:space="preserve"> Hill </w:t>
            </w:r>
            <w:r>
              <w:rPr>
                <w:rFonts w:ascii="Times New Roman" w:hAnsi="Times New Roman" w:cs="Times New Roman" w:eastAsia="SimSun"/>
              </w:rPr>
              <w:t xml:space="preserve">反应</w:t>
            </w:r>
          </w:p>
        </w:tc>
        <w:tc>
          <w:tcPr>
            <w:tcW w:type="dxa" w:w="2789"/>
          </w:tcPr>
          <w:tcPr/>
          <w:p>
            <w:pPr>
              <w:pStyle w:val="Compact"/>
            </w:pPr>
            <w:r>
              <w:rPr>
                <w:rFonts w:ascii="Times New Roman" w:hAnsi="Times New Roman" w:cs="Times New Roman" w:eastAsia="SimSun"/>
              </w:rPr>
              <w:t xml:space="preserve">题-QBY-01-07-光合作用是个复杂的过程在人们</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895"/>
          </w:tcPr>
          <w:tcPr/>
          <w:p>
            <w:pPr>
              <w:pStyle w:val="Compact"/>
            </w:pPr>
            <w:r>
              <w:rPr>
                <w:rFonts w:ascii="Times New Roman" w:hAnsi="Times New Roman" w:cs="Times New Roman" w:eastAsia="SimSun"/>
              </w:rPr>
              <w:t xml:space="preserve">你有錀牌吗</w:t>
            </w:r>
          </w:p>
        </w:tc>
        <w:tc>
          <w:tcPr>
            <w:tcW w:type="dxa" w:w="2789"/>
          </w:tcPr>
          <w:tcPr/>
          <w:p>
            <w:pPr>
              <w:pStyle w:val="Compact"/>
            </w:pPr>
            <w:r>
              <w:rPr>
                <w:rFonts w:ascii="Times New Roman" w:hAnsi="Times New Roman" w:cs="Times New Roman" w:eastAsia="SimSun"/>
              </w:rPr>
              <w:t xml:space="preserve">题-CM-14-04-第111号元素轮是第七周期超</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895"/>
          </w:tcPr>
          <w:tcPr/>
          <w:p>
            <w:pPr>
              <w:pStyle w:val="Compact"/>
            </w:pPr>
            <w:r>
              <w:rPr>
                <w:rFonts w:ascii="Times New Roman" w:hAnsi="Times New Roman" w:cs="Times New Roman" w:eastAsia="SimSun"/>
              </w:rPr>
              <w:t xml:space="preserve">硝酸根的探测</w:t>
            </w:r>
          </w:p>
        </w:tc>
        <w:tc>
          <w:tcPr>
            <w:tcW w:type="dxa" w:w="2789"/>
          </w:tcPr>
          <w:tcPr/>
          <w:p>
            <w:pPr>
              <w:pStyle w:val="Compact"/>
            </w:pPr>
            <w:r>
              <w:rPr>
                <w:rFonts w:ascii="Times New Roman" w:hAnsi="Times New Roman" w:cs="Times New Roman" w:eastAsia="SimSun"/>
              </w:rPr>
              <w:t xml:space="preserve">题-GM-05-05-可以用离子选择电极监测乳品厂</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1"/>
    <w:bookmarkEnd w:id="28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90" Target="media/rId190.jpg" /><Relationship Type="http://schemas.openxmlformats.org/officeDocument/2006/relationships/image" Id="rId157" Target="media/rId157.jpg" /><Relationship Type="http://schemas.openxmlformats.org/officeDocument/2006/relationships/image" Id="rId181" Target="media/rId181.jpg" /><Relationship Type="http://schemas.openxmlformats.org/officeDocument/2006/relationships/image" Id="rId220" Target="media/rId220.jpg" /><Relationship Type="http://schemas.openxmlformats.org/officeDocument/2006/relationships/image" Id="rId234" Target="media/rId234.jpg" /><Relationship Type="http://schemas.openxmlformats.org/officeDocument/2006/relationships/image" Id="rId104" Target="media/rId104.jpg" /><Relationship Type="http://schemas.openxmlformats.org/officeDocument/2006/relationships/image" Id="rId31" Target="media/rId31.jpg" /><Relationship Type="http://schemas.openxmlformats.org/officeDocument/2006/relationships/image" Id="rId131" Target="media/rId131.jpg" /><Relationship Type="http://schemas.openxmlformats.org/officeDocument/2006/relationships/image" Id="rId89" Target="media/rId89.jpg" /><Relationship Type="http://schemas.openxmlformats.org/officeDocument/2006/relationships/image" Id="rId169" Target="media/rId169.jpg" /><Relationship Type="http://schemas.openxmlformats.org/officeDocument/2006/relationships/image" Id="rId66" Target="media/rId66.jpg" /><Relationship Type="http://schemas.openxmlformats.org/officeDocument/2006/relationships/image" Id="rId217" Target="media/rId217.jpg" /><Relationship Type="http://schemas.openxmlformats.org/officeDocument/2006/relationships/image" Id="rId163" Target="media/rId163.jpg" /><Relationship Type="http://schemas.openxmlformats.org/officeDocument/2006/relationships/image" Id="rId37" Target="media/rId37.jpg" /><Relationship Type="http://schemas.openxmlformats.org/officeDocument/2006/relationships/image" Id="rId116" Target="media/rId116.jpg" /><Relationship Type="http://schemas.openxmlformats.org/officeDocument/2006/relationships/image" Id="rId200" Target="media/rId200.jpg" /><Relationship Type="http://schemas.openxmlformats.org/officeDocument/2006/relationships/image" Id="rId211" Target="media/rId211.jpg" /><Relationship Type="http://schemas.openxmlformats.org/officeDocument/2006/relationships/image" Id="rId151" Target="media/rId151.jpg" /><Relationship Type="http://schemas.openxmlformats.org/officeDocument/2006/relationships/image" Id="rId166" Target="media/rId166.jpg" /><Relationship Type="http://schemas.openxmlformats.org/officeDocument/2006/relationships/image" Id="rId137" Target="media/rId137.jpg" /><Relationship Type="http://schemas.openxmlformats.org/officeDocument/2006/relationships/image" Id="rId92" Target="media/rId92.jpg" /><Relationship Type="http://schemas.openxmlformats.org/officeDocument/2006/relationships/image" Id="rId172" Target="media/rId172.jpg" /><Relationship Type="http://schemas.openxmlformats.org/officeDocument/2006/relationships/image" Id="rId275" Target="media/rId275.jpg" /><Relationship Type="http://schemas.openxmlformats.org/officeDocument/2006/relationships/image" Id="rId175" Target="media/rId175.jpg" /><Relationship Type="http://schemas.openxmlformats.org/officeDocument/2006/relationships/image" Id="rId206" Target="media/rId206.jpg" /><Relationship Type="http://schemas.openxmlformats.org/officeDocument/2006/relationships/image" Id="rId154" Target="media/rId154.jpg" /><Relationship Type="http://schemas.openxmlformats.org/officeDocument/2006/relationships/image" Id="rId197" Target="media/rId197.jpg" /><Relationship Type="http://schemas.openxmlformats.org/officeDocument/2006/relationships/image" Id="rId187" Target="media/rId187.jpg" /><Relationship Type="http://schemas.openxmlformats.org/officeDocument/2006/relationships/image" Id="rId203" Target="media/rId203.jpg" /><Relationship Type="http://schemas.openxmlformats.org/officeDocument/2006/relationships/image" Id="rId122" Target="media/rId122.jpg" /><Relationship Type="http://schemas.openxmlformats.org/officeDocument/2006/relationships/image" Id="rId83" Target="media/rId83.jpg" /><Relationship Type="http://schemas.openxmlformats.org/officeDocument/2006/relationships/image" Id="rId145" Target="media/rId145.jpg" /><Relationship Type="http://schemas.openxmlformats.org/officeDocument/2006/relationships/image" Id="rId69" Target="media/rId69.jpg" /><Relationship Type="http://schemas.openxmlformats.org/officeDocument/2006/relationships/image" Id="rId184" Target="media/rId184.jpg" /><Relationship Type="http://schemas.openxmlformats.org/officeDocument/2006/relationships/image" Id="rId22" Target="media/rId22.jpg" /><Relationship Type="http://schemas.openxmlformats.org/officeDocument/2006/relationships/image" Id="rId101" Target="media/rId101.jpg" /><Relationship Type="http://schemas.openxmlformats.org/officeDocument/2006/relationships/image" Id="rId253" Target="media/rId253.jpg" /><Relationship Type="http://schemas.openxmlformats.org/officeDocument/2006/relationships/image" Id="rId223" Target="media/rId223.jpg" /><Relationship Type="http://schemas.openxmlformats.org/officeDocument/2006/relationships/image" Id="rId19" Target="media/rId19.jpg" /><Relationship Type="http://schemas.openxmlformats.org/officeDocument/2006/relationships/image" Id="rId267" Target="media/rId267.jpg" /><Relationship Type="http://schemas.openxmlformats.org/officeDocument/2006/relationships/image" Id="rId256" Target="media/rId256.jpg" /><Relationship Type="http://schemas.openxmlformats.org/officeDocument/2006/relationships/image" Id="rId262" Target="media/rId262.jpg" /><Relationship Type="http://schemas.openxmlformats.org/officeDocument/2006/relationships/image" Id="rId178" Target="media/rId178.jpg" /><Relationship Type="http://schemas.openxmlformats.org/officeDocument/2006/relationships/image" Id="rId60" Target="media/rId60.jpg" /><Relationship Type="http://schemas.openxmlformats.org/officeDocument/2006/relationships/image" Id="rId48" Target="media/rId48.jpg" /><Relationship Type="http://schemas.openxmlformats.org/officeDocument/2006/relationships/image" Id="rId51" Target="media/rId51.png" /><Relationship Type="http://schemas.openxmlformats.org/officeDocument/2006/relationships/image" Id="rId28" Target="media/rId28.jpg" /><Relationship Type="http://schemas.openxmlformats.org/officeDocument/2006/relationships/image" Id="rId34" Target="media/rId34.jpg" /><Relationship Type="http://schemas.openxmlformats.org/officeDocument/2006/relationships/image" Id="rId249" Target="media/rId249.jpg" /><Relationship Type="http://schemas.openxmlformats.org/officeDocument/2006/relationships/image" Id="rId86" Target="media/rId86.jpg" /><Relationship Type="http://schemas.openxmlformats.org/officeDocument/2006/relationships/image" Id="rId98" Target="media/rId98.jpg" /><Relationship Type="http://schemas.openxmlformats.org/officeDocument/2006/relationships/image" Id="rId125" Target="media/rId125.jpg" /><Relationship Type="http://schemas.openxmlformats.org/officeDocument/2006/relationships/image" Id="rId119" Target="media/rId119.jpg" /><Relationship Type="http://schemas.openxmlformats.org/officeDocument/2006/relationships/image" Id="rId78" Target="media/rId78.jpg" /><Relationship Type="http://schemas.openxmlformats.org/officeDocument/2006/relationships/image" Id="rId75" Target="media/rId75.jpg" /><Relationship Type="http://schemas.openxmlformats.org/officeDocument/2006/relationships/image" Id="rId237" Target="media/rId237.jpg" /><Relationship Type="http://schemas.openxmlformats.org/officeDocument/2006/relationships/image" Id="rId54" Target="media/rId54.jpg"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128" Target="media/rId128.jpg" /><Relationship Type="http://schemas.openxmlformats.org/officeDocument/2006/relationships/image" Id="rId231" Target="media/rId231.jpg" /><Relationship Type="http://schemas.openxmlformats.org/officeDocument/2006/relationships/image" Id="rId57" Target="media/rId57.jpg" /><Relationship Type="http://schemas.openxmlformats.org/officeDocument/2006/relationships/image" Id="rId134" Target="media/rId134.jpg" /><Relationship Type="http://schemas.openxmlformats.org/officeDocument/2006/relationships/image" Id="rId240" Target="media/rId240.jpg" /><Relationship Type="http://schemas.openxmlformats.org/officeDocument/2006/relationships/image" Id="rId25" Target="media/rId25.jpg" /><Relationship Type="http://schemas.openxmlformats.org/officeDocument/2006/relationships/image" Id="rId259" Target="media/rId259.jpg" /><Relationship Type="http://schemas.openxmlformats.org/officeDocument/2006/relationships/image" Id="rId63" Target="media/rId63.jpg" /><Relationship Type="http://schemas.openxmlformats.org/officeDocument/2006/relationships/image" Id="rId226" Target="media/rId226.jpg" /><Relationship Type="http://schemas.openxmlformats.org/officeDocument/2006/relationships/image" Id="rId160" Target="media/rId160.jpg" /><Relationship Type="http://schemas.openxmlformats.org/officeDocument/2006/relationships/image" Id="rId40" Target="media/rId40.jpg" /><Relationship Type="http://schemas.openxmlformats.org/officeDocument/2006/relationships/image" Id="rId270" Target="media/rId270.jpg" /><Relationship Type="http://schemas.openxmlformats.org/officeDocument/2006/relationships/image" Id="rId148" Target="media/rId148.jpg" /><Relationship Type="http://schemas.openxmlformats.org/officeDocument/2006/relationships/image" Id="rId214" Target="media/rId214.jpg" /><Relationship Type="http://schemas.openxmlformats.org/officeDocument/2006/relationships/image" Id="rId109" Target="media/rId109.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2026-10-14T16:44:26Z</dcterms:created>
  <dcterms:modified xsi:type="dcterms:W3CDTF">2026-10-14T16:44:26Z</dcterms:modified>
</cp:coreProperties>
</file>

<file path=docProps/custom.xml><?xml version="1.0" encoding="utf-8"?>
<Properties xmlns="http://schemas.openxmlformats.org/officeDocument/2006/custom-properties" xmlns:vt="http://schemas.openxmlformats.org/officeDocument/2006/docPropsVTypes"/>
</file>