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第-7-章-结构化学基础"/>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二元氧化物含氧量第33届初赛"/>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二元氧化物含氧量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生物无机化学"/>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血红蛋白和肌红蛋白的生理功能是什么</w:t>
      </w:r>
      <w:r>
        <w:rPr>
          <w:rFonts w:hint="eastAsia" w:ascii="Times New Roman" w:hAnsi="Times New Roman" w:eastAsia="Times New Roman" w:cs="Times New Roman"/>
        </w:rPr>
        <w:t>？</w:t>
      </w:r>
      <w:r>
        <w:rPr>
          <w:rFonts w:hint="eastAsia" w:ascii="Times New Roman" w:hAnsi="Times New Roman" w:eastAsia="FangSong" w:cs="Times New Roman"/>
        </w:rPr>
        <w:t>在结构上有何异同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生物无机化学-1"/>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锌离子在羧肽酶中起什么作用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竞赛提升"/>
    <w:p>
      <w:pPr>
        <w:pStyle w:val="Heading2"/>
        <w:spacing w:before="280" w:after="120"/>
      </w:pPr>
      <w:r>
        <w:rPr>
          <w:rFonts w:hint="eastAsia" w:ascii="Times New Roman" w:hAnsi="Times New Roman" w:eastAsia="SimHei" w:cs="Times New Roman"/>
        </w:rPr>
        <w:t xml:space="preserve">竞赛提升</w:t>
      </w:r>
    </w:p>
    <w:bookmarkEnd w:id="13"/>
    <w:bookmarkStart w:id="14" w:name="生物无机化学-2"/>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生物无机化学-3"/>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spacing w:before="160" w:after="80"/>
      </w:pPr>
      <w:r>
        <w:pict>
          <v:rect style="width:0;height:1.5pt" o:hralign="center" o:hrstd="t" o:hr="t"/>
        </w:pict>
      </w:r>
    </w:p>
    <w:bookmarkEnd w:id="15"/>
    <w:bookmarkStart w:id="16" w:name="分子轨道理论"/>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分子轨道理论</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分子轨道理论-1"/>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原子轨道"/>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原子轨道</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02"/>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电离能"/>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电离能</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分子轨道理论-2"/>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分子轨道理论-3"/>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0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0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22" name="Picture"/>
            <a:graphic>
              <a:graphicData uri="http://schemas.openxmlformats.org/drawingml/2006/picture">
                <pic:pic>
                  <pic:nvPicPr>
                    <pic:cNvPr descr="6fcaf06e364d399f461840182befe7498fc6e61344f618540022b196d575fb33.jpg" id="23" name="Picture"/>
                    <pic:cNvPicPr>
                      <a:picLocks noChangeArrowheads="1" noChangeAspect="1"/>
                    </pic:cNvPicPr>
                  </pic:nvPicPr>
                  <pic:blipFill>
                    <a:blip r:embed="rId21"/>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spacing w:before="160" w:after="80"/>
      </w:pPr>
      <w:r>
        <w:pict>
          <v:rect style="width:0;height:1.5pt" o:hralign="center" o:hrstd="t" o:hr="t"/>
        </w:pict>
      </w:r>
    </w:p>
    <w:bookmarkEnd w:id="24"/>
    <w:bookmarkStart w:id="25" w:name="分子的对称性判断"/>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F—N—O, (2) N—S—F, (3) H—N—C—N—H, (4) H—N—C—O,</w:t>
      </w:r>
    </w:p>
    <w:p>
      <w:pPr>
        <w:numPr>
          <w:ilvl w:val="0"/>
          <w:numId w:val="1008"/>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对映异构"/>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SimHei" w:cs="Times New Roman"/>
        </w:rPr>
        <w:t xml:space="preserve">对映异构</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分子的对称性判断-1"/>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原子轨道-1"/>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P</m:t>
        </m:r>
        <m:r>
          <m:t>t</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t>S</m:t>
        </m:r>
        <m:r>
          <m:t>b</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t>S</m:t>
        </m:r>
        <m:sSubSup>
          <m:e>
            <m:r>
              <m:t>F</m:t>
            </m:r>
          </m:e>
          <m:sub>
            <m:r>
              <m:t>4</m:t>
            </m:r>
          </m:sub>
          <m:sup>
            <m:r>
              <m:rPr>
                <m:sty m:val="p"/>
              </m:rPr>
              <m:t>−</m:t>
            </m:r>
          </m:sup>
        </m:sSubSup>
      </m:oMath>
    </w:p>
    <w:p>
      <w:pPr>
        <w:spacing w:before="160" w:after="80"/>
      </w:pPr>
      <w:r>
        <w:pict>
          <v:rect style="width:0;height:1.5pt" o:hralign="center" o:hrstd="t" o:hr="t"/>
        </w:pict>
      </w:r>
    </w:p>
    <w:bookmarkEnd w:id="28"/>
    <w:bookmarkStart w:id="29" w:name="分子的对称性判断-2"/>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钙钛矿结构"/>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钙钛矿结构</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电子规则"/>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015"/>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bragg方程"/>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Bragg</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原子坐标参数"/>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t>3</m:t>
            </m:r>
            <m:r>
              <m:rPr>
                <m:sty m:val="p"/>
              </m:rPr>
              <m:t>−</m:t>
            </m:r>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密堆积"/>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01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17"/>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六方密堆积"/>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六方密堆积</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018"/>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19"/>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对称元素"/>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对称元素</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原子坐标参数-1"/>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24"/>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nias型结构"/>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钙钛矿"/>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4">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5">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2026-09-13T17:02:01Z</dcterms:created>
  <dcterms:modified xsi:type="dcterms:W3CDTF">2026-09-13T17:02:01Z</dcterms:modified>
</cp:coreProperties>
</file>

<file path=docProps/custom.xml><?xml version="1.0" encoding="utf-8"?>
<Properties xmlns="http://schemas.openxmlformats.org/officeDocument/2006/custom-properties" xmlns:vt="http://schemas.openxmlformats.org/officeDocument/2006/docPropsVTypes"/>
</file>