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模型与量子基础</w:t>
            </w:r>
          </w:p>
        </w:tc>
        <w:tc>
          <w:tcPr/>
          <w:p>
            <w:pPr>
              <w:pStyle w:val="Compact"/>
              <w:jc w:val="cente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r>
              <w:rPr>
                <w:rFonts w:hint="eastAsia" w:ascii="Times New Roman" w:hAnsi="Times New Roman" w:eastAsia="Times New Roman" w:cs="Times New Roman"/>
              </w:rPr>
              <w:t>；</w:t>
            </w: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Bohr</w:t>
            </w:r>
            <w:r>
              <w:rPr>
                <w:rFonts w:hint="eastAsia" w:ascii="Times New Roman" w:hAnsi="Times New Roman" w:eastAsia="FangSong"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r>
              <w:rPr>
                <w:rFonts w:hint="eastAsia" w:ascii="Times New Roman" w:hAnsi="Times New Roman" w:eastAsia="Times New Roman" w:cs="Times New Roman"/>
              </w:rPr>
              <w:t>；</w:t>
            </w:r>
            <w:r>
              <w:rPr>
                <w:rFonts w:hint="eastAsia" w:ascii="Times New Roman" w:hAnsi="Times New Roman" w:eastAsia="FangSong" w:cs="Times New Roman"/>
              </w:rPr>
              <w:t>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用测不准原理解释</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概念的失效</w:t>
            </w:r>
            <w:r>
              <w:rPr>
                <w:rFonts w:hint="eastAsia" w:ascii="Times New Roman" w:hAnsi="Times New Roman" w:eastAsia="Times New Roman" w:cs="Times New Roman"/>
              </w:rPr>
              <w:t>；</w:t>
            </w: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r>
              <w:rPr>
                <w:rFonts w:hint="eastAsia" w:ascii="Times New Roman" w:hAnsi="Times New Roman" w:eastAsia="Times New Roman" w:cs="Times New Roman"/>
              </w:rPr>
              <w:t>；</w:t>
            </w:r>
            <w:r>
              <w:rPr>
                <w:rFonts w:hint="eastAsia" w:ascii="Times New Roman" w:hAnsi="Times New Roman" w:eastAsia="FangSong"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FangSong" w:cs="Times New Roman"/>
              </w:rPr>
              <w:t>直角坐标</w:t>
            </w:r>
            <w:r>
              <w:rPr>
                <w:rFonts w:hint="eastAsia" w:ascii="Times New Roman" w:hAnsi="Times New Roman" w:eastAsia="Times New Roman" w:cs="Times New Roman"/>
              </w:rPr>
              <w:t>），</w:t>
            </w:r>
            <w:r>
              <w:rPr>
                <w:rFonts w:hint="eastAsia" w:ascii="Times New Roman" w:hAnsi="Times New Roman" w:eastAsia="FangSong"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的概率诠释</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特例与核化学</w:t>
            </w:r>
          </w:p>
        </w:tc>
        <w:tc>
          <w:tcPr/>
          <w:p>
            <w:pPr>
              <w:pStyle w:val="Compact"/>
              <w:jc w:val="cente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r>
              <w:rPr>
                <w:rFonts w:hint="eastAsia" w:ascii="Times New Roman" w:hAnsi="Times New Roman" w:eastAsia="FangSong" w:cs="Times New Roman"/>
              </w:rPr>
              <w:t>能区分离子失电子顺序与原子电子填充顺序的区别</w:t>
            </w:r>
            <w:r>
              <w:rPr>
                <w:rFonts w:hint="eastAsia" w:ascii="Times New Roman" w:hAnsi="Times New Roman" w:eastAsia="Times New Roman" w:cs="Times New Roman"/>
              </w:rPr>
              <w:t>；</w:t>
            </w: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bl>
    <w:p>
      <w:pPr>
        <w:spacing w:before="160" w:after="80"/>
      </w:pPr>
      <w:r>
        <w:pict>
          <v:rect style="width:0;height:1.5pt" o:hralign="center" o:hrstd="t" o:hr="t"/>
        </w:pict>
      </w:r>
    </w:p>
    <w:bookmarkEnd w:id="9"/>
    <w:bookmarkStart w:id="14"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原子模型的演变史</w:t>
      </w:r>
      <w:r>
        <w:rPr>
          <w:rFonts w:hint="eastAsia" w:ascii="Times New Roman" w:hAnsi="Times New Roman" w:eastAsia="Times New Roman" w:cs="Times New Roman"/>
        </w:rPr>
        <w:t>，</w:t>
      </w:r>
      <w:r>
        <w:rPr>
          <w:rFonts w:hint="eastAsia" w:ascii="Times New Roman" w:hAnsi="Times New Roman" w:eastAsia="FangSong" w:cs="Times New Roman"/>
        </w:rPr>
        <w:t>本质上是一部</w:t>
      </w:r>
      <w:r>
        <w:rPr>
          <w:rFonts w:hint="eastAsia" w:ascii="Times New Roman" w:hAnsi="Times New Roman" w:eastAsia="Times New Roman" w:cs="Times New Roman"/>
        </w:rPr>
        <w:t>”</w:t>
      </w:r>
      <w:r>
        <w:rPr>
          <w:rFonts w:hint="eastAsia" w:ascii="Times New Roman" w:hAnsi="Times New Roman" w:eastAsia="FangSong"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FangSong" w:cs="Times New Roman"/>
        </w:rPr>
        <w:t>的认识论教材</w:t>
      </w:r>
      <w:r>
        <w:rPr>
          <w:rFonts w:hint="eastAsia" w:ascii="Times New Roman" w:hAnsi="Times New Roman" w:eastAsia="Times New Roman" w:cs="Times New Roman"/>
        </w:rPr>
        <w:t>。</w:t>
      </w:r>
      <w:r>
        <w:rPr>
          <w:rFonts w:hint="eastAsia" w:ascii="Times New Roman" w:hAnsi="Times New Roman" w:eastAsia="FangSong"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FangSong"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FangSong"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Dalton</w:t>
      </w:r>
      <w:r>
        <w:rPr>
          <w:rFonts w:hint="eastAsia" w:ascii="Times New Roman" w:hAnsi="Times New Roman" w:eastAsia="FangSong"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FangSong" w:cs="Times New Roman"/>
        </w:rPr>
        <w:t>这段历史本身就是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数学形式化</w:t>
      </w:r>
      <w:r>
        <w:rPr>
          <w:rFonts w:hint="eastAsia" w:ascii="Times New Roman" w:hAnsi="Times New Roman" w:eastAsia="Times New Roman" w:cs="Times New Roman"/>
        </w:rPr>
        <w:t>→</w:t>
      </w:r>
      <w:r>
        <w:rPr>
          <w:rFonts w:hint="eastAsia" w:ascii="Times New Roman" w:hAnsi="Times New Roman" w:eastAsia="FangSong" w:cs="Times New Roman"/>
        </w:rPr>
        <w:t>新预言被验证</w:t>
      </w:r>
      <w:r>
        <w:rPr>
          <w:rFonts w:hint="eastAsia" w:ascii="Times New Roman" w:hAnsi="Times New Roman" w:eastAsia="Times New Roman" w:cs="Times New Roman"/>
        </w:rPr>
        <w:t>”</w:t>
      </w:r>
      <w:r>
        <w:rPr>
          <w:rFonts w:hint="eastAsia" w:ascii="Times New Roman" w:hAnsi="Times New Roman" w:eastAsia="FangSong" w:cs="Times New Roman"/>
        </w:rPr>
        <w:t>科学循环的经典范本</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模型</w:t>
            </w:r>
          </w:p>
        </w:tc>
        <w:tc>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核心假设</w:t>
            </w:r>
          </w:p>
        </w:tc>
        <w:tc>
          <w:tcPr/>
          <w:p>
            <w:pPr>
              <w:pStyle w:val="Compact"/>
              <w:jc w:val="center"/>
            </w:pPr>
            <w:r>
              <w:rPr>
                <w:rFonts w:hint="eastAsia" w:ascii="Times New Roman" w:hAnsi="Times New Roman" w:eastAsia="SimHei" w:cs="Times New Roman"/>
                <w:b/>
              </w:rPr>
              <w:t xml:space="preserve">实验依据</w:t>
            </w:r>
          </w:p>
        </w:tc>
        <w:tc>
          <w:tcPr/>
          <w:p>
            <w:pPr>
              <w:pStyle w:val="Compact"/>
              <w:jc w:val="center"/>
            </w:pPr>
            <w:r>
              <w:rPr>
                <w:rFonts w:hint="eastAsia" w:ascii="Times New Roman" w:hAnsi="Times New Roman" w:eastAsia="SimHei" w:cs="Times New Roman"/>
                <w:b/>
              </w:rPr>
              <w:t xml:space="preserve">致命缺陷</w:t>
            </w:r>
          </w:p>
        </w:tc>
      </w:tr>
      <w:tr>
        <w:tc>
          <w:tcPr/>
          <w:p>
            <w:pPr>
              <w:pStyle w:val="Compact"/>
              <w:jc w:val="center"/>
            </w:pPr>
            <w:r>
              <w:rPr>
                <w:rFonts w:hint="eastAsia" w:ascii="Times New Roman" w:hAnsi="Times New Roman" w:eastAsia="FangSong"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FangSong" w:cs="Times New Roman"/>
              </w:rPr>
              <w:t xml:space="preserve">原子不可再分</w:t>
            </w:r>
          </w:p>
        </w:tc>
        <w:tc>
          <w:tcPr/>
          <w:p>
            <w:pPr>
              <w:pStyle w:val="Compact"/>
              <w:jc w:val="center"/>
            </w:pPr>
            <w:r>
              <w:rPr>
                <w:rFonts w:hint="eastAsia" w:ascii="Times New Roman" w:hAnsi="Times New Roman" w:eastAsia="FangSong" w:cs="Times New Roman"/>
              </w:rPr>
              <w:t>倍比定律</w:t>
            </w:r>
            <w:r>
              <w:rPr>
                <w:rFonts w:hint="eastAsia" w:ascii="Times New Roman" w:hAnsi="Times New Roman" w:eastAsia="Times New Roman" w:cs="Times New Roman"/>
              </w:rPr>
              <w:t>、</w:t>
            </w:r>
            <w:r>
              <w:rPr>
                <w:rFonts w:hint="eastAsia" w:ascii="Times New Roman" w:hAnsi="Times New Roman" w:eastAsia="FangSong" w:cs="Times New Roman"/>
              </w:rPr>
              <w:t>定组成定律</w:t>
            </w:r>
          </w:p>
        </w:tc>
        <w:tc>
          <w:tcPr/>
          <w:p>
            <w:pPr>
              <w:pStyle w:val="Compact"/>
              <w:jc w:val="center"/>
            </w:pPr>
            <w:r>
              <w:rPr>
                <w:rFonts w:hint="eastAsia" w:ascii="Times New Roman" w:hAnsi="Times New Roman" w:eastAsia="FangSong" w:cs="Times New Roman"/>
              </w:rPr>
              <w:t xml:space="preserve">未揭示内部结构</w:t>
            </w:r>
          </w:p>
        </w:tc>
      </w:tr>
      <w:tr>
        <w:tc>
          <w:tcPr/>
          <w:p>
            <w:pPr>
              <w:pStyle w:val="Compact"/>
              <w:jc w:val="center"/>
            </w:pPr>
            <w:r>
              <w:rPr>
                <w:rFonts w:hint="eastAsia" w:ascii="Times New Roman" w:hAnsi="Times New Roman" w:eastAsia="FangSong"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FangSong" w:cs="Times New Roman"/>
              </w:rPr>
              <w:t>正电荷均匀分布</w:t>
            </w:r>
            <w:r>
              <w:rPr>
                <w:rFonts w:hint="eastAsia" w:ascii="Times New Roman" w:hAnsi="Times New Roman" w:eastAsia="Times New Roman" w:cs="Times New Roman"/>
              </w:rPr>
              <w:t>，</w:t>
            </w:r>
            <w:r>
              <w:rPr>
                <w:rFonts w:hint="eastAsia" w:ascii="Times New Roman" w:hAnsi="Times New Roman" w:eastAsia="FangSong" w:cs="Times New Roman"/>
              </w:rPr>
              <w:t>电子散在其中</w:t>
            </w:r>
          </w:p>
        </w:tc>
        <w:tc>
          <w:tcPr/>
          <w:p>
            <w:pPr>
              <w:pStyle w:val="Compact"/>
              <w:jc w:val="center"/>
            </w:pPr>
            <w:r>
              <w:rPr>
                <w:rFonts w:hint="eastAsia" w:ascii="Times New Roman" w:hAnsi="Times New Roman" w:eastAsia="FangSong" w:cs="Times New Roman"/>
              </w:rPr>
              <w:t>阴极射线</w:t>
            </w:r>
            <w:r>
              <w:rPr>
                <w:rFonts w:hint="eastAsia" w:ascii="Times New Roman" w:hAnsi="Times New Roman" w:eastAsia="Times New Roman" w:cs="Times New Roman"/>
              </w:rPr>
              <w:t>→</w:t>
            </w:r>
            <w:r>
              <w:rPr>
                <w:rFonts w:hint="eastAsia" w:ascii="Times New Roman" w:hAnsi="Times New Roman" w:eastAsia="FangSong" w:cs="Times New Roman"/>
              </w:rPr>
              <w:t>发现电子</w:t>
            </w:r>
          </w:p>
        </w:tc>
        <w:tc>
          <w:tcPr/>
          <w:p>
            <w:pPr>
              <w:pStyle w:val="Compact"/>
              <w:jc w:val="center"/>
            </w:pPr>
            <w:r>
              <w:rPr>
                <w:rFonts w:hint="eastAsia" w:ascii="Times New Roman" w:hAnsi="Times New Roman" w:eastAsia="FangSong" w:cs="Times New Roman"/>
              </w:rPr>
              <w:t>无法解释</w:t>
            </w:r>
            <w:r>
              <w:rPr>
                <w:rFonts w:hint="eastAsia" w:ascii="Times New Roman" w:hAnsi="Times New Roman" w:eastAsia="Times New Roman" w:cs="Times New Roman"/>
              </w:rPr>
              <w:t>α</w:t>
            </w:r>
            <w:r>
              <w:rPr>
                <w:rFonts w:hint="eastAsia" w:ascii="Times New Roman" w:hAnsi="Times New Roman" w:eastAsia="FangSong" w:cs="Times New Roman"/>
              </w:rPr>
              <w:t>散射</w:t>
            </w:r>
          </w:p>
        </w:tc>
      </w:tr>
      <w:tr>
        <w:tc>
          <w:tcPr/>
          <w:p>
            <w:pPr>
              <w:pStyle w:val="Compact"/>
              <w:jc w:val="center"/>
            </w:pPr>
            <w:r>
              <w:rPr>
                <w:rFonts w:hint="eastAsia" w:ascii="Times New Roman" w:hAnsi="Times New Roman" w:eastAsia="FangSong"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粒子散射</w:t>
            </w:r>
            <w:r>
              <w:rPr>
                <w:rFonts w:hint="eastAsia" w:ascii="Times New Roman" w:hAnsi="Times New Roman" w:eastAsia="Times New Roman" w:cs="Times New Roman"/>
              </w:rPr>
              <w:t>：1/8000</w:t>
            </w:r>
            <w:r>
              <w:rPr>
                <w:rFonts w:hint="eastAsia" w:ascii="Times New Roman" w:hAnsi="Times New Roman" w:eastAsia="FangSong"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FangSong" w:cs="Times New Roman"/>
              </w:rPr>
              <w:t>经典电磁</w:t>
            </w:r>
            <w:r>
              <w:rPr>
                <w:rFonts w:hint="eastAsia" w:ascii="Times New Roman" w:hAnsi="Times New Roman" w:eastAsia="Times New Roman" w:cs="Times New Roman"/>
              </w:rPr>
              <w:t>→</w:t>
            </w:r>
            <w:r>
              <w:rPr>
                <w:rFonts w:hint="eastAsia" w:ascii="Times New Roman" w:hAnsi="Times New Roman" w:eastAsia="FangSong" w:cs="Times New Roman"/>
              </w:rPr>
              <w:t>电子坠核</w:t>
            </w:r>
          </w:p>
        </w:tc>
      </w:tr>
      <w:tr>
        <w:tc>
          <w:tcPr/>
          <w:p>
            <w:pPr>
              <w:pStyle w:val="Compact"/>
              <w:jc w:val="center"/>
            </w:pPr>
            <w:r>
              <w:rPr>
                <w:rFonts w:hint="eastAsia" w:ascii="Times New Roman" w:hAnsi="Times New Roman" w:eastAsia="FangSong"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FangSong"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跃迁辐射</w:t>
            </w:r>
          </w:p>
        </w:tc>
        <w:tc>
          <w:tcPr/>
          <w:p>
            <w:pPr>
              <w:pStyle w:val="Compact"/>
              <w:jc w:val="center"/>
            </w:pPr>
            <w:r>
              <w:rPr>
                <w:rFonts w:hint="eastAsia" w:ascii="Times New Roman" w:hAnsi="Times New Roman" w:eastAsia="FangSong" w:cs="Times New Roman"/>
              </w:rPr>
              <w:t>氢原子线状光谱</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无法解释精细结构</w:t>
            </w:r>
            <w:r>
              <w:rPr>
                <w:rFonts w:hint="eastAsia" w:ascii="Times New Roman" w:hAnsi="Times New Roman" w:eastAsia="Times New Roman" w:cs="Times New Roman"/>
              </w:rPr>
              <w:t>+</w:t>
            </w:r>
            <w:r>
              <w:rPr>
                <w:rFonts w:hint="eastAsia" w:ascii="Times New Roman" w:hAnsi="Times New Roman" w:eastAsia="FangSong" w:cs="Times New Roman"/>
              </w:rPr>
              <w:t>多电子</w:t>
            </w:r>
          </w:p>
        </w:tc>
      </w:tr>
      <w:tr>
        <w:tc>
          <w:tcPr/>
          <w:p>
            <w:pPr>
              <w:pStyle w:val="Compact"/>
              <w:jc w:val="center"/>
            </w:pPr>
            <w:r>
              <w:rPr>
                <w:rFonts w:hint="eastAsia" w:ascii="Times New Roman" w:hAnsi="Times New Roman" w:eastAsia="FangSong"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w:t>
            </w:r>
          </w:p>
        </w:tc>
        <w:tc>
          <w:tcPr/>
          <w:p>
            <w:pPr>
              <w:pStyle w:val="Compact"/>
              <w:jc w:val="center"/>
            </w:pPr>
            <w:r>
              <w:rPr>
                <w:rFonts w:hint="eastAsia" w:ascii="Times New Roman" w:hAnsi="Times New Roman" w:eastAsia="FangSong"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1" name="Picture"/>
            <a:graphic>
              <a:graphicData uri="http://schemas.openxmlformats.org/drawingml/2006/picture">
                <pic:pic>
                  <pic:nvPicPr>
                    <pic:cNvPr descr="06-外部资料导入/原子结构讲义/第八讲原子结构（三）_images/6a4384123752d50c8359b6f8b8acfb4c65a15605df67974666d1c7c54a1243ce.jpg" id="12" name="Picture"/>
                    <pic:cNvPicPr>
                      <a:picLocks noChangeArrowheads="1" noChangeAspect="1"/>
                    </pic:cNvPicPr>
                  </pic:nvPicPr>
                  <pic:blipFill>
                    <a:blip r:embed="rId10"/>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3"/>
    <w:bookmarkEnd w:id="14"/>
    <w:bookmarkStart w:id="15"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5"/>
    <w:bookmarkStart w:id="34" w:name="一原子结构的发现-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1"/>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359291"/>
            <wp:effectExtent b="0" l="0" r="0" t="0"/>
            <wp:docPr descr="" title="" id="17" name="Picture"/>
            <a:graphic>
              <a:graphicData uri="http://schemas.openxmlformats.org/drawingml/2006/picture">
                <pic:pic>
                  <pic:nvPicPr>
                    <pic:cNvPr descr="06-外部资料导入/原子结构讲义/第八讲原子结构（三）_images/c0a829a2788f83e4e492423b07480f271b3d376aeda84894369a7fe9290e7eaf.jpg" id="18" name="Picture"/>
                    <pic:cNvPicPr>
                      <a:picLocks noChangeArrowheads="1" noChangeAspect="1"/>
                    </pic:cNvPicPr>
                  </pic:nvPicPr>
                  <pic:blipFill>
                    <a:blip r:embed="rId16"/>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经典电磁学预言原子光谱是</w:t>
      </w:r>
      <w:r>
        <w:rPr>
          <w:rFonts w:hint="eastAsia" w:ascii="Times New Roman" w:hAnsi="Times New Roman" w:eastAsia="FangSong"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FangSong" w:cs="Times New Roman"/>
        </w:rPr>
        <w:t>但实验观测到的氢原子光谱是</w:t>
      </w:r>
      <w:r>
        <w:rPr>
          <w:rFonts w:hint="eastAsia" w:ascii="Times New Roman" w:hAnsi="Times New Roman" w:eastAsia="FangSong"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4"/>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20" name="Picture"/>
            <a:graphic>
              <a:graphicData uri="http://schemas.openxmlformats.org/drawingml/2006/picture">
                <pic:pic>
                  <pic:nvPicPr>
                    <pic:cNvPr descr="06-外部资料导入/原子结构讲义/第八讲原子结构（三）_images/831205afc2dfdad3017354ed38a71901fb28c2b5e664a84c074c7ce6612ada8a.jpg" id="21" name="Picture"/>
                    <pic:cNvPicPr>
                      <a:picLocks noChangeArrowheads="1" noChangeAspect="1"/>
                    </pic:cNvPicPr>
                  </pic:nvPicPr>
                  <pic:blipFill>
                    <a:blip r:embed="rId19"/>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400~430</w:t>
            </w:r>
          </w:p>
        </w:tc>
        <w:tc>
          <w:tcPr/>
          <w:p>
            <w:pPr>
              <w:pStyle w:val="Compact"/>
              <w:jc w:val="center"/>
            </w:pPr>
            <w:r>
              <w:rPr>
                <w:rFonts w:ascii="Times New Roman" w:hAnsi="Times New Roman" w:eastAsia="Times New Roman" w:cs="Times New Roman"/>
              </w:rPr>
              <w:t xml:space="preserve">430~470</w:t>
            </w:r>
          </w:p>
        </w:tc>
        <w:tc>
          <w:tcPr/>
          <w:p>
            <w:pPr>
              <w:pStyle w:val="Compact"/>
              <w:jc w:val="center"/>
            </w:pPr>
            <w:r>
              <w:rPr>
                <w:rFonts w:ascii="Times New Roman" w:hAnsi="Times New Roman" w:eastAsia="Times New Roman" w:cs="Times New Roman"/>
              </w:rPr>
              <w:t xml:space="preserve">470~500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560~590</w:t>
            </w:r>
          </w:p>
        </w:tc>
        <w:tc>
          <w:tcPr/>
          <w:p>
            <w:pPr>
              <w:pStyle w:val="Compact"/>
              <w:jc w:val="center"/>
            </w:pPr>
            <w:r>
              <w:rPr>
                <w:rFonts w:ascii="Times New Roman" w:hAnsi="Times New Roman" w:eastAsia="Times New Roman" w:cs="Times New Roman"/>
              </w:rPr>
              <w:t xml:space="preserve">590~630</w:t>
            </w:r>
          </w:p>
        </w:tc>
        <w:tc>
          <w:tcPr/>
          <w:p>
            <w:pPr>
              <w:pStyle w:val="Compact"/>
              <w:jc w:val="center"/>
            </w:pPr>
            <w:r>
              <w:rPr>
                <w:rFonts w:ascii="Times New Roman" w:hAnsi="Times New Roman" w:eastAsia="Times New Roman" w:cs="Times New Roman"/>
              </w:rPr>
              <w:t xml:space="preserve">630~760</w:t>
            </w:r>
          </w:p>
        </w:tc>
      </w:tr>
    </w:tbl>
    <w:p>
      <w:pPr>
        <w:pStyle w:val="Compact"/>
        <w:numPr>
          <w:ilvl w:val="0"/>
          <w:numId w:val="1005"/>
        </w:numPr>
        <w:spacing w:before="120"/>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3" name="Picture"/>
            <a:graphic>
              <a:graphicData uri="http://schemas.openxmlformats.org/drawingml/2006/picture">
                <pic:pic>
                  <pic:nvPicPr>
                    <pic:cNvPr descr="06-外部资料导入/原子结构讲义/第八讲原子结构（三）_images/77aaf350de9ed08b5a23aa518cbabf0aff6006925df963c2ab63c7d8d6e33483.jpg" id="24" name="Picture"/>
                    <pic:cNvPicPr>
                      <a:picLocks noChangeArrowheads="1" noChangeAspect="1"/>
                    </pic:cNvPicPr>
                  </pic:nvPicPr>
                  <pic:blipFill>
                    <a:blip r:embed="rId22"/>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pPr>
      <w:r>
        <w:rPr>
          <w:rFonts w:hint="eastAsia" w:ascii="Times New Roman" w:hAnsi="Times New Roman" w:eastAsia="FangSong" w:cs="Times New Roman"/>
          <w:b/>
          <w:bCs/>
        </w:rPr>
        <w:t>五线系速览</w:t>
      </w:r>
      <w:r>
        <w:rPr>
          <w:rFonts w:hint="eastAsia" w:ascii="Times New Roman" w:hAnsi="Times New Roman" w:eastAsia="Times New Roman" w:cs="Times New Roman"/>
          <w:b/>
          <w:bCs/>
        </w:rPr>
        <w:t>（</w:t>
      </w:r>
      <w:r>
        <w:rPr>
          <w:rFonts w:hint="eastAsia" w:ascii="Times New Roman" w:hAnsi="Times New Roman" w:eastAsia="FangSong"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线系名</w:t>
            </w:r>
          </w:p>
        </w:tc>
        <w:tc>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w:t>
            </w:r>
            <m:oMath>
              <m:sSub>
                <m:e>
                  <m:r>
                    <m:t>n</m:t>
                  </m:r>
                </m:e>
                <m:sub>
                  <m:r>
                    <m:t>1</m:t>
                  </m:r>
                </m:sub>
              </m:sSub>
            </m:oMath>
          </w:p>
        </w:tc>
        <w:tc>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3600000" cy="1796288"/>
            <wp:effectExtent b="0" l="0" r="0" t="0"/>
            <wp:docPr descr="" title="" id="26" name="Picture"/>
            <a:graphic>
              <a:graphicData uri="http://schemas.openxmlformats.org/drawingml/2006/picture">
                <pic:pic>
                  <pic:nvPicPr>
                    <pic:cNvPr descr="06-外部资料导入/原子结构讲义/第八讲原子结构（三）_images/a8c942823663f197ca30fe0e516b5eb39a3dd4b5a27fc5974ab543f87d933f16.jpg" id="27" name="Picture"/>
                    <pic:cNvPicPr>
                      <a:picLocks noChangeArrowheads="1" noChangeAspect="1"/>
                    </pic:cNvPicPr>
                  </pic:nvPicPr>
                  <pic:blipFill>
                    <a:blip r:embed="rId25"/>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9" name="Picture"/>
            <a:graphic>
              <a:graphicData uri="http://schemas.openxmlformats.org/drawingml/2006/picture">
                <pic:pic>
                  <pic:nvPicPr>
                    <pic:cNvPr descr="06-外部资料导入/原子结构讲义/第八讲原子结构（三）_images/6c5b29de621412bbba5e9e3b669dacab8dda9c09dccd839fead8b6f5133de7fd.jpg" id="30" name="Picture"/>
                    <pic:cNvPicPr>
                      <a:picLocks noChangeArrowheads="1" noChangeAspect="1"/>
                    </pic:cNvPicPr>
                  </pic:nvPicPr>
                  <pic:blipFill>
                    <a:blip r:embed="rId28"/>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2" name="Picture"/>
            <a:graphic>
              <a:graphicData uri="http://schemas.openxmlformats.org/drawingml/2006/picture">
                <pic:pic>
                  <pic:nvPicPr>
                    <pic:cNvPr descr="06-外部资料导入/原子结构讲义/第八讲原子结构（三）_images/b9db9a4cf3f0855e7f0c7bace5c9c63f6c1627f3edd90ff4b392c0dd8fce6d4e.jpg" id="33" name="Picture"/>
                    <pic:cNvPicPr>
                      <a:picLocks noChangeArrowheads="1" noChangeAspect="1"/>
                    </pic:cNvPicPr>
                  </pic:nvPicPr>
                  <pic:blipFill>
                    <a:blip r:embed="rId31"/>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原子结构理论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（E=ho，</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Bohr</w:t>
      </w:r>
      <w:r>
        <w:rPr>
          <w:rFonts w:hint="eastAsia" w:ascii="Times New Roman" w:hAnsi="Times New Roman" w:eastAsia="FangSong" w:cs="Times New Roman"/>
          <w:b/>
          <w:bCs/>
        </w:rPr>
        <w:t>三假设要点</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从假设到公式</w:t>
      </w:r>
      <w:r>
        <w:rPr>
          <w:rFonts w:hint="eastAsia" w:ascii="Times New Roman" w:hAnsi="Times New Roman" w:eastAsia="Times New Roman" w:cs="Times New Roman"/>
        </w:rPr>
        <w:t>——Bohr</w:t>
      </w:r>
      <w:r>
        <w:rPr>
          <w:rFonts w:hint="eastAsia" w:ascii="Times New Roman" w:hAnsi="Times New Roman" w:eastAsia="FangSong"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Bohr</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BodyText"/>
      </w:pP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7"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FangSong" w:cs="Times New Roman"/>
        </w:rPr>
        <w:t>不理解</w:t>
      </w:r>
      <w:r>
        <w:rPr>
          <w:rFonts w:hint="eastAsia" w:ascii="Times New Roman" w:hAnsi="Times New Roman" w:eastAsia="Times New Roman" w:cs="Times New Roman"/>
        </w:rPr>
        <w:t>”</w:t>
      </w:r>
      <w:r>
        <w:rPr>
          <w:rFonts w:hint="eastAsia" w:ascii="Times New Roman" w:hAnsi="Times New Roman" w:eastAsia="FangSong" w:cs="Times New Roman"/>
        </w:rPr>
        <w:t>为什么没有轨道</w:t>
      </w:r>
      <w:r>
        <w:rPr>
          <w:rFonts w:hint="eastAsia" w:ascii="Times New Roman" w:hAnsi="Times New Roman" w:eastAsia="Times New Roman" w:cs="Times New Roman"/>
        </w:rPr>
        <w:t>”，</w:t>
      </w:r>
      <w:r>
        <w:rPr>
          <w:rFonts w:hint="eastAsia" w:ascii="Times New Roman" w:hAnsi="Times New Roman" w:eastAsia="FangSong" w:cs="Times New Roman"/>
        </w:rPr>
        <w:t>就无法理解</w:t>
      </w:r>
      <w:r>
        <w:rPr>
          <w:rFonts w:hint="eastAsia" w:ascii="Times New Roman" w:hAnsi="Times New Roman" w:eastAsia="Times New Roman" w:cs="Times New Roman"/>
        </w:rPr>
        <w:t>”</w:t>
      </w:r>
      <w:r>
        <w:rPr>
          <w:rFonts w:hint="eastAsia" w:ascii="Times New Roman" w:hAnsi="Times New Roman" w:eastAsia="FangSong" w:cs="Times New Roman"/>
        </w:rPr>
        <w:t>为什么有电子云</w:t>
      </w:r>
      <w:r>
        <w:rPr>
          <w:rFonts w:hint="eastAsia" w:ascii="Times New Roman" w:hAnsi="Times New Roman" w:eastAsia="Times New Roman" w:cs="Times New Roman"/>
        </w:rPr>
        <w:t>”，</w:t>
      </w:r>
      <w:r>
        <w:rPr>
          <w:rFonts w:hint="eastAsia" w:ascii="Times New Roman" w:hAnsi="Times New Roman" w:eastAsia="FangSong"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FangSong" w:cs="Times New Roman"/>
        </w:rPr>
        <w:t>标签</w:t>
      </w:r>
      <w:r>
        <w:rPr>
          <w:rFonts w:hint="eastAsia" w:ascii="Times New Roman" w:hAnsi="Times New Roman" w:eastAsia="Times New Roman" w:cs="Times New Roman"/>
        </w:rPr>
        <w:t>”。</w:t>
      </w:r>
      <w:r>
        <w:rPr>
          <w:rFonts w:hint="eastAsia" w:ascii="Times New Roman" w:hAnsi="Times New Roman" w:eastAsia="FangSong" w:cs="Times New Roman"/>
        </w:rPr>
        <w:t>这一节解决的是</w:t>
      </w:r>
      <w:r>
        <w:rPr>
          <w:rFonts w:hint="eastAsia" w:ascii="Times New Roman" w:hAnsi="Times New Roman" w:eastAsia="FangSong" w:cs="Times New Roman"/>
          <w:b/>
          <w:bCs/>
        </w:rPr>
        <w:t xml:space="preserve">思维方式转换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从经典决定论到概率描述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p>
    <w:p>
      <w:pPr>
        <w:pStyle w:val="BlockText"/>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bookmarkStart w:id="35"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8"/>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(v)</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 xml:space="preserve">电子的波粒二象性</w:t>
      </w:r>
    </w:p>
    <w:p>
      <w:pPr>
        <w:pStyle w:val="FirstParagraph"/>
      </w:pP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德布罗意的天才猜想</w:t>
      </w:r>
      <w:r>
        <w:rPr>
          <w:rFonts w:hint="eastAsia" w:ascii="Times New Roman" w:hAnsi="Times New Roman" w:eastAsia="Times New Roman" w:cs="Times New Roman"/>
        </w:rPr>
        <w:t>——</w:t>
      </w:r>
      <w:r>
        <w:rPr>
          <w:rFonts w:hint="eastAsia" w:ascii="Times New Roman" w:hAnsi="Times New Roman" w:eastAsia="FangSong" w:cs="Times New Roman"/>
        </w:rPr>
        <w:t>不仅光有波粒二象性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也都有波动性</w:t>
      </w:r>
      <w:r>
        <w:rPr>
          <w:rFonts w:hint="eastAsia" w:ascii="Times New Roman" w:hAnsi="Times New Roman" w:eastAsia="Times New Roman" w:cs="Times New Roman"/>
        </w:rPr>
        <w:t>。</w:t>
      </w:r>
      <w:r>
        <w:rPr>
          <w:rFonts w:hint="eastAsia" w:ascii="Times New Roman" w:hAnsi="Times New Roman" w:eastAsia="FangSong" w:cs="Times New Roman"/>
        </w:rPr>
        <w:t>粒子的质量越大</w:t>
      </w:r>
      <w:r>
        <w:rPr>
          <w:rFonts w:hint="eastAsia" w:ascii="Times New Roman" w:hAnsi="Times New Roman" w:eastAsia="Times New Roman" w:cs="Times New Roman"/>
        </w:rPr>
        <w:t>、</w:t>
      </w:r>
      <w:r>
        <w:rPr>
          <w:rFonts w:hint="eastAsia" w:ascii="Times New Roman" w:hAnsi="Times New Roman" w:eastAsia="FangSong" w:cs="Times New Roman"/>
        </w:rPr>
        <w:t>速度越快</w:t>
      </w:r>
      <w:r>
        <w:rPr>
          <w:rFonts w:hint="eastAsia" w:ascii="Times New Roman" w:hAnsi="Times New Roman" w:eastAsia="Times New Roman" w:cs="Times New Roman"/>
        </w:rPr>
        <w:t>，</w:t>
      </w:r>
      <w:r>
        <w:rPr>
          <w:rFonts w:hint="eastAsia" w:ascii="Times New Roman" w:hAnsi="Times New Roman" w:eastAsia="FangSong" w:cs="Times New Roman"/>
        </w:rPr>
        <w:t>波长越短</w:t>
      </w:r>
      <w:r>
        <w:rPr>
          <w:rFonts w:hint="eastAsia" w:ascii="Times New Roman" w:hAnsi="Times New Roman" w:eastAsia="Times New Roman" w:cs="Times New Roman"/>
        </w:rPr>
        <w:t>，</w:t>
      </w:r>
      <w:r>
        <w:rPr>
          <w:rFonts w:hint="eastAsia" w:ascii="Times New Roman" w:hAnsi="Times New Roman" w:eastAsia="FangSong" w:cs="Times New Roman"/>
        </w:rPr>
        <w:t>波动性越不明显</w:t>
      </w:r>
      <w:r>
        <w:rPr>
          <w:rFonts w:hint="eastAsia" w:ascii="Times New Roman" w:hAnsi="Times New Roman" w:eastAsia="Times New Roman" w:cs="Times New Roman"/>
        </w:rPr>
        <w:t>。</w:t>
      </w:r>
      <w:r>
        <w:rPr>
          <w:rFonts w:hint="eastAsia" w:ascii="Times New Roman" w:hAnsi="Times New Roman" w:eastAsia="FangSong"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FangSong" w:cs="Times New Roman"/>
        </w:rPr>
        <w:t>一枚</w:t>
      </w:r>
      <w:r>
        <w:rPr>
          <w:rFonts w:hint="eastAsia" w:ascii="Times New Roman" w:hAnsi="Times New Roman" w:eastAsia="Times New Roman" w:cs="Times New Roman"/>
        </w:rPr>
        <w:t>10g</w:t>
      </w:r>
      <w:r>
        <w:rPr>
          <w:rFonts w:hint="eastAsia" w:ascii="Times New Roman" w:hAnsi="Times New Roman" w:eastAsia="FangSong"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比原子核还小数亿倍</w:t>
      </w:r>
      <w:r>
        <w:rPr>
          <w:rFonts w:hint="eastAsia" w:ascii="Times New Roman" w:hAnsi="Times New Roman" w:eastAsia="Times New Roman" w:cs="Times New Roman"/>
        </w:rPr>
        <w:t>）。</w:t>
      </w:r>
      <w:r>
        <w:rPr>
          <w:rFonts w:hint="eastAsia" w:ascii="Times New Roman" w:hAnsi="Times New Roman" w:eastAsia="FangSong" w:cs="Times New Roman"/>
        </w:rPr>
        <w:t>但电子的质量极小</w:t>
      </w:r>
      <w:r>
        <w:rPr>
          <w:rFonts w:hint="eastAsia" w:ascii="Times New Roman" w:hAnsi="Times New Roman" w:eastAsia="Times New Roman" w:cs="Times New Roman"/>
        </w:rPr>
        <w:t>，</w:t>
      </w:r>
      <w:r>
        <w:rPr>
          <w:rFonts w:hint="eastAsia" w:ascii="Times New Roman" w:hAnsi="Times New Roman" w:eastAsia="FangSong"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波动性不可忽略</w:t>
      </w:r>
      <w:r>
        <w:rPr>
          <w:rFonts w:ascii="Times New Roman" w:hAnsi="Times New Roman" w:eastAsia="Times New Roman" w:cs="Times New Roman"/>
        </w:rPr>
        <w:t xml:space="preserve">。</w:t>
      </w:r>
    </w:p>
    <w:bookmarkEnd w:id="35"/>
    <w:bookmarkStart w:id="36"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2"/>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FangSong" w:cs="Times New Roman"/>
          <w:b/>
          <w:bCs/>
        </w:rPr>
        <w:t>嵌入式计算</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FangSong"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FangSong"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概念在原子尺度失去了意义</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但光子有动量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107"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FangSong" w:cs="Times New Roman"/>
        </w:rPr>
        <w:t>不是人为假定的概念</w:t>
      </w:r>
      <w:r>
        <w:rPr>
          <w:rFonts w:hint="eastAsia" w:ascii="Times New Roman" w:hAnsi="Times New Roman" w:eastAsia="Times New Roman" w:cs="Times New Roman"/>
        </w:rPr>
        <w:t>，</w:t>
      </w:r>
      <w:r>
        <w:rPr>
          <w:rFonts w:hint="eastAsia" w:ascii="Times New Roman" w:hAnsi="Times New Roman" w:eastAsia="FangSong" w:cs="Times New Roman"/>
        </w:rPr>
        <w:t>而是求解薛定谔方程时边界条件迫使产生的</w:t>
      </w:r>
      <w:r>
        <w:rPr>
          <w:rFonts w:hint="eastAsia" w:ascii="Times New Roman" w:hAnsi="Times New Roman" w:eastAsia="FangSong"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FangSong" w:cs="Times New Roman"/>
        </w:rPr>
        <w:t>把量子数理解为一套</w:t>
      </w:r>
      <w:r>
        <w:rPr>
          <w:rFonts w:hint="eastAsia" w:ascii="Times New Roman" w:hAnsi="Times New Roman" w:eastAsia="Times New Roman" w:cs="Times New Roman"/>
        </w:rPr>
        <w:t>”</w:t>
      </w:r>
      <w:r>
        <w:rPr>
          <w:rFonts w:hint="eastAsia" w:ascii="Times New Roman" w:hAnsi="Times New Roman" w:eastAsia="FangSong" w:cs="Times New Roman"/>
        </w:rPr>
        <w:t>电子地址编码系统</w:t>
      </w:r>
      <w:r>
        <w:rPr>
          <w:rFonts w:hint="eastAsia" w:ascii="Times New Roman" w:hAnsi="Times New Roman" w:eastAsia="Times New Roman" w:cs="Times New Roman"/>
        </w:rPr>
        <w:t>”，</w:t>
      </w:r>
      <w:r>
        <w:rPr>
          <w:rFonts w:hint="eastAsia" w:ascii="Times New Roman" w:hAnsi="Times New Roman" w:eastAsia="FangSong"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FangSong" w:cs="Times New Roman"/>
          <w:b/>
          <w:bCs/>
        </w:rPr>
        <w:t>能层</w:t>
      </w:r>
      <w:r>
        <w:rPr>
          <w:rFonts w:hint="eastAsia" w:ascii="Times New Roman" w:hAnsi="Times New Roman" w:eastAsia="Times New Roman" w:cs="Times New Roman"/>
          <w:b/>
          <w:bCs/>
        </w:rPr>
        <w:t>→</w:t>
      </w:r>
      <w:r>
        <w:rPr>
          <w:rFonts w:hint="eastAsia" w:ascii="Times New Roman" w:hAnsi="Times New Roman" w:eastAsia="FangSong" w:cs="Times New Roman"/>
          <w:b/>
          <w:bCs/>
        </w:rPr>
        <w:t>能级</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FangSong" w:cs="Times New Roman"/>
        </w:rPr>
        <w:t xml:space="preserve">的关系就像</w:t>
      </w:r>
      <w:r>
        <w:rPr>
          <w:rFonts w:hint="eastAsia" w:ascii="Times New Roman" w:hAnsi="Times New Roman" w:eastAsia="FangSong" w:cs="Times New Roman"/>
          <w:b/>
          <w:bCs/>
        </w:rPr>
        <w:t>一栋楼</w:t>
      </w:r>
      <w:r>
        <w:rPr>
          <w:rFonts w:hint="eastAsia" w:ascii="Times New Roman" w:hAnsi="Times New Roman" w:eastAsia="Times New Roman" w:cs="Times New Roman"/>
          <w:b/>
          <w:bCs/>
        </w:rPr>
        <w:t>→</w:t>
      </w:r>
      <w:r>
        <w:rPr>
          <w:rFonts w:hint="eastAsia" w:ascii="Times New Roman" w:hAnsi="Times New Roman" w:eastAsia="FangSong" w:cs="Times New Roman"/>
          <w:b/>
          <w:bCs/>
        </w:rPr>
        <w:t>楼层</w:t>
      </w:r>
      <w:r>
        <w:rPr>
          <w:rFonts w:hint="eastAsia" w:ascii="Times New Roman" w:hAnsi="Times New Roman" w:eastAsia="Times New Roman" w:cs="Times New Roman"/>
          <w:b/>
          <w:bCs/>
        </w:rPr>
        <w:t>→</w:t>
      </w:r>
      <w:r>
        <w:rPr>
          <w:rFonts w:hint="eastAsia" w:ascii="Times New Roman" w:hAnsi="Times New Roman" w:eastAsia="FangSong" w:cs="Times New Roman"/>
          <w:b/>
          <w:bCs/>
        </w:rPr>
        <w:t>房间类型</w:t>
      </w:r>
      <w:r>
        <w:rPr>
          <w:rFonts w:hint="eastAsia" w:ascii="Times New Roman" w:hAnsi="Times New Roman" w:eastAsia="Times New Roman" w:cs="Times New Roman"/>
          <w:b/>
          <w:bCs/>
        </w:rPr>
        <w:t>→</w:t>
      </w:r>
      <w:r>
        <w:rPr>
          <w:rFonts w:hint="eastAsia" w:ascii="Times New Roman" w:hAnsi="Times New Roman" w:eastAsia="FangSong" w:cs="Times New Roman"/>
          <w:b/>
          <w:bCs/>
        </w:rPr>
        <w:t>具体房间号</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原子轨道</w:t>
      </w:r>
    </w:p>
    <w:bookmarkStart w:id="41"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3"/>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理解要点</w:t>
      </w:r>
      <w:r>
        <w:rPr>
          <w:rFonts w:hint="eastAsia" w:ascii="Times New Roman" w:hAnsi="Times New Roman" w:eastAsia="Times New Roman" w:cs="Times New Roman"/>
        </w:rPr>
        <w:t>：</w:t>
      </w:r>
      <w:r>
        <w:rPr>
          <w:rFonts w:hint="eastAsia" w:ascii="Times New Roman" w:hAnsi="Times New Roman" w:eastAsia="FangSong" w:cs="Times New Roman"/>
        </w:rPr>
        <w:t>这里不要求记忆或推导薛定谔方程</w:t>
      </w:r>
      <w:r>
        <w:rPr>
          <w:rFonts w:hint="eastAsia" w:ascii="Times New Roman" w:hAnsi="Times New Roman" w:eastAsia="Times New Roman" w:cs="Times New Roman"/>
        </w:rPr>
        <w:t>——</w:t>
      </w:r>
      <w:r>
        <w:rPr>
          <w:rFonts w:hint="eastAsia" w:ascii="Times New Roman" w:hAnsi="Times New Roman" w:eastAsia="FangSong" w:cs="Times New Roman"/>
        </w:rPr>
        <w:t>只需要知道</w:t>
      </w:r>
      <w:r>
        <w:rPr>
          <w:rFonts w:hint="eastAsia" w:ascii="Times New Roman" w:hAnsi="Times New Roman" w:eastAsia="Times New Roman" w:cs="Times New Roman"/>
        </w:rPr>
        <w:t>：①</w:t>
      </w:r>
      <w:r>
        <w:rPr>
          <w:rFonts w:hint="eastAsia" w:ascii="Times New Roman" w:hAnsi="Times New Roman" w:eastAsia="FangSong" w:cs="Times New Roman"/>
        </w:rPr>
        <w:t>存在这样一个方程</w:t>
      </w:r>
      <w:r>
        <w:rPr>
          <w:rFonts w:hint="eastAsia" w:ascii="Times New Roman" w:hAnsi="Times New Roman" w:eastAsia="Times New Roman" w:cs="Times New Roman"/>
        </w:rPr>
        <w:t>，②</w:t>
      </w:r>
      <w:r>
        <w:rPr>
          <w:rFonts w:hint="eastAsia" w:ascii="Times New Roman" w:hAnsi="Times New Roman" w:eastAsia="FangSong" w:cs="Times New Roman"/>
        </w:rPr>
        <w:t>它的解</w:t>
      </w:r>
      <w:r>
        <w:rPr>
          <w:rFonts w:ascii="Times New Roman" w:hAnsi="Times New Roman" w:eastAsia="Times New Roman" w:cs="Times New Roman"/>
        </w:rPr>
        <w:t xml:space="preserve"> </w:t>
      </w:r>
      <m:oMath>
        <m:r>
          <m:t>ψ</m:t>
        </m:r>
      </m:oMath>
      <w:r>
        <w:rPr>
          <w:rFonts w:hint="eastAsia" w:ascii="Times New Roman" w:hAnsi="Times New Roman" w:eastAsia="Times New Roman" w:cs="Times New Roman"/>
        </w:rPr>
        <w:t>（</w:t>
      </w:r>
      <w:r>
        <w:rPr>
          <w:rFonts w:hint="eastAsia" w:ascii="Times New Roman" w:hAnsi="Times New Roman" w:eastAsia="FangSong" w:cs="Times New Roman"/>
        </w:rPr>
        <w:t>波函数</w:t>
      </w:r>
      <w:r>
        <w:rPr>
          <w:rFonts w:hint="eastAsia" w:ascii="Times New Roman" w:hAnsi="Times New Roman" w:eastAsia="Times New Roman" w:cs="Times New Roman"/>
        </w:rPr>
        <w:t>）</w:t>
      </w:r>
      <w:r>
        <w:rPr>
          <w:rFonts w:hint="eastAsia" w:ascii="Times New Roman" w:hAnsi="Times New Roman" w:eastAsia="FangSong" w:cs="Times New Roman"/>
        </w:rPr>
        <w:t>代表了电子的运动状态</w:t>
      </w:r>
      <w:r>
        <w:rPr>
          <w:rFonts w:hint="eastAsia" w:ascii="Times New Roman" w:hAnsi="Times New Roman" w:eastAsia="Times New Roman" w:cs="Times New Roman"/>
        </w:rPr>
        <w:t>，③</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代表电子在空间某处出现的</w:t>
      </w:r>
      <w:r>
        <w:rPr>
          <w:rFonts w:hint="eastAsia" w:ascii="Times New Roman" w:hAnsi="Times New Roman" w:eastAsia="FangSong" w:cs="Times New Roman"/>
          <w:b/>
          <w:bCs/>
        </w:rPr>
        <w:t xml:space="preserve">概率密度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概念的数学基础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9" name="Picture"/>
            <a:graphic>
              <a:graphicData uri="http://schemas.openxmlformats.org/drawingml/2006/picture">
                <pic:pic>
                  <pic:nvPicPr>
                    <pic:cNvPr descr="06-外部资料导入/原子结构讲义/第八讲原子结构（三）_images/a2170c5918310d5b72863d8c26f02f32c80653f43d7d4da36904b6ea43c52e2a.jpg" id="40" name="Picture"/>
                    <pic:cNvPicPr>
                      <a:picLocks noChangeArrowheads="1" noChangeAspect="1"/>
                    </pic:cNvPicPr>
                  </pic:nvPicPr>
                  <pic:blipFill>
                    <a:blip r:embed="rId38"/>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1"/>
    <w:bookmarkStart w:id="78" w:name="量子数"/>
    <w:p>
      <w:pPr>
        <w:pStyle w:val="Heading3"/>
        <w:spacing w:before="280" w:after="120"/>
      </w:pPr>
      <w:r>
        <w:rPr>
          <w:rFonts w:hint="eastAsia" w:ascii="Times New Roman" w:hAnsi="Times New Roman" w:eastAsia="SimHei" w:cs="Times New Roman"/>
        </w:rPr>
        <w:t xml:space="preserve">量子数</w:t>
      </w:r>
    </w:p>
    <w:p>
      <w:pPr>
        <w:pStyle w:val="BlockText"/>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楼层号</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FirstParagraph"/>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量子数</w:t>
      </w:r>
    </w:p>
    <w:p>
      <w:pPr>
        <w:pStyle w:val="FirstParagraph"/>
        <w:spacing w:after="80"/>
      </w:pPr>
      <w:r>
        <w:rPr>
          <w:rFonts w:hint="eastAsia" w:ascii="Times New Roman" w:hAnsi="Times New Roman" w:eastAsia="FangSong"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电子层</w:t>
            </w:r>
            <w:r>
              <w:rPr>
                <w:rFonts w:hint="eastAsia" w:ascii="Times New Roman" w:hAnsi="Times New Roman" w:eastAsia="Times New Roman" w:cs="Times New Roman"/>
              </w:rPr>
              <w:t>、</w:t>
            </w:r>
            <w:r>
              <w:rPr>
                <w:rFonts w:hint="eastAsia" w:ascii="Times New Roman" w:hAnsi="Times New Roman" w:eastAsia="FangSong" w:cs="Times New Roman"/>
              </w:rPr>
              <w:t>主要能量</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p>
      <w:pPr>
        <w:pStyle w:val="Compact"/>
        <w:numPr>
          <w:ilvl w:val="0"/>
          <w:numId w:val="1017"/>
        </w:numPr>
        <w:spacing w:before="120"/>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spacing w:after="8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 </w:t>
            </w:r>
            <w:r>
              <w:rPr>
                <w:rFonts w:hint="eastAsia" w:ascii="Times New Roman" w:hAnsi="Times New Roman" w:eastAsia="SimHei" w:cs="Times New Roman"/>
                <w:b/>
              </w:rPr>
              <w:t xml:space="preserve">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的取值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Times New Roman" w:cs="Times New Roman"/>
                <w:b/>
              </w:rPr>
              <w:t>1</w:t>
            </w:r>
            <w:r>
              <w:rPr>
                <w:rFonts w:hint="eastAsia" w:ascii="Times New Roman" w:hAnsi="Times New Roman" w:eastAsia="SimHei" w:cs="Times New Roman"/>
                <w:b/>
              </w:rPr>
              <w:t>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复杂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3086100"/>
            <wp:effectExtent b="0" l="0" r="0" t="0"/>
            <wp:docPr descr="" title="" id="43" name="Picture"/>
            <a:graphic>
              <a:graphicData uri="http://schemas.openxmlformats.org/drawingml/2006/picture">
                <pic:pic>
                  <pic:nvPicPr>
                    <pic:cNvPr descr="06-外部资料导入/原子结构讲义/第八讲原子结构（三）_images/2caa0fb9da2b1cca35188216d79ab9b6a26366259539fffbfc3e4608767cc891.jpg" id="44" name="Picture"/>
                    <pic:cNvPicPr>
                      <a:picLocks noChangeArrowheads="1" noChangeAspect="1"/>
                    </pic:cNvPicPr>
                  </pic:nvPicPr>
                  <pic:blipFill>
                    <a:blip r:embed="rId42"/>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6" name="Picture"/>
            <a:graphic>
              <a:graphicData uri="http://schemas.openxmlformats.org/drawingml/2006/picture">
                <pic:pic>
                  <pic:nvPicPr>
                    <pic:cNvPr descr="06-外部资料导入/原子结构讲义/第八讲原子结构（三）_images/89784fcb11adb58a15c77b7268f53e8d64c6385c5eeda3a3b3b5d7d6efb4a38e.jpg" id="47" name="Picture"/>
                    <pic:cNvPicPr>
                      <a:picLocks noChangeArrowheads="1" noChangeAspect="1"/>
                    </pic:cNvPicPr>
                  </pic:nvPicPr>
                  <pic:blipFill>
                    <a:blip r:embed="rId45"/>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9" name="Picture"/>
            <a:graphic>
              <a:graphicData uri="http://schemas.openxmlformats.org/drawingml/2006/picture">
                <pic:pic>
                  <pic:nvPicPr>
                    <pic:cNvPr descr="06-外部资料导入/原子结构讲义/第八讲原子结构（三）_images/7e8e39b84070af1a0a85dd768a490b1e7d6089d9d8439d1387d063f14b3e2f74.jpg" id="50" name="Picture"/>
                    <pic:cNvPicPr>
                      <a:picLocks noChangeArrowheads="1" noChangeAspect="1"/>
                    </pic:cNvPicPr>
                  </pic:nvPicPr>
                  <pic:blipFill>
                    <a:blip r:embed="rId48"/>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52" name="Picture"/>
            <a:graphic>
              <a:graphicData uri="http://schemas.openxmlformats.org/drawingml/2006/picture">
                <pic:pic>
                  <pic:nvPicPr>
                    <pic:cNvPr descr="06-外部资料导入/原子结构讲义/第八讲原子结构（三）_images/891418131e25cd46482fcd0c450c0e457b44d962057ae074538afee97c40a1ac.jpg" id="53" name="Picture"/>
                    <pic:cNvPicPr>
                      <a:picLocks noChangeArrowheads="1" noChangeAspect="1"/>
                    </pic:cNvPicPr>
                  </pic:nvPicPr>
                  <pic:blipFill>
                    <a:blip r:embed="rId51"/>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5" name="Picture"/>
            <a:graphic>
              <a:graphicData uri="http://schemas.openxmlformats.org/drawingml/2006/picture">
                <pic:pic>
                  <pic:nvPicPr>
                    <pic:cNvPr descr="06-外部资料导入/原子结构讲义/第八讲原子结构（三）_images/82b4c0ae6c13f1acc51e0c2c8015fbc5b8706721d9690f13fab44db47be2ee7b.jpg" id="56" name="Picture"/>
                    <pic:cNvPicPr>
                      <a:picLocks noChangeArrowheads="1" noChangeAspect="1"/>
                    </pic:cNvPicPr>
                  </pic:nvPicPr>
                  <pic:blipFill>
                    <a:blip r:embed="rId54"/>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8" name="Picture"/>
            <a:graphic>
              <a:graphicData uri="http://schemas.openxmlformats.org/drawingml/2006/picture">
                <pic:pic>
                  <pic:nvPicPr>
                    <pic:cNvPr descr="06-外部资料导入/原子结构讲义/第八讲原子结构（三）_images/fa9215a831e9b26de17b340c28771797792dd62c21c45abce4f89eea1763dbb8.jpg" id="59" name="Picture"/>
                    <pic:cNvPicPr>
                      <a:picLocks noChangeArrowheads="1" noChangeAspect="1"/>
                    </pic:cNvPicPr>
                  </pic:nvPicPr>
                  <pic:blipFill>
                    <a:blip r:embed="rId57"/>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61" name="Picture"/>
            <a:graphic>
              <a:graphicData uri="http://schemas.openxmlformats.org/drawingml/2006/picture">
                <pic:pic>
                  <pic:nvPicPr>
                    <pic:cNvPr descr="06-外部资料导入/原子结构讲义/第八讲原子结构（三）_images/b672ea123f827d7ba24c362dd88939886605cea1c3f7a3c67e012b4671d8eefc.jpg" id="62" name="Picture"/>
                    <pic:cNvPicPr>
                      <a:picLocks noChangeArrowheads="1" noChangeAspect="1"/>
                    </pic:cNvPicPr>
                  </pic:nvPicPr>
                  <pic:blipFill>
                    <a:blip r:embed="rId60"/>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64" name="Picture"/>
            <a:graphic>
              <a:graphicData uri="http://schemas.openxmlformats.org/drawingml/2006/picture">
                <pic:pic>
                  <pic:nvPicPr>
                    <pic:cNvPr descr="06-外部资料导入/原子结构讲义/第八讲原子结构（三）_images/bc03671ac4b30f06e7d59322b10e4281132920083695519de15b92ea3ce99097.jpg" id="65" name="Picture"/>
                    <pic:cNvPicPr>
                      <a:picLocks noChangeArrowheads="1" noChangeAspect="1"/>
                    </pic:cNvPicPr>
                  </pic:nvPicPr>
                  <pic:blipFill>
                    <a:blip r:embed="rId63"/>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7" name="Picture"/>
            <a:graphic>
              <a:graphicData uri="http://schemas.openxmlformats.org/drawingml/2006/picture">
                <pic:pic>
                  <pic:nvPicPr>
                    <pic:cNvPr descr="06-外部资料导入/原子结构讲义/第八讲原子结构（三）_images/2510dc5a7f5cc390af03d9e4ab1e40c313a4048561bd7f55bf42fc6e85b1fa48.jpg" id="68" name="Picture"/>
                    <pic:cNvPicPr>
                      <a:picLocks noChangeArrowheads="1" noChangeAspect="1"/>
                    </pic:cNvPicPr>
                  </pic:nvPicPr>
                  <pic:blipFill>
                    <a:blip r:embed="rId66"/>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70" name="Picture"/>
            <a:graphic>
              <a:graphicData uri="http://schemas.openxmlformats.org/drawingml/2006/picture">
                <pic:pic>
                  <pic:nvPicPr>
                    <pic:cNvPr descr="06-外部资料导入/原子结构讲义/第八讲原子结构（三）_images/2eab4f41bd22ae85d0e7b61e0e38ace229d159813c124af740b942367731785a.jpg" id="71" name="Picture"/>
                    <pic:cNvPicPr>
                      <a:picLocks noChangeArrowheads="1" noChangeAspect="1"/>
                    </pic:cNvPicPr>
                  </pic:nvPicPr>
                  <pic:blipFill>
                    <a:blip r:embed="rId69"/>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相同但</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不同的轨道能量不同</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FangSong" w:cs="Times New Roman"/>
          <w:b/>
          <w:bCs/>
        </w:rPr>
        <w:t xml:space="preserve">能级分裂</w:t>
      </w:r>
      <w:r>
        <w:rPr>
          <w:rFonts w:hint="eastAsia" w:ascii="Times New Roman" w:hAnsi="Times New Roman" w:eastAsia="Times New Roman" w:cs="Times New Roman"/>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这是在氢原子中没有的现象</w:t>
      </w:r>
      <w:r>
        <w:rPr>
          <w:rFonts w:hint="eastAsia" w:ascii="Times New Roman" w:hAnsi="Times New Roman" w:eastAsia="Times New Roman" w:cs="Times New Roman"/>
        </w:rPr>
        <w:t>（</w:t>
      </w:r>
      <w:r>
        <w:rPr>
          <w:rFonts w:hint="eastAsia" w:ascii="Times New Roman" w:hAnsi="Times New Roman" w:eastAsia="FangSong" w:cs="Times New Roman"/>
        </w:rPr>
        <w:t>氢原子里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相同的轨道简并</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spacing w:after="80"/>
      </w:pPr>
      <w:r>
        <w:rPr>
          <w:rFonts w:hint="eastAsia" w:ascii="Times New Roman" w:hAnsi="Times New Roman" w:eastAsia="FangSong"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亚层</w:t>
            </w:r>
          </w:p>
        </w:tc>
        <w:tc>
          <w:tcPr/>
          <w:p>
            <w:pPr>
              <w:pStyle w:val="Compact"/>
              <w:jc w:val="center"/>
            </w:pPr>
            <w:r>
              <w:rPr>
                <w:rFonts w:hint="eastAsia" w:ascii="Times New Roman" w:hAnsi="Times New Roman" w:eastAsia="SimHei" w:cs="Times New Roman"/>
                <w:b/>
              </w:rPr>
              <w:t xml:space="preserve">轨道数</w:t>
            </w:r>
          </w:p>
        </w:tc>
        <w:tc>
          <w:tcPr/>
          <w:p>
            <w:pPr>
              <w:pStyle w:val="Compact"/>
              <w:jc w:val="center"/>
            </w:pPr>
            <w:r>
              <w:rPr>
                <w:rFonts w:hint="eastAsia" w:ascii="Times New Roman" w:hAnsi="Times New Roman" w:eastAsia="SimHei" w:cs="Times New Roman"/>
                <w:b/>
              </w:rPr>
              <w:t xml:space="preserve">亚层最大电子数</w:t>
            </w:r>
          </w:p>
        </w:tc>
        <w:tc>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hint="eastAsia"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73" name="Picture"/>
            <a:graphic>
              <a:graphicData uri="http://schemas.openxmlformats.org/drawingml/2006/picture">
                <pic:pic>
                  <pic:nvPicPr>
                    <pic:cNvPr descr="06-外部资料导入/原子结构讲义/第八讲原子结构（三）_images/8f5e08bb183c8ea7c5518ba3028af8ec1e737823a335797dff6f74e3561530b3.jpg" id="74" name="Picture"/>
                    <pic:cNvPicPr>
                      <a:picLocks noChangeArrowheads="1" noChangeAspect="1"/>
                    </pic:cNvPicPr>
                  </pic:nvPicPr>
                  <pic:blipFill>
                    <a:blip r:embed="rId72"/>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6" name="Picture"/>
            <a:graphic>
              <a:graphicData uri="http://schemas.openxmlformats.org/drawingml/2006/picture">
                <pic:pic>
                  <pic:nvPicPr>
                    <pic:cNvPr descr="06-外部资料导入/原子结构讲义/第八讲原子结构（三）_images/847b48dba9c4d471cd67931b99914d67fad933d189b7475edc88646a2f92f959.jpg" id="77" name="Picture"/>
                    <pic:cNvPicPr>
                      <a:picLocks noChangeArrowheads="1" noChangeAspect="1"/>
                    </pic:cNvPicPr>
                  </pic:nvPicPr>
                  <pic:blipFill>
                    <a:blip r:embed="rId75"/>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w:p>
        </w:tc>
        <w:tc>
          <w:tcPr/>
          <w:p>
            <w:pPr>
              <w:pStyle w:val="Compact"/>
              <w:jc w:val="center"/>
            </w:pPr>
          </w:p>
        </w:tc>
        <w:tc>
          <w:tcPr/>
          <w:p>
            <w:pPr>
              <w:pStyle w:val="Compact"/>
              <w:jc w:val="center"/>
            </w:pPr>
          </w:p>
        </w:tc>
      </w:tr>
    </w:tbl>
    <w:bookmarkEnd w:id="78"/>
    <w:bookmarkStart w:id="106"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1"/>
        </w:numPr>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 xml:space="preserve">：</w:t>
      </w: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的可视化就是</w:t>
      </w:r>
      <w:r>
        <w:rPr>
          <w:rFonts w:hint="eastAsia" w:ascii="Times New Roman" w:hAnsi="Times New Roman" w:eastAsia="FangSong"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FangSong"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FangSong" w:cs="Times New Roman"/>
        </w:rPr>
        <w:t>稀疏处概率小</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w:t>
      </w:r>
      <w:r>
        <w:rPr>
          <w:rFonts w:hint="eastAsia" w:ascii="Times New Roman" w:hAnsi="Times New Roman" w:eastAsia="FangSong" w:cs="Times New Roman"/>
        </w:rPr>
        <w:t>云</w:t>
      </w:r>
      <w:r>
        <w:rPr>
          <w:rFonts w:hint="eastAsia" w:ascii="Times New Roman" w:hAnsi="Times New Roman" w:eastAsia="Times New Roman" w:cs="Times New Roman"/>
        </w:rPr>
        <w:t>”，</w:t>
      </w:r>
      <w:r>
        <w:rPr>
          <w:rFonts w:hint="eastAsia" w:ascii="Times New Roman" w:hAnsi="Times New Roman" w:eastAsia="FangSong" w:cs="Times New Roman"/>
        </w:rPr>
        <w:t>是概率的散布图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67938"/>
            <wp:effectExtent b="0" l="0" r="0" t="0"/>
            <wp:docPr descr="" title="" id="80" name="Picture"/>
            <a:graphic>
              <a:graphicData uri="http://schemas.openxmlformats.org/drawingml/2006/picture">
                <pic:pic>
                  <pic:nvPicPr>
                    <pic:cNvPr descr="06-外部资料导入/原子结构讲义/第八讲原子结构（三）_images/e55f1e1b798d06e45d96ce297228ec2fd669a4c09e94a4797a70831e05f6bafa.jpg" id="81" name="Picture"/>
                    <pic:cNvPicPr>
                      <a:picLocks noChangeArrowheads="1" noChangeAspect="1"/>
                    </pic:cNvPicPr>
                  </pic:nvPicPr>
                  <pic:blipFill>
                    <a:blip r:embed="rId79"/>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83" name="Picture"/>
            <a:graphic>
              <a:graphicData uri="http://schemas.openxmlformats.org/drawingml/2006/picture">
                <pic:pic>
                  <pic:nvPicPr>
                    <pic:cNvPr descr="06-外部资料导入/原子结构讲义/第八讲原子结构（三）_images/1ca93a07e8e8829414ff839efdd1dd204d9c1d0fd1fce272a38f2d749c5f4dd5.jpg" id="84" name="Picture"/>
                    <pic:cNvPicPr>
                      <a:picLocks noChangeArrowheads="1" noChangeAspect="1"/>
                    </pic:cNvPicPr>
                  </pic:nvPicPr>
                  <pic:blipFill>
                    <a:blip r:embed="rId82"/>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6" name="Picture"/>
            <a:graphic>
              <a:graphicData uri="http://schemas.openxmlformats.org/drawingml/2006/picture">
                <pic:pic>
                  <pic:nvPicPr>
                    <pic:cNvPr descr="06-外部资料导入/原子结构讲义/第八讲原子结构（三）_images/2e209adf1004e2256a6c1775a9d5e1165d59a2de738f903c6800e030c1c6fd85.jpg" id="87" name="Picture"/>
                    <pic:cNvPicPr>
                      <a:picLocks noChangeArrowheads="1" noChangeAspect="1"/>
                    </pic:cNvPicPr>
                  </pic:nvPicPr>
                  <pic:blipFill>
                    <a:blip r:embed="rId85"/>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9" name="Picture"/>
            <a:graphic>
              <a:graphicData uri="http://schemas.openxmlformats.org/drawingml/2006/picture">
                <pic:pic>
                  <pic:nvPicPr>
                    <pic:cNvPr descr="06-外部资料导入/原子结构讲义/第八讲原子结构（三）_images/7665bcfc27068f5dfb9ab45810cde34dbcd8eb56c139b24d26794d1407356849.jpg" id="90" name="Picture"/>
                    <pic:cNvPicPr>
                      <a:picLocks noChangeArrowheads="1" noChangeAspect="1"/>
                    </pic:cNvPicPr>
                  </pic:nvPicPr>
                  <pic:blipFill>
                    <a:blip r:embed="rId88"/>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92" name="Picture"/>
            <a:graphic>
              <a:graphicData uri="http://schemas.openxmlformats.org/drawingml/2006/picture">
                <pic:pic>
                  <pic:nvPicPr>
                    <pic:cNvPr descr="06-外部资料导入/原子结构讲义/第八讲原子结构（三）_images/933843c99d18c361f63a740e03787655faae719b26c5c5a872b64ac9f60b25dd.jpg" id="93" name="Picture"/>
                    <pic:cNvPicPr>
                      <a:picLocks noChangeArrowheads="1" noChangeAspect="1"/>
                    </pic:cNvPicPr>
                  </pic:nvPicPr>
                  <pic:blipFill>
                    <a:blip r:embed="rId91"/>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95" name="Picture"/>
            <a:graphic>
              <a:graphicData uri="http://schemas.openxmlformats.org/drawingml/2006/picture">
                <pic:pic>
                  <pic:nvPicPr>
                    <pic:cNvPr descr="06-外部资料导入/原子结构讲义/第八讲原子结构（三）_images/ca9040f61f053984faa985d9a7a5940cf7c5117bce48642a8fae601f35934206.jpg" id="96" name="Picture"/>
                    <pic:cNvPicPr>
                      <a:picLocks noChangeArrowheads="1" noChangeAspect="1"/>
                    </pic:cNvPicPr>
                  </pic:nvPicPr>
                  <pic:blipFill>
                    <a:blip r:embed="rId94"/>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8" name="Picture"/>
            <a:graphic>
              <a:graphicData uri="http://schemas.openxmlformats.org/drawingml/2006/picture">
                <pic:pic>
                  <pic:nvPicPr>
                    <pic:cNvPr descr="06-外部资料导入/原子结构讲义/第八讲原子结构（三）_images/351036a67e84055ab9224866767d82e18877caa8dac33aa06ad7576108c6ab78.jpg" id="99" name="Picture"/>
                    <pic:cNvPicPr>
                      <a:picLocks noChangeArrowheads="1" noChangeAspect="1"/>
                    </pic:cNvPicPr>
                  </pic:nvPicPr>
                  <pic:blipFill>
                    <a:blip r:embed="rId97"/>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101" name="Picture"/>
            <a:graphic>
              <a:graphicData uri="http://schemas.openxmlformats.org/drawingml/2006/picture">
                <pic:pic>
                  <pic:nvPicPr>
                    <pic:cNvPr descr="06-外部资料导入/原子结构讲义/第八讲原子结构（三）_images/33aeaef8f074054933577cf0db4799005d91ca956b0f165b7258f2ae6fed2e87.jpg" id="102" name="Picture"/>
                    <pic:cNvPicPr>
                      <a:picLocks noChangeArrowheads="1" noChangeAspect="1"/>
                    </pic:cNvPicPr>
                  </pic:nvPicPr>
                  <pic:blipFill>
                    <a:blip r:embed="rId100"/>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104" name="Picture"/>
            <a:graphic>
              <a:graphicData uri="http://schemas.openxmlformats.org/drawingml/2006/picture">
                <pic:pic>
                  <pic:nvPicPr>
                    <pic:cNvPr descr="06-外部资料导入/原子结构讲义/第八讲原子结构（三）_images/c2468f88486ca23a97a7b905cc7e9547d2925cd2b4c80b9a688fdcb812ac14a3.jpg" id="105" name="Picture"/>
                    <pic:cNvPicPr>
                      <a:picLocks noChangeArrowheads="1" noChangeAspect="1"/>
                    </pic:cNvPicPr>
                  </pic:nvPicPr>
                  <pic:blipFill>
                    <a:blip r:embed="rId103"/>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spacing w:after="80"/>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波函数</w:t>
            </w:r>
            <w:r>
              <w:rPr>
                <w:rFonts w:hint="eastAsia" w:ascii="Times New Roman" w:hAnsi="Times New Roman" w:eastAsia="Times New Roman" w:cs="Times New Roman"/>
                <w:b/>
              </w:rPr>
              <w:t>(Ψ)</w:t>
            </w:r>
          </w:p>
        </w:tc>
        <w:tc>
          <w:tcPr/>
          <w:p>
            <w:pPr>
              <w:pStyle w:val="Compact"/>
              <w:jc w:val="center"/>
            </w:pPr>
            <w:r>
              <w:rPr>
                <w:rFonts w:hint="eastAsia" w:ascii="Times New Roman" w:hAnsi="Times New Roman" w:eastAsia="SimHei" w:cs="Times New Roman"/>
                <w:b/>
              </w:rPr>
              <w:t>电子云</w:t>
            </w:r>
            <w:r>
              <w:rPr>
                <w:rFonts w:hint="eastAsia" w:ascii="Times New Roman" w:hAnsi="Times New Roman" w:eastAsia="Times New Roman" w:cs="Times New Roman"/>
                <w:b/>
              </w:rPr>
              <w:t>(Ψ2)</w:t>
            </w:r>
          </w:p>
        </w:tc>
      </w:tr>
      <w:tr>
        <w:tc>
          <w:tcPr/>
          <w:p>
            <w:pPr>
              <w:pStyle w:val="Compact"/>
              <w:jc w:val="center"/>
            </w:pPr>
            <w:r>
              <w:rPr>
                <w:rFonts w:hint="eastAsia" w:ascii="Times New Roman" w:hAnsi="Times New Roman" w:eastAsia="FangSong" w:cs="Times New Roman"/>
              </w:rPr>
              <w:t xml:space="preserve">定义</w:t>
            </w:r>
          </w:p>
        </w:tc>
        <w:tc>
          <w:tcPr/>
          <w:p>
            <w:pPr>
              <w:pStyle w:val="Compact"/>
              <w:jc w:val="center"/>
            </w:pPr>
            <w:r>
              <w:rPr>
                <w:rFonts w:hint="eastAsia" w:ascii="Times New Roman" w:hAnsi="Times New Roman" w:eastAsia="FangSong" w:cs="Times New Roman"/>
              </w:rPr>
              <w:t xml:space="preserve">描写原子中核外电子运动状态的数学表达式</w:t>
            </w:r>
          </w:p>
        </w:tc>
        <w:tc>
          <w:tcPr/>
          <w:p>
            <w:pPr>
              <w:pStyle w:val="Compact"/>
              <w:jc w:val="center"/>
            </w:pPr>
            <w:r>
              <w:rPr>
                <w:rFonts w:hint="eastAsia" w:ascii="Times New Roman" w:hAnsi="Times New Roman" w:eastAsia="FangSong" w:cs="Times New Roman"/>
              </w:rPr>
              <w:t xml:space="preserve">代表原子核外空间某处电子分布的概率</w:t>
            </w:r>
          </w:p>
        </w:tc>
      </w:tr>
      <w:tr>
        <w:tc>
          <w:tcPr/>
          <w:p>
            <w:pPr>
              <w:pStyle w:val="Compact"/>
              <w:jc w:val="center"/>
            </w:pPr>
            <w:r>
              <w:rPr>
                <w:rFonts w:hint="eastAsia" w:ascii="Times New Roman" w:hAnsi="Times New Roman" w:eastAsia="FangSong" w:cs="Times New Roman"/>
              </w:rPr>
              <w:t xml:space="preserve">形态</w:t>
            </w:r>
          </w:p>
        </w:tc>
        <w:tc>
          <w:tcPr/>
          <w:p>
            <w:pPr>
              <w:pStyle w:val="Compact"/>
              <w:jc w:val="center"/>
            </w:pPr>
            <w:r>
              <w:rPr>
                <w:rFonts w:hint="eastAsia" w:ascii="Times New Roman" w:hAnsi="Times New Roman" w:eastAsia="FangSong" w:cs="Times New Roman"/>
              </w:rPr>
              <w:t xml:space="preserve">其角度分布图比电子云图形略胖一些</w:t>
            </w:r>
          </w:p>
        </w:tc>
        <w:tc>
          <w:tcPr/>
          <w:p>
            <w:pPr>
              <w:pStyle w:val="Compact"/>
              <w:jc w:val="center"/>
            </w:pPr>
            <w:r>
              <w:rPr>
                <w:rFonts w:hint="eastAsia" w:ascii="Times New Roman" w:hAnsi="Times New Roman" w:eastAsia="FangSong" w:cs="Times New Roman"/>
              </w:rPr>
              <w:t xml:space="preserve">比波函数图形略瘦一些</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tc>
        <w:tc>
          <w:tcPr/>
          <w:p>
            <w:pPr>
              <w:pStyle w:val="Compact"/>
              <w:jc w:val="center"/>
            </w:pPr>
            <w:r>
              <w:rPr>
                <w:rFonts w:hint="eastAsia" w:ascii="Times New Roman" w:hAnsi="Times New Roman" w:eastAsia="FangSong" w:cs="Times New Roman"/>
              </w:rPr>
              <w:t xml:space="preserve">没有符号</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分析化学键的形成</w:t>
            </w:r>
          </w:p>
        </w:tc>
        <w:tc>
          <w:tcPr/>
          <w:p>
            <w:pPr>
              <w:pStyle w:val="Compact"/>
              <w:jc w:val="center"/>
            </w:pPr>
            <w:r>
              <w:rPr>
                <w:rFonts w:hint="eastAsia" w:ascii="Times New Roman" w:hAnsi="Times New Roman" w:eastAsia="FangSong" w:cs="Times New Roman"/>
              </w:rPr>
              <w:t xml:space="preserve">讨论键的空间构型</w:t>
            </w:r>
          </w:p>
        </w:tc>
      </w:tr>
    </w:tbl>
    <w:p>
      <w:pPr>
        <w:spacing w:before="160" w:after="80"/>
      </w:pPr>
      <w:r>
        <w:pict>
          <v:rect style="width:0;height:1.5pt" o:hralign="center" o:hrstd="t" o:hr="t"/>
        </w:pict>
      </w:r>
    </w:p>
    <w:bookmarkEnd w:id="106"/>
    <w:bookmarkEnd w:id="107"/>
    <w:bookmarkStart w:id="11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FangSong"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FangSong"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但不解释原因</w:t>
      </w:r>
      <w:r>
        <w:rPr>
          <w:rFonts w:hint="eastAsia" w:ascii="Times New Roman" w:hAnsi="Times New Roman" w:eastAsia="Times New Roman" w:cs="Times New Roman"/>
        </w:rPr>
        <w:t>。</w:t>
      </w:r>
      <w:r>
        <w:rPr>
          <w:rFonts w:hint="eastAsia" w:ascii="Times New Roman" w:hAnsi="Times New Roman" w:eastAsia="FangSong"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FangSong" w:cs="Times New Roman"/>
        </w:rPr>
        <w:t>它们决定了有效核电荷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进而决定轨道能量的高低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钻穿效应</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bookmarkStart w:id="111"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4"/>
        </w:numPr>
      </w:pPr>
      <w:r>
        <w:rPr>
          <w:rFonts w:hint="eastAsia" w:ascii="Times New Roman" w:hAnsi="Times New Roman" w:eastAsia="FangSong" w:cs="Times New Roman"/>
        </w:rPr>
        <w:t xml:space="preserve">多电子原子轨道能级</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鲍林能级组与周期对应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第一能级组</w:t>
      </w:r>
      <w:r>
        <w:rPr>
          <w:rFonts w:hint="eastAsia" w:ascii="Times New Roman" w:hAnsi="Times New Roman" w:eastAsia="Times New Roman" w:cs="Times New Roman"/>
        </w:rPr>
        <w:t>：1s</w:t>
      </w:r>
      <w:r>
        <w:rPr>
          <w:rFonts w:ascii="Times New Roman" w:hAnsi="Times New Roman" w:eastAsia="Times New Roman" w:cs="Times New Roman"/>
        </w:rPr>
        <w:t xml:space="preserve"> → </w:t>
      </w:r>
      <w:r>
        <w:rPr>
          <w:rFonts w:hint="eastAsia" w:ascii="Times New Roman" w:hAnsi="Times New Roman" w:eastAsia="FangSong" w:cs="Times New Roman"/>
        </w:rPr>
        <w:t>第一周期</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第二能级组</w:t>
      </w:r>
      <w:r>
        <w:rPr>
          <w:rFonts w:hint="eastAsia" w:ascii="Times New Roman" w:hAnsi="Times New Roman" w:eastAsia="Times New Roman" w:cs="Times New Roman"/>
        </w:rPr>
        <w:t>：2s</w:t>
      </w:r>
      <w:r>
        <w:rPr>
          <w:rFonts w:ascii="Times New Roman" w:hAnsi="Times New Roman" w:eastAsia="Times New Roman" w:cs="Times New Roman"/>
        </w:rPr>
        <w:t xml:space="preserve"> → 2p → </w:t>
      </w:r>
      <w:r>
        <w:rPr>
          <w:rFonts w:hint="eastAsia" w:ascii="Times New Roman" w:hAnsi="Times New Roman" w:eastAsia="FangSong" w:cs="Times New Roman"/>
        </w:rPr>
        <w:t>第二周期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第三能级组</w:t>
      </w:r>
      <w:r>
        <w:rPr>
          <w:rFonts w:hint="eastAsia" w:ascii="Times New Roman" w:hAnsi="Times New Roman" w:eastAsia="Times New Roman" w:cs="Times New Roman"/>
        </w:rPr>
        <w:t>：3s</w:t>
      </w:r>
      <w:r>
        <w:rPr>
          <w:rFonts w:ascii="Times New Roman" w:hAnsi="Times New Roman" w:eastAsia="Times New Roman" w:cs="Times New Roman"/>
        </w:rPr>
        <w:t xml:space="preserve"> → 3p → </w:t>
      </w:r>
      <w:r>
        <w:rPr>
          <w:rFonts w:hint="eastAsia" w:ascii="Times New Roman" w:hAnsi="Times New Roman" w:eastAsia="FangSong" w:cs="Times New Roman"/>
        </w:rPr>
        <w:t>第三周期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第四能级组</w:t>
      </w:r>
      <w:r>
        <w:rPr>
          <w:rFonts w:hint="eastAsia" w:ascii="Times New Roman" w:hAnsi="Times New Roman" w:eastAsia="Times New Roman" w:cs="Times New Roman"/>
        </w:rPr>
        <w:t>：4s</w:t>
      </w:r>
      <w:r>
        <w:rPr>
          <w:rFonts w:ascii="Times New Roman" w:hAnsi="Times New Roman" w:eastAsia="Times New Roman" w:cs="Times New Roman"/>
        </w:rPr>
        <w:t xml:space="preserve"> → 3d → 4p → </w:t>
      </w:r>
      <w:r>
        <w:rPr>
          <w:rFonts w:hint="eastAsia" w:ascii="Times New Roman" w:hAnsi="Times New Roman" w:eastAsia="FangSong" w:cs="Times New Roman"/>
        </w:rPr>
        <w:t>第四周期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第五能级组</w:t>
      </w:r>
      <w:r>
        <w:rPr>
          <w:rFonts w:hint="eastAsia" w:ascii="Times New Roman" w:hAnsi="Times New Roman" w:eastAsia="Times New Roman" w:cs="Times New Roman"/>
        </w:rPr>
        <w:t>：5s</w:t>
      </w:r>
      <w:r>
        <w:rPr>
          <w:rFonts w:ascii="Times New Roman" w:hAnsi="Times New Roman" w:eastAsia="Times New Roman" w:cs="Times New Roman"/>
        </w:rPr>
        <w:t xml:space="preserve"> → 4d → 5p → </w:t>
      </w:r>
      <w:r>
        <w:rPr>
          <w:rFonts w:hint="eastAsia" w:ascii="Times New Roman" w:hAnsi="Times New Roman" w:eastAsia="FangSong" w:cs="Times New Roman"/>
        </w:rPr>
        <w:t>第五周期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第六能级组</w:t>
      </w:r>
      <w:r>
        <w:rPr>
          <w:rFonts w:hint="eastAsia" w:ascii="Times New Roman" w:hAnsi="Times New Roman" w:eastAsia="Times New Roman" w:cs="Times New Roman"/>
        </w:rPr>
        <w:t>：6s</w:t>
      </w:r>
      <w:r>
        <w:rPr>
          <w:rFonts w:ascii="Times New Roman" w:hAnsi="Times New Roman" w:eastAsia="Times New Roman" w:cs="Times New Roman"/>
        </w:rPr>
        <w:t xml:space="preserve"> → 4f → 5d → 6p → </w:t>
      </w:r>
      <w:r>
        <w:rPr>
          <w:rFonts w:hint="eastAsia" w:ascii="Times New Roman" w:hAnsi="Times New Roman" w:eastAsia="FangSong" w:cs="Times New Roman"/>
        </w:rPr>
        <w:t>第六周期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第七能级组</w:t>
      </w:r>
      <w:r>
        <w:rPr>
          <w:rFonts w:hint="eastAsia" w:ascii="Times New Roman" w:hAnsi="Times New Roman" w:eastAsia="Times New Roman" w:cs="Times New Roman"/>
        </w:rPr>
        <w:t>：7s</w:t>
      </w:r>
      <w:r>
        <w:rPr>
          <w:rFonts w:ascii="Times New Roman" w:hAnsi="Times New Roman" w:eastAsia="Times New Roman" w:cs="Times New Roman"/>
        </w:rPr>
        <w:t xml:space="preserve"> → 5f → 6d → 7p → </w:t>
      </w:r>
      <w:r>
        <w:rPr>
          <w:rFonts w:hint="eastAsia" w:ascii="Times New Roman" w:hAnsi="Times New Roman" w:eastAsia="FangSong" w:cs="Times New Roman"/>
        </w:rPr>
        <w:t>第七周期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能级组的容量决定了周期表中</w:t>
      </w:r>
      <w:r>
        <w:rPr>
          <w:rFonts w:hint="eastAsia" w:ascii="Times New Roman" w:hAnsi="Times New Roman" w:eastAsia="FangSong"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FangSong" w:cs="Times New Roman"/>
        </w:rPr>
        <w:t>第四周期为什么是</w:t>
      </w:r>
      <w:r>
        <w:rPr>
          <w:rFonts w:hint="eastAsia" w:ascii="Times New Roman" w:hAnsi="Times New Roman" w:eastAsia="Times New Roman" w:cs="Times New Roman"/>
        </w:rPr>
        <w:t>18</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4s(2) + 3d(10) + 4p(6) = 18。</w:t>
      </w:r>
    </w:p>
    <w:p>
      <w:pPr>
        <w:pStyle w:val="FirstParagraph"/>
        <w:spacing w:before="160" w:after="80"/>
        <w:jc w:val="center"/>
      </w:pPr>
      <w:r>
        <w:rPr>
          <w:rFonts w:ascii="Times New Roman" w:hAnsi="Times New Roman" w:eastAsia="Times New Roman" w:cs="Times New Roman"/>
        </w:rPr>
        <w:drawing>
          <wp:inline>
            <wp:extent cx="3240000" cy="3110400"/>
            <wp:effectExtent b="0" l="0" r="0" t="0"/>
            <wp:docPr descr="" title="" id="109" name="Picture"/>
            <a:graphic>
              <a:graphicData uri="http://schemas.openxmlformats.org/drawingml/2006/picture">
                <pic:pic>
                  <pic:nvPicPr>
                    <pic:cNvPr descr="06-外部资料导入/原子结构讲义/第八讲原子结构（三）_images/96cb1aaa12721f8b537b0d27534e43a81a68633bdd007579daaaefe75962e61c.jpg" id="110" name="Picture"/>
                    <pic:cNvPicPr>
                      <a:picLocks noChangeArrowheads="1" noChangeAspect="1"/>
                    </pic:cNvPicPr>
                  </pic:nvPicPr>
                  <pic:blipFill>
                    <a:blip r:embed="rId108"/>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1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bookmarkEnd w:id="111"/>
    <w:bookmarkStart w:id="112"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5"/>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规则要求会用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12"/>
    <w:bookmarkStart w:id="113" w:name="钻穿效应"/>
    <w:p>
      <w:pPr>
        <w:pStyle w:val="Heading3"/>
        <w:spacing w:before="280" w:after="120"/>
      </w:pPr>
      <w:r>
        <w:rPr>
          <w:rFonts w:hint="eastAsia" w:ascii="Times New Roman" w:hAnsi="Times New Roman" w:eastAsia="SimHei" w:cs="Times New Roman"/>
        </w:rPr>
        <w:t xml:space="preserve">钻穿效应</w:t>
      </w:r>
    </w:p>
    <w:bookmarkEnd w:id="113"/>
    <w:bookmarkEnd w:id="114"/>
    <w:bookmarkStart w:id="121" w:name="钻穿效应-1"/>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BlockText"/>
      </w:pPr>
      <w:r>
        <w:rPr>
          <w:rFonts w:hint="eastAsia" w:ascii="Times New Roman" w:hAnsi="Times New Roman" w:eastAsia="FangSong"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FangSong" w:cs="Times New Roman"/>
        </w:rPr>
        <w:t>它有一部分</w:t>
      </w:r>
      <w:r>
        <w:rPr>
          <w:rFonts w:hint="eastAsia" w:ascii="Times New Roman" w:hAnsi="Times New Roman" w:eastAsia="Times New Roman" w:cs="Times New Roman"/>
        </w:rPr>
        <w:t>”</w:t>
      </w:r>
      <w:r>
        <w:rPr>
          <w:rFonts w:hint="eastAsia" w:ascii="Times New Roman" w:hAnsi="Times New Roman" w:eastAsia="FangSong" w:cs="Times New Roman"/>
        </w:rPr>
        <w:t>钻入</w:t>
      </w:r>
      <w:r>
        <w:rPr>
          <w:rFonts w:hint="eastAsia" w:ascii="Times New Roman" w:hAnsi="Times New Roman" w:eastAsia="Times New Roman" w:cs="Times New Roman"/>
        </w:rPr>
        <w:t>”</w:t>
      </w:r>
      <w:r>
        <w:rPr>
          <w:rFonts w:hint="eastAsia" w:ascii="Times New Roman" w:hAnsi="Times New Roman" w:eastAsia="FangSong" w:cs="Times New Roman"/>
        </w:rPr>
        <w:t>了内层空间</w:t>
      </w:r>
      <w:r>
        <w:rPr>
          <w:rFonts w:hint="eastAsia" w:ascii="Times New Roman" w:hAnsi="Times New Roman" w:eastAsia="Times New Roman" w:cs="Times New Roman"/>
        </w:rPr>
        <w:t>，</w:t>
      </w:r>
      <w:r>
        <w:rPr>
          <w:rFonts w:hint="eastAsia" w:ascii="Times New Roman" w:hAnsi="Times New Roman" w:eastAsia="FangSong" w:cs="Times New Roman"/>
        </w:rPr>
        <w:t>靠近原子核</w:t>
      </w:r>
      <w:r>
        <w:rPr>
          <w:rFonts w:hint="eastAsia" w:ascii="Times New Roman" w:hAnsi="Times New Roman" w:eastAsia="Times New Roman" w:cs="Times New Roman"/>
        </w:rPr>
        <w:t>。</w:t>
      </w:r>
      <w:r>
        <w:rPr>
          <w:rFonts w:hint="eastAsia" w:ascii="Times New Roman" w:hAnsi="Times New Roman" w:eastAsia="FangSong" w:cs="Times New Roman"/>
        </w:rPr>
        <w:t>钻穿能力越强的电子</w:t>
      </w:r>
      <w:r>
        <w:rPr>
          <w:rFonts w:hint="eastAsia" w:ascii="Times New Roman" w:hAnsi="Times New Roman" w:eastAsia="Times New Roman" w:cs="Times New Roman"/>
        </w:rPr>
        <w:t>，</w:t>
      </w:r>
      <w:r>
        <w:rPr>
          <w:rFonts w:hint="eastAsia" w:ascii="Times New Roman" w:hAnsi="Times New Roman" w:eastAsia="FangSong" w:cs="Times New Roman"/>
        </w:rPr>
        <w:t>受核吸引越强</w:t>
      </w:r>
      <w:r>
        <w:rPr>
          <w:rFonts w:hint="eastAsia" w:ascii="Times New Roman" w:hAnsi="Times New Roman" w:eastAsia="Times New Roman" w:cs="Times New Roman"/>
        </w:rPr>
        <w:t>，</w:t>
      </w:r>
      <w:r>
        <w:rPr>
          <w:rFonts w:hint="eastAsia" w:ascii="Times New Roman" w:hAnsi="Times New Roman" w:eastAsia="FangSong" w:cs="Times New Roman"/>
        </w:rPr>
        <w:t>受屏蔽越小</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596330"/>
            <wp:effectExtent b="0" l="0" r="0" t="0"/>
            <wp:docPr descr="" title="" id="116" name="Picture"/>
            <a:graphic>
              <a:graphicData uri="http://schemas.openxmlformats.org/drawingml/2006/picture">
                <pic:pic>
                  <pic:nvPicPr>
                    <pic:cNvPr descr="06-外部资料导入/原子结构讲义/第八讲原子结构（三）_images/3300aec8915cd8290a37ea226776ee40f3d17e44715c1354549e372e24d91747.jpg" id="117" name="Picture"/>
                    <pic:cNvPicPr>
                      <a:picLocks noChangeArrowheads="1" noChangeAspect="1"/>
                    </pic:cNvPicPr>
                  </pic:nvPicPr>
                  <pic:blipFill>
                    <a:blip r:embed="rId11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19" name="Picture"/>
            <a:graphic>
              <a:graphicData uri="http://schemas.openxmlformats.org/drawingml/2006/picture">
                <pic:pic>
                  <pic:nvPicPr>
                    <pic:cNvPr descr="06-外部资料导入/原子结构讲义/第八讲原子结构（三）_images/5bbbec3e3eff5c12701862141c53ac11e08d243141abacadfb51340fd0193440.jpg" id="120" name="Picture"/>
                    <pic:cNvPicPr>
                      <a:picLocks noChangeArrowheads="1" noChangeAspect="1"/>
                    </pic:cNvPicPr>
                  </pic:nvPicPr>
                  <pic:blipFill>
                    <a:blip r:embed="rId11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21"/>
    <w:bookmarkStart w:id="12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电子排布三原则</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成可操作的书写规则</w:t>
      </w:r>
      <w:r>
        <w:rPr>
          <w:rFonts w:hint="eastAsia" w:ascii="Times New Roman" w:hAnsi="Times New Roman" w:eastAsia="Times New Roman" w:cs="Times New Roman"/>
        </w:rPr>
        <w:t>。</w:t>
      </w:r>
      <w:r>
        <w:rPr>
          <w:rFonts w:hint="eastAsia" w:ascii="Times New Roman" w:hAnsi="Times New Roman" w:eastAsia="FangSong" w:cs="Times New Roman"/>
        </w:rPr>
        <w:t>理解了前三节</w:t>
      </w:r>
      <w:r>
        <w:rPr>
          <w:rFonts w:hint="eastAsia" w:ascii="Times New Roman" w:hAnsi="Times New Roman" w:eastAsia="Times New Roman" w:cs="Times New Roman"/>
        </w:rPr>
        <w:t>，</w:t>
      </w:r>
      <w:r>
        <w:rPr>
          <w:rFonts w:hint="eastAsia" w:ascii="Times New Roman" w:hAnsi="Times New Roman" w:eastAsia="FangSong"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总能量最低原则的自然推论</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电子排布</w:t>
      </w:r>
    </w:p>
    <w:p>
      <w:pPr>
        <w:pStyle w:val="Compact"/>
        <w:numPr>
          <w:ilvl w:val="0"/>
          <w:numId w:val="1026"/>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BlockText"/>
      </w:pPr>
      <w:r>
        <w:rPr>
          <w:rFonts w:hint="eastAsia" w:ascii="Times New Roman" w:hAnsi="Times New Roman" w:eastAsia="FangSong" w:cs="Times New Roman"/>
          <w:b/>
          <w:bCs/>
        </w:rPr>
        <w:t xml:space="preserve">深层逻辑</w:t>
      </w:r>
      <w:r>
        <w:rPr>
          <w:rFonts w:hint="eastAsia" w:ascii="Times New Roman" w:hAnsi="Times New Roman" w:eastAsia="Times New Roman" w:cs="Times New Roman"/>
        </w:rPr>
        <w:t xml:space="preserve">：Aufbau</w:t>
      </w:r>
      <w:r>
        <w:rPr>
          <w:rFonts w:ascii="Times New Roman" w:hAnsi="Times New Roman" w:eastAsia="Times New Roman" w:cs="Times New Roman"/>
        </w:rPr>
        <w:t xml:space="preserve"> </w:t>
      </w:r>
      <w:r>
        <w:rPr>
          <w:rFonts w:hint="eastAsia" w:ascii="Times New Roman" w:hAnsi="Times New Roman" w:eastAsia="FangSong" w:cs="Times New Roman"/>
        </w:rPr>
        <w:t>在德语中意为</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从氢原子开始</w:t>
      </w:r>
      <w:r>
        <w:rPr>
          <w:rFonts w:hint="eastAsia" w:ascii="Times New Roman" w:hAnsi="Times New Roman" w:eastAsia="Times New Roman" w:cs="Times New Roman"/>
        </w:rPr>
        <w:t>，</w:t>
      </w:r>
      <w:r>
        <w:rPr>
          <w:rFonts w:hint="eastAsia" w:ascii="Times New Roman" w:hAnsi="Times New Roman" w:eastAsia="FangSong"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FangSong"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FangSong"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FangSong" w:cs="Times New Roman"/>
        </w:rPr>
        <w:t>不是物理定律</w:t>
      </w:r>
      <w:r>
        <w:rPr>
          <w:rFonts w:hint="eastAsia" w:ascii="Times New Roman" w:hAnsi="Times New Roman" w:eastAsia="Times New Roman" w:cs="Times New Roman"/>
        </w:rPr>
        <w:t>——</w:t>
      </w:r>
      <w:r>
        <w:rPr>
          <w:rFonts w:hint="eastAsia" w:ascii="Times New Roman" w:hAnsi="Times New Roman" w:eastAsia="FangSong"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并不严格遵循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23" name="Picture"/>
            <a:graphic>
              <a:graphicData uri="http://schemas.openxmlformats.org/drawingml/2006/picture">
                <pic:pic>
                  <pic:nvPicPr>
                    <pic:cNvPr descr="06-外部资料导入/原子结构讲义/第八讲原子结构（三）_images/24a30edc298e3f645eb4982b7f0e535799f2b6d5b24338e9181d839e9c13f41b.jpg" id="124" name="Picture"/>
                    <pic:cNvPicPr>
                      <a:picLocks noChangeArrowheads="1" noChangeAspect="1"/>
                    </pic:cNvPicPr>
                  </pic:nvPicPr>
                  <pic:blipFill>
                    <a:blip r:embed="rId12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7"/>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不允许</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先占座后配对</w:t>
      </w:r>
      <w:r>
        <w:rPr>
          <w:rFonts w:hint="eastAsia" w:ascii="Times New Roman" w:hAnsi="Times New Roman" w:eastAsia="Times New Roman" w:cs="Times New Roman"/>
        </w:rPr>
        <w:t>」——</w:t>
      </w:r>
      <w:r>
        <w:rPr>
          <w:rFonts w:hint="eastAsia" w:ascii="Times New Roman" w:hAnsi="Times New Roman" w:eastAsia="FangSong" w:cs="Times New Roman"/>
        </w:rPr>
        <w:t>公交车上先坐空座</w:t>
      </w:r>
      <w:r>
        <w:rPr>
          <w:rFonts w:hint="eastAsia" w:ascii="Times New Roman" w:hAnsi="Times New Roman" w:eastAsia="Times New Roman" w:cs="Times New Roman"/>
        </w:rPr>
        <w:t>，</w:t>
      </w:r>
      <w:r>
        <w:rPr>
          <w:rFonts w:hint="eastAsia" w:ascii="Times New Roman" w:hAnsi="Times New Roman" w:eastAsia="FangSong" w:cs="Times New Roman"/>
        </w:rPr>
        <w:t>没空座了才挤在一起</w:t>
      </w:r>
      <w:r>
        <w:rPr>
          <w:rFonts w:hint="eastAsia" w:ascii="Times New Roman" w:hAnsi="Times New Roman" w:eastAsia="Times New Roman" w:cs="Times New Roman"/>
        </w:rPr>
        <w:t>。</w:t>
      </w:r>
      <w:r>
        <w:rPr>
          <w:rFonts w:hint="eastAsia" w:ascii="Times New Roman" w:hAnsi="Times New Roman" w:eastAsia="FangSong"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然后才配对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spacing w:before="160" w:after="80"/>
      </w:pPr>
      <w:r>
        <w:pict>
          <v:rect style="width:0;height:1.5pt" o:hralign="center" o:hrstd="t" o:hr="t"/>
        </w:pict>
      </w:r>
    </w:p>
    <w:bookmarkEnd w:id="125"/>
    <w:bookmarkStart w:id="12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FangSong"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FangSong" w:cs="Times New Roman"/>
        </w:rPr>
        <w:t>竞赛中核反应题目几乎都围绕</w:t>
      </w:r>
      <w:r>
        <w:rPr>
          <w:rFonts w:hint="eastAsia" w:ascii="Times New Roman" w:hAnsi="Times New Roman" w:eastAsia="FangSong"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抓住这个核心就能解决绝大部分问题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核反应</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衰变类型</w:t>
            </w:r>
          </w:p>
        </w:tc>
        <w:tc>
          <w:tcPr/>
          <w:p>
            <w:pPr>
              <w:pStyle w:val="Compact"/>
              <w:jc w:val="center"/>
            </w:pPr>
            <w:r>
              <w:rPr>
                <w:rFonts w:hint="eastAsia" w:ascii="Times New Roman" w:hAnsi="Times New Roman" w:eastAsia="SimHei" w:cs="Times New Roman"/>
                <w:b/>
              </w:rPr>
              <w:t xml:space="preserve">放出粒子</w:t>
            </w:r>
          </w:p>
        </w:tc>
        <w:tc>
          <w:tcPr/>
          <w:p>
            <w:pPr>
              <w:pStyle w:val="Compact"/>
              <w:jc w:val="center"/>
            </w:pPr>
            <w:r>
              <w:rPr>
                <w:rFonts w:hint="eastAsia" w:ascii="Times New Roman" w:hAnsi="Times New Roman" w:eastAsia="SimHei" w:cs="Times New Roman"/>
                <w:b/>
              </w:rPr>
              <w:t xml:space="preserve">质量数变化</w:t>
            </w:r>
          </w:p>
        </w:tc>
        <w:tc>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光子</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不变</w:t>
            </w:r>
          </w:p>
        </w:tc>
      </w:tr>
    </w:tbl>
    <w:p>
      <w:pPr>
        <w:pStyle w:val="Compact"/>
        <w:numPr>
          <w:ilvl w:val="0"/>
          <w:numId w:val="1029"/>
        </w:numPr>
        <w:spacing w:before="120"/>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同位素</w:t>
            </w:r>
          </w:p>
        </w:tc>
        <w:tc>
          <w:tcPr/>
          <w:p>
            <w:pPr>
              <w:pStyle w:val="Compact"/>
              <w:jc w:val="center"/>
            </w:pPr>
            <w:r>
              <w:rPr>
                <w:rFonts w:hint="eastAsia" w:ascii="Times New Roman" w:hAnsi="Times New Roman" w:eastAsia="SimHei" w:cs="Times New Roman"/>
                <w:b/>
              </w:rPr>
              <w:t xml:space="preserve">相对原子质量</w:t>
            </w:r>
          </w:p>
        </w:tc>
        <w:tc>
          <w:tcPr/>
          <w:p>
            <w:pPr>
              <w:pStyle w:val="Compact"/>
              <w:jc w:val="center"/>
            </w:pPr>
            <w:r>
              <w:rPr>
                <w:rFonts w:hint="eastAsia" w:ascii="Times New Roman" w:hAnsi="Times New Roman" w:eastAsia="SimHei" w:cs="Times New Roman"/>
                <w:b/>
              </w:rPr>
              <w:t>地壳丰度</w:t>
            </w:r>
            <w:r>
              <w:rPr>
                <w:rFonts w:hint="eastAsia" w:ascii="Times New Roman" w:hAnsi="Times New Roman" w:eastAsia="Times New Roman" w:cs="Times New Roman"/>
                <w:b/>
              </w:rPr>
              <w:t>(</w:t>
            </w:r>
            <w:r>
              <w:rPr>
                <w:rFonts w:hint="eastAsia" w:ascii="Times New Roman" w:hAnsi="Times New Roman" w:eastAsia="SimHei" w:cs="Times New Roman"/>
                <w:b/>
              </w:rPr>
              <w:t>原子分数</w:t>
            </w:r>
            <w:r>
              <w:rPr>
                <w:rFonts w:hint="eastAsia" w:ascii="Times New Roman" w:hAnsi="Times New Roman" w:eastAsia="Times New Roman" w:cs="Times New Roman"/>
                <w:b/>
              </w:rPr>
              <w:t>)</w:t>
            </w:r>
          </w:p>
        </w:tc>
      </w:tr>
      <w:tr>
        <w:tc>
          <w:tcPr/>
          <w:p>
            <w:pPr>
              <w:pStyle w:val="Compact"/>
              <w:jc w:val="center"/>
            </w:pPr>
            <m:oMath>
              <m:sSup>
                <m:e>
                  <m:r>
                    <m:t>​</m:t>
                  </m:r>
                </m:e>
                <m:sup>
                  <m:r>
                    <m:t>12</m:t>
                  </m:r>
                </m:sup>
              </m:sSup>
              <m: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0.9893(8)</w:t>
            </w:r>
          </w:p>
        </w:tc>
      </w:tr>
      <w:tr>
        <w:tc>
          <w:tcPr/>
          <w:p>
            <w:pPr>
              <w:pStyle w:val="Compact"/>
              <w:jc w:val="center"/>
            </w:pPr>
            <m:oMath>
              <m:sSup>
                <m:e>
                  <m:r>
                    <m:t>​</m:t>
                  </m:r>
                </m:e>
                <m:sup>
                  <m:r>
                    <m:t>13</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13.003 354 826(17)</w:t>
            </w:r>
          </w:p>
        </w:tc>
        <w:tc>
          <w:tcPr/>
          <w:p>
            <w:pPr>
              <w:pStyle w:val="Compact"/>
              <w:jc w:val="center"/>
            </w:pPr>
            <w:r>
              <w:rPr>
                <w:rFonts w:ascii="Times New Roman" w:hAnsi="Times New Roman" w:eastAsia="Times New Roman" w:cs="Times New Roman"/>
              </w:rPr>
              <w:t xml:space="preserve">0.0107(8)</w:t>
            </w:r>
          </w:p>
        </w:tc>
      </w:tr>
      <w:tr>
        <w:tc>
          <w:tcPr/>
          <w:p>
            <w:pPr>
              <w:pStyle w:val="Compact"/>
              <w:jc w:val="center"/>
            </w:pPr>
            <m:oMath>
              <m:sSup>
                <m:e>
                  <m:r>
                    <m:t>​</m:t>
                  </m:r>
                </m:e>
                <m:sup>
                  <m:r>
                    <m:t>14</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14.003 241 982(27)</w:t>
            </w:r>
          </w:p>
        </w:tc>
        <w:tc>
          <w:tcPr/>
          <w:p>
            <w:pPr>
              <w:pStyle w:val="Compact"/>
              <w:jc w:val="center"/>
            </w:pPr>
            <m:oMath>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2"/>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3"/>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3"/>
        </w:numPr>
        <w:spacing w:after="80"/>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 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266</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267</w:t>
            </w:r>
          </w:p>
        </w:tc>
        <w:tc>
          <w:tcPr/>
          <w:p>
            <w:pPr>
              <w:pStyle w:val="Compact"/>
              <w:jc w:val="center"/>
            </w:pPr>
            <w:r>
              <w:rPr>
                <w:rFonts w:ascii="Times New Roman" w:hAnsi="Times New Roman" w:eastAsia="Times New Roman" w:cs="Times New Roman"/>
              </w:rPr>
              <w:t xml:space="preserve">0.033s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268</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bl>
    <w:p>
      <w:pPr>
        <w:pStyle w:val="Compact"/>
        <w:numPr>
          <w:ilvl w:val="0"/>
          <w:numId w:val="1034"/>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28" w:name="一原子结构的发现-2"/>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五线系光谱区</w:t>
            </w:r>
          </w:p>
        </w:tc>
        <w:tc>
          <w:tcPr/>
          <w:p>
            <w:pPr>
              <w:pStyle w:val="Compact"/>
              <w:jc w:val="center"/>
            </w:pPr>
            <w:r>
              <w:rPr>
                <w:rFonts w:hint="eastAsia" w:ascii="Times New Roman" w:hAnsi="Times New Roman" w:eastAsia="FangSong"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远红外</w:t>
            </w:r>
          </w:p>
        </w:tc>
      </w:tr>
    </w:tbl>
    <w:bookmarkEnd w:id="128"/>
    <w:bookmarkStart w:id="12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9"/>
    <w:bookmarkStart w:id="13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30"/>
    <w:bookmarkStart w:id="13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31"/>
    <w:bookmarkStart w:id="13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bookmarkEnd w:id="132"/>
    <w:bookmarkStart w:id="13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33"/>
    <w:bookmarkStart w:id="13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bookmarkEnd w:id="134"/>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122" Type="http://schemas.openxmlformats.org/officeDocument/2006/relationships/image" Target="media/rId122.jpg"/><Relationship Id="rId66" Type="http://schemas.openxmlformats.org/officeDocument/2006/relationships/image" Target="media/rId66.jpg"/><Relationship Id="rId42" Type="http://schemas.openxmlformats.org/officeDocument/2006/relationships/image" Target="media/rId42.jpg"/><Relationship Id="rId85" Type="http://schemas.openxmlformats.org/officeDocument/2006/relationships/image" Target="media/rId85.jpg"/><Relationship Id="rId69" Type="http://schemas.openxmlformats.org/officeDocument/2006/relationships/image" Target="media/rId69.jpg"/><Relationship Id="rId115" Type="http://schemas.openxmlformats.org/officeDocument/2006/relationships/image" Target="media/rId115.jpg"/><Relationship Id="rId100" Type="http://schemas.openxmlformats.org/officeDocument/2006/relationships/image" Target="media/rId100.jpg"/><Relationship Id="rId97" Type="http://schemas.openxmlformats.org/officeDocument/2006/relationships/image" Target="media/rId97.jpg"/><Relationship Id="rId118" Type="http://schemas.openxmlformats.org/officeDocument/2006/relationships/image" Target="media/rId118.jpg"/><Relationship Id="rId10" Type="http://schemas.openxmlformats.org/officeDocument/2006/relationships/image" Target="media/rId10.jpg"/><Relationship Id="rId28" Type="http://schemas.openxmlformats.org/officeDocument/2006/relationships/image" Target="media/rId28.jpg"/><Relationship Id="rId88" Type="http://schemas.openxmlformats.org/officeDocument/2006/relationships/image" Target="media/rId88.jpg"/><Relationship Id="rId22" Type="http://schemas.openxmlformats.org/officeDocument/2006/relationships/image" Target="media/rId22.jpg"/><Relationship Id="rId48" Type="http://schemas.openxmlformats.org/officeDocument/2006/relationships/image" Target="media/rId48.jpg"/><Relationship Id="rId54" Type="http://schemas.openxmlformats.org/officeDocument/2006/relationships/image" Target="media/rId54.jpg"/><Relationship Id="rId19" Type="http://schemas.openxmlformats.org/officeDocument/2006/relationships/image" Target="media/rId19.jpg"/><Relationship Id="rId75" Type="http://schemas.openxmlformats.org/officeDocument/2006/relationships/image" Target="media/rId75.jpg"/><Relationship Id="rId51" Type="http://schemas.openxmlformats.org/officeDocument/2006/relationships/image" Target="media/rId51.jpg"/><Relationship Id="rId45" Type="http://schemas.openxmlformats.org/officeDocument/2006/relationships/image" Target="media/rId45.jpg"/><Relationship Id="rId72" Type="http://schemas.openxmlformats.org/officeDocument/2006/relationships/image" Target="media/rId72.jpg"/><Relationship Id="rId91" Type="http://schemas.openxmlformats.org/officeDocument/2006/relationships/image" Target="media/rId91.jpg"/><Relationship Id="rId108" Type="http://schemas.openxmlformats.org/officeDocument/2006/relationships/image" Target="media/rId108.jpg"/><Relationship Id="rId38" Type="http://schemas.openxmlformats.org/officeDocument/2006/relationships/image" Target="media/rId38.jpg"/><Relationship Id="rId25" Type="http://schemas.openxmlformats.org/officeDocument/2006/relationships/image" Target="media/rId25.jpg"/><Relationship Id="rId60" Type="http://schemas.openxmlformats.org/officeDocument/2006/relationships/image" Target="media/rId60.jpg"/><Relationship Id="rId31" Type="http://schemas.openxmlformats.org/officeDocument/2006/relationships/image" Target="media/rId31.jpg"/><Relationship Id="rId63" Type="http://schemas.openxmlformats.org/officeDocument/2006/relationships/image" Target="media/rId63.jpg"/><Relationship Id="rId16" Type="http://schemas.openxmlformats.org/officeDocument/2006/relationships/image" Target="media/rId16.jpg"/><Relationship Id="rId103" Type="http://schemas.openxmlformats.org/officeDocument/2006/relationships/image" Target="media/rId103.jpg"/><Relationship Id="rId94" Type="http://schemas.openxmlformats.org/officeDocument/2006/relationships/image" Target="media/rId94.jpg"/><Relationship Id="rId79" Type="http://schemas.openxmlformats.org/officeDocument/2006/relationships/image" Target="media/rId79.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2026-09-20T06:19:19Z</dcterms:created>
  <dcterms:modified xsi:type="dcterms:W3CDTF">2026-09-20T06:19:19Z</dcterms:modified>
</cp:coreProperties>
</file>

<file path=docProps/custom.xml><?xml version="1.0" encoding="utf-8"?>
<Properties xmlns="http://schemas.openxmlformats.org/officeDocument/2006/custom-properties" xmlns:vt="http://schemas.openxmlformats.org/officeDocument/2006/docPropsVTypes"/>
</file>