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国际单位制si与化学基本物理量体系"/>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国际单位制</w:t>
      </w:r>
      <w:r>
        <w:rPr>
          <w:rFonts w:hint="eastAsia" w:ascii="Times New Roman" w:hAnsi="Times New Roman" w:eastAsia="Times New Roman" w:cs="Times New Roman"/>
        </w:rPr>
        <w:t>（SI）</w:t>
      </w:r>
      <w:r>
        <w:rPr>
          <w:rFonts w:hint="eastAsia" w:ascii="Times New Roman" w:hAnsi="Times New Roman" w:eastAsia="SimHei" w:cs="Times New Roman"/>
        </w:rPr>
        <w:t>与化学基本物理量体系</w:t>
      </w:r>
    </w:p>
    <w:bookmarkStart w:id="9" w:name="国际单位制七大基本物理量及化学核心量纲"/>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国际单位制七大基本物理量及化学核心量纲</w:t>
      </w:r>
    </w:p>
    <w:p>
      <w:pPr>
        <w:pStyle w:val="FirstParagraph"/>
        <w:ind w:firstLine="420"/>
      </w:pPr>
      <w:r>
        <w:rPr>
          <w:rFonts w:hint="eastAsia" w:ascii="Times New Roman" w:hAnsi="Times New Roman" w:eastAsia="FangSong" w:cs="Times New Roman"/>
        </w:rPr>
        <w:t>科学测量的前提是统一度量衡基准</w:t>
      </w:r>
      <w:r>
        <w:rPr>
          <w:rFonts w:hint="eastAsia" w:ascii="Times New Roman" w:hAnsi="Times New Roman" w:eastAsia="Times New Roman" w:cs="Times New Roman"/>
        </w:rPr>
        <w:t>。</w:t>
      </w:r>
      <w:r>
        <w:rPr>
          <w:rFonts w:hint="eastAsia" w:ascii="Times New Roman" w:hAnsi="Times New Roman" w:eastAsia="FangSong" w:cs="Times New Roman"/>
        </w:rPr>
        <w:t>国际计量大会</w:t>
      </w:r>
      <w:r>
        <w:rPr>
          <w:rFonts w:hint="eastAsia" w:ascii="Times New Roman" w:hAnsi="Times New Roman" w:eastAsia="Times New Roman" w:cs="Times New Roman"/>
        </w:rPr>
        <w:t>（CGPM）</w:t>
      </w:r>
      <w:r>
        <w:rPr>
          <w:rFonts w:hint="eastAsia" w:ascii="Times New Roman" w:hAnsi="Times New Roman" w:eastAsia="FangSong" w:cs="Times New Roman"/>
        </w:rPr>
        <w:t>制定的国际单位制</w:t>
      </w:r>
      <w:r>
        <w:rPr>
          <w:rFonts w:hint="eastAsia" w:ascii="Times New Roman" w:hAnsi="Times New Roman" w:eastAsia="Times New Roman" w:cs="Times New Roman"/>
        </w:rPr>
        <w:t>（Système</w:t>
      </w:r>
      <w:r>
        <w:rPr>
          <w:rFonts w:ascii="Times New Roman" w:hAnsi="Times New Roman" w:eastAsia="Times New Roman" w:cs="Times New Roman"/>
        </w:rPr>
        <w:t xml:space="preserve"> International d’Unités, </w:t>
      </w:r>
      <w:r>
        <w:rPr>
          <w:rFonts w:hint="eastAsia" w:ascii="Times New Roman" w:hAnsi="Times New Roman" w:eastAsia="FangSong" w:cs="Times New Roman"/>
        </w:rPr>
        <w:t xml:space="preserve">简称</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构成了现代自然科学全部定量表征的通用语言</w:t>
      </w:r>
      <w:r>
        <w:rPr>
          <w:rFonts w:hint="eastAsia" w:ascii="Times New Roman" w:hAnsi="Times New Roman" w:eastAsia="Times New Roman" w:cs="Times New Roman"/>
        </w:rPr>
        <w:t>。</w:t>
      </w:r>
      <w:r>
        <w:rPr>
          <w:rFonts w:hint="eastAsia" w:ascii="Times New Roman" w:hAnsi="Times New Roman" w:eastAsia="FangSong" w:cs="Times New Roman"/>
        </w:rPr>
        <w:t>国际单位制由</w:t>
      </w:r>
      <w:r>
        <w:rPr>
          <w:rFonts w:ascii="Times New Roman" w:hAnsi="Times New Roman" w:eastAsia="Times New Roman" w:cs="Times New Roman"/>
        </w:rPr>
        <w:t xml:space="preserve"> 7 </w:t>
      </w:r>
      <w:r>
        <w:rPr>
          <w:rFonts w:hint="eastAsia" w:ascii="Times New Roman" w:hAnsi="Times New Roman" w:eastAsia="FangSong" w:cs="Times New Roman"/>
        </w:rPr>
        <w:t>个在物理上彼此独立的基本物理量构成</w:t>
      </w:r>
      <w:r>
        <w:rPr>
          <w:rFonts w:hint="eastAsia" w:ascii="Times New Roman" w:hAnsi="Times New Roman" w:eastAsia="Times New Roman" w:cs="Times New Roman"/>
        </w:rPr>
        <w:t>：</w:t>
      </w:r>
      <w:r>
        <w:rPr>
          <w:rFonts w:hint="eastAsia" w:ascii="Times New Roman" w:hAnsi="Times New Roman" w:eastAsia="FangSong" w:cs="Times New Roman"/>
        </w:rPr>
        <w:t>长度</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cr m:val="sans-serif"/>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基本单位为米</w:t>
      </w:r>
      <w:r>
        <w:rPr>
          <w:rFonts w:hint="eastAsia" w:ascii="Times New Roman" w:hAnsi="Times New Roman" w:eastAsia="Times New Roman" w:cs="Times New Roman"/>
        </w:rPr>
        <w:t>，</w:t>
      </w:r>
      <m:oMath>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cr m:val="sans-serif"/>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基本单位为千克</w:t>
      </w:r>
      <w:r>
        <w:rPr>
          <w:rFonts w:hint="eastAsia" w:ascii="Times New Roman" w:hAnsi="Times New Roman" w:eastAsia="Times New Roman" w:cs="Times New Roman"/>
        </w:rPr>
        <w:t>，</w:t>
      </w:r>
      <m:oMath>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时间</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cr m:val="sans-serif"/>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基本单位为秒</w:t>
      </w:r>
      <w:r>
        <w:rPr>
          <w:rFonts w:hint="eastAsia" w:ascii="Times New Roman" w:hAnsi="Times New Roman" w:eastAsia="Times New Roman" w:cs="Times New Roman"/>
        </w:rPr>
        <w:t>，</w:t>
      </w:r>
      <m:oMath>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电流</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cr m:val="sans-serif"/>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基本单位为安培</w:t>
      </w:r>
      <w:r>
        <w:rPr>
          <w:rFonts w:hint="eastAsia" w:ascii="Times New Roman" w:hAnsi="Times New Roman" w:eastAsia="Times New Roman" w:cs="Times New Roman"/>
        </w:rPr>
        <w:t>，</w:t>
      </w:r>
      <m:oMath>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热力学温度</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ty m:val="p"/>
          </m:rPr>
          <m:t>Θ</m:t>
        </m:r>
      </m:oMath>
      <w:r>
        <w:rPr>
          <w:rFonts w:hint="eastAsia" w:ascii="Times New Roman" w:hAnsi="Times New Roman" w:eastAsia="Times New Roman" w:cs="Times New Roman"/>
        </w:rPr>
        <w:t>，</w:t>
      </w:r>
      <w:r>
        <w:rPr>
          <w:rFonts w:hint="eastAsia" w:ascii="Times New Roman" w:hAnsi="Times New Roman" w:eastAsia="FangSong" w:cs="Times New Roman"/>
        </w:rPr>
        <w:t>基本单位为开尔文</w:t>
      </w:r>
      <w:r>
        <w:rPr>
          <w:rFonts w:hint="eastAsia" w:ascii="Times New Roman" w:hAnsi="Times New Roman" w:eastAsia="Times New Roman" w:cs="Times New Roman"/>
        </w:rPr>
        <w:t>，</w:t>
      </w:r>
      <m:oMath>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cr m:val="sans-serif"/>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基本单位为摩尔</w:t>
      </w:r>
      <w:r>
        <w:rPr>
          <w:rFonts w:hint="eastAsia" w:ascii="Times New Roman" w:hAnsi="Times New Roman" w:eastAsia="Times New Roman" w:cs="Times New Roman"/>
        </w:rPr>
        <w:t>，</w:t>
      </w:r>
      <m:oMath>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以及发光强度</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cr m:val="sans-serif"/>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基本单位为坎德拉</w:t>
      </w:r>
      <w:r>
        <w:rPr>
          <w:rFonts w:hint="eastAsia" w:ascii="Times New Roman" w:hAnsi="Times New Roman" w:eastAsia="Times New Roman" w:cs="Times New Roman"/>
        </w:rPr>
        <w:t>，</w:t>
      </w:r>
      <m:oMath>
        <m:r>
          <m:rPr>
            <m:sty m:val="p"/>
          </m:rPr>
          <m:t>c</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自然界中所有其他化学与物理参量</w:t>
      </w:r>
      <w:r>
        <w:rPr>
          <w:rFonts w:hint="eastAsia" w:ascii="Times New Roman" w:hAnsi="Times New Roman" w:eastAsia="Times New Roman" w:cs="Times New Roman"/>
        </w:rPr>
        <w:t>（</w:t>
      </w:r>
      <w:r>
        <w:rPr>
          <w:rFonts w:hint="eastAsia" w:ascii="Times New Roman" w:hAnsi="Times New Roman" w:eastAsia="FangSong" w:cs="Times New Roman"/>
        </w:rPr>
        <w:t>如能量</w:t>
      </w:r>
      <w:r>
        <w:rPr>
          <w:rFonts w:hint="eastAsia" w:ascii="Times New Roman" w:hAnsi="Times New Roman" w:eastAsia="Times New Roman" w:cs="Times New Roman"/>
        </w:rPr>
        <w:t>、</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浓度等</w:t>
      </w:r>
      <w:r>
        <w:rPr>
          <w:rFonts w:hint="eastAsia" w:ascii="Times New Roman" w:hAnsi="Times New Roman" w:eastAsia="Times New Roman" w:cs="Times New Roman"/>
        </w:rPr>
        <w:t>）</w:t>
      </w:r>
      <w:r>
        <w:rPr>
          <w:rFonts w:hint="eastAsia" w:ascii="Times New Roman" w:hAnsi="Times New Roman" w:eastAsia="FangSong" w:cs="Times New Roman"/>
        </w:rPr>
        <w:t>均为导出物理量</w:t>
      </w:r>
      <w:r>
        <w:rPr>
          <w:rFonts w:hint="eastAsia" w:ascii="Times New Roman" w:hAnsi="Times New Roman" w:eastAsia="Times New Roman" w:cs="Times New Roman"/>
        </w:rPr>
        <w:t>，</w:t>
      </w:r>
      <w:r>
        <w:rPr>
          <w:rFonts w:hint="eastAsia" w:ascii="Times New Roman" w:hAnsi="Times New Roman" w:eastAsia="FangSong" w:cs="Times New Roman"/>
        </w:rPr>
        <w:t>其量纲与单位均可通过基本物理量的乘除幂次严格组合导出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在化学学科中</w:t>
      </w:r>
      <w:r>
        <w:rPr>
          <w:rFonts w:hint="eastAsia" w:ascii="Times New Roman" w:hAnsi="Times New Roman" w:eastAsia="Times New Roman" w:cs="Times New Roman"/>
        </w:rPr>
        <w:t>，</w:t>
      </w:r>
      <w:r>
        <w:rPr>
          <w:rFonts w:hint="eastAsia" w:ascii="Times New Roman" w:hAnsi="Times New Roman" w:eastAsia="FangSong" w:cs="Times New Roman"/>
        </w:rPr>
        <w:t>连接微观孤立粒子世界与宏观可称量质量</w:t>
      </w:r>
      <w:r>
        <w:rPr>
          <w:rFonts w:hint="eastAsia" w:ascii="Times New Roman" w:hAnsi="Times New Roman" w:eastAsia="Times New Roman" w:cs="Times New Roman"/>
        </w:rPr>
        <w:t>、</w:t>
      </w:r>
      <w:r>
        <w:rPr>
          <w:rFonts w:hint="eastAsia" w:ascii="Times New Roman" w:hAnsi="Times New Roman" w:eastAsia="FangSong" w:cs="Times New Roman"/>
        </w:rPr>
        <w:t>体积世界的桥梁是物质的量</w:t>
      </w:r>
      <w:r>
        <w:rPr>
          <w:rFonts w:hint="eastAsia" w:ascii="Times New Roman" w:hAnsi="Times New Roman" w:eastAsia="Times New Roman" w:cs="Times New Roman"/>
        </w:rPr>
        <w:t>（Amount</w:t>
      </w:r>
      <w:r>
        <w:rPr>
          <w:rFonts w:ascii="Times New Roman" w:hAnsi="Times New Roman" w:eastAsia="Times New Roman" w:cs="Times New Roman"/>
        </w:rPr>
        <w:t xml:space="preserve"> of </w:t>
      </w:r>
      <w:r>
        <w:rPr>
          <w:rFonts w:hint="eastAsia" w:ascii="Times New Roman" w:hAnsi="Times New Roman" w:eastAsia="Times New Roman" w:cs="Times New Roman"/>
        </w:rPr>
        <w:t>substance，</w:t>
      </w:r>
      <w:r>
        <w:rPr>
          <w:rFonts w:hint="eastAsia" w:ascii="Times New Roman" w:hAnsi="Times New Roman" w:eastAsia="FangSong" w:cs="Times New Roman"/>
        </w:rPr>
        <w:t>物理符号常用</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历史上</w:t>
      </w:r>
      <w:r>
        <w:rPr>
          <w:rFonts w:hint="eastAsia" w:ascii="Times New Roman" w:hAnsi="Times New Roman" w:eastAsia="Times New Roman" w:cs="Times New Roman"/>
        </w:rPr>
        <w:t>，</w:t>
      </w:r>
      <w:r>
        <w:rPr>
          <w:rFonts w:hint="eastAsia" w:ascii="Times New Roman" w:hAnsi="Times New Roman" w:eastAsia="FangSong" w:cs="Times New Roman"/>
        </w:rPr>
        <w:t>摩尔</w:t>
      </w:r>
      <w:r>
        <w:rPr>
          <w:rFonts w:hint="eastAsia" w:ascii="Times New Roman" w:hAnsi="Times New Roman" w:eastAsia="Times New Roman" w:cs="Times New Roman"/>
        </w:rPr>
        <w:t>（</w:t>
      </w:r>
      <m:oMath>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曾被定义为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0.012</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中所含的碳原子数目相等的微观系统中所包含的物质的量</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这种依赖于特定宏观物质原器实物质量的传统定义存在微观热力学测量不确定性</w:t>
      </w:r>
      <w:r>
        <w:rPr>
          <w:rFonts w:hint="eastAsia" w:ascii="Times New Roman" w:hAnsi="Times New Roman" w:eastAsia="Times New Roman" w:cs="Times New Roman"/>
        </w:rPr>
        <w:t>。2018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年第</w:t>
      </w:r>
      <w:r>
        <w:rPr>
          <w:rFonts w:ascii="Times New Roman" w:hAnsi="Times New Roman" w:eastAsia="Times New Roman" w:cs="Times New Roman"/>
        </w:rPr>
        <w:t xml:space="preserve"> 26 </w:t>
      </w:r>
      <w:r>
        <w:rPr>
          <w:rFonts w:hint="eastAsia" w:ascii="Times New Roman" w:hAnsi="Times New Roman" w:eastAsia="FangSong" w:cs="Times New Roman"/>
        </w:rPr>
        <w:t>届国际计量大会通过了划时代的国际单位制重大变革</w:t>
      </w:r>
      <w:r>
        <w:rPr>
          <w:rFonts w:hint="eastAsia" w:ascii="Times New Roman" w:hAnsi="Times New Roman" w:eastAsia="Times New Roman" w:cs="Times New Roman"/>
        </w:rPr>
        <w:t>，</w:t>
      </w:r>
      <w:r>
        <w:rPr>
          <w:rFonts w:hint="eastAsia" w:ascii="Times New Roman" w:hAnsi="Times New Roman" w:eastAsia="FangSong" w:cs="Times New Roman"/>
        </w:rPr>
        <w:t>自</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20 </w:t>
      </w:r>
      <w:r>
        <w:rPr>
          <w:rFonts w:hint="eastAsia" w:ascii="Times New Roman" w:hAnsi="Times New Roman" w:eastAsia="FangSong" w:cs="Times New Roman"/>
        </w:rPr>
        <w:t>日世界计量日起</w:t>
      </w:r>
      <w:r>
        <w:rPr>
          <w:rFonts w:hint="eastAsia" w:ascii="Times New Roman" w:hAnsi="Times New Roman" w:eastAsia="Times New Roman" w:cs="Times New Roman"/>
        </w:rPr>
        <w:t>，</w:t>
      </w:r>
      <w:r>
        <w:rPr>
          <w:rFonts w:hint="eastAsia" w:ascii="Times New Roman" w:hAnsi="Times New Roman" w:eastAsia="FangSong" w:cs="Times New Roman"/>
        </w:rPr>
        <w:t>物质的量正式采用全新的微观量子基准定义</w:t>
      </w:r>
      <w:r>
        <w:rPr>
          <w:rFonts w:hint="eastAsia" w:ascii="Times New Roman" w:hAnsi="Times New Roman" w:eastAsia="Times New Roman" w:cs="Times New Roman"/>
        </w:rPr>
        <w:t>：</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严格包含</w:t>
      </w:r>
      <w:r>
        <w:rPr>
          <w:rFonts w:ascii="Times New Roman" w:hAnsi="Times New Roman" w:eastAsia="Times New Roman" w:cs="Times New Roman"/>
        </w:rPr>
        <w:t xml:space="preserve"> </w:t>
      </w:r>
      <m:oMath>
        <m:oMathPr>
          <m:ctrlPr>
            <w:rPr>
              <w:sz w:val="28"/>
              <w:szCs w:val="28"/>
            </w:rPr>
          </m:ctrlPr>
        </m:oMathPr>
        <m:r>
          <m:t>6.02214076</m:t>
        </m:r>
        <m:r>
          <m:rPr>
            <m:sty m:val="p"/>
          </m:rPr>
          <m:t>×</m:t>
        </m:r>
        <m:sSup>
          <m:e>
            <m:r>
              <m:t>10</m:t>
            </m:r>
          </m:e>
          <m:sup>
            <m:r>
              <m:t>23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个基本微观单元</w:t>
      </w:r>
      <w:r>
        <w:rPr>
          <w:rFonts w:hint="eastAsia" w:ascii="Times New Roman" w:hAnsi="Times New Roman" w:eastAsia="Times New Roman" w:cs="Times New Roman"/>
        </w:rPr>
        <w:t>（</w:t>
      </w:r>
      <w:r>
        <w:rPr>
          <w:rFonts w:hint="eastAsia" w:ascii="Times New Roman" w:hAnsi="Times New Roman" w:eastAsia="FangSong" w:cs="Times New Roman"/>
        </w:rPr>
        <w:t>该基本单元必须经由使用者明确指定</w:t>
      </w:r>
      <w:r>
        <w:rPr>
          <w:rFonts w:hint="eastAsia" w:ascii="Times New Roman" w:hAnsi="Times New Roman" w:eastAsia="Times New Roman" w:cs="Times New Roman"/>
        </w:rPr>
        <w:t>，</w:t>
      </w:r>
      <w:r>
        <w:rPr>
          <w:rFonts w:hint="eastAsia" w:ascii="Times New Roman" w:hAnsi="Times New Roman" w:eastAsia="FangSong" w:cs="Times New Roman"/>
        </w:rPr>
        <w:t>可以是原子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光子或特定粒子集合体</w:t>
      </w:r>
      <w:r>
        <w:rPr>
          <w:rFonts w:hint="eastAsia" w:ascii="Times New Roman" w:hAnsi="Times New Roman" w:eastAsia="Times New Roman" w:cs="Times New Roman"/>
        </w:rPr>
        <w:t>）。</w:t>
      </w:r>
      <w:r>
        <w:rPr>
          <w:rFonts w:hint="eastAsia" w:ascii="Times New Roman" w:hAnsi="Times New Roman" w:eastAsia="FangSong" w:cs="Times New Roman"/>
        </w:rPr>
        <w:t>在此新定义下</w:t>
      </w:r>
      <w:r>
        <w:rPr>
          <w:rFonts w:hint="eastAsia" w:ascii="Times New Roman" w:hAnsi="Times New Roman" w:eastAsia="Times New Roman" w:cs="Times New Roman"/>
        </w:rPr>
        <w:t>，</w:t>
      </w:r>
      <w:r>
        <w:rPr>
          <w:rFonts w:hint="eastAsia" w:ascii="Times New Roman" w:hAnsi="Times New Roman" w:eastAsia="FangSong" w:cs="Times New Roman"/>
        </w:rPr>
        <w:t>阿伏伽德罗常数</w:t>
      </w:r>
      <w:r>
        <w:rPr>
          <w:rFonts w:hint="eastAsia" w:ascii="Times New Roman" w:hAnsi="Times New Roman" w:eastAsia="Times New Roman" w:cs="Times New Roman"/>
        </w:rPr>
        <w:t>（Avogadro</w:t>
      </w:r>
      <w:r>
        <w:rPr>
          <w:rFonts w:ascii="Times New Roman" w:hAnsi="Times New Roman" w:eastAsia="Times New Roman" w:cs="Times New Roman"/>
        </w:rPr>
        <w:t xml:space="preserve"> constant, </w:t>
      </w:r>
      <w:r>
        <w:rPr>
          <w:rFonts w:hint="eastAsia" w:ascii="Times New Roman" w:hAnsi="Times New Roman" w:eastAsia="FangSong" w:cs="Times New Roman"/>
        </w:rPr>
        <w:t xml:space="preserve">符号为</w:t>
      </w:r>
      <w:r>
        <w:rPr>
          <w:rFonts w:ascii="Times New Roman" w:hAnsi="Times New Roman" w:eastAsia="Times New Roman" w:cs="Times New Roman"/>
        </w:rPr>
        <w:t xml:space="preserve"> </w:t>
      </w:r>
      <m:oMath>
        <m:sSub>
          <m:e>
            <m:r>
              <m:t>N</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被定义为一个不带有任何实验测量误差的精确基准物理常数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6.02214076</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这一革命性定义彻底将物质的量从宏观人造原器的质量束缚中解脱出来</w:t>
      </w:r>
      <w:r>
        <w:rPr>
          <w:rFonts w:hint="eastAsia" w:ascii="Times New Roman" w:hAnsi="Times New Roman" w:eastAsia="Times New Roman" w:cs="Times New Roman"/>
        </w:rPr>
        <w:t>，</w:t>
      </w:r>
      <w:r>
        <w:rPr>
          <w:rFonts w:hint="eastAsia" w:ascii="Times New Roman" w:hAnsi="Times New Roman" w:eastAsia="FangSong" w:cs="Times New Roman"/>
        </w:rPr>
        <w:t>使微观粒子计数成为了绝对精确的数理常量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任何特定微观单元集合体的宏观质量与其物质的量之比</w:t>
      </w:r>
      <w:r>
        <w:rPr>
          <w:rFonts w:hint="eastAsia" w:ascii="Times New Roman" w:hAnsi="Times New Roman" w:eastAsia="Times New Roman" w:cs="Times New Roman"/>
        </w:rPr>
        <w:t>，</w:t>
      </w:r>
      <w:r>
        <w:rPr>
          <w:rFonts w:hint="eastAsia" w:ascii="Times New Roman" w:hAnsi="Times New Roman" w:eastAsia="FangSong" w:cs="Times New Roman"/>
        </w:rPr>
        <w:t>定义为该物质的摩尔质量</w:t>
      </w:r>
      <w:r>
        <w:rPr>
          <w:rFonts w:hint="eastAsia" w:ascii="Times New Roman" w:hAnsi="Times New Roman" w:eastAsia="Times New Roman" w:cs="Times New Roman"/>
        </w:rPr>
        <w:t>（Molar</w:t>
      </w:r>
      <w:r>
        <w:rPr>
          <w:rFonts w:ascii="Times New Roman" w:hAnsi="Times New Roman" w:eastAsia="Times New Roman" w:cs="Times New Roman"/>
        </w:rPr>
        <w:t xml:space="preserve"> mass, </w:t>
      </w:r>
      <w:r>
        <w:rPr>
          <w:rFonts w:hint="eastAsia" w:ascii="Times New Roman" w:hAnsi="Times New Roman" w:eastAsia="FangSong" w:cs="Times New Roman"/>
        </w:rPr>
        <w:t xml:space="preserve">符号记作</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f>
            <m:fPr>
              <m:type m:val="bar"/>
            </m:fPr>
            <m:num>
              <m:r>
                <m:t>m</m:t>
              </m:r>
            </m:num>
            <m:den>
              <m:r>
                <m:t>n</m:t>
              </m:r>
            </m:den>
          </m:f>
        </m:oMath>
      </m:oMathPara>
    </w:p>
    <w:p>
      <w:pPr>
        <w:pStyle w:val="FirstParagraph"/>
        <w:ind w:firstLine="420"/>
      </w:pPr>
      <w:r>
        <w:rPr>
          <w:rFonts w:hint="eastAsia" w:ascii="Times New Roman" w:hAnsi="Times New Roman" w:eastAsia="FangSong" w:cs="Times New Roman"/>
        </w:rPr>
        <w:t>摩尔质量是一个具有明确物理量纲的物理量</w:t>
      </w:r>
      <w:r>
        <w:rPr>
          <w:rFonts w:hint="eastAsia" w:ascii="Times New Roman" w:hAnsi="Times New Roman" w:eastAsia="Times New Roman" w:cs="Times New Roman"/>
        </w:rPr>
        <w:t>，</w:t>
      </w:r>
      <w:r>
        <w:rPr>
          <w:rFonts w:hint="eastAsia" w:ascii="Times New Roman" w:hAnsi="Times New Roman" w:eastAsia="FangSong" w:cs="Times New Roman"/>
        </w:rPr>
        <w:t>其量纲为</w:t>
      </w:r>
      <w:r>
        <w:rPr>
          <w:rFonts w:ascii="Times New Roman" w:hAnsi="Times New Roman" w:eastAsia="Times New Roman" w:cs="Times New Roman"/>
        </w:rPr>
        <w:t xml:space="preserve"> </w:t>
      </w:r>
      <m:oMath>
        <m:r>
          <m:rPr>
            <m:scr m:val="sans-serif"/>
            <m:sty m:val="p"/>
          </m:rPr>
          <m:t>M</m:t>
        </m:r>
        <m:r>
          <m:rPr>
            <m:scr m:val="sans-serif"/>
            <m:sty m:val="p"/>
          </m:rPr>
          <m:t>⋅</m:t>
        </m:r>
        <m:sSup>
          <m:e>
            <m:r>
              <m:rPr>
                <m:scr m:val="sans-serif"/>
                <m:sty m:val="p"/>
              </m:rPr>
              <m:t>N</m:t>
            </m:r>
          </m:e>
          <m:sup>
            <m:r>
              <m:rPr>
                <m:scr m:val="sans-serif"/>
                <m:sty m:val="p"/>
              </m:rPr>
              <m:t>−</m:t>
            </m:r>
            <m:r>
              <m:rPr>
                <m:scr m:val="sans-serif"/>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在国际单位制中的导出单位为</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在日常化学实验中法定的实用单位为</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在化学概念辨析中</w:t>
      </w:r>
      <w:r>
        <w:rPr>
          <w:rFonts w:hint="eastAsia" w:ascii="Times New Roman" w:hAnsi="Times New Roman" w:eastAsia="Times New Roman" w:cs="Times New Roman"/>
        </w:rPr>
        <w:t>，</w:t>
      </w:r>
      <w:r>
        <w:rPr>
          <w:rFonts w:hint="eastAsia" w:ascii="Times New Roman" w:hAnsi="Times New Roman" w:eastAsia="FangSong" w:cs="Times New Roman"/>
        </w:rPr>
        <w:t>必须严密地将摩尔质量与相对原子质量</w:t>
      </w:r>
      <w:r>
        <w:rPr>
          <w:rFonts w:hint="eastAsia" w:ascii="Times New Roman" w:hAnsi="Times New Roman" w:eastAsia="Times New Roman" w:cs="Times New Roman"/>
        </w:rPr>
        <w:t>（</w:t>
      </w:r>
      <m:oMath>
        <m:sSub>
          <m:e>
            <m:r>
              <m:t>A</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hint="eastAsia" w:ascii="Times New Roman" w:hAnsi="Times New Roman" w:eastAsia="Times New Roman" w:cs="Times New Roman"/>
        </w:rPr>
        <w:t>（</w:t>
      </w:r>
      <m:oMath>
        <m:sSub>
          <m:e>
            <m:r>
              <m:t>M</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区分开来</w:t>
      </w:r>
      <w:r>
        <w:rPr>
          <w:rFonts w:hint="eastAsia" w:ascii="Times New Roman" w:hAnsi="Times New Roman" w:eastAsia="Times New Roman" w:cs="Times New Roman"/>
        </w:rPr>
        <w:t>：</w:t>
      </w:r>
      <w:r>
        <w:rPr>
          <w:rFonts w:hint="eastAsia" w:ascii="Times New Roman" w:hAnsi="Times New Roman" w:eastAsia="FangSong" w:cs="Times New Roman"/>
        </w:rPr>
        <w:t>相对原子质量和相对分子质量在定义上是以单个碳</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原子静止质量的十二分之一</w:t>
      </w:r>
      <w:r>
        <w:rPr>
          <w:rFonts w:hint="eastAsia" w:ascii="Times New Roman" w:hAnsi="Times New Roman" w:eastAsia="Times New Roman" w:cs="Times New Roman"/>
        </w:rPr>
        <w:t>（</w:t>
      </w:r>
      <w:r>
        <w:rPr>
          <w:rFonts w:hint="eastAsia" w:ascii="Times New Roman" w:hAnsi="Times New Roman" w:eastAsia="FangSong" w:cs="Times New Roman"/>
        </w:rPr>
        <w:t>统一原子质量单位</w:t>
      </w:r>
      <w:r>
        <w:rPr>
          <w:rFonts w:hint="eastAsia" w:ascii="Times New Roman" w:hAnsi="Times New Roman" w:eastAsia="Times New Roman" w:cs="Times New Roman"/>
        </w:rPr>
        <w:t>，</w:t>
      </w:r>
      <m:oMath>
        <m:oMathPr>
          <m:ctrlPr>
            <w:rPr>
              <w:sz w:val="28"/>
              <w:szCs w:val="28"/>
            </w:rPr>
          </m:ctrlPr>
        </m:oMathPr>
        <m:r>
          <m:rPr>
            <m:sty m:val="p"/>
          </m:rPr>
          <m:t>u</m:t>
        </m:r>
        <m:r>
          <m:rPr>
            <m:sty m:val="p"/>
          </m:rPr>
          <m:t>≈</m:t>
        </m:r>
        <m:r>
          <m:t>1.66054</m:t>
        </m:r>
        <m:r>
          <m:rPr>
            <m:sty m:val="p"/>
          </m:rPr>
          <m:t>×</m:t>
        </m:r>
        <m:sSup>
          <m:e>
            <m:r>
              <m:t>10</m:t>
            </m:r>
          </m:e>
          <m:sup>
            <m:r>
              <m:rPr>
                <m:sty m:val="p"/>
              </m:rPr>
              <m:t>−</m:t>
            </m:r>
            <m:r>
              <m:t>27</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为基准比值所得出的无量纲纯数</w:t>
      </w:r>
      <w:r>
        <w:rPr>
          <w:rFonts w:hint="eastAsia" w:ascii="Times New Roman" w:hAnsi="Times New Roman" w:eastAsia="Times New Roman" w:cs="Times New Roman"/>
        </w:rPr>
        <w:t>，</w:t>
      </w:r>
      <w:r>
        <w:rPr>
          <w:rFonts w:hint="eastAsia" w:ascii="Times New Roman" w:hAnsi="Times New Roman" w:eastAsia="FangSong" w:cs="Times New Roman"/>
        </w:rPr>
        <w:t>绝不能带有质量单位</w:t>
      </w:r>
      <w:r>
        <w:rPr>
          <w:rFonts w:hint="eastAsia" w:ascii="Times New Roman" w:hAnsi="Times New Roman" w:eastAsia="Times New Roman" w:cs="Times New Roman"/>
        </w:rPr>
        <w:t>。</w:t>
      </w:r>
      <w:r>
        <w:rPr>
          <w:rFonts w:hint="eastAsia" w:ascii="Times New Roman" w:hAnsi="Times New Roman" w:eastAsia="FangSong" w:cs="Times New Roman"/>
        </w:rPr>
        <w:t>尽管在数值上</w:t>
      </w:r>
      <w:r>
        <w:rPr>
          <w:rFonts w:hint="eastAsia" w:ascii="Times New Roman" w:hAnsi="Times New Roman" w:eastAsia="Times New Roman" w:cs="Times New Roman"/>
        </w:rPr>
        <w:t>，</w:t>
      </w:r>
      <w:r>
        <w:rPr>
          <w:rFonts w:hint="eastAsia" w:ascii="Times New Roman" w:hAnsi="Times New Roman" w:eastAsia="FangSong" w:cs="Times New Roman"/>
        </w:rPr>
        <w:t>当摩尔质量取</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为单位时</w:t>
      </w:r>
      <w:r>
        <w:rPr>
          <w:rFonts w:hint="eastAsia" w:ascii="Times New Roman" w:hAnsi="Times New Roman" w:eastAsia="Times New Roman" w:cs="Times New Roman"/>
        </w:rPr>
        <w:t>，</w:t>
      </w:r>
      <w:r>
        <w:rPr>
          <w:rFonts w:hint="eastAsia" w:ascii="Times New Roman" w:hAnsi="Times New Roman" w:eastAsia="FangSong" w:cs="Times New Roman"/>
        </w:rPr>
        <w:t>其数值在极高精度上近似等于相对分子质量</w:t>
      </w:r>
      <w:r>
        <w:rPr>
          <w:rFonts w:hint="eastAsia" w:ascii="Times New Roman" w:hAnsi="Times New Roman" w:eastAsia="Times New Roman" w:cs="Times New Roman"/>
        </w:rPr>
        <w:t>，</w:t>
      </w:r>
      <w:r>
        <w:rPr>
          <w:rFonts w:hint="eastAsia" w:ascii="Times New Roman" w:hAnsi="Times New Roman" w:eastAsia="FangSong" w:cs="Times New Roman"/>
        </w:rPr>
        <w:t>但在严谨的高等化学公式推导中</w:t>
      </w:r>
      <w:r>
        <w:rPr>
          <w:rFonts w:hint="eastAsia" w:ascii="Times New Roman" w:hAnsi="Times New Roman" w:eastAsia="Times New Roman" w:cs="Times New Roman"/>
        </w:rPr>
        <w:t>，</w:t>
      </w:r>
      <w:r>
        <w:rPr>
          <w:rFonts w:hint="eastAsia" w:ascii="Times New Roman" w:hAnsi="Times New Roman" w:eastAsia="FangSong" w:cs="Times New Roman"/>
        </w:rPr>
        <w:t>物理量符号与量纲单位绝不可混淆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对于宏观均匀连续的气体介质</w:t>
      </w:r>
      <w:r>
        <w:rPr>
          <w:rFonts w:hint="eastAsia" w:ascii="Times New Roman" w:hAnsi="Times New Roman" w:eastAsia="Times New Roman" w:cs="Times New Roman"/>
        </w:rPr>
        <w:t>，</w:t>
      </w:r>
      <w:r>
        <w:rPr>
          <w:rFonts w:hint="eastAsia" w:ascii="Times New Roman" w:hAnsi="Times New Roman" w:eastAsia="FangSong" w:cs="Times New Roman"/>
        </w:rPr>
        <w:t>单位物质的量气体所占据的几何体积被定义为气体的摩尔体积</w:t>
      </w:r>
      <w:r>
        <w:rPr>
          <w:rFonts w:hint="eastAsia" w:ascii="Times New Roman" w:hAnsi="Times New Roman" w:eastAsia="Times New Roman" w:cs="Times New Roman"/>
        </w:rPr>
        <w:t>（Molar</w:t>
      </w:r>
      <w:r>
        <w:rPr>
          <w:rFonts w:ascii="Times New Roman" w:hAnsi="Times New Roman" w:eastAsia="Times New Roman" w:cs="Times New Roman"/>
        </w:rPr>
        <w:t xml:space="preserve"> volume, </w:t>
      </w:r>
      <w:r>
        <w:rPr>
          <w:rFonts w:hint="eastAsia" w:ascii="Times New Roman" w:hAnsi="Times New Roman" w:eastAsia="FangSong" w:cs="Times New Roman"/>
        </w:rPr>
        <w:t xml:space="preserve">符号记为</w:t>
      </w:r>
      <w:r>
        <w:rPr>
          <w:rFonts w:ascii="Times New Roman" w:hAnsi="Times New Roman" w:eastAsia="Times New Roman" w:cs="Times New Roman"/>
        </w:rPr>
        <w:t xml:space="preserve"> </w:t>
      </w:r>
      <m:oMath>
        <m:sSub>
          <m:e>
            <m:r>
              <m:t>V</m:t>
            </m:r>
          </m:e>
          <m:sub>
            <m:r>
              <m:rPr>
                <m:sty m:val="p"/>
              </m:rPr>
              <m:t>m</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V</m:t>
              </m:r>
            </m:e>
            <m:sub>
              <m:r>
                <m:rPr>
                  <m:sty m:val="p"/>
                </m:rPr>
                <m:t>m</m:t>
              </m:r>
            </m:sub>
          </m:sSub>
          <m:r>
            <m:rPr>
              <m:sty m:val="p"/>
            </m:rPr>
            <m:t>=</m:t>
          </m:r>
          <m:f>
            <m:fPr>
              <m:type m:val="bar"/>
            </m:fPr>
            <m:num>
              <m:r>
                <m:t>V</m:t>
              </m:r>
            </m:num>
            <m:den>
              <m:r>
                <m:t>n</m:t>
              </m:r>
            </m:den>
          </m:f>
        </m:oMath>
      </m:oMathPara>
    </w:p>
    <w:p>
      <w:pPr>
        <w:pStyle w:val="FirstParagraph"/>
        <w:ind w:firstLine="420"/>
      </w:pPr>
      <w:r>
        <w:rPr>
          <w:rFonts w:hint="eastAsia" w:ascii="Times New Roman" w:hAnsi="Times New Roman" w:eastAsia="FangSong" w:cs="Times New Roman"/>
        </w:rPr>
        <w:t>根据阿伏伽德罗定律</w:t>
      </w:r>
      <w:r>
        <w:rPr>
          <w:rFonts w:hint="eastAsia" w:ascii="Times New Roman" w:hAnsi="Times New Roman" w:eastAsia="Times New Roman" w:cs="Times New Roman"/>
        </w:rPr>
        <w:t>（Avogadro’s</w:t>
      </w:r>
      <w:r>
        <w:rPr>
          <w:rFonts w:ascii="Times New Roman" w:hAnsi="Times New Roman" w:eastAsia="Times New Roman" w:cs="Times New Roman"/>
        </w:rPr>
        <w:t xml:space="preserve"> </w:t>
      </w:r>
      <w:r>
        <w:rPr>
          <w:rFonts w:hint="eastAsia" w:ascii="Times New Roman" w:hAnsi="Times New Roman" w:eastAsia="Times New Roman" w:cs="Times New Roman"/>
        </w:rPr>
        <w:t>law），</w:t>
      </w:r>
      <w:r>
        <w:rPr>
          <w:rFonts w:hint="eastAsia" w:ascii="Times New Roman" w:hAnsi="Times New Roman" w:eastAsia="FangSong" w:cs="Times New Roman"/>
        </w:rPr>
        <w:t>在相同的温度与压强条件下</w:t>
      </w:r>
      <w:r>
        <w:rPr>
          <w:rFonts w:hint="eastAsia" w:ascii="Times New Roman" w:hAnsi="Times New Roman" w:eastAsia="Times New Roman" w:cs="Times New Roman"/>
        </w:rPr>
        <w:t>，</w:t>
      </w:r>
      <w:r>
        <w:rPr>
          <w:rFonts w:hint="eastAsia" w:ascii="Times New Roman" w:hAnsi="Times New Roman" w:eastAsia="FangSong" w:cs="Times New Roman"/>
        </w:rPr>
        <w:t>任何理想气体的摩尔体积恒等</w:t>
      </w:r>
      <w:r>
        <w:rPr>
          <w:rFonts w:hint="eastAsia" w:ascii="Times New Roman" w:hAnsi="Times New Roman" w:eastAsia="Times New Roman" w:cs="Times New Roman"/>
        </w:rPr>
        <w:t>。</w:t>
      </w:r>
      <w:r>
        <w:rPr>
          <w:rFonts w:hint="eastAsia" w:ascii="Times New Roman" w:hAnsi="Times New Roman" w:eastAsia="FangSong" w:cs="Times New Roman"/>
        </w:rPr>
        <w:t>在经典分析化学与中学化学中</w:t>
      </w:r>
      <w:r>
        <w:rPr>
          <w:rFonts w:hint="eastAsia" w:ascii="Times New Roman" w:hAnsi="Times New Roman" w:eastAsia="Times New Roman" w:cs="Times New Roman"/>
        </w:rPr>
        <w:t>，</w:t>
      </w:r>
      <w:r>
        <w:rPr>
          <w:rFonts w:hint="eastAsia" w:ascii="Times New Roman" w:hAnsi="Times New Roman" w:eastAsia="FangSong" w:cs="Times New Roman"/>
        </w:rPr>
        <w:t>通常将温度为</w:t>
      </w:r>
      <w:r>
        <w:rPr>
          <w:rFonts w:ascii="Times New Roman" w:hAnsi="Times New Roman" w:eastAsia="Times New Roman" w:cs="Times New Roman"/>
        </w:rPr>
        <w:t xml:space="preserve"> </w:t>
      </w:r>
      <m:oMath>
        <m:oMathPr>
          <m:ctrlPr>
            <w:rPr>
              <w:sz w:val="28"/>
              <w:szCs w:val="28"/>
            </w:rPr>
          </m:ctrlPr>
        </m:oMathPr>
        <m:r>
          <m:t>273.15</m:t>
        </m:r>
        <m:r>
          <m:t> </m:t>
        </m:r>
        <m:r>
          <m:rPr>
            <m:sty m:val="p"/>
          </m:rPr>
          <m:t>K</m:t>
        </m:r>
      </m:oMath>
      <w:r>
        <w:rPr>
          <w:rFonts w:hint="eastAsia" w:ascii="Times New Roman" w:hAnsi="Times New Roman" w:eastAsia="Times New Roman" w:cs="Times New Roman"/>
        </w:rPr>
        <w:t xml:space="preserve">（</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w:t>
      </w:r>
      <m:oMath>
        <m:oMathPr>
          <m:ctrlPr>
            <w:rPr>
              <w:sz w:val="28"/>
              <w:szCs w:val="28"/>
            </w:rPr>
          </m:ctrlPr>
        </m:oMathPr>
        <m:r>
          <m:t>101.325</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r>
          <m:t>1</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的状态定义为标准状况</w:t>
      </w:r>
      <w:r>
        <w:rPr>
          <w:rFonts w:hint="eastAsia" w:ascii="Times New Roman" w:hAnsi="Times New Roman" w:eastAsia="Times New Roman" w:cs="Times New Roman"/>
        </w:rPr>
        <w:t>（Standard</w:t>
      </w:r>
      <w:r>
        <w:rPr>
          <w:rFonts w:ascii="Times New Roman" w:hAnsi="Times New Roman" w:eastAsia="Times New Roman" w:cs="Times New Roman"/>
        </w:rPr>
        <w:t xml:space="preserve"> Temperature and Pressure, </w:t>
      </w:r>
      <w:r>
        <w:rPr>
          <w:rFonts w:hint="eastAsia" w:ascii="Times New Roman" w:hAnsi="Times New Roman" w:eastAsia="FangSong" w:cs="Times New Roman"/>
        </w:rPr>
        <w:t xml:space="preserve">简写为</w:t>
      </w:r>
      <w:r>
        <w:rPr>
          <w:rFonts w:ascii="Times New Roman" w:hAnsi="Times New Roman" w:eastAsia="Times New Roman" w:cs="Times New Roman"/>
        </w:rPr>
        <w:t xml:space="preserve"> </w:t>
      </w:r>
      <w:r>
        <w:rPr>
          <w:rFonts w:hint="eastAsia" w:ascii="Times New Roman" w:hAnsi="Times New Roman" w:eastAsia="Times New Roman" w:cs="Times New Roman"/>
        </w:rPr>
        <w:t>STP），</w:t>
      </w:r>
      <w:r>
        <w:rPr>
          <w:rFonts w:hint="eastAsia" w:ascii="Times New Roman" w:hAnsi="Times New Roman" w:eastAsia="FangSong" w:cs="Times New Roman"/>
        </w:rPr>
        <w:t>在此条件下理想气体的摩尔体积约为</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t>22.414</m:t>
        </m:r>
        <m:r>
          <m:t> </m:t>
        </m:r>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然而在国际纯粹与应用化学联合会</w:t>
      </w:r>
      <w:r>
        <w:rPr>
          <w:rFonts w:hint="eastAsia" w:ascii="Times New Roman" w:hAnsi="Times New Roman" w:eastAsia="Times New Roman" w:cs="Times New Roman"/>
        </w:rPr>
        <w:t>（IUPAC）</w:t>
      </w:r>
      <w:r>
        <w:rPr>
          <w:rFonts w:hint="eastAsia" w:ascii="Times New Roman" w:hAnsi="Times New Roman" w:eastAsia="FangSong" w:cs="Times New Roman"/>
        </w:rPr>
        <w:t>的现代热力学标准中</w:t>
      </w:r>
      <w:r>
        <w:rPr>
          <w:rFonts w:hint="eastAsia" w:ascii="Times New Roman" w:hAnsi="Times New Roman" w:eastAsia="Times New Roman" w:cs="Times New Roman"/>
        </w:rPr>
        <w:t>，</w:t>
      </w:r>
      <w:r>
        <w:rPr>
          <w:rFonts w:hint="eastAsia" w:ascii="Times New Roman" w:hAnsi="Times New Roman" w:eastAsia="FangSong" w:cs="Times New Roman"/>
        </w:rPr>
        <w:t>标准环境温度与压力</w:t>
      </w:r>
      <w:r>
        <w:rPr>
          <w:rFonts w:hint="eastAsia" w:ascii="Times New Roman" w:hAnsi="Times New Roman" w:eastAsia="Times New Roman" w:cs="Times New Roman"/>
        </w:rPr>
        <w:t>（Standard</w:t>
      </w:r>
      <w:r>
        <w:rPr>
          <w:rFonts w:ascii="Times New Roman" w:hAnsi="Times New Roman" w:eastAsia="Times New Roman" w:cs="Times New Roman"/>
        </w:rPr>
        <w:t xml:space="preserve"> Ambient Temperature and Pressure, </w:t>
      </w:r>
      <w:r>
        <w:rPr>
          <w:rFonts w:hint="eastAsia" w:ascii="Times New Roman" w:hAnsi="Times New Roman" w:eastAsia="FangSong" w:cs="Times New Roman"/>
        </w:rPr>
        <w:t xml:space="preserve">简写为</w:t>
      </w:r>
      <w:r>
        <w:rPr>
          <w:rFonts w:ascii="Times New Roman" w:hAnsi="Times New Roman" w:eastAsia="Times New Roman" w:cs="Times New Roman"/>
        </w:rPr>
        <w:t xml:space="preserve"> </w:t>
      </w:r>
      <w:r>
        <w:rPr>
          <w:rFonts w:hint="eastAsia" w:ascii="Times New Roman" w:hAnsi="Times New Roman" w:eastAsia="Times New Roman" w:cs="Times New Roman"/>
        </w:rPr>
        <w:t>SATP）</w:t>
      </w:r>
      <w:r>
        <w:rPr>
          <w:rFonts w:hint="eastAsia" w:ascii="Times New Roman" w:hAnsi="Times New Roman" w:eastAsia="FangSong" w:cs="Times New Roman"/>
        </w:rPr>
        <w:t>更常被采纳为基准</w:t>
      </w:r>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标准压力严格取</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1</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在此现代热力学标准态下</w:t>
      </w:r>
      <w:r>
        <w:rPr>
          <w:rFonts w:hint="eastAsia" w:ascii="Times New Roman" w:hAnsi="Times New Roman" w:eastAsia="Times New Roman" w:cs="Times New Roman"/>
        </w:rPr>
        <w:t>，</w:t>
      </w:r>
      <w:r>
        <w:rPr>
          <w:rFonts w:hint="eastAsia" w:ascii="Times New Roman" w:hAnsi="Times New Roman" w:eastAsia="FangSong" w:cs="Times New Roman"/>
        </w:rPr>
        <w:t>理想气体的摩尔体积为</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t>24.789</m:t>
        </m:r>
        <m:r>
          <m:t> </m:t>
        </m:r>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在解题过程中</w:t>
      </w:r>
      <w:r>
        <w:rPr>
          <w:rFonts w:hint="eastAsia" w:ascii="Times New Roman" w:hAnsi="Times New Roman" w:eastAsia="Times New Roman" w:cs="Times New Roman"/>
        </w:rPr>
        <w:t>，</w:t>
      </w:r>
      <w:r>
        <w:rPr>
          <w:rFonts w:hint="eastAsia" w:ascii="Times New Roman" w:hAnsi="Times New Roman" w:eastAsia="FangSong" w:cs="Times New Roman"/>
        </w:rPr>
        <w:t>必须高度审慎辨识题给条件中的温压基准</w:t>
      </w:r>
      <w:r>
        <w:rPr>
          <w:rFonts w:hint="eastAsia" w:ascii="Times New Roman" w:hAnsi="Times New Roman" w:eastAsia="Times New Roman" w:cs="Times New Roman"/>
        </w:rPr>
        <w:t>，</w:t>
      </w:r>
      <w:r>
        <w:rPr>
          <w:rFonts w:hint="eastAsia" w:ascii="Times New Roman" w:hAnsi="Times New Roman" w:eastAsia="FangSong" w:cs="Times New Roman"/>
        </w:rPr>
        <w:t>杜绝盲目机械代入</w:t>
      </w:r>
      <w:r>
        <w:rPr>
          <w:rFonts w:ascii="Times New Roman" w:hAnsi="Times New Roman" w:eastAsia="Times New Roman" w:cs="Times New Roman"/>
        </w:rPr>
        <w:t xml:space="preserve"> </w:t>
      </w:r>
      <m:oMath>
        <m:oMathPr>
          <m:ctrlPr>
            <w:rPr>
              <w:sz w:val="28"/>
              <w:szCs w:val="28"/>
            </w:rPr>
          </m:ctrlPr>
        </m:oMathPr>
        <m:r>
          <m:t>22.4</m:t>
        </m:r>
        <m:r>
          <m:t> </m:t>
        </m:r>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导致的数据性全盘偏差</w:t>
      </w:r>
      <w:r>
        <w:rPr>
          <w:rFonts w:hint="eastAsia" w:ascii="Times New Roman" w:hAnsi="Times New Roman" w:eastAsia="Times New Roman" w:cs="Times New Roman"/>
        </w:rPr>
        <w:t>。</w:t>
      </w:r>
    </w:p>
    <w:bookmarkEnd w:id="9"/>
    <w:bookmarkStart w:id="10" w:name="量纲分析法dimensional-analysis与因子标度转换机制"/>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量纲分析法</w:t>
      </w:r>
      <w:r>
        <w:rPr>
          <w:rFonts w:hint="eastAsia" w:ascii="Times New Roman" w:hAnsi="Times New Roman" w:eastAsia="Times New Roman" w:cs="Times New Roman"/>
        </w:rPr>
        <w:t>（Dimensional</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SimHei" w:cs="Times New Roman"/>
        </w:rPr>
        <w:t>与因子标度转换机制</w:t>
      </w:r>
    </w:p>
    <w:p>
      <w:pPr>
        <w:pStyle w:val="FirstParagraph"/>
        <w:ind w:firstLine="420"/>
      </w:pPr>
      <w:r>
        <w:rPr>
          <w:rFonts w:hint="eastAsia" w:ascii="Times New Roman" w:hAnsi="Times New Roman" w:eastAsia="FangSong" w:cs="Times New Roman"/>
        </w:rPr>
        <w:t>物理量不仅是一个纯粹的抽象数值</w:t>
      </w:r>
      <w:r>
        <w:rPr>
          <w:rFonts w:hint="eastAsia" w:ascii="Times New Roman" w:hAnsi="Times New Roman" w:eastAsia="Times New Roman" w:cs="Times New Roman"/>
        </w:rPr>
        <w:t>，</w:t>
      </w:r>
      <w:r>
        <w:rPr>
          <w:rFonts w:hint="eastAsia" w:ascii="Times New Roman" w:hAnsi="Times New Roman" w:eastAsia="FangSong" w:cs="Times New Roman"/>
        </w:rPr>
        <w:t>更是</w:t>
      </w:r>
      <w:r>
        <w:rPr>
          <w:rFonts w:hint="eastAsia" w:ascii="Times New Roman" w:hAnsi="Times New Roman" w:eastAsia="Times New Roman" w:cs="Times New Roman"/>
        </w:rPr>
        <w:t>“</w:t>
      </w:r>
      <w:r>
        <w:rPr>
          <w:rFonts w:hint="eastAsia" w:ascii="Times New Roman" w:hAnsi="Times New Roman" w:eastAsia="FangSong" w:cs="Times New Roman"/>
        </w:rPr>
        <w:t>纯数值</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物理单位</w:t>
      </w:r>
      <w:r>
        <w:rPr>
          <w:rFonts w:hint="eastAsia" w:ascii="Times New Roman" w:hAnsi="Times New Roman" w:eastAsia="Times New Roman" w:cs="Times New Roman"/>
        </w:rPr>
        <w:t>”</w:t>
      </w:r>
      <w:r>
        <w:rPr>
          <w:rFonts w:hint="eastAsia" w:ascii="Times New Roman" w:hAnsi="Times New Roman" w:eastAsia="FangSong" w:cs="Times New Roman"/>
        </w:rPr>
        <w:t>的有机结合体</w:t>
      </w:r>
      <w:r>
        <w:rPr>
          <w:rFonts w:hint="eastAsia" w:ascii="Times New Roman" w:hAnsi="Times New Roman" w:eastAsia="Times New Roman" w:cs="Times New Roman"/>
        </w:rPr>
        <w:t>。</w:t>
      </w:r>
      <w:r>
        <w:rPr>
          <w:rFonts w:hint="eastAsia" w:ascii="Times New Roman" w:hAnsi="Times New Roman" w:eastAsia="FangSong" w:cs="Times New Roman"/>
        </w:rPr>
        <w:t>量纲分析法</w:t>
      </w:r>
      <w:r>
        <w:rPr>
          <w:rFonts w:hint="eastAsia" w:ascii="Times New Roman" w:hAnsi="Times New Roman" w:eastAsia="Times New Roman" w:cs="Times New Roman"/>
        </w:rPr>
        <w:t>（Dimensional</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是自然科学理论探索与工程计算中最高效的防错利器</w:t>
      </w:r>
      <w:r>
        <w:rPr>
          <w:rFonts w:hint="eastAsia" w:ascii="Times New Roman" w:hAnsi="Times New Roman" w:eastAsia="Times New Roman" w:cs="Times New Roman"/>
        </w:rPr>
        <w:t>。</w:t>
      </w:r>
      <w:r>
        <w:rPr>
          <w:rFonts w:hint="eastAsia" w:ascii="Times New Roman" w:hAnsi="Times New Roman" w:eastAsia="FangSong" w:cs="Times New Roman"/>
        </w:rPr>
        <w:t>量纲齐次性原理</w:t>
      </w:r>
      <w:r>
        <w:rPr>
          <w:rFonts w:hint="eastAsia" w:ascii="Times New Roman" w:hAnsi="Times New Roman" w:eastAsia="Times New Roman" w:cs="Times New Roman"/>
        </w:rPr>
        <w:t>（Principle</w:t>
      </w:r>
      <w:r>
        <w:rPr>
          <w:rFonts w:ascii="Times New Roman" w:hAnsi="Times New Roman" w:eastAsia="Times New Roman" w:cs="Times New Roman"/>
        </w:rPr>
        <w:t xml:space="preserve"> of Dimensional </w:t>
      </w:r>
      <w:r>
        <w:rPr>
          <w:rFonts w:hint="eastAsia" w:ascii="Times New Roman" w:hAnsi="Times New Roman" w:eastAsia="Times New Roman" w:cs="Times New Roman"/>
        </w:rPr>
        <w:t>Homogeneity）</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任何一个在物理和化学上具有客观真实意义的数学方程式</w:t>
      </w:r>
      <w:r>
        <w:rPr>
          <w:rFonts w:hint="eastAsia" w:ascii="Times New Roman" w:hAnsi="Times New Roman" w:eastAsia="Times New Roman" w:cs="Times New Roman"/>
        </w:rPr>
        <w:t>，</w:t>
      </w:r>
      <w:r>
        <w:rPr>
          <w:rFonts w:hint="eastAsia" w:ascii="Times New Roman" w:hAnsi="Times New Roman" w:eastAsia="FangSong" w:cs="Times New Roman"/>
        </w:rPr>
        <w:t>其等号两侧的各项以及任何加减法组合中的各个分项</w:t>
      </w:r>
      <w:r>
        <w:rPr>
          <w:rFonts w:hint="eastAsia" w:ascii="Times New Roman" w:hAnsi="Times New Roman" w:eastAsia="Times New Roman" w:cs="Times New Roman"/>
        </w:rPr>
        <w:t>，</w:t>
      </w:r>
      <w:r>
        <w:rPr>
          <w:rFonts w:hint="eastAsia" w:ascii="Times New Roman" w:hAnsi="Times New Roman" w:eastAsia="FangSong" w:cs="Times New Roman"/>
        </w:rPr>
        <w:t>必须具有完全相同的量纲</w:t>
      </w:r>
      <w:r>
        <w:rPr>
          <w:rFonts w:hint="eastAsia" w:ascii="Times New Roman" w:hAnsi="Times New Roman" w:eastAsia="Times New Roman" w:cs="Times New Roman"/>
        </w:rPr>
        <w:t>。</w:t>
      </w:r>
      <w:r>
        <w:rPr>
          <w:rFonts w:hint="eastAsia" w:ascii="Times New Roman" w:hAnsi="Times New Roman" w:eastAsia="FangSong" w:cs="Times New Roman"/>
        </w:rPr>
        <w:t>如果某个方程式在展开后出现了将质量量纲</w:t>
      </w:r>
      <w:r>
        <w:rPr>
          <w:rFonts w:hint="eastAsia" w:ascii="Times New Roman" w:hAnsi="Times New Roman" w:eastAsia="Times New Roman" w:cs="Times New Roman"/>
        </w:rPr>
        <w:t>（</w:t>
      </w:r>
      <m:oMath>
        <m:r>
          <m:rPr>
            <m:scr m:val="sans-serif"/>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与能量量纲</w:t>
      </w:r>
      <w:r>
        <w:rPr>
          <w:rFonts w:hint="eastAsia" w:ascii="Times New Roman" w:hAnsi="Times New Roman" w:eastAsia="Times New Roman" w:cs="Times New Roman"/>
        </w:rPr>
        <w:t>（</w:t>
      </w:r>
      <m:oMath>
        <m:oMathPr>
          <m:ctrlPr>
            <w:rPr>
              <w:sz w:val="28"/>
              <w:szCs w:val="28"/>
            </w:rPr>
          </m:ctrlPr>
        </m:oMathPr>
        <m:r>
          <m:rPr>
            <m:scr m:val="sans-serif"/>
            <m:sty m:val="p"/>
          </m:rPr>
          <m:t>M</m:t>
        </m:r>
        <m:r>
          <m:rPr>
            <m:scr m:val="sans-serif"/>
            <m:sty m:val="p"/>
          </m:rPr>
          <m:t>⋅</m:t>
        </m:r>
        <m:sSup>
          <m:e>
            <m:r>
              <m:rPr>
                <m:scr m:val="sans-serif"/>
                <m:sty m:val="p"/>
              </m:rPr>
              <m:t>L</m:t>
            </m:r>
          </m:e>
          <m:sup>
            <m:r>
              <m:rPr>
                <m:scr m:val="sans-serif"/>
                <m:sty m:val="p"/>
              </m:rPr>
              <m:t>2</m:t>
            </m:r>
          </m:sup>
        </m:sSup>
        <m:r>
          <m:rPr>
            <m:scr m:val="sans-serif"/>
            <m:sty m:val="p"/>
          </m:rPr>
          <m:t>⋅</m:t>
        </m:r>
        <m:sSup>
          <m:e>
            <m:r>
              <m:rPr>
                <m:scr m:val="sans-serif"/>
                <m:sty m:val="p"/>
              </m:rPr>
              <m:t>T</m:t>
            </m:r>
          </m:e>
          <m:sup>
            <m:r>
              <m:rPr>
                <m:scr m:val="sans-serif"/>
                <m:sty m:val="p"/>
              </m:rPr>
              <m:t>−</m:t>
            </m:r>
            <m:r>
              <m:rPr>
                <m:scr m:val="sans-serif"/>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直接相加减</w:t>
      </w:r>
      <w:r>
        <w:rPr>
          <w:rFonts w:hint="eastAsia" w:ascii="Times New Roman" w:hAnsi="Times New Roman" w:eastAsia="Times New Roman" w:cs="Times New Roman"/>
        </w:rPr>
        <w:t>，</w:t>
      </w:r>
      <w:r>
        <w:rPr>
          <w:rFonts w:hint="eastAsia" w:ascii="Times New Roman" w:hAnsi="Times New Roman" w:eastAsia="FangSong" w:cs="Times New Roman"/>
        </w:rPr>
        <w:t>则该公式在逻辑上必定存在严重谬误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在涉及复杂单位制度的量值换算时</w:t>
      </w:r>
      <w:r>
        <w:rPr>
          <w:rFonts w:hint="eastAsia" w:ascii="Times New Roman" w:hAnsi="Times New Roman" w:eastAsia="Times New Roman" w:cs="Times New Roman"/>
        </w:rPr>
        <w:t>，</w:t>
      </w:r>
      <w:r>
        <w:rPr>
          <w:rFonts w:hint="eastAsia" w:ascii="Times New Roman" w:hAnsi="Times New Roman" w:eastAsia="FangSong" w:cs="Times New Roman"/>
        </w:rPr>
        <w:t>严禁使用盲目猜测乘除常数的原始做法</w:t>
      </w:r>
      <w:r>
        <w:rPr>
          <w:rFonts w:hint="eastAsia" w:ascii="Times New Roman" w:hAnsi="Times New Roman" w:eastAsia="Times New Roman" w:cs="Times New Roman"/>
        </w:rPr>
        <w:t>，</w:t>
      </w:r>
      <w:r>
        <w:rPr>
          <w:rFonts w:hint="eastAsia" w:ascii="Times New Roman" w:hAnsi="Times New Roman" w:eastAsia="FangSong" w:cs="Times New Roman"/>
        </w:rPr>
        <w:t>必须严格使用因子标度转换法</w:t>
      </w:r>
      <w:r>
        <w:rPr>
          <w:rFonts w:hint="eastAsia" w:ascii="Times New Roman" w:hAnsi="Times New Roman" w:eastAsia="Times New Roman" w:cs="Times New Roman"/>
        </w:rPr>
        <w:t>（Unit</w:t>
      </w:r>
      <w:r>
        <w:rPr>
          <w:rFonts w:ascii="Times New Roman" w:hAnsi="Times New Roman" w:eastAsia="Times New Roman" w:cs="Times New Roman"/>
        </w:rPr>
        <w:t xml:space="preserve"> Factor </w:t>
      </w:r>
      <w:r>
        <w:rPr>
          <w:rFonts w:hint="eastAsia" w:ascii="Times New Roman" w:hAnsi="Times New Roman" w:eastAsia="Times New Roman" w:cs="Times New Roman"/>
        </w:rPr>
        <w:t>Method，</w:t>
      </w:r>
      <w:r>
        <w:rPr>
          <w:rFonts w:hint="eastAsia" w:ascii="Times New Roman" w:hAnsi="Times New Roman" w:eastAsia="FangSong" w:cs="Times New Roman"/>
        </w:rPr>
        <w:t>又称单位阶梯换算法</w:t>
      </w:r>
      <w:r>
        <w:rPr>
          <w:rFonts w:hint="eastAsia" w:ascii="Times New Roman" w:hAnsi="Times New Roman" w:eastAsia="Times New Roman" w:cs="Times New Roman"/>
        </w:rPr>
        <w:t>）。</w:t>
      </w:r>
      <w:r>
        <w:rPr>
          <w:rFonts w:hint="eastAsia" w:ascii="Times New Roman" w:hAnsi="Times New Roman" w:eastAsia="FangSong" w:cs="Times New Roman"/>
        </w:rPr>
        <w:t>该方法的数理基础优美且绝对安全</w:t>
      </w:r>
      <w:r>
        <w:rPr>
          <w:rFonts w:hint="eastAsia" w:ascii="Times New Roman" w:hAnsi="Times New Roman" w:eastAsia="Times New Roman" w:cs="Times New Roman"/>
        </w:rPr>
        <w:t>：</w:t>
      </w:r>
      <w:r>
        <w:rPr>
          <w:rFonts w:hint="eastAsia" w:ascii="Times New Roman" w:hAnsi="Times New Roman" w:eastAsia="FangSong" w:cs="Times New Roman"/>
        </w:rPr>
        <w:t>任何一个由定义建立的等量关系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1</m:t>
        </m:r>
        <m:r>
          <m:t> </m:t>
        </m:r>
        <m:r>
          <m:rPr>
            <m:sty m:val="p"/>
          </m:rPr>
          <m:t>L</m:t>
        </m:r>
        <m:r>
          <m:rPr>
            <m:sty m:val="p"/>
          </m:rPr>
          <m:t>=</m:t>
        </m:r>
        <m:sSup>
          <m:e>
            <m:r>
              <m:t>10</m:t>
            </m:r>
          </m:e>
          <m:sup>
            <m:r>
              <m:rPr>
                <m:sty m:val="p"/>
              </m:rPr>
              <m:t>−</m:t>
            </m:r>
            <m:r>
              <m:t>3</m:t>
            </m:r>
          </m:sup>
        </m:sSup>
        <m:r>
          <m:t> </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1</m:t>
        </m:r>
        <m:r>
          <m:t> </m:t>
        </m:r>
        <m:r>
          <m:rPr>
            <m:sty m:val="p"/>
          </m:rPr>
          <m:t>a</m:t>
        </m:r>
        <m:r>
          <m:rPr>
            <m:sty m:val="p"/>
          </m:rPr>
          <m:t>t</m:t>
        </m:r>
        <m:r>
          <m:rPr>
            <m:sty m:val="p"/>
          </m:rPr>
          <m:t>m</m:t>
        </m:r>
        <m:r>
          <m:rPr>
            <m:sty m:val="p"/>
          </m:rPr>
          <m:t>=</m:t>
        </m:r>
        <m:r>
          <m:t>101325</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1</m:t>
        </m:r>
        <m:r>
          <m:t> </m:t>
        </m:r>
        <m:r>
          <m:rPr>
            <m:sty m:val="p"/>
          </m:rPr>
          <m:t>e</m:t>
        </m:r>
        <m:r>
          <m:rPr>
            <m:sty m:val="p"/>
          </m:rPr>
          <m:t>V</m:t>
        </m:r>
        <m:r>
          <m:rPr>
            <m:sty m:val="p"/>
          </m:rPr>
          <m:t>=</m:t>
        </m:r>
        <m:r>
          <m:t>1.60218</m:t>
        </m:r>
        <m:r>
          <m:rPr>
            <m:sty m:val="p"/>
          </m:rPr>
          <m:t>×</m:t>
        </m:r>
        <m:sSup>
          <m:e>
            <m:r>
              <m:t>10</m:t>
            </m:r>
          </m:e>
          <m:sup>
            <m:r>
              <m:rPr>
                <m:sty m:val="p"/>
              </m:rPr>
              <m:t>−</m:t>
            </m:r>
            <m:r>
              <m:t>19</m:t>
            </m:r>
          </m:sup>
        </m:sSup>
        <m: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两边相除均可构造出一个在物理数学本质上严格等于纯数</w:t>
      </w:r>
      <w:r>
        <w:rPr>
          <w:rFonts w:ascii="Times New Roman" w:hAnsi="Times New Roman" w:eastAsia="Times New Roman" w:cs="Times New Roman"/>
        </w:rPr>
        <w:t xml:space="preserve"> 1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转换因子</w:t>
      </w:r>
      <w:r>
        <w:rPr>
          <w:rFonts w:hint="eastAsia" w:ascii="Times New Roman" w:hAnsi="Times New Roman" w:eastAsia="Times New Roman" w:cs="Times New Roman"/>
        </w:rPr>
        <w:t>”（Unit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factor）：</w:t>
      </w:r>
    </w:p>
    <w:p>
      <w:pPr>
        <w:pStyle w:val="BodyText"/>
      </w:pPr>
      <m:oMathPara>
        <m:oMathParaPr>
          <m:jc m:val="center"/>
          <m:ctrlPr>
            <w:rPr>
              <w:sz w:val="28"/>
              <w:szCs w:val="28"/>
            </w:rPr>
          </m:ctrlPr>
        </m:oMathParaPr>
        <m:oMath>
          <m:f>
            <m:fPr>
              <m:type m:val="bar"/>
            </m:fPr>
            <m:num>
              <m:sSup>
                <m:e>
                  <m:r>
                    <m:t>10</m:t>
                  </m:r>
                </m:e>
                <m:sup>
                  <m:r>
                    <m:rPr>
                      <m:sty m:val="p"/>
                    </m:rPr>
                    <m:t>−</m:t>
                  </m:r>
                  <m:r>
                    <m:t>3</m:t>
                  </m:r>
                </m:sup>
              </m:sSup>
              <m:r>
                <m:t> </m:t>
              </m:r>
              <m:sSup>
                <m:e>
                  <m:r>
                    <m:rPr>
                      <m:sty m:val="p"/>
                    </m:rPr>
                    <m:t>m</m:t>
                  </m:r>
                </m:e>
                <m:sup>
                  <m:r>
                    <m:rPr>
                      <m:sty m:val="p"/>
                    </m:rPr>
                    <m:t>3</m:t>
                  </m:r>
                </m:sup>
              </m:sSup>
            </m:num>
            <m:den>
              <m:r>
                <m:t>1</m:t>
              </m:r>
              <m:r>
                <m:t> </m:t>
              </m:r>
              <m:r>
                <m:rPr>
                  <m:sty m:val="p"/>
                </m:rPr>
                <m:t>L</m:t>
              </m:r>
            </m:den>
          </m:f>
          <m:r>
            <m:rPr>
              <m:sty m:val="p"/>
            </m:rPr>
            <m:t>=</m:t>
          </m:r>
          <m:r>
            <m:t>1</m:t>
          </m:r>
          <m:r>
            <m:t> </m:t>
          </m:r>
          <m:r>
            <m:rPr>
              <m:nor/>
              <m:sty m:val="p"/>
            </m:rPr>
            <m:t>且</m:t>
          </m:r>
          <m:r>
            <m:t> </m:t>
          </m:r>
          <m:f>
            <m:fPr>
              <m:type m:val="bar"/>
            </m:fPr>
            <m:num>
              <m:r>
                <m:t>1</m:t>
              </m:r>
              <m:r>
                <m:t> </m:t>
              </m:r>
              <m:r>
                <m:rPr>
                  <m:sty m:val="p"/>
                </m:rPr>
                <m:t>L</m:t>
              </m:r>
            </m:num>
            <m:den>
              <m:sSup>
                <m:e>
                  <m:r>
                    <m:t>10</m:t>
                  </m:r>
                </m:e>
                <m:sup>
                  <m:r>
                    <m:rPr>
                      <m:sty m:val="p"/>
                    </m:rPr>
                    <m:t>−</m:t>
                  </m:r>
                  <m:r>
                    <m:t>3</m:t>
                  </m:r>
                </m:sup>
              </m:sSup>
              <m:r>
                <m:t> </m:t>
              </m:r>
              <m:sSup>
                <m:e>
                  <m:r>
                    <m:rPr>
                      <m:sty m:val="p"/>
                    </m:rPr>
                    <m:t>m</m:t>
                  </m:r>
                </m:e>
                <m:sup>
                  <m:r>
                    <m:rPr>
                      <m:sty m:val="p"/>
                    </m:rPr>
                    <m:t>3</m:t>
                  </m:r>
                </m:sup>
              </m:sSup>
            </m:den>
          </m:f>
          <m:r>
            <m:rPr>
              <m:sty m:val="p"/>
            </m:rPr>
            <m:t>=</m:t>
          </m:r>
          <m:r>
            <m:t>1</m:t>
          </m:r>
        </m:oMath>
      </m:oMathPara>
    </w:p>
    <w:p>
      <w:pPr>
        <w:pStyle w:val="FirstParagraph"/>
        <w:ind w:firstLine="420"/>
      </w:pPr>
      <w:r>
        <w:rPr>
          <w:rFonts w:hint="eastAsia" w:ascii="Times New Roman" w:hAnsi="Times New Roman" w:eastAsia="FangSong" w:cs="Times New Roman"/>
        </w:rPr>
        <w:t xml:space="preserve">任何物理量乘以或除以数值</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其内在物理实在保持恒定不变</w:t>
      </w:r>
      <w:r>
        <w:rPr>
          <w:rFonts w:hint="eastAsia" w:ascii="Times New Roman" w:hAnsi="Times New Roman" w:eastAsia="Times New Roman" w:cs="Times New Roman"/>
        </w:rPr>
        <w:t>。</w:t>
      </w:r>
      <w:r>
        <w:rPr>
          <w:rFonts w:hint="eastAsia" w:ascii="Times New Roman" w:hAnsi="Times New Roman" w:eastAsia="FangSong" w:cs="Times New Roman"/>
        </w:rPr>
        <w:t>通过将待换算量连续乘以由已知单位关系构造的转换因子</w:t>
      </w:r>
      <w:r>
        <w:rPr>
          <w:rFonts w:hint="eastAsia" w:ascii="Times New Roman" w:hAnsi="Times New Roman" w:eastAsia="Times New Roman" w:cs="Times New Roman"/>
        </w:rPr>
        <w:t>，</w:t>
      </w:r>
      <w:r>
        <w:rPr>
          <w:rFonts w:hint="eastAsia" w:ascii="Times New Roman" w:hAnsi="Times New Roman" w:eastAsia="FangSong" w:cs="Times New Roman"/>
        </w:rPr>
        <w:t>使原有不需要的单位在代数分子分母交叉对消中完全抵消</w:t>
      </w:r>
      <w:r>
        <w:rPr>
          <w:rFonts w:hint="eastAsia" w:ascii="Times New Roman" w:hAnsi="Times New Roman" w:eastAsia="Times New Roman" w:cs="Times New Roman"/>
        </w:rPr>
        <w:t>，</w:t>
      </w:r>
      <w:r>
        <w:rPr>
          <w:rFonts w:hint="eastAsia" w:ascii="Times New Roman" w:hAnsi="Times New Roman" w:eastAsia="FangSong" w:cs="Times New Roman"/>
        </w:rPr>
        <w:t>最终精确保留所需的目标单位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目标物理量</m:t>
          </m:r>
          <m:r>
            <m:rPr>
              <m:sty m:val="p"/>
            </m:rPr>
            <m:t>=</m:t>
          </m:r>
          <m:r>
            <m:rPr>
              <m:nor/>
              <m:sty m:val="p"/>
            </m:rPr>
            <m:t>初始物理量</m:t>
          </m:r>
          <m:r>
            <m:rPr>
              <m:sty m:val="p"/>
            </m:rPr>
            <m:t>×</m:t>
          </m:r>
          <m:r>
            <m:rPr>
              <m:sty m:val="p"/>
            </m:rPr>
            <m:t>(</m:t>
          </m:r>
          <m:sSub>
            <m:e>
              <m:r>
                <m:rPr>
                  <m:nor/>
                  <m:sty m:val="p"/>
                </m:rPr>
                <m:t>转换因子</m:t>
              </m:r>
            </m:e>
            <m:sub>
              <m:r>
                <m:t>1</m:t>
              </m:r>
            </m:sub>
          </m:sSub>
          <m:r>
            <m:rPr>
              <m:sty m:val="p"/>
            </m:rPr>
            <m:t>)</m:t>
          </m:r>
          <m:r>
            <m:rPr>
              <m:sty m:val="p"/>
            </m:rPr>
            <m:t>×</m:t>
          </m:r>
          <m:r>
            <m:rPr>
              <m:sty m:val="p"/>
            </m:rPr>
            <m:t>(</m:t>
          </m:r>
          <m:sSub>
            <m:e>
              <m:r>
                <m:rPr>
                  <m:nor/>
                  <m:sty m:val="p"/>
                </m:rPr>
                <m:t>转换因子</m:t>
              </m:r>
            </m:e>
            <m:sub>
              <m:r>
                <m:t>2</m:t>
              </m:r>
            </m:sub>
          </m:sSub>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转换为在气体物态方程与真空工程中频繁使用的</w:t>
      </w:r>
      <w:r>
        <w:rPr>
          <w:rFonts w:ascii="Times New Roman" w:hAnsi="Times New Roman" w:eastAsia="Times New Roman" w:cs="Times New Roman"/>
        </w:rPr>
        <w:t xml:space="preserve"> </w:t>
      </w:r>
      <m:oMath>
        <m:oMathPr>
          <m:ctrlPr>
            <w:rPr>
              <w:sz w:val="28"/>
              <w:szCs w:val="28"/>
            </w:rPr>
          </m:ctrlPr>
        </m:oMathPr>
        <m:r>
          <m:rPr>
            <m:sty m:val="p"/>
          </m:rPr>
          <m:t>L</m:t>
        </m:r>
        <m:r>
          <m:rPr>
            <m:sty m:val="p"/>
          </m:rPr>
          <m:t>⋅</m:t>
        </m:r>
        <m:r>
          <m:rPr>
            <m:sty m:val="p"/>
          </m:rPr>
          <m:t>a</m:t>
        </m:r>
        <m:r>
          <m:rPr>
            <m:sty m:val="p"/>
          </m:rPr>
          <m:t>t</m:t>
        </m:r>
        <m:r>
          <m:rPr>
            <m:sty m:val="p"/>
          </m:rPr>
          <m:t>m</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r>
            <m:t>8.314</m:t>
          </m:r>
          <m:r>
            <m:t> </m:t>
          </m:r>
          <m:f>
            <m:fPr>
              <m:type m:val="bar"/>
            </m:fPr>
            <m:num>
              <m:r>
                <m:rPr>
                  <m:sty m:val="p"/>
                </m:rPr>
                <m:t>J</m:t>
              </m:r>
            </m:num>
            <m:den>
              <m:r>
                <m:rPr>
                  <m:sty m:val="p"/>
                </m:rPr>
                <m:t>m</m:t>
              </m:r>
              <m:r>
                <m:rPr>
                  <m:sty m:val="p"/>
                </m:rPr>
                <m:t>o</m:t>
              </m:r>
              <m:r>
                <m:rPr>
                  <m:sty m:val="p"/>
                </m:rPr>
                <m:t>l</m:t>
              </m:r>
              <m:r>
                <m:rPr>
                  <m:sty m:val="p"/>
                </m:rPr>
                <m:t>⋅</m:t>
              </m:r>
              <m:r>
                <m:rPr>
                  <m:sty m:val="p"/>
                </m:rPr>
                <m:t>K</m:t>
              </m:r>
            </m:den>
          </m:f>
          <m:r>
            <m:rPr>
              <m:sty m:val="p"/>
            </m:rPr>
            <m:t>×</m:t>
          </m:r>
          <m:d>
            <m:dPr>
              <m:begChr m:val="("/>
              <m:sepChr m:val=""/>
              <m:endChr m:val=")"/>
              <m:grow/>
            </m:dPr>
            <m:e>
              <m:f>
                <m:fPr>
                  <m:type m:val="bar"/>
                </m:fPr>
                <m:num>
                  <m:r>
                    <m:t>1</m:t>
                  </m:r>
                  <m:r>
                    <m:t> </m:t>
                  </m:r>
                  <m:r>
                    <m:rPr>
                      <m:sty m:val="p"/>
                    </m:rPr>
                    <m:t>N</m:t>
                  </m:r>
                  <m:r>
                    <m:rPr>
                      <m:sty m:val="p"/>
                    </m:rPr>
                    <m:t>⋅</m:t>
                  </m:r>
                  <m:r>
                    <m:rPr>
                      <m:sty m:val="p"/>
                    </m:rPr>
                    <m:t>m</m:t>
                  </m:r>
                </m:num>
                <m:den>
                  <m:r>
                    <m:t>1</m:t>
                  </m:r>
                  <m:r>
                    <m:t> </m:t>
                  </m:r>
                  <m:r>
                    <m:rPr>
                      <m:sty m:val="p"/>
                    </m:rPr>
                    <m:t>J</m:t>
                  </m:r>
                </m:den>
              </m:f>
            </m:e>
          </m:d>
          <m:r>
            <m:rPr>
              <m:sty m:val="p"/>
            </m:rPr>
            <m:t>×</m:t>
          </m:r>
          <m:d>
            <m:dPr>
              <m:begChr m:val="("/>
              <m:sepChr m:val=""/>
              <m:endChr m:val=")"/>
              <m:grow/>
            </m:dPr>
            <m:e>
              <m:f>
                <m:fPr>
                  <m:type m:val="bar"/>
                </m:fPr>
                <m:num>
                  <m:r>
                    <m:t>1</m:t>
                  </m:r>
                  <m:r>
                    <m:t> </m:t>
                  </m:r>
                  <m:r>
                    <m:rPr>
                      <m:sty m:val="p"/>
                    </m:rPr>
                    <m:t>P</m:t>
                  </m:r>
                  <m:r>
                    <m:rPr>
                      <m:sty m:val="p"/>
                    </m:rPr>
                    <m:t>a</m:t>
                  </m:r>
                  <m:r>
                    <m:rPr>
                      <m:sty m:val="p"/>
                    </m:rPr>
                    <m:t>⋅</m:t>
                  </m:r>
                  <m:sSup>
                    <m:e>
                      <m:r>
                        <m:rPr>
                          <m:sty m:val="p"/>
                        </m:rPr>
                        <m:t>m</m:t>
                      </m:r>
                    </m:e>
                    <m:sup>
                      <m:r>
                        <m:rPr>
                          <m:sty m:val="p"/>
                        </m:rPr>
                        <m:t>3</m:t>
                      </m:r>
                    </m:sup>
                  </m:sSup>
                </m:num>
                <m:den>
                  <m:r>
                    <m:t>1</m:t>
                  </m:r>
                  <m:r>
                    <m:t> </m:t>
                  </m:r>
                  <m:r>
                    <m:rPr>
                      <m:sty m:val="p"/>
                    </m:rPr>
                    <m:t>N</m:t>
                  </m:r>
                  <m:r>
                    <m:rPr>
                      <m:sty m:val="p"/>
                    </m:rPr>
                    <m:t>⋅</m:t>
                  </m:r>
                  <m:r>
                    <m:rPr>
                      <m:sty m:val="p"/>
                    </m:rPr>
                    <m:t>m</m:t>
                  </m:r>
                </m:den>
              </m:f>
            </m:e>
          </m:d>
          <m:r>
            <m:rPr>
              <m:sty m:val="p"/>
            </m:rPr>
            <m:t>×</m:t>
          </m:r>
          <m:d>
            <m:dPr>
              <m:begChr m:val="("/>
              <m:sepChr m:val=""/>
              <m:endChr m:val=")"/>
              <m:grow/>
            </m:dPr>
            <m:e>
              <m:f>
                <m:fPr>
                  <m:type m:val="bar"/>
                </m:fPr>
                <m:num>
                  <m:r>
                    <m:t>1</m:t>
                  </m:r>
                  <m:r>
                    <m:t> </m:t>
                  </m:r>
                  <m:r>
                    <m:rPr>
                      <m:sty m:val="p"/>
                    </m:rPr>
                    <m:t>a</m:t>
                  </m:r>
                  <m:r>
                    <m:rPr>
                      <m:sty m:val="p"/>
                    </m:rPr>
                    <m:t>t</m:t>
                  </m:r>
                  <m:r>
                    <m:rPr>
                      <m:sty m:val="p"/>
                    </m:rPr>
                    <m:t>m</m:t>
                  </m:r>
                </m:num>
                <m:den>
                  <m:r>
                    <m:t>101325</m:t>
                  </m:r>
                  <m:r>
                    <m:t> </m:t>
                  </m:r>
                  <m:r>
                    <m:rPr>
                      <m:sty m:val="p"/>
                    </m:rPr>
                    <m:t>P</m:t>
                  </m:r>
                  <m:r>
                    <m:rPr>
                      <m:sty m:val="p"/>
                    </m:rPr>
                    <m:t>a</m:t>
                  </m:r>
                </m:den>
              </m:f>
            </m:e>
          </m:d>
          <m:r>
            <m:rPr>
              <m:sty m:val="p"/>
            </m:rPr>
            <m:t>×</m:t>
          </m:r>
          <m:d>
            <m:dPr>
              <m:begChr m:val="("/>
              <m:sepChr m:val=""/>
              <m:endChr m:val=")"/>
              <m:grow/>
            </m:dPr>
            <m:e>
              <m:f>
                <m:fPr>
                  <m:type m:val="bar"/>
                </m:fPr>
                <m:num>
                  <m:r>
                    <m:t>1000</m:t>
                  </m:r>
                  <m:r>
                    <m:t> </m:t>
                  </m:r>
                  <m:r>
                    <m:rPr>
                      <m:sty m:val="p"/>
                    </m:rPr>
                    <m:t>L</m:t>
                  </m:r>
                </m:num>
                <m:den>
                  <m:r>
                    <m:t>1</m:t>
                  </m:r>
                  <m:r>
                    <m:t> </m:t>
                  </m:r>
                  <m:sSup>
                    <m:e>
                      <m:r>
                        <m:rPr>
                          <m:sty m:val="p"/>
                        </m:rPr>
                        <m:t>m</m:t>
                      </m:r>
                    </m:e>
                    <m:sup>
                      <m:r>
                        <m:rPr>
                          <m:sty m:val="p"/>
                        </m:rPr>
                        <m:t>3</m:t>
                      </m:r>
                    </m:sup>
                  </m:sSup>
                </m:den>
              </m:f>
            </m:e>
          </m:d>
        </m:oMath>
      </m:oMathPara>
    </w:p>
    <w:p>
      <w:pPr>
        <w:pStyle w:val="FirstParagraph"/>
        <w:ind w:firstLine="420"/>
      </w:pPr>
      <w:r>
        <w:rPr>
          <w:rFonts w:hint="eastAsia" w:ascii="Times New Roman" w:hAnsi="Times New Roman" w:eastAsia="FangSong" w:cs="Times New Roman"/>
        </w:rPr>
        <w:t>在中间各项中</w:t>
      </w:r>
      <w:r>
        <w:rPr>
          <w:rFonts w:hint="eastAsia" w:ascii="Times New Roman" w:hAnsi="Times New Roman" w:eastAsia="Times New Roman" w:cs="Times New Roman"/>
        </w:rPr>
        <w:t>，</w:t>
      </w:r>
      <m:oMath>
        <m:oMathPr>
          <m:ctrlPr>
            <w:rPr>
              <w:sz w:val="28"/>
              <w:szCs w:val="28"/>
            </w:rPr>
          </m:ctrlPr>
        </m:oMathPr>
        <m:r>
          <m:rPr>
            <m:sty m:val="p"/>
          </m:rPr>
          <m:t>J</m:t>
        </m:r>
        <m:r>
          <m:rPr>
            <m:sty m:val="p"/>
          </m:rPr>
          <m:t>,</m:t>
        </m:r>
        <m:r>
          <m:rPr>
            <m:sty m:val="p"/>
          </m:rPr>
          <m:t>N</m:t>
        </m:r>
        <m:r>
          <m:rPr>
            <m:sty m:val="p"/>
          </m:rPr>
          <m:t>⋅</m:t>
        </m:r>
        <m:r>
          <m:rPr>
            <m:sty m:val="p"/>
          </m:rPr>
          <m:t>m</m:t>
        </m:r>
        <m:r>
          <m:rPr>
            <m:sty m:val="p"/>
          </m:rPr>
          <m:t>,</m:t>
        </m:r>
        <m:r>
          <m:rPr>
            <m:sty m:val="p"/>
          </m:rPr>
          <m:t>P</m:t>
        </m:r>
        <m:r>
          <m:rPr>
            <m:sty m:val="p"/>
          </m:rPr>
          <m:t>a</m:t>
        </m:r>
        <m:r>
          <m:rPr>
            <m:sty m:val="p"/>
          </m:rPr>
          <m:t>,</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全部在分子分母间成对精确对消</w:t>
      </w:r>
      <w:r>
        <w:rPr>
          <w:rFonts w:hint="eastAsia" w:ascii="Times New Roman" w:hAnsi="Times New Roman" w:eastAsia="Times New Roman" w:cs="Times New Roman"/>
        </w:rPr>
        <w:t>，</w:t>
      </w:r>
      <w:r>
        <w:rPr>
          <w:rFonts w:hint="eastAsia" w:ascii="Times New Roman" w:hAnsi="Times New Roman" w:eastAsia="FangSong" w:cs="Times New Roman"/>
        </w:rPr>
        <w:t>最终算式为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t>8.314</m:t>
              </m:r>
              <m:r>
                <m:rPr>
                  <m:sty m:val="p"/>
                </m:rPr>
                <m:t>×</m:t>
              </m:r>
              <m:r>
                <m:t>1000</m:t>
              </m:r>
            </m:num>
            <m:den>
              <m:r>
                <m:t>101325</m:t>
              </m:r>
            </m:den>
          </m:f>
          <m:r>
            <m:t> </m:t>
          </m:r>
          <m:f>
            <m:fPr>
              <m:type m:val="bar"/>
            </m:fPr>
            <m:num>
              <m:r>
                <m:rPr>
                  <m:sty m:val="p"/>
                </m:rPr>
                <m:t>L</m:t>
              </m:r>
              <m:r>
                <m:rPr>
                  <m:sty m:val="p"/>
                </m:rPr>
                <m:t>⋅</m:t>
              </m:r>
              <m:r>
                <m:rPr>
                  <m:sty m:val="p"/>
                </m:rPr>
                <m:t>a</m:t>
              </m:r>
              <m:r>
                <m:rPr>
                  <m:sty m:val="p"/>
                </m:rPr>
                <m:t>t</m:t>
              </m:r>
              <m:r>
                <m:rPr>
                  <m:sty m:val="p"/>
                </m:rPr>
                <m:t>m</m:t>
              </m:r>
            </m:num>
            <m:den>
              <m:r>
                <m:rPr>
                  <m:sty m:val="p"/>
                </m:rPr>
                <m:t>m</m:t>
              </m:r>
              <m:r>
                <m:rPr>
                  <m:sty m:val="p"/>
                </m:rPr>
                <m:t>o</m:t>
              </m:r>
              <m:r>
                <m:rPr>
                  <m:sty m:val="p"/>
                </m:rPr>
                <m:t>l</m:t>
              </m:r>
              <m:r>
                <m:rPr>
                  <m:sty m:val="p"/>
                </m:rPr>
                <m:t>⋅</m:t>
              </m:r>
              <m:r>
                <m:rPr>
                  <m:sty m:val="p"/>
                </m:rPr>
                <m:t>K</m:t>
              </m:r>
            </m:den>
          </m:f>
          <m:r>
            <m:rPr>
              <m:sty m:val="p"/>
            </m:rPr>
            <m:t>≈</m:t>
          </m:r>
          <m:r>
            <m:t>0.08206</m:t>
          </m:r>
          <m:r>
            <m:t> </m:t>
          </m:r>
          <m:r>
            <m:rPr>
              <m:sty m:val="p"/>
            </m:rPr>
            <m:t>L</m:t>
          </m:r>
          <m:r>
            <m:rPr>
              <m:sty m:val="p"/>
            </m:rPr>
            <m:t>⋅</m:t>
          </m:r>
          <m:r>
            <m:rPr>
              <m:sty m:val="p"/>
            </m:rPr>
            <m:t>a</m:t>
          </m:r>
          <m:r>
            <m:rPr>
              <m:sty m:val="p"/>
            </m:rPr>
            <m:t>t</m:t>
          </m:r>
          <m:r>
            <m:rPr>
              <m:sty m:val="p"/>
            </m:rPr>
            <m:t>m</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这种量纲乘积链条不仅从根源上杜绝了因记忆模糊将转换常数除倒乘反的失误</w:t>
      </w:r>
      <w:r>
        <w:rPr>
          <w:rFonts w:hint="eastAsia" w:ascii="Times New Roman" w:hAnsi="Times New Roman" w:eastAsia="Times New Roman" w:cs="Times New Roman"/>
        </w:rPr>
        <w:t>，</w:t>
      </w:r>
      <w:r>
        <w:rPr>
          <w:rFonts w:hint="eastAsia" w:ascii="Times New Roman" w:hAnsi="Times New Roman" w:eastAsia="FangSong" w:cs="Times New Roman"/>
        </w:rPr>
        <w:t>更能在书写过程中通过单位是否完全对消完成自检</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End w:id="11"/>
    <w:bookmarkStart w:id="13" w:name="化学反应计量式的代数表达与计量数约定"/>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化学反应计量式的代数表达与计量数约定</w:t>
      </w:r>
    </w:p>
    <w:bookmarkStart w:id="12" w:name="化学反应计量方程式的代数表达与计量数约定"/>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化学反应计量方程式的代数表达与计量数约定</w:t>
      </w:r>
    </w:p>
    <w:p>
      <w:pPr>
        <w:pStyle w:val="FirstParagraph"/>
        <w:ind w:firstLine="420"/>
      </w:pPr>
      <w:r>
        <w:rPr>
          <w:rFonts w:hint="eastAsia" w:ascii="Times New Roman" w:hAnsi="Times New Roman" w:eastAsia="FangSong" w:cs="Times New Roman"/>
        </w:rPr>
        <w:t>化学反应方程式本质上是微观原子种类与数目守恒的代数表达式</w:t>
      </w:r>
      <w:r>
        <w:rPr>
          <w:rFonts w:hint="eastAsia" w:ascii="Times New Roman" w:hAnsi="Times New Roman" w:eastAsia="Times New Roman" w:cs="Times New Roman"/>
        </w:rPr>
        <w:t>。</w:t>
      </w:r>
      <w:r>
        <w:rPr>
          <w:rFonts w:hint="eastAsia" w:ascii="Times New Roman" w:hAnsi="Times New Roman" w:eastAsia="FangSong" w:cs="Times New Roman"/>
        </w:rPr>
        <w:t>为统一表述</w:t>
      </w:r>
      <w:r>
        <w:rPr>
          <w:rFonts w:hint="eastAsia" w:ascii="Times New Roman" w:hAnsi="Times New Roman" w:eastAsia="Times New Roman" w:cs="Times New Roman"/>
        </w:rPr>
        <w:t>，IUPAC</w:t>
      </w:r>
      <w:r>
        <w:rPr>
          <w:rFonts w:ascii="Times New Roman" w:hAnsi="Times New Roman" w:eastAsia="Times New Roman" w:cs="Times New Roman"/>
        </w:rPr>
        <w:t xml:space="preserve"> </w:t>
      </w:r>
      <w:r>
        <w:rPr>
          <w:rFonts w:hint="eastAsia" w:ascii="Times New Roman" w:hAnsi="Times New Roman" w:eastAsia="FangSong" w:cs="Times New Roman"/>
        </w:rPr>
        <w:t>规定了一套通用的代数规范</w:t>
      </w:r>
      <w:r>
        <w:rPr>
          <w:rFonts w:hint="eastAsia" w:ascii="Times New Roman" w:hAnsi="Times New Roman" w:eastAsia="Times New Roman" w:cs="Times New Roman"/>
        </w:rPr>
        <w:t>：</w:t>
      </w:r>
      <w:r>
        <w:rPr>
          <w:rFonts w:hint="eastAsia" w:ascii="Times New Roman" w:hAnsi="Times New Roman" w:eastAsia="FangSong" w:cs="Times New Roman"/>
        </w:rPr>
        <w:t>将任意化学反应方程式统一书写为代数总和等于零的形式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n"/>
            </m:naryPr>
            <m:sub>
              <m:r>
                <m:rPr>
                  <m:sty m:val="p"/>
                </m:rPr>
                <m:t>B</m:t>
              </m:r>
            </m:sub>
            <m:sup>
              <m:r>
                <m:t>​</m:t>
              </m:r>
            </m:sup>
            <m:e>
              <m:sSub>
                <m:e>
                  <m:r>
                    <m:t>ν</m:t>
                  </m:r>
                </m:e>
                <m:sub>
                  <m:r>
                    <m:rPr>
                      <m:sty m:val="p"/>
                    </m:rPr>
                    <m:t>B</m:t>
                  </m:r>
                </m:sub>
              </m:sSub>
            </m:e>
          </m:nary>
          <m:r>
            <m:rPr>
              <m:sty m:val="p"/>
            </m:rPr>
            <m:t>B</m:t>
          </m:r>
          <m:r>
            <m:rPr>
              <m:sty m:val="p"/>
            </m:rPr>
            <m:t>=</m:t>
          </m:r>
          <m:r>
            <m:t>0</m:t>
          </m:r>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代表参与反应的任意化学物质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离子等化学式</w:t>
      </w:r>
      <w:r>
        <w:rPr>
          <w:rFonts w:hint="eastAsia" w:ascii="Times New Roman" w:hAnsi="Times New Roman" w:eastAsia="Times New Roman" w:cs="Times New Roman"/>
        </w:rPr>
        <w:t>）；</w:t>
      </w:r>
      <m:oMath>
        <m:sSub>
          <m:e>
            <m:r>
              <m:t>ν</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希腊字母</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被称为物质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的化学反应计量数</w:t>
      </w:r>
      <w:r>
        <w:rPr>
          <w:rFonts w:hint="eastAsia" w:ascii="Times New Roman" w:hAnsi="Times New Roman" w:eastAsia="Times New Roman" w:cs="Times New Roman"/>
        </w:rPr>
        <w:t>（Stoichiometric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number）。</w:t>
      </w:r>
    </w:p>
    <w:p>
      <w:pPr>
        <w:pStyle w:val="BodyText"/>
        <w:ind w:firstLine="420"/>
      </w:pPr>
      <w:r>
        <w:rPr>
          <w:rFonts w:ascii="Times New Roman" w:hAnsi="Times New Roman" w:eastAsia="Times New Roman" w:cs="Times New Roman"/>
        </w:rPr>
        <w:t xml:space="preserve">IUPAC </w:t>
      </w:r>
      <w:r>
        <w:rPr>
          <w:rFonts w:hint="eastAsia" w:ascii="Times New Roman" w:hAnsi="Times New Roman" w:eastAsia="FangSong" w:cs="Times New Roman"/>
        </w:rPr>
        <w:t xml:space="preserve">对化学计量数</w:t>
      </w:r>
      <w:r>
        <w:rPr>
          <w:rFonts w:ascii="Times New Roman" w:hAnsi="Times New Roman" w:eastAsia="Times New Roman" w:cs="Times New Roman"/>
        </w:rPr>
        <w:t xml:space="preserve"> </w:t>
      </w:r>
      <m:oMath>
        <m:sSub>
          <m:e>
            <m:r>
              <m:t>ν</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的正负号有强制性的数学约定</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对于化学反应中的生成物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sSub>
          <m:e>
            <m:r>
              <m:t>ν</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规定为正数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ν</m:t>
            </m:r>
          </m:e>
          <m:sub>
            <m:r>
              <m:rPr>
                <m:sty m:val="p"/>
              </m:rPr>
              <m:t>B</m:t>
            </m:r>
          </m:sub>
        </m:sSub>
        <m:r>
          <m:rPr>
            <m:sty m:val="p"/>
          </m:rPr>
          <m:t>&gt;</m:t>
        </m:r>
        <m:r>
          <m:t>0</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对于化学反应中的反应物</w:t>
      </w:r>
      <w:r>
        <w:rPr>
          <w:rFonts w:hint="eastAsia" w:ascii="Times New Roman" w:hAnsi="Times New Roman" w:eastAsia="Times New Roman" w:cs="Times New Roman"/>
        </w:rPr>
        <w:t>（</w:t>
      </w:r>
      <w:r>
        <w:rPr>
          <w:rFonts w:hint="eastAsia" w:ascii="Times New Roman" w:hAnsi="Times New Roman" w:eastAsia="FangSong" w:cs="Times New Roman"/>
        </w:rPr>
        <w:t>反应消耗物</w:t>
      </w:r>
      <w:r>
        <w:rPr>
          <w:rFonts w:hint="eastAsia" w:ascii="Times New Roman" w:hAnsi="Times New Roman" w:eastAsia="Times New Roman" w:cs="Times New Roman"/>
        </w:rPr>
        <w:t>），</w:t>
      </w:r>
      <m:oMath>
        <m:sSub>
          <m:e>
            <m:r>
              <m:t>ν</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规定为负数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ν</m:t>
            </m:r>
          </m:e>
          <m:sub>
            <m:r>
              <m:rPr>
                <m:sty m:val="p"/>
              </m:rPr>
              <m:t>B</m:t>
            </m:r>
          </m:sub>
        </m:sSub>
        <m:r>
          <m:rPr>
            <m:sty m:val="p"/>
          </m:rPr>
          <m:t>&lt;</m:t>
        </m:r>
        <m:r>
          <m:t>0</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对于存在于反应体系中但未参与反应的惰性组分或溶剂分子</w:t>
      </w:r>
      <w:r>
        <w:rPr>
          <w:rFonts w:hint="eastAsia" w:ascii="Times New Roman" w:hAnsi="Times New Roman" w:eastAsia="Times New Roman" w:cs="Times New Roman"/>
        </w:rPr>
        <w:t>，</w:t>
      </w:r>
      <w:r>
        <w:rPr>
          <w:rFonts w:hint="eastAsia" w:ascii="Times New Roman" w:hAnsi="Times New Roman" w:eastAsia="FangSong" w:cs="Times New Roman"/>
        </w:rPr>
        <w:t>其化学计量数为零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ν</m:t>
            </m:r>
          </m:e>
          <m:sub>
            <m:r>
              <m:rPr>
                <m:sty m:val="p"/>
              </m:rPr>
              <m:t>B</m:t>
            </m:r>
          </m:sub>
        </m:sSub>
        <m:r>
          <m:rPr>
            <m:sty m:val="p"/>
          </m:rPr>
          <m:t>=</m:t>
        </m:r>
        <m:r>
          <m:t>0</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对于合成氨反应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r>
          <m:rPr>
            <m:sty m:val="p"/>
          </m:rPr>
          <m:t>+</m:t>
        </m:r>
        <m:r>
          <m:t>3</m:t>
        </m:r>
        <m:r>
          <m:t> </m:t>
        </m:r>
        <m:sSub>
          <m:e>
            <m:r>
              <m:rPr>
                <m:sty m:val="p"/>
              </m:rPr>
              <m:t>H</m:t>
            </m:r>
          </m:e>
          <m:sub>
            <m:r>
              <m:rPr>
                <m:sty m:val="p"/>
              </m:rPr>
              <m:t>2</m:t>
            </m:r>
          </m:sub>
        </m:sSub>
        <m:r>
          <m:rPr>
            <m:sty m:val="p"/>
          </m:rPr>
          <m:t>⇌</m:t>
        </m:r>
        <m:r>
          <m:t>2</m:t>
        </m:r>
        <m:r>
          <m:t> </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IUPAC </w:t>
      </w:r>
      <w:r>
        <w:rPr>
          <w:rFonts w:hint="eastAsia" w:ascii="Times New Roman" w:hAnsi="Times New Roman" w:eastAsia="FangSong" w:cs="Times New Roman"/>
        </w:rPr>
        <w:t>严格代数规范表示为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t>1</m:t>
          </m:r>
          <m:r>
            <m:rPr>
              <m:sty m:val="p"/>
            </m:rPr>
            <m:t>)</m:t>
          </m:r>
          <m:r>
            <m:t> </m:t>
          </m:r>
          <m:sSub>
            <m:e>
              <m:r>
                <m:rPr>
                  <m:sty m:val="p"/>
                </m:rPr>
                <m:t>N</m:t>
              </m:r>
            </m:e>
            <m:sub>
              <m:r>
                <m:rPr>
                  <m:sty m:val="p"/>
                </m:rPr>
                <m:t>2</m:t>
              </m:r>
            </m:sub>
          </m:sSub>
          <m:r>
            <m:rPr>
              <m:sty m:val="p"/>
            </m:rPr>
            <m:t>+</m:t>
          </m:r>
          <m:r>
            <m:rPr>
              <m:sty m:val="p"/>
            </m:rPr>
            <m:t>(</m:t>
          </m:r>
          <m:r>
            <m:rPr>
              <m:sty m:val="p"/>
            </m:rPr>
            <m:t>−</m:t>
          </m:r>
          <m:r>
            <m:t>3</m:t>
          </m:r>
          <m:r>
            <m:rPr>
              <m:sty m:val="p"/>
            </m:rPr>
            <m:t>)</m:t>
          </m:r>
          <m:r>
            <m:t> </m:t>
          </m:r>
          <m:sSub>
            <m:e>
              <m:r>
                <m:rPr>
                  <m:sty m:val="p"/>
                </m:rPr>
                <m:t>H</m:t>
              </m:r>
            </m:e>
            <m:sub>
              <m:r>
                <m:rPr>
                  <m:sty m:val="p"/>
                </m:rPr>
                <m:t>2</m:t>
              </m:r>
            </m:sub>
          </m:sSub>
          <m:r>
            <m:rPr>
              <m:sty m:val="p"/>
            </m:rPr>
            <m:t>+</m:t>
          </m:r>
          <m:r>
            <m:rPr>
              <m:sty m:val="p"/>
            </m:rPr>
            <m:t>(</m:t>
          </m:r>
          <m:r>
            <m:rPr>
              <m:sty m:val="p"/>
            </m:rPr>
            <m:t>+</m:t>
          </m:r>
          <m:r>
            <m:t>2</m:t>
          </m:r>
          <m:r>
            <m:rPr>
              <m:sty m:val="p"/>
            </m:rPr>
            <m:t>)</m:t>
          </m:r>
          <m:r>
            <m:t> </m:t>
          </m:r>
          <m:r>
            <m:rPr>
              <m:sty m:val="p"/>
            </m:rPr>
            <m:t>N</m:t>
          </m:r>
          <m:sSub>
            <m:e>
              <m:r>
                <m:rPr>
                  <m:sty m:val="p"/>
                </m:rPr>
                <m:t>H</m:t>
              </m:r>
            </m:e>
            <m:sub>
              <m:r>
                <m:rPr>
                  <m:sty m:val="p"/>
                </m:rPr>
                <m:t>3</m:t>
              </m:r>
            </m:sub>
          </m:sSub>
          <m:r>
            <m:rPr>
              <m:sty m:val="p"/>
            </m:rPr>
            <m:t>=</m:t>
          </m:r>
          <m:r>
            <m:t>0</m:t>
          </m:r>
        </m:oMath>
      </m:oMathPara>
    </w:p>
    <w:p>
      <w:pPr>
        <w:pStyle w:val="FirstParagraph"/>
        <w:ind w:firstLine="420"/>
      </w:pPr>
      <w:r>
        <w:rPr>
          <w:rFonts w:hint="eastAsia" w:ascii="Times New Roman" w:hAnsi="Times New Roman" w:eastAsia="FangSong" w:cs="Times New Roman"/>
        </w:rPr>
        <w:t>此时各物质的化学计量数分别为</w:t>
      </w:r>
      <w:r>
        <w:rPr>
          <w:rFonts w:hint="eastAsia" w:ascii="Times New Roman" w:hAnsi="Times New Roman" w:eastAsia="Times New Roman" w:cs="Times New Roman"/>
        </w:rPr>
        <w:t>：</w:t>
      </w:r>
      <m:oMath>
        <m:oMathPr>
          <m:ctrlPr>
            <w:rPr>
              <w:sz w:val="28"/>
              <w:szCs w:val="28"/>
            </w:rPr>
          </m:ctrlPr>
        </m:oMathPr>
        <m:sSub>
          <m:e>
            <m:r>
              <m:t>ν</m:t>
            </m:r>
          </m:e>
          <m:sub>
            <m:sSub>
              <m:e>
                <m:r>
                  <m:rPr>
                    <m:sty m:val="p"/>
                  </m:rPr>
                  <m:t>N</m:t>
                </m:r>
              </m:e>
              <m:sub>
                <m:r>
                  <m:rPr>
                    <m:sty m:val="p"/>
                  </m:rPr>
                  <m:t>2</m:t>
                </m:r>
              </m:sub>
            </m:sSub>
          </m:sub>
        </m:sSub>
        <m:r>
          <m:rPr>
            <m:sty m:val="p"/>
          </m:rPr>
          <m:t>=</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ν</m:t>
            </m:r>
          </m:e>
          <m:sub>
            <m:sSub>
              <m:e>
                <m:r>
                  <m:rPr>
                    <m:sty m:val="p"/>
                  </m:rPr>
                  <m:t>H</m:t>
                </m:r>
              </m:e>
              <m:sub>
                <m:r>
                  <m:rPr>
                    <m:sty m:val="p"/>
                  </m:rPr>
                  <m:t>2</m:t>
                </m:r>
              </m:sub>
            </m:sSub>
          </m:sub>
        </m:sSub>
        <m:r>
          <m:rPr>
            <m:sty m:val="p"/>
          </m:rPr>
          <m:t>=</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sSub>
          <m:e>
            <m:r>
              <m:t>ν</m:t>
            </m:r>
          </m:e>
          <m:sub>
            <m:r>
              <m:rPr>
                <m:sty m:val="p"/>
              </m:rPr>
              <m:t>N</m:t>
            </m:r>
            <m:sSub>
              <m:e>
                <m:r>
                  <m:rPr>
                    <m:sty m:val="p"/>
                  </m:rPr>
                  <m:t>H</m:t>
                </m:r>
              </m:e>
              <m:sub>
                <m:r>
                  <m:rPr>
                    <m:sty m:val="p"/>
                  </m:rPr>
                  <m:t>3</m:t>
                </m:r>
              </m:sub>
            </m:sSub>
          </m:sub>
        </m:sSub>
        <m:r>
          <m:rPr>
            <m:sty m:val="p"/>
          </m:rPr>
          <m:t>=</m:t>
        </m:r>
        <m:r>
          <m:rPr>
            <m:sty m:val="p"/>
          </m:rPr>
          <m:t>+</m:t>
        </m:r>
        <m:r>
          <m:t>2</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必须深刻认识到</w:t>
      </w:r>
      <w:r>
        <w:rPr>
          <w:rFonts w:hint="eastAsia" w:ascii="Times New Roman" w:hAnsi="Times New Roman" w:eastAsia="Times New Roman" w:cs="Times New Roman"/>
        </w:rPr>
        <w:t>，</w:t>
      </w:r>
      <w:r>
        <w:rPr>
          <w:rFonts w:hint="eastAsia" w:ascii="Times New Roman" w:hAnsi="Times New Roman" w:eastAsia="FangSong" w:cs="Times New Roman"/>
        </w:rPr>
        <w:t>化学反应方程式中的计量数具有相对性</w:t>
      </w:r>
      <w:r>
        <w:rPr>
          <w:rFonts w:hint="eastAsia" w:ascii="Times New Roman" w:hAnsi="Times New Roman" w:eastAsia="Times New Roman" w:cs="Times New Roman"/>
        </w:rPr>
        <w:t>，</w:t>
      </w:r>
      <w:r>
        <w:rPr>
          <w:rFonts w:hint="eastAsia" w:ascii="Times New Roman" w:hAnsi="Times New Roman" w:eastAsia="FangSong" w:cs="Times New Roman"/>
        </w:rPr>
        <w:t>其数值完全取决于方程式的具体配平方式</w:t>
      </w:r>
      <w:r>
        <w:rPr>
          <w:rFonts w:hint="eastAsia" w:ascii="Times New Roman" w:hAnsi="Times New Roman" w:eastAsia="Times New Roman" w:cs="Times New Roman"/>
        </w:rPr>
        <w:t>。</w:t>
      </w:r>
      <w:r>
        <w:rPr>
          <w:rFonts w:hint="eastAsia" w:ascii="Times New Roman" w:hAnsi="Times New Roman" w:eastAsia="FangSong" w:cs="Times New Roman"/>
        </w:rPr>
        <w:t>若将上述反应方程式书写为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t> </m:t>
        </m:r>
        <m:sSub>
          <m:e>
            <m:r>
              <m:rPr>
                <m:sty m:val="p"/>
              </m:rPr>
              <m:t>N</m:t>
            </m:r>
          </m:e>
          <m:sub>
            <m:r>
              <m:rPr>
                <m:sty m:val="p"/>
              </m:rPr>
              <m:t>2</m:t>
            </m:r>
          </m:sub>
        </m:sSub>
        <m:r>
          <m:rPr>
            <m:sty m:val="p"/>
          </m:rPr>
          <m:t>+</m:t>
        </m:r>
        <m:f>
          <m:fPr>
            <m:type m:val="bar"/>
          </m:fPr>
          <m:num>
            <m:r>
              <m:t>3</m:t>
            </m:r>
          </m:num>
          <m:den>
            <m:r>
              <m:t>2</m:t>
            </m:r>
          </m:den>
        </m:f>
        <m:r>
          <m:t> </m:t>
        </m:r>
        <m:sSub>
          <m:e>
            <m:r>
              <m:rPr>
                <m:sty m:val="p"/>
              </m:rPr>
              <m:t>H</m:t>
            </m:r>
          </m:e>
          <m:sub>
            <m:r>
              <m:rPr>
                <m:sty m:val="p"/>
              </m:rPr>
              <m:t>2</m:t>
            </m:r>
          </m:sub>
        </m:sSub>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则化学计量数相应变为</w:t>
      </w:r>
      <w:r>
        <w:rPr>
          <w:rFonts w:ascii="Times New Roman" w:hAnsi="Times New Roman" w:eastAsia="Times New Roman" w:cs="Times New Roman"/>
        </w:rPr>
        <w:t xml:space="preserve"> </w:t>
      </w:r>
      <m:oMath>
        <m:oMathPr>
          <m:ctrlPr>
            <w:rPr>
              <w:sz w:val="28"/>
              <w:szCs w:val="28"/>
            </w:rPr>
          </m:ctrlPr>
        </m:oMathPr>
        <m:sSub>
          <m:e>
            <m:r>
              <m:t>ν</m:t>
            </m:r>
          </m:e>
          <m:sub>
            <m:sSub>
              <m:e>
                <m:r>
                  <m:rPr>
                    <m:sty m:val="p"/>
                  </m:rPr>
                  <m:t>N</m:t>
                </m:r>
              </m:e>
              <m:sub>
                <m:r>
                  <m:rPr>
                    <m:sty m:val="p"/>
                  </m:rPr>
                  <m:t>2</m:t>
                </m:r>
              </m:sub>
            </m:sSub>
          </m:sub>
        </m:sSub>
        <m:r>
          <m:rPr>
            <m:sty m:val="p"/>
          </m:rPr>
          <m:t>=</m:t>
        </m:r>
        <m:r>
          <m:rPr>
            <m:sty m:val="p"/>
          </m:rPr>
          <m:t>−</m:t>
        </m:r>
        <m:f>
          <m:fPr>
            <m:type m:val="bar"/>
          </m:fPr>
          <m:num>
            <m:r>
              <m:t>1</m:t>
            </m:r>
          </m:num>
          <m:den>
            <m:r>
              <m:t>2</m:t>
            </m:r>
          </m:den>
        </m:f>
      </m:oMath>
      <w:r>
        <w:rPr>
          <w:rFonts w:hint="eastAsia" w:ascii="Times New Roman" w:hAnsi="Times New Roman" w:eastAsia="Times New Roman" w:cs="Times New Roman"/>
        </w:rPr>
        <w:t xml:space="preserve">，</w:t>
      </w:r>
      <m:oMath>
        <m:oMathPr>
          <m:ctrlPr>
            <w:rPr>
              <w:sz w:val="28"/>
              <w:szCs w:val="28"/>
            </w:rPr>
          </m:ctrlPr>
        </m:oMathPr>
        <m:sSub>
          <m:e>
            <m:r>
              <m:t>ν</m:t>
            </m:r>
          </m:e>
          <m:sub>
            <m:sSub>
              <m:e>
                <m:r>
                  <m:rPr>
                    <m:sty m:val="p"/>
                  </m:rPr>
                  <m:t>H</m:t>
                </m:r>
              </m:e>
              <m:sub>
                <m:r>
                  <m:rPr>
                    <m:sty m:val="p"/>
                  </m:rPr>
                  <m:t>2</m:t>
                </m:r>
              </m:sub>
            </m:sSub>
          </m:sub>
        </m:sSub>
        <m:r>
          <m:rPr>
            <m:sty m:val="p"/>
          </m:rPr>
          <m:t>=</m:t>
        </m:r>
        <m:r>
          <m:rPr>
            <m:sty m:val="p"/>
          </m:rPr>
          <m:t>−</m:t>
        </m:r>
        <m:f>
          <m:fPr>
            <m:type m:val="bar"/>
          </m:fPr>
          <m:num>
            <m:r>
              <m:t>3</m:t>
            </m:r>
          </m:num>
          <m:den>
            <m:r>
              <m:t>2</m:t>
            </m:r>
          </m:den>
        </m:f>
      </m:oMath>
      <w:r>
        <w:rPr>
          <w:rFonts w:hint="eastAsia" w:ascii="Times New Roman" w:hAnsi="Times New Roman" w:eastAsia="Times New Roman" w:cs="Times New Roman"/>
        </w:rPr>
        <w:t xml:space="preserve">，</w:t>
      </w:r>
      <m:oMath>
        <m:oMathPr>
          <m:ctrlPr>
            <w:rPr>
              <w:sz w:val="28"/>
              <w:szCs w:val="28"/>
            </w:rPr>
          </m:ctrlPr>
        </m:oMathPr>
        <m:sSub>
          <m:e>
            <m:r>
              <m:t>ν</m:t>
            </m:r>
          </m:e>
          <m:sub>
            <m:r>
              <m:rPr>
                <m:sty m:val="p"/>
              </m:rPr>
              <m:t>N</m:t>
            </m:r>
            <m:sSub>
              <m:e>
                <m:r>
                  <m:rPr>
                    <m:sty m:val="p"/>
                  </m:rPr>
                  <m:t>H</m:t>
                </m:r>
              </m:e>
              <m:sub>
                <m:r>
                  <m:rPr>
                    <m:sty m:val="p"/>
                  </m:rPr>
                  <m:t>3</m:t>
                </m:r>
              </m:sub>
            </m:sSub>
          </m:sub>
        </m:sSub>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由于化学计量数的倍增或倍减</w:t>
      </w:r>
      <w:r>
        <w:rPr>
          <w:rFonts w:hint="eastAsia" w:ascii="Times New Roman" w:hAnsi="Times New Roman" w:eastAsia="Times New Roman" w:cs="Times New Roman"/>
        </w:rPr>
        <w:t>，</w:t>
      </w:r>
      <w:r>
        <w:rPr>
          <w:rFonts w:hint="eastAsia" w:ascii="Times New Roman" w:hAnsi="Times New Roman" w:eastAsia="FangSong" w:cs="Times New Roman"/>
        </w:rPr>
        <w:t>与之关联的摩尔热力学量</w:t>
      </w:r>
      <w:r>
        <w:rPr>
          <w:rFonts w:hint="eastAsia" w:ascii="Times New Roman" w:hAnsi="Times New Roman" w:eastAsia="Times New Roman" w:cs="Times New Roman"/>
        </w:rPr>
        <w:t>（</w:t>
      </w:r>
      <w:r>
        <w:rPr>
          <w:rFonts w:hint="eastAsia" w:ascii="Times New Roman" w:hAnsi="Times New Roman" w:eastAsia="FangSong" w:cs="Times New Roman"/>
        </w:rPr>
        <w:t>如摩尔反应焓变</w:t>
      </w:r>
      <w:r>
        <w:rPr>
          <w:rFonts w:hint="eastAsia" w:ascii="Times New Roman" w:hAnsi="Times New Roman" w:eastAsia="Times New Roman" w:cs="Times New Roman"/>
        </w:rPr>
        <w:t>）</w:t>
      </w:r>
      <w:r>
        <w:rPr>
          <w:rFonts w:hint="eastAsia" w:ascii="Times New Roman" w:hAnsi="Times New Roman" w:eastAsia="FangSong" w:cs="Times New Roman"/>
        </w:rPr>
        <w:t>在数值上也会同步改变</w:t>
      </w:r>
      <w:r>
        <w:rPr>
          <w:rFonts w:hint="eastAsia" w:ascii="Times New Roman" w:hAnsi="Times New Roman" w:eastAsia="Times New Roman" w:cs="Times New Roman"/>
        </w:rPr>
        <w:t>。</w:t>
      </w:r>
      <w:r>
        <w:rPr>
          <w:rFonts w:hint="eastAsia" w:ascii="Times New Roman" w:hAnsi="Times New Roman" w:eastAsia="FangSong" w:cs="Times New Roman"/>
        </w:rPr>
        <w:t>因此在任何定量计算中</w:t>
      </w:r>
      <w:r>
        <w:rPr>
          <w:rFonts w:hint="eastAsia" w:ascii="Times New Roman" w:hAnsi="Times New Roman" w:eastAsia="Times New Roman" w:cs="Times New Roman"/>
        </w:rPr>
        <w:t>，</w:t>
      </w:r>
      <w:r>
        <w:rPr>
          <w:rFonts w:hint="eastAsia" w:ascii="Times New Roman" w:hAnsi="Times New Roman" w:eastAsia="FangSong" w:cs="Times New Roman"/>
        </w:rPr>
        <w:t>化学计量数与方程式必须成套使用</w:t>
      </w:r>
      <w:r>
        <w:rPr>
          <w:rFonts w:hint="eastAsia" w:ascii="Times New Roman" w:hAnsi="Times New Roman" w:eastAsia="Times New Roman" w:cs="Times New Roman"/>
        </w:rPr>
        <w:t>，</w:t>
      </w:r>
      <w:r>
        <w:rPr>
          <w:rFonts w:hint="eastAsia" w:ascii="Times New Roman" w:hAnsi="Times New Roman" w:eastAsia="FangSong" w:cs="Times New Roman"/>
        </w:rPr>
        <w:t>脱离具体配平方程式空谈化学计量数是毫无意义的</w:t>
      </w:r>
      <w:r>
        <w:rPr>
          <w:rFonts w:hint="eastAsia" w:ascii="Times New Roman" w:hAnsi="Times New Roman" w:eastAsia="Times New Roman" w:cs="Times New Roman"/>
        </w:rPr>
        <w:t>。</w:t>
      </w:r>
    </w:p>
    <w:bookmarkEnd w:id="12"/>
    <w:bookmarkEnd w:id="13"/>
    <w:bookmarkStart w:id="16" w:name="限量反应物判定理论与产率纯度微观精算"/>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限量反应物判定理论与产率</w:t>
      </w:r>
      <w:r>
        <w:rPr>
          <w:rFonts w:hint="eastAsia" w:ascii="Times New Roman" w:hAnsi="Times New Roman" w:eastAsia="Times New Roman" w:cs="Times New Roman"/>
        </w:rPr>
        <w:t>、</w:t>
      </w:r>
      <w:r>
        <w:rPr>
          <w:rFonts w:hint="eastAsia" w:ascii="Times New Roman" w:hAnsi="Times New Roman" w:eastAsia="SimHei" w:cs="Times New Roman"/>
        </w:rPr>
        <w:t>纯度微观精算</w:t>
      </w:r>
    </w:p>
    <w:bookmarkStart w:id="14" w:name="限量反应物limiting-reactant的严格数学判据"/>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限量反应物</w:t>
      </w:r>
      <w:r>
        <w:rPr>
          <w:rFonts w:hint="eastAsia" w:ascii="Times New Roman" w:hAnsi="Times New Roman" w:eastAsia="Times New Roman" w:cs="Times New Roman"/>
        </w:rPr>
        <w:t>（Limiting</w:t>
      </w:r>
      <w:r>
        <w:rPr>
          <w:rFonts w:ascii="Times New Roman" w:hAnsi="Times New Roman" w:eastAsia="Times New Roman" w:cs="Times New Roman"/>
        </w:rPr>
        <w:t xml:space="preserve"> </w:t>
      </w:r>
      <w:r>
        <w:rPr>
          <w:rFonts w:hint="eastAsia" w:ascii="Times New Roman" w:hAnsi="Times New Roman" w:eastAsia="Times New Roman" w:cs="Times New Roman"/>
        </w:rPr>
        <w:t>Reactant）</w:t>
      </w:r>
      <w:r>
        <w:rPr>
          <w:rFonts w:hint="eastAsia" w:ascii="Times New Roman" w:hAnsi="Times New Roman" w:eastAsia="SimHei" w:cs="Times New Roman"/>
        </w:rPr>
        <w:t>的严格数学判据</w:t>
      </w:r>
    </w:p>
    <w:p>
      <w:pPr>
        <w:pStyle w:val="FirstParagraph"/>
        <w:ind w:firstLine="420"/>
      </w:pPr>
      <w:r>
        <w:rPr>
          <w:rFonts w:hint="eastAsia" w:ascii="Times New Roman" w:hAnsi="Times New Roman" w:eastAsia="FangSong" w:cs="Times New Roman"/>
        </w:rPr>
        <w:t>在实际工业生产和实验室制备中</w:t>
      </w:r>
      <w:r>
        <w:rPr>
          <w:rFonts w:hint="eastAsia" w:ascii="Times New Roman" w:hAnsi="Times New Roman" w:eastAsia="Times New Roman" w:cs="Times New Roman"/>
        </w:rPr>
        <w:t>，</w:t>
      </w:r>
      <w:r>
        <w:rPr>
          <w:rFonts w:hint="eastAsia" w:ascii="Times New Roman" w:hAnsi="Times New Roman" w:eastAsia="FangSong" w:cs="Times New Roman"/>
        </w:rPr>
        <w:t>反应物通常并不是严格按照化学方程式的化学计量比进行投料的</w:t>
      </w:r>
      <w:r>
        <w:rPr>
          <w:rFonts w:hint="eastAsia" w:ascii="Times New Roman" w:hAnsi="Times New Roman" w:eastAsia="Times New Roman" w:cs="Times New Roman"/>
        </w:rPr>
        <w:t>。</w:t>
      </w:r>
      <w:r>
        <w:rPr>
          <w:rFonts w:hint="eastAsia" w:ascii="Times New Roman" w:hAnsi="Times New Roman" w:eastAsia="FangSong" w:cs="Times New Roman"/>
        </w:rPr>
        <w:t>当多种反应物按任意比例混合时</w:t>
      </w:r>
      <w:r>
        <w:rPr>
          <w:rFonts w:hint="eastAsia" w:ascii="Times New Roman" w:hAnsi="Times New Roman" w:eastAsia="Times New Roman" w:cs="Times New Roman"/>
        </w:rPr>
        <w:t>，</w:t>
      </w:r>
      <w:r>
        <w:rPr>
          <w:rFonts w:hint="eastAsia" w:ascii="Times New Roman" w:hAnsi="Times New Roman" w:eastAsia="FangSong" w:cs="Times New Roman"/>
        </w:rPr>
        <w:t>随着反应进程向前推进</w:t>
      </w:r>
      <w:r>
        <w:rPr>
          <w:rFonts w:hint="eastAsia" w:ascii="Times New Roman" w:hAnsi="Times New Roman" w:eastAsia="Times New Roman" w:cs="Times New Roman"/>
        </w:rPr>
        <w:t>，</w:t>
      </w:r>
      <w:r>
        <w:rPr>
          <w:rFonts w:hint="eastAsia" w:ascii="Times New Roman" w:hAnsi="Times New Roman" w:eastAsia="FangSong" w:cs="Times New Roman"/>
        </w:rPr>
        <w:t>必定存在某一种反应物最先被全数耗尽</w:t>
      </w:r>
      <w:r>
        <w:rPr>
          <w:rFonts w:hint="eastAsia" w:ascii="Times New Roman" w:hAnsi="Times New Roman" w:eastAsia="Times New Roman" w:cs="Times New Roman"/>
        </w:rPr>
        <w:t>；</w:t>
      </w:r>
      <w:r>
        <w:rPr>
          <w:rFonts w:hint="eastAsia" w:ascii="Times New Roman" w:hAnsi="Times New Roman" w:eastAsia="FangSong" w:cs="Times New Roman"/>
        </w:rPr>
        <w:t>而一旦该反应物消耗完毕</w:t>
      </w:r>
      <w:r>
        <w:rPr>
          <w:rFonts w:hint="eastAsia" w:ascii="Times New Roman" w:hAnsi="Times New Roman" w:eastAsia="Times New Roman" w:cs="Times New Roman"/>
        </w:rPr>
        <w:t>，</w:t>
      </w:r>
      <w:r>
        <w:rPr>
          <w:rFonts w:hint="eastAsia" w:ascii="Times New Roman" w:hAnsi="Times New Roman" w:eastAsia="FangSong" w:cs="Times New Roman"/>
        </w:rPr>
        <w:t>即使其他反应物仍有大量剩余</w:t>
      </w:r>
      <w:r>
        <w:rPr>
          <w:rFonts w:hint="eastAsia" w:ascii="Times New Roman" w:hAnsi="Times New Roman" w:eastAsia="Times New Roman" w:cs="Times New Roman"/>
        </w:rPr>
        <w:t>，</w:t>
      </w:r>
      <w:r>
        <w:rPr>
          <w:rFonts w:hint="eastAsia" w:ascii="Times New Roman" w:hAnsi="Times New Roman" w:eastAsia="FangSong" w:cs="Times New Roman"/>
        </w:rPr>
        <w:t>整个化学反应也只能被迫彻底终止</w:t>
      </w:r>
      <w:r>
        <w:rPr>
          <w:rFonts w:hint="eastAsia" w:ascii="Times New Roman" w:hAnsi="Times New Roman" w:eastAsia="Times New Roman" w:cs="Times New Roman"/>
        </w:rPr>
        <w:t>。</w:t>
      </w:r>
      <w:r>
        <w:rPr>
          <w:rFonts w:hint="eastAsia" w:ascii="Times New Roman" w:hAnsi="Times New Roman" w:eastAsia="FangSong" w:cs="Times New Roman"/>
        </w:rPr>
        <w:t>这种在反应物料中数量相对不足</w:t>
      </w:r>
      <w:r>
        <w:rPr>
          <w:rFonts w:hint="eastAsia" w:ascii="Times New Roman" w:hAnsi="Times New Roman" w:eastAsia="Times New Roman" w:cs="Times New Roman"/>
        </w:rPr>
        <w:t>、</w:t>
      </w:r>
      <w:r>
        <w:rPr>
          <w:rFonts w:hint="eastAsia" w:ascii="Times New Roman" w:hAnsi="Times New Roman" w:eastAsia="FangSong" w:cs="Times New Roman"/>
        </w:rPr>
        <w:t>从而制约了反应所能达到的最大程度的反应物</w:t>
      </w:r>
      <w:r>
        <w:rPr>
          <w:rFonts w:hint="eastAsia" w:ascii="Times New Roman" w:hAnsi="Times New Roman" w:eastAsia="Times New Roman" w:cs="Times New Roman"/>
        </w:rPr>
        <w:t>，</w:t>
      </w:r>
      <w:r>
        <w:rPr>
          <w:rFonts w:hint="eastAsia" w:ascii="Times New Roman" w:hAnsi="Times New Roman" w:eastAsia="FangSong" w:cs="Times New Roman"/>
        </w:rPr>
        <w:t>被称为限量反应物</w:t>
      </w:r>
      <w:r>
        <w:rPr>
          <w:rFonts w:hint="eastAsia" w:ascii="Times New Roman" w:hAnsi="Times New Roman" w:eastAsia="Times New Roman" w:cs="Times New Roman"/>
        </w:rPr>
        <w:t>（Limiting</w:t>
      </w:r>
      <w:r>
        <w:rPr>
          <w:rFonts w:ascii="Times New Roman" w:hAnsi="Times New Roman" w:eastAsia="Times New Roman" w:cs="Times New Roman"/>
        </w:rPr>
        <w:t xml:space="preserve"> </w:t>
      </w:r>
      <w:r>
        <w:rPr>
          <w:rFonts w:hint="eastAsia" w:ascii="Times New Roman" w:hAnsi="Times New Roman" w:eastAsia="Times New Roman" w:cs="Times New Roman"/>
        </w:rPr>
        <w:t>reactant，</w:t>
      </w:r>
      <w:r>
        <w:rPr>
          <w:rFonts w:hint="eastAsia" w:ascii="Times New Roman" w:hAnsi="Times New Roman" w:eastAsia="FangSong" w:cs="Times New Roman"/>
        </w:rPr>
        <w:t>又称限制试剂</w:t>
      </w:r>
      <w:r>
        <w:rPr>
          <w:rFonts w:hint="eastAsia" w:ascii="Times New Roman" w:hAnsi="Times New Roman" w:eastAsia="Times New Roman" w:cs="Times New Roman"/>
        </w:rPr>
        <w:t>）；</w:t>
      </w:r>
      <w:r>
        <w:rPr>
          <w:rFonts w:hint="eastAsia" w:ascii="Times New Roman" w:hAnsi="Times New Roman" w:eastAsia="FangSong" w:cs="Times New Roman"/>
        </w:rPr>
        <w:t>与之相对</w:t>
      </w:r>
      <w:r>
        <w:rPr>
          <w:rFonts w:hint="eastAsia" w:ascii="Times New Roman" w:hAnsi="Times New Roman" w:eastAsia="Times New Roman" w:cs="Times New Roman"/>
        </w:rPr>
        <w:t>，</w:t>
      </w:r>
      <w:r>
        <w:rPr>
          <w:rFonts w:hint="eastAsia" w:ascii="Times New Roman" w:hAnsi="Times New Roman" w:eastAsia="FangSong" w:cs="Times New Roman"/>
        </w:rPr>
        <w:t>反应完全终止后仍有残留的反应物被称为过量反应物</w:t>
      </w:r>
      <w:r>
        <w:rPr>
          <w:rFonts w:hint="eastAsia" w:ascii="Times New Roman" w:hAnsi="Times New Roman" w:eastAsia="Times New Roman" w:cs="Times New Roman"/>
        </w:rPr>
        <w:t>（Excess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reactant）。</w:t>
      </w:r>
    </w:p>
    <w:p>
      <w:pPr>
        <w:pStyle w:val="BodyText"/>
        <w:ind w:firstLine="420"/>
      </w:pPr>
      <w:r>
        <w:rPr>
          <w:rFonts w:hint="eastAsia" w:ascii="Times New Roman" w:hAnsi="Times New Roman" w:eastAsia="FangSong" w:cs="Times New Roman"/>
        </w:rPr>
        <w:t>为了在包含三种或更多种反应物的多组分复杂体系中迅速</w:t>
      </w:r>
      <w:r>
        <w:rPr>
          <w:rFonts w:hint="eastAsia" w:ascii="Times New Roman" w:hAnsi="Times New Roman" w:eastAsia="Times New Roman" w:cs="Times New Roman"/>
        </w:rPr>
        <w:t>、</w:t>
      </w:r>
      <w:r>
        <w:rPr>
          <w:rFonts w:hint="eastAsia" w:ascii="Times New Roman" w:hAnsi="Times New Roman" w:eastAsia="FangSong" w:cs="Times New Roman"/>
        </w:rPr>
        <w:t>无误地甄别出唯一的限量反应物</w:t>
      </w:r>
      <w:r>
        <w:rPr>
          <w:rFonts w:hint="eastAsia" w:ascii="Times New Roman" w:hAnsi="Times New Roman" w:eastAsia="Times New Roman" w:cs="Times New Roman"/>
        </w:rPr>
        <w:t>，</w:t>
      </w:r>
      <w:r>
        <w:rPr>
          <w:rFonts w:hint="eastAsia" w:ascii="Times New Roman" w:hAnsi="Times New Roman" w:eastAsia="FangSong" w:cs="Times New Roman"/>
        </w:rPr>
        <w:t>必须摒弃通过语言描述反复假设的低效逻辑</w:t>
      </w:r>
      <w:r>
        <w:rPr>
          <w:rFonts w:hint="eastAsia" w:ascii="Times New Roman" w:hAnsi="Times New Roman" w:eastAsia="Times New Roman" w:cs="Times New Roman"/>
        </w:rPr>
        <w:t>，</w:t>
      </w:r>
      <w:r>
        <w:rPr>
          <w:rFonts w:hint="eastAsia" w:ascii="Times New Roman" w:hAnsi="Times New Roman" w:eastAsia="FangSong" w:cs="Times New Roman"/>
        </w:rPr>
        <w:t>直接采用基于化学计量关系的数学判据</w:t>
      </w:r>
      <w:r>
        <w:rPr>
          <w:rFonts w:hint="eastAsia" w:ascii="Times New Roman" w:hAnsi="Times New Roman" w:eastAsia="Times New Roman" w:cs="Times New Roman"/>
        </w:rPr>
        <w:t>。</w:t>
      </w:r>
      <w:r>
        <w:rPr>
          <w:rFonts w:hint="eastAsia" w:ascii="Times New Roman" w:hAnsi="Times New Roman" w:eastAsia="FangSong" w:cs="Times New Roman"/>
        </w:rPr>
        <w:t>对于包含</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种反应物</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R</m:t>
            </m:r>
          </m:e>
          <m:sub>
            <m:r>
              <m:t>2</m:t>
            </m:r>
          </m:sub>
        </m:sSub>
        <m:r>
          <m:rPr>
            <m:sty m:val="p"/>
          </m:rPr>
          <m:t>,</m:t>
        </m:r>
        <m:r>
          <m:rPr>
            <m:sty m:val="p"/>
          </m:rPr>
          <m:t>…</m:t>
        </m:r>
        <m:r>
          <m:rPr>
            <m:sty m:val="p"/>
          </m:rPr>
          <m:t>,</m:t>
        </m:r>
        <m:sSub>
          <m:e>
            <m:r>
              <m:t>R</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的通用化学反应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ff"/>
            </m:naryPr>
            <m:sub>
              <m:r>
                <m:t>i</m:t>
              </m:r>
              <m:r>
                <m:rPr>
                  <m:sty m:val="p"/>
                </m:rPr>
                <m:t>=</m:t>
              </m:r>
              <m:r>
                <m:t>1</m:t>
              </m:r>
            </m:sub>
            <m:sup>
              <m:r>
                <m:t>k</m:t>
              </m:r>
            </m:sup>
            <m:e>
              <m:r>
                <m:rPr>
                  <m:sty m:val="p"/>
                </m:rPr>
                <m:t>|</m:t>
              </m:r>
            </m:e>
          </m:nary>
          <m:sSub>
            <m:e>
              <m:r>
                <m:t>ν</m:t>
              </m:r>
            </m:e>
            <m:sub>
              <m:r>
                <m:t>i</m:t>
              </m:r>
            </m:sub>
          </m:sSub>
          <m:r>
            <m:rPr>
              <m:sty m:val="p"/>
            </m:rPr>
            <m:t>|</m:t>
          </m:r>
          <m:r>
            <m:t> </m:t>
          </m:r>
          <m:sSub>
            <m:e>
              <m:r>
                <m:t>R</m:t>
              </m:r>
            </m:e>
            <m:sub>
              <m:r>
                <m:t>i</m:t>
              </m:r>
            </m:sub>
          </m:sSub>
          <m:r>
            <m:rPr>
              <m:sty m:val="p"/>
            </m:rPr>
            <m:t>→</m:t>
          </m:r>
          <m:r>
            <m:rPr>
              <m:nor/>
              <m:sty m:val="p"/>
            </m:rPr>
            <m:t>产物</m:t>
          </m:r>
        </m:oMath>
      </m:oMathPara>
    </w:p>
    <w:p>
      <w:pPr>
        <w:pStyle w:val="FirstParagraph"/>
        <w:ind w:firstLine="420"/>
      </w:pPr>
      <w:r>
        <w:rPr>
          <w:rFonts w:hint="eastAsia" w:ascii="Times New Roman" w:hAnsi="Times New Roman" w:eastAsia="FangSong" w:cs="Times New Roman"/>
        </w:rPr>
        <w:t xml:space="preserve">设各反应物的初始投入量分别为</w:t>
      </w:r>
      <w:r>
        <w:rPr>
          <w:rFonts w:ascii="Times New Roman" w:hAnsi="Times New Roman" w:eastAsia="Times New Roman" w:cs="Times New Roman"/>
        </w:rPr>
        <w:t xml:space="preserve"> </w:t>
      </w:r>
      <m:oMath>
        <m:sSub>
          <m:e>
            <m:r>
              <m:t>n</m:t>
            </m:r>
          </m:e>
          <m:sub>
            <m:r>
              <m:t>i</m:t>
            </m:r>
            <m:r>
              <m:rPr>
                <m:sty m:val="p"/>
              </m:rPr>
              <m:t>,</m:t>
            </m:r>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假定某种反应物</w:t>
      </w:r>
      <w:r>
        <w:rPr>
          <w:rFonts w:ascii="Times New Roman" w:hAnsi="Times New Roman" w:eastAsia="Times New Roman" w:cs="Times New Roman"/>
        </w:rPr>
        <w:t xml:space="preserve"> </w:t>
      </w:r>
      <m:oMath>
        <m:sSub>
          <m:e>
            <m:r>
              <m:t>R</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单独完全耗尽</w:t>
      </w:r>
      <w:r>
        <w:rPr>
          <w:rFonts w:hint="eastAsia" w:ascii="Times New Roman" w:hAnsi="Times New Roman" w:eastAsia="Times New Roman" w:cs="Times New Roman"/>
        </w:rPr>
        <w:t>（</w:t>
      </w:r>
      <w:r>
        <w:rPr>
          <w:rFonts w:hint="eastAsia" w:ascii="Times New Roman" w:hAnsi="Times New Roman" w:eastAsia="FangSong" w:cs="Times New Roman"/>
        </w:rPr>
        <w:t>即最终残留量</w:t>
      </w:r>
      <w:r>
        <w:rPr>
          <w:rFonts w:ascii="Times New Roman" w:hAnsi="Times New Roman" w:eastAsia="Times New Roman" w:cs="Times New Roman"/>
        </w:rPr>
        <w:t xml:space="preserve"> </w:t>
      </w:r>
      <m:oMath>
        <m:sSub>
          <m:e>
            <m:r>
              <m:t>n</m:t>
            </m:r>
          </m:e>
          <m:sub>
            <m:r>
              <m:t>i</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按化学计量关系</w:t>
      </w:r>
      <w:r>
        <w:rPr>
          <w:rFonts w:ascii="Times New Roman" w:hAnsi="Times New Roman" w:eastAsia="Times New Roman" w:cs="Times New Roman"/>
        </w:rPr>
        <w:t xml:space="preserve"> </w:t>
      </w:r>
      <m:oMath>
        <m:oMathPr>
          <m:ctrlPr>
            <w:rPr>
              <w:sz w:val="28"/>
              <w:szCs w:val="28"/>
            </w:rPr>
          </m:ctrlPr>
        </m:oMathPr>
        <m:r>
          <m:t>0</m:t>
        </m:r>
        <m:r>
          <m:rPr>
            <m:sty m:val="p"/>
          </m:rPr>
          <m:t>=</m:t>
        </m:r>
        <m:sSub>
          <m:e>
            <m:r>
              <m:t>n</m:t>
            </m:r>
          </m:e>
          <m:sub>
            <m:r>
              <m:t>i</m:t>
            </m:r>
            <m:r>
              <m:rPr>
                <m:sty m:val="p"/>
              </m:rPr>
              <m:t>,</m:t>
            </m:r>
            <m:r>
              <m:t>0</m:t>
            </m:r>
          </m:sub>
        </m:sSub>
        <m:r>
          <m:rPr>
            <m:sty m:val="p"/>
          </m:rPr>
          <m:t>+</m:t>
        </m:r>
        <m:sSub>
          <m:e>
            <m:r>
              <m:t>ν</m:t>
            </m:r>
          </m:e>
          <m:sub>
            <m:r>
              <m:t>i</m:t>
            </m:r>
          </m:sub>
        </m:sSub>
        <m:sSub>
          <m:e>
            <m:r>
              <m:t>ξ</m:t>
            </m:r>
          </m:e>
          <m:sub>
            <m:r>
              <m:rPr>
                <m:sty m:val="p"/>
              </m:rPr>
              <m:t>max</m:t>
            </m:r>
            <m:r>
              <m:rPr>
                <m:sty m:val="p"/>
              </m:rPr>
              <m:t>,</m:t>
            </m:r>
            <m:r>
              <m:t>i</m:t>
            </m:r>
          </m:sub>
        </m:sSub>
      </m:oMath>
      <w:r>
        <w:rPr>
          <w:rFonts w:hint="eastAsia" w:ascii="Times New Roman" w:hAnsi="Times New Roman" w:eastAsia="Times New Roman" w:cs="Times New Roman"/>
        </w:rPr>
        <w:t xml:space="preserve">（</w:t>
      </w:r>
      <m:oMath>
        <m:r>
          <m:t>ξ</m:t>
        </m:r>
      </m:oMath>
      <w:r>
        <w:rPr>
          <w:rFonts w:ascii="Times New Roman" w:hAnsi="Times New Roman" w:eastAsia="Times New Roman" w:cs="Times New Roman"/>
        </w:rPr>
        <w:t xml:space="preserve"> </w:t>
      </w:r>
      <w:r>
        <w:rPr>
          <w:rFonts w:hint="eastAsia" w:ascii="Times New Roman" w:hAnsi="Times New Roman" w:eastAsia="FangSong" w:cs="Times New Roman"/>
        </w:rPr>
        <w:t>为按计量数归一后的转化量</w:t>
      </w:r>
      <w:r>
        <w:rPr>
          <w:rFonts w:hint="eastAsia" w:ascii="Times New Roman" w:hAnsi="Times New Roman" w:eastAsia="Times New Roman" w:cs="Times New Roman"/>
        </w:rPr>
        <w:t>），</w:t>
      </w:r>
      <w:r>
        <w:rPr>
          <w:rFonts w:hint="eastAsia" w:ascii="Times New Roman" w:hAnsi="Times New Roman" w:eastAsia="FangSong" w:cs="Times New Roman"/>
        </w:rPr>
        <w:t>该反应物单独耗尽时所对应的理论最大转化量为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ξ</m:t>
              </m:r>
            </m:e>
            <m:sub>
              <m:r>
                <m:rPr>
                  <m:sty m:val="p"/>
                </m:rPr>
                <m:t>max</m:t>
              </m:r>
              <m:r>
                <m:rPr>
                  <m:sty m:val="p"/>
                </m:rPr>
                <m:t>,</m:t>
              </m:r>
              <m:r>
                <m:t>i</m:t>
              </m:r>
            </m:sub>
          </m:sSub>
          <m:r>
            <m:rPr>
              <m:sty m:val="p"/>
            </m:rPr>
            <m:t>=</m:t>
          </m:r>
          <m:f>
            <m:fPr>
              <m:type m:val="bar"/>
            </m:fPr>
            <m:num>
              <m:sSub>
                <m:e>
                  <m:r>
                    <m:t>n</m:t>
                  </m:r>
                </m:e>
                <m:sub>
                  <m:r>
                    <m:t>i</m:t>
                  </m:r>
                  <m:r>
                    <m:rPr>
                      <m:sty m:val="p"/>
                    </m:rPr>
                    <m:t>,</m:t>
                  </m:r>
                  <m:r>
                    <m:t>0</m:t>
                  </m:r>
                </m:sub>
              </m:sSub>
            </m:num>
            <m:den>
              <m:r>
                <m:rPr>
                  <m:sty m:val="p"/>
                </m:rPr>
                <m:t>|</m:t>
              </m:r>
              <m:sSub>
                <m:e>
                  <m:r>
                    <m:t>ν</m:t>
                  </m:r>
                </m:e>
                <m:sub>
                  <m:r>
                    <m:t>i</m:t>
                  </m:r>
                </m:sub>
              </m:sSub>
              <m:r>
                <m:rPr>
                  <m:sty m:val="p"/>
                </m:rPr>
                <m:t>|</m:t>
              </m:r>
            </m:den>
          </m:f>
        </m:oMath>
      </m:oMathPara>
    </w:p>
    <w:p>
      <w:pPr>
        <w:pStyle w:val="FirstParagraph"/>
        <w:ind w:firstLine="420"/>
      </w:pPr>
      <w:r>
        <w:rPr>
          <w:rFonts w:hint="eastAsia" w:ascii="Times New Roman" w:hAnsi="Times New Roman" w:eastAsia="FangSong" w:cs="Times New Roman"/>
        </w:rPr>
        <w:t>由于任何反应物都不可能被消耗成负值</w:t>
      </w:r>
      <w:r>
        <w:rPr>
          <w:rFonts w:hint="eastAsia" w:ascii="Times New Roman" w:hAnsi="Times New Roman" w:eastAsia="Times New Roman" w:cs="Times New Roman"/>
        </w:rPr>
        <w:t>（</w:t>
      </w:r>
      <w:r>
        <w:rPr>
          <w:rFonts w:hint="eastAsia" w:ascii="Times New Roman" w:hAnsi="Times New Roman" w:eastAsia="FangSong" w:cs="Times New Roman"/>
        </w:rPr>
        <w:t>物理不可达区间</w:t>
      </w:r>
      <w:r>
        <w:rPr>
          <w:rFonts w:hint="eastAsia" w:ascii="Times New Roman" w:hAnsi="Times New Roman" w:eastAsia="Times New Roman" w:cs="Times New Roman"/>
        </w:rPr>
        <w:t>），</w:t>
      </w:r>
      <w:r>
        <w:rPr>
          <w:rFonts w:hint="eastAsia" w:ascii="Times New Roman" w:hAnsi="Times New Roman" w:eastAsia="FangSong" w:cs="Times New Roman"/>
        </w:rPr>
        <w:t>因此整个反应系统在现实中所能达到的全局最大可能转化量</w:t>
      </w:r>
      <w:r>
        <w:rPr>
          <w:rFonts w:ascii="Times New Roman" w:hAnsi="Times New Roman" w:eastAsia="Times New Roman" w:cs="Times New Roman"/>
        </w:rPr>
        <w:t xml:space="preserve"> </w:t>
      </w:r>
      <m:oMath>
        <m:sSub>
          <m:e>
            <m:r>
              <m:t>ξ</m:t>
            </m:r>
          </m:e>
          <m:sub>
            <m:r>
              <m:rPr>
                <m:sty m:val="p"/>
              </m:rPr>
              <m:t>max</m:t>
            </m:r>
          </m:sub>
        </m:sSub>
      </m:oMath>
      <w:r>
        <w:rPr>
          <w:rFonts w:hint="eastAsia" w:ascii="Times New Roman" w:hAnsi="Times New Roman" w:eastAsia="Times New Roman" w:cs="Times New Roman"/>
        </w:rPr>
        <w:t>，</w:t>
      </w:r>
      <w:r>
        <w:rPr>
          <w:rFonts w:hint="eastAsia" w:ascii="Times New Roman" w:hAnsi="Times New Roman" w:eastAsia="FangSong" w:cs="Times New Roman"/>
        </w:rPr>
        <w:t>必然严格受限于所有反应物中能提供转化量最小的那一个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ξ</m:t>
              </m:r>
            </m:e>
            <m:sub>
              <m:r>
                <m:rPr>
                  <m:sty m:val="p"/>
                </m:rPr>
                <m:t>max</m:t>
              </m:r>
            </m:sub>
          </m:sSub>
          <m:r>
            <m:rPr>
              <m:sty m:val="p"/>
            </m:rPr>
            <m:t>=</m:t>
          </m:r>
          <m:limLow>
            <m:e>
              <m:r>
                <m:rPr>
                  <m:sty m:val="p"/>
                </m:rPr>
                <m:t>min</m:t>
              </m:r>
            </m:e>
            <m:lim>
              <m:r>
                <m:t>1</m:t>
              </m:r>
              <m:r>
                <m:rPr>
                  <m:sty m:val="p"/>
                </m:rPr>
                <m:t>≤</m:t>
              </m:r>
              <m:r>
                <m:t>i</m:t>
              </m:r>
              <m:r>
                <m:rPr>
                  <m:sty m:val="p"/>
                </m:rPr>
                <m:t>≤</m:t>
              </m:r>
              <m:r>
                <m:t>k</m:t>
              </m:r>
            </m:lim>
          </m:limLow>
          <m:d>
            <m:dPr>
              <m:begChr m:val="{"/>
              <m:sepChr m:val=""/>
              <m:endChr m:val="}"/>
              <m:grow/>
            </m:dPr>
            <m:e>
              <m:f>
                <m:fPr>
                  <m:type m:val="bar"/>
                </m:fPr>
                <m:num>
                  <m:sSub>
                    <m:e>
                      <m:r>
                        <m:t>n</m:t>
                      </m:r>
                    </m:e>
                    <m:sub>
                      <m:r>
                        <m:t>i</m:t>
                      </m:r>
                      <m:r>
                        <m:rPr>
                          <m:sty m:val="p"/>
                        </m:rPr>
                        <m:t>,</m:t>
                      </m:r>
                      <m:r>
                        <m:t>0</m:t>
                      </m:r>
                    </m:sub>
                  </m:sSub>
                </m:num>
                <m:den>
                  <m:r>
                    <m:rPr>
                      <m:sty m:val="p"/>
                    </m:rPr>
                    <m:t>|</m:t>
                  </m:r>
                  <m:sSub>
                    <m:e>
                      <m:r>
                        <m:t>ν</m:t>
                      </m:r>
                    </m:e>
                    <m:sub>
                      <m:r>
                        <m:t>i</m:t>
                      </m:r>
                    </m:sub>
                  </m:sSub>
                  <m:r>
                    <m:rPr>
                      <m:sty m:val="p"/>
                    </m:rPr>
                    <m:t>|</m:t>
                  </m:r>
                </m:den>
              </m:f>
            </m:e>
          </m:d>
        </m:oMath>
      </m:oMathPara>
    </w:p>
    <w:p>
      <w:pPr>
        <w:pStyle w:val="FirstParagraph"/>
        <w:ind w:firstLine="420"/>
      </w:pPr>
      <w:r>
        <w:rPr>
          <w:rFonts w:hint="eastAsia" w:ascii="Times New Roman" w:hAnsi="Times New Roman" w:eastAsia="FangSong" w:cs="Times New Roman"/>
        </w:rPr>
        <w:t>限量反应物严格判定法则</w:t>
      </w:r>
      <w:r>
        <w:rPr>
          <w:rFonts w:hint="eastAsia" w:ascii="Times New Roman" w:hAnsi="Times New Roman" w:eastAsia="Times New Roman" w:cs="Times New Roman"/>
        </w:rPr>
        <w:t>：</w:t>
      </w:r>
      <w:r>
        <w:rPr>
          <w:rFonts w:hint="eastAsia" w:ascii="Times New Roman" w:hAnsi="Times New Roman" w:eastAsia="FangSong" w:cs="Times New Roman"/>
        </w:rPr>
        <w:t>分别计算各反应物的初始物质的量与其化学方程式中化学计量数绝对值之比</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i</m:t>
                </m:r>
                <m:r>
                  <m:rPr>
                    <m:sty m:val="p"/>
                  </m:rPr>
                  <m:t>,</m:t>
                </m:r>
                <m:r>
                  <m:t>0</m:t>
                </m:r>
              </m:sub>
            </m:sSub>
          </m:num>
          <m:den>
            <m:r>
              <m:rPr>
                <m:sty m:val="p"/>
              </m:rPr>
              <m:t>|</m:t>
            </m:r>
            <m:sSub>
              <m:e>
                <m:r>
                  <m:t>ν</m:t>
                </m:r>
              </m:e>
              <m:sub>
                <m:r>
                  <m:t>i</m:t>
                </m:r>
              </m:sub>
            </m:sSub>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比值最小的反应物</w:t>
      </w:r>
      <w:r>
        <w:rPr>
          <w:rFonts w:hint="eastAsia" w:ascii="Times New Roman" w:hAnsi="Times New Roman" w:eastAsia="Times New Roman" w:cs="Times New Roman"/>
        </w:rPr>
        <w:t>，</w:t>
      </w:r>
      <w:r>
        <w:rPr>
          <w:rFonts w:hint="eastAsia" w:ascii="Times New Roman" w:hAnsi="Times New Roman" w:eastAsia="FangSong" w:cs="Times New Roman"/>
        </w:rPr>
        <w:t>即为整个系统的唯一限量反应物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一旦通过极值判据确定了限量反应物及其决定的全局最大理论转化量</w:t>
      </w:r>
      <w:r>
        <w:rPr>
          <w:rFonts w:ascii="Times New Roman" w:hAnsi="Times New Roman" w:eastAsia="Times New Roman" w:cs="Times New Roman"/>
        </w:rPr>
        <w:t xml:space="preserve"> </w:t>
      </w:r>
      <m:oMath>
        <m:sSub>
          <m:e>
            <m:r>
              <m:t>ξ</m:t>
            </m:r>
          </m:e>
          <m:sub>
            <m:r>
              <m:rPr>
                <m:sty m:val="p"/>
              </m:rPr>
              <m:t>max</m:t>
            </m:r>
          </m:sub>
        </m:sSub>
      </m:oMath>
      <w:r>
        <w:rPr>
          <w:rFonts w:hint="eastAsia" w:ascii="Times New Roman" w:hAnsi="Times New Roman" w:eastAsia="Times New Roman" w:cs="Times New Roman"/>
        </w:rPr>
        <w:t>，</w:t>
      </w:r>
      <w:r>
        <w:rPr>
          <w:rFonts w:hint="eastAsia" w:ascii="Times New Roman" w:hAnsi="Times New Roman" w:eastAsia="FangSong" w:cs="Times New Roman"/>
        </w:rPr>
        <w:t>整个反应终止时体系的物质平衡即可瞬间全量解出</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限量反应物的最终剩余量为零</w:t>
      </w:r>
      <w:r>
        <w:rPr>
          <w:rFonts w:hint="eastAsia" w:ascii="Times New Roman" w:hAnsi="Times New Roman" w:eastAsia="Times New Roman" w:cs="Times New Roman"/>
        </w:rPr>
        <w:t>：</w:t>
      </w:r>
      <m:oMath>
        <m:sSub>
          <m:e>
            <m:r>
              <m:t>n</m:t>
            </m:r>
          </m:e>
          <m:sub>
            <m:r>
              <m:rPr>
                <m:nor/>
                <m:sty m:val="p"/>
              </m:rPr>
              <m:t>限量</m:t>
            </m:r>
          </m:sub>
        </m:sSub>
        <m:r>
          <m:rPr>
            <m:sty m:val="p"/>
          </m:rPr>
          <m:t>=</m:t>
        </m:r>
        <m:r>
          <m:t>0</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任意产物</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的最大理论生成物质的量为</w:t>
      </w:r>
      <w:r>
        <w:rPr>
          <w:rFonts w:hint="eastAsia" w:ascii="Times New Roman" w:hAnsi="Times New Roman" w:eastAsia="Times New Roman" w:cs="Times New Roman"/>
        </w:rPr>
        <w:t>：</w:t>
      </w:r>
      <m:oMath>
        <m:oMathPr>
          <m:ctrlPr>
            <w:rPr>
              <w:sz w:val="28"/>
              <w:szCs w:val="28"/>
            </w:rPr>
          </m:ctrlPr>
        </m:oMathPr>
        <m:sSub>
          <m:e>
            <m:r>
              <m:t>n</m:t>
            </m:r>
          </m:e>
          <m:sub>
            <m:r>
              <m:t>P</m:t>
            </m:r>
          </m:sub>
        </m:sSub>
        <m:r>
          <m:rPr>
            <m:sty m:val="p"/>
          </m:rPr>
          <m:t>=</m:t>
        </m:r>
        <m:sSub>
          <m:e>
            <m:r>
              <m:t>ν</m:t>
            </m:r>
          </m:e>
          <m:sub>
            <m:r>
              <m:t>P</m:t>
            </m:r>
          </m:sub>
        </m:sSub>
        <m:sSub>
          <m:e>
            <m:r>
              <m:t>ξ</m:t>
            </m:r>
          </m:e>
          <m:sub>
            <m:r>
              <m:rPr>
                <m:sty m:val="p"/>
              </m:rPr>
              <m:t>max</m:t>
            </m:r>
          </m:sub>
        </m:sSub>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任意过量反应物</w:t>
      </w:r>
      <w:r>
        <w:rPr>
          <w:rFonts w:ascii="Times New Roman" w:hAnsi="Times New Roman" w:eastAsia="Times New Roman" w:cs="Times New Roman"/>
        </w:rPr>
        <w:t xml:space="preserve"> </w:t>
      </w:r>
      <m:oMath>
        <m:sSub>
          <m:e>
            <m:r>
              <m:t>R</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的最终剩余量严格等于初始投入量减去限量反应物完全消耗所伴随消耗的量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j</m:t>
              </m:r>
            </m:sub>
          </m:sSub>
          <m:r>
            <m:rPr>
              <m:sty m:val="p"/>
            </m:rPr>
            <m:t>=</m:t>
          </m:r>
          <m:sSub>
            <m:e>
              <m:r>
                <m:t>n</m:t>
              </m:r>
            </m:e>
            <m:sub>
              <m:r>
                <m:t>j</m:t>
              </m:r>
              <m:r>
                <m:rPr>
                  <m:sty m:val="p"/>
                </m:rPr>
                <m:t>,</m:t>
              </m:r>
              <m:r>
                <m:t>0</m:t>
              </m:r>
            </m:sub>
          </m:sSub>
          <m:r>
            <m:rPr>
              <m:sty m:val="p"/>
            </m:rPr>
            <m:t>−</m:t>
          </m:r>
          <m:r>
            <m:rPr>
              <m:sty m:val="p"/>
            </m:rPr>
            <m:t>|</m:t>
          </m:r>
          <m:sSub>
            <m:e>
              <m:r>
                <m:t>ν</m:t>
              </m:r>
            </m:e>
            <m:sub>
              <m:r>
                <m:t>j</m:t>
              </m:r>
            </m:sub>
          </m:sSub>
          <m:r>
            <m:rPr>
              <m:sty m:val="p"/>
            </m:rPr>
            <m:t>|</m:t>
          </m:r>
          <m:sSub>
            <m:e>
              <m:r>
                <m:t>ξ</m:t>
              </m:r>
            </m:e>
            <m:sub>
              <m:r>
                <m:rPr>
                  <m:sty m:val="p"/>
                </m:rPr>
                <m:t>max</m:t>
              </m:r>
            </m:sub>
          </m:sSub>
          <m:r>
            <m:rPr>
              <m:sty m:val="p"/>
            </m:rPr>
            <m:t>=</m:t>
          </m:r>
          <m:r>
            <m:rPr>
              <m:sty m:val="p"/>
            </m:rPr>
            <m:t>|</m:t>
          </m:r>
          <m:sSub>
            <m:e>
              <m:r>
                <m:t>ν</m:t>
              </m:r>
            </m:e>
            <m:sub>
              <m:r>
                <m:t>j</m:t>
              </m:r>
            </m:sub>
          </m:sSub>
          <m:r>
            <m:rPr>
              <m:sty m:val="p"/>
            </m:rPr>
            <m:t>|</m:t>
          </m:r>
          <m:d>
            <m:dPr>
              <m:begChr m:val="("/>
              <m:sepChr m:val=""/>
              <m:endChr m:val=")"/>
              <m:grow/>
            </m:dPr>
            <m:e>
              <m:f>
                <m:fPr>
                  <m:type m:val="bar"/>
                </m:fPr>
                <m:num>
                  <m:sSub>
                    <m:e>
                      <m:r>
                        <m:t>n</m:t>
                      </m:r>
                    </m:e>
                    <m:sub>
                      <m:r>
                        <m:t>j</m:t>
                      </m:r>
                      <m:r>
                        <m:rPr>
                          <m:sty m:val="p"/>
                        </m:rPr>
                        <m:t>,</m:t>
                      </m:r>
                      <m:r>
                        <m:t>0</m:t>
                      </m:r>
                    </m:sub>
                  </m:sSub>
                </m:num>
                <m:den>
                  <m:r>
                    <m:rPr>
                      <m:sty m:val="p"/>
                    </m:rPr>
                    <m:t>|</m:t>
                  </m:r>
                  <m:sSub>
                    <m:e>
                      <m:r>
                        <m:t>ν</m:t>
                      </m:r>
                    </m:e>
                    <m:sub>
                      <m:r>
                        <m:t>j</m:t>
                      </m:r>
                    </m:sub>
                  </m:sSub>
                  <m:r>
                    <m:rPr>
                      <m:sty m:val="p"/>
                    </m:rPr>
                    <m:t>|</m:t>
                  </m:r>
                </m:den>
              </m:f>
              <m:r>
                <m:rPr>
                  <m:sty m:val="p"/>
                </m:rPr>
                <m:t>−</m:t>
              </m:r>
              <m:sSub>
                <m:e>
                  <m:r>
                    <m:t>ξ</m:t>
                  </m:r>
                </m:e>
                <m:sub>
                  <m:r>
                    <m:rPr>
                      <m:sty m:val="p"/>
                    </m:rPr>
                    <m:t>max</m:t>
                  </m:r>
                </m:sub>
              </m:sSub>
            </m:e>
          </m:d>
        </m:oMath>
      </m:oMathPara>
    </w:p>
    <w:p>
      <w:pPr>
        <w:numPr>
          <w:ilvl w:val="0"/>
          <w:numId w:val="1000"/>
        </w:numPr>
        <w:ind w:firstLine="420"/>
      </w:pPr>
      <w:r>
        <w:rPr>
          <w:rFonts w:hint="eastAsia" w:ascii="Times New Roman" w:hAnsi="Times New Roman" w:eastAsia="FangSong" w:cs="Times New Roman"/>
        </w:rPr>
        <w:t>工业化学中常需评估过量反应物的裕度</w:t>
      </w:r>
      <w:r>
        <w:rPr>
          <w:rFonts w:hint="eastAsia" w:ascii="Times New Roman" w:hAnsi="Times New Roman" w:eastAsia="Times New Roman" w:cs="Times New Roman"/>
        </w:rPr>
        <w:t>，</w:t>
      </w:r>
      <w:r>
        <w:rPr>
          <w:rFonts w:hint="eastAsia" w:ascii="Times New Roman" w:hAnsi="Times New Roman" w:eastAsia="FangSong" w:cs="Times New Roman"/>
        </w:rPr>
        <w:t>其过量百分比</w:t>
      </w:r>
      <w:r>
        <w:rPr>
          <w:rFonts w:hint="eastAsia" w:ascii="Times New Roman" w:hAnsi="Times New Roman" w:eastAsia="Times New Roman" w:cs="Times New Roman"/>
        </w:rPr>
        <w:t>（Percentage</w:t>
      </w:r>
      <w:r>
        <w:rPr>
          <w:rFonts w:ascii="Times New Roman" w:hAnsi="Times New Roman" w:eastAsia="Times New Roman" w:cs="Times New Roman"/>
        </w:rPr>
        <w:t xml:space="preserve"> </w:t>
      </w:r>
      <w:r>
        <w:rPr>
          <w:rFonts w:hint="eastAsia" w:ascii="Times New Roman" w:hAnsi="Times New Roman" w:eastAsia="Times New Roman" w:cs="Times New Roman"/>
        </w:rPr>
        <w:t>excess）</w:t>
      </w:r>
      <w:r>
        <w:rPr>
          <w:rFonts w:hint="eastAsia" w:ascii="Times New Roman" w:hAnsi="Times New Roman" w:eastAsia="FangSong" w:cs="Times New Roman"/>
        </w:rPr>
        <w:t>严格定义为过量加入的物质的量占理论所需物质的量的比例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过量百分比</m:t>
          </m:r>
          <m:r>
            <m:rPr>
              <m:sty m:val="p"/>
            </m:rPr>
            <m:t>=</m:t>
          </m:r>
          <m:f>
            <m:fPr>
              <m:type m:val="bar"/>
            </m:fPr>
            <m:num>
              <m:sSub>
                <m:e>
                  <m:r>
                    <m:t>n</m:t>
                  </m:r>
                </m:e>
                <m:sub>
                  <m:r>
                    <m:t>j</m:t>
                  </m:r>
                  <m:r>
                    <m:rPr>
                      <m:sty m:val="p"/>
                    </m:rPr>
                    <m:t>,</m:t>
                  </m:r>
                  <m:r>
                    <m:t>0</m:t>
                  </m:r>
                </m:sub>
              </m:sSub>
              <m:r>
                <m:rPr>
                  <m:sty m:val="p"/>
                </m:rPr>
                <m:t>−</m:t>
              </m:r>
              <m:r>
                <m:rPr>
                  <m:sty m:val="p"/>
                </m:rPr>
                <m:t>|</m:t>
              </m:r>
              <m:sSub>
                <m:e>
                  <m:r>
                    <m:t>ν</m:t>
                  </m:r>
                </m:e>
                <m:sub>
                  <m:r>
                    <m:t>j</m:t>
                  </m:r>
                </m:sub>
              </m:sSub>
              <m:r>
                <m:rPr>
                  <m:sty m:val="p"/>
                </m:rPr>
                <m:t>|</m:t>
              </m:r>
              <m:sSub>
                <m:e>
                  <m:r>
                    <m:t>ξ</m:t>
                  </m:r>
                </m:e>
                <m:sub>
                  <m:r>
                    <m:rPr>
                      <m:sty m:val="p"/>
                    </m:rPr>
                    <m:t>max</m:t>
                  </m:r>
                </m:sub>
              </m:sSub>
            </m:num>
            <m:den>
              <m:r>
                <m:rPr>
                  <m:sty m:val="p"/>
                </m:rPr>
                <m:t>|</m:t>
              </m:r>
              <m:sSub>
                <m:e>
                  <m:r>
                    <m:t>ν</m:t>
                  </m:r>
                </m:e>
                <m:sub>
                  <m:r>
                    <m:t>j</m:t>
                  </m:r>
                </m:sub>
              </m:sSub>
              <m:r>
                <m:rPr>
                  <m:sty m:val="p"/>
                </m:rPr>
                <m:t>|</m:t>
              </m:r>
              <m:sSub>
                <m:e>
                  <m:r>
                    <m:t>ξ</m:t>
                  </m:r>
                </m:e>
                <m:sub>
                  <m:r>
                    <m:rPr>
                      <m:sty m:val="p"/>
                    </m:rPr>
                    <m:t>max</m:t>
                  </m:r>
                </m:sub>
              </m:sSub>
            </m:den>
          </m:f>
          <m:r>
            <m:rPr>
              <m:sty m:val="p"/>
            </m:rPr>
            <m:t>×</m:t>
          </m:r>
          <m:r>
            <m:t>100</m:t>
          </m:r>
          <m:r>
            <m:rPr>
              <m:sty m:val="p"/>
            </m:rPr>
            <m:t>%</m:t>
          </m:r>
          <m:r>
            <m:rPr>
              <m:sty m:val="p"/>
            </m:rPr>
            <m:t>=</m:t>
          </m:r>
          <m:d>
            <m:dPr>
              <m:begChr m:val="("/>
              <m:sepChr m:val=""/>
              <m:endChr m:val=")"/>
              <m:grow/>
            </m:dPr>
            <m:e>
              <m:f>
                <m:fPr>
                  <m:type m:val="bar"/>
                </m:fPr>
                <m:num>
                  <m:f>
                    <m:fPr>
                      <m:type m:val="bar"/>
                    </m:fPr>
                    <m:num>
                      <m:sSub>
                        <m:e>
                          <m:r>
                            <m:t>n</m:t>
                          </m:r>
                        </m:e>
                        <m:sub>
                          <m:r>
                            <m:t>j</m:t>
                          </m:r>
                          <m:r>
                            <m:rPr>
                              <m:sty m:val="p"/>
                            </m:rPr>
                            <m:t>,</m:t>
                          </m:r>
                          <m:r>
                            <m:t>0</m:t>
                          </m:r>
                        </m:sub>
                      </m:sSub>
                    </m:num>
                    <m:den>
                      <m:r>
                        <m:rPr>
                          <m:sty m:val="p"/>
                        </m:rPr>
                        <m:t>|</m:t>
                      </m:r>
                      <m:sSub>
                        <m:e>
                          <m:r>
                            <m:t>ν</m:t>
                          </m:r>
                        </m:e>
                        <m:sub>
                          <m:r>
                            <m:t>j</m:t>
                          </m:r>
                        </m:sub>
                      </m:sSub>
                      <m:r>
                        <m:rPr>
                          <m:sty m:val="p"/>
                        </m:rPr>
                        <m:t>|</m:t>
                      </m:r>
                    </m:den>
                  </m:f>
                </m:num>
                <m:den>
                  <m:sSub>
                    <m:e>
                      <m:r>
                        <m:t>ξ</m:t>
                      </m:r>
                    </m:e>
                    <m:sub>
                      <m:r>
                        <m:rPr>
                          <m:sty m:val="p"/>
                        </m:rPr>
                        <m:t>max</m:t>
                      </m:r>
                    </m:sub>
                  </m:sSub>
                </m:den>
              </m:f>
              <m:r>
                <m:rPr>
                  <m:sty m:val="p"/>
                </m:rPr>
                <m:t>−</m:t>
              </m:r>
              <m:r>
                <m:t>1</m:t>
              </m:r>
            </m:e>
          </m:d>
          <m:r>
            <m:rPr>
              <m:sty m:val="p"/>
            </m:rPr>
            <m:t>×</m:t>
          </m:r>
          <m:r>
            <m:t>100</m:t>
          </m:r>
          <m:r>
            <m:rPr>
              <m:sty m:val="p"/>
            </m:rPr>
            <m:t>%</m:t>
          </m:r>
        </m:oMath>
      </m:oMathPara>
    </w:p>
    <w:bookmarkEnd w:id="14"/>
    <w:bookmarkStart w:id="15" w:name="理论产量实际产量与百分产率"/>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理论产量</w:t>
      </w:r>
      <w:r>
        <w:rPr>
          <w:rFonts w:hint="eastAsia" w:ascii="Times New Roman" w:hAnsi="Times New Roman" w:eastAsia="Times New Roman" w:cs="Times New Roman"/>
        </w:rPr>
        <w:t>、</w:t>
      </w:r>
      <w:r>
        <w:rPr>
          <w:rFonts w:hint="eastAsia" w:ascii="Times New Roman" w:hAnsi="Times New Roman" w:eastAsia="SimHei" w:cs="Times New Roman"/>
        </w:rPr>
        <w:t>实际产量与百分产率</w:t>
      </w:r>
    </w:p>
    <w:p>
      <w:pPr>
        <w:pStyle w:val="FirstParagraph"/>
        <w:ind w:firstLine="420"/>
      </w:pPr>
      <w:r>
        <w:rPr>
          <w:rFonts w:hint="eastAsia" w:ascii="Times New Roman" w:hAnsi="Times New Roman" w:eastAsia="FangSong" w:cs="Times New Roman"/>
        </w:rPr>
        <w:t>在化学合成与工业化工中</w:t>
      </w:r>
      <w:r>
        <w:rPr>
          <w:rFonts w:hint="eastAsia" w:ascii="Times New Roman" w:hAnsi="Times New Roman" w:eastAsia="Times New Roman" w:cs="Times New Roman"/>
        </w:rPr>
        <w:t>，</w:t>
      </w:r>
      <w:r>
        <w:rPr>
          <w:rFonts w:hint="eastAsia" w:ascii="Times New Roman" w:hAnsi="Times New Roman" w:eastAsia="FangSong" w:cs="Times New Roman"/>
        </w:rPr>
        <w:t>反应产物的生成量直接决定了生产的经济可行性与分离成本</w:t>
      </w:r>
      <w:r>
        <w:rPr>
          <w:rFonts w:hint="eastAsia" w:ascii="Times New Roman" w:hAnsi="Times New Roman" w:eastAsia="Times New Roman" w:cs="Times New Roman"/>
        </w:rPr>
        <w:t>。</w:t>
      </w:r>
      <w:r>
        <w:rPr>
          <w:rFonts w:hint="eastAsia" w:ascii="Times New Roman" w:hAnsi="Times New Roman" w:eastAsia="FangSong" w:cs="Times New Roman"/>
        </w:rPr>
        <w:t>在此必须严格厘清理论产量</w:t>
      </w:r>
      <w:r>
        <w:rPr>
          <w:rFonts w:hint="eastAsia" w:ascii="Times New Roman" w:hAnsi="Times New Roman" w:eastAsia="Times New Roman" w:cs="Times New Roman"/>
        </w:rPr>
        <w:t>、</w:t>
      </w:r>
      <w:r>
        <w:rPr>
          <w:rFonts w:hint="eastAsia" w:ascii="Times New Roman" w:hAnsi="Times New Roman" w:eastAsia="FangSong" w:cs="Times New Roman"/>
        </w:rPr>
        <w:t>实际产量与产率的数学边界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理论产量</w:t>
      </w:r>
      <w:r>
        <w:rPr>
          <w:rFonts w:hint="eastAsia" w:ascii="Times New Roman" w:hAnsi="Times New Roman" w:eastAsia="Times New Roman" w:cs="Times New Roman"/>
        </w:rPr>
        <w:t>（Theoretical</w:t>
      </w:r>
      <w:r>
        <w:rPr>
          <w:rFonts w:ascii="Times New Roman" w:hAnsi="Times New Roman" w:eastAsia="Times New Roman" w:cs="Times New Roman"/>
        </w:rPr>
        <w:t xml:space="preserve"> </w:t>
      </w:r>
      <w:r>
        <w:rPr>
          <w:rFonts w:hint="eastAsia" w:ascii="Times New Roman" w:hAnsi="Times New Roman" w:eastAsia="Times New Roman" w:cs="Times New Roman"/>
        </w:rPr>
        <w:t>Yield）</w:t>
      </w:r>
      <w:r>
        <w:rPr>
          <w:rFonts w:hint="eastAsia" w:ascii="Times New Roman" w:hAnsi="Times New Roman" w:eastAsia="FangSong" w:cs="Times New Roman"/>
        </w:rPr>
        <w:t>是指当限量反应物</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完全按照给定的主反应方程式转化</w:t>
      </w:r>
      <w:r>
        <w:rPr>
          <w:rFonts w:hint="eastAsia" w:ascii="Times New Roman" w:hAnsi="Times New Roman" w:eastAsia="Times New Roman" w:cs="Times New Roman"/>
        </w:rPr>
        <w:t>、</w:t>
      </w:r>
      <w:r>
        <w:rPr>
          <w:rFonts w:hint="eastAsia" w:ascii="Times New Roman" w:hAnsi="Times New Roman" w:eastAsia="FangSong" w:cs="Times New Roman"/>
        </w:rPr>
        <w:t>且体系不存在任何副反应</w:t>
      </w:r>
      <w:r>
        <w:rPr>
          <w:rFonts w:hint="eastAsia" w:ascii="Times New Roman" w:hAnsi="Times New Roman" w:eastAsia="Times New Roman" w:cs="Times New Roman"/>
        </w:rPr>
        <w:t>、</w:t>
      </w:r>
      <w:r>
        <w:rPr>
          <w:rFonts w:hint="eastAsia" w:ascii="Times New Roman" w:hAnsi="Times New Roman" w:eastAsia="FangSong" w:cs="Times New Roman"/>
        </w:rPr>
        <w:t>可逆化学平衡限制及物理分离纯化损失时</w:t>
      </w:r>
      <w:r>
        <w:rPr>
          <w:rFonts w:hint="eastAsia" w:ascii="Times New Roman" w:hAnsi="Times New Roman" w:eastAsia="Times New Roman" w:cs="Times New Roman"/>
        </w:rPr>
        <w:t>，</w:t>
      </w:r>
      <w:r>
        <w:rPr>
          <w:rFonts w:hint="eastAsia" w:ascii="Times New Roman" w:hAnsi="Times New Roman" w:eastAsia="FangSong" w:cs="Times New Roman"/>
        </w:rPr>
        <w:t>所能计算得到的产物最大理论质量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nor/>
                  <m:sty m:val="p"/>
                </m:rPr>
                <m:t>理论</m:t>
              </m:r>
            </m:sub>
          </m:sSub>
          <m:r>
            <m:rPr>
              <m:sty m:val="p"/>
            </m:rPr>
            <m:t>=</m:t>
          </m:r>
          <m:sSub>
            <m:e>
              <m:r>
                <m:t>n</m:t>
              </m:r>
            </m:e>
            <m:sub>
              <m:r>
                <m:rPr>
                  <m:nor/>
                  <m:sty m:val="p"/>
                </m:rPr>
                <m:t>理论</m:t>
              </m:r>
            </m:sub>
          </m:sSub>
          <m:r>
            <m:rPr>
              <m:sty m:val="p"/>
            </m:rPr>
            <m:t>×</m:t>
          </m:r>
          <m:sSub>
            <m:e>
              <m:r>
                <m:t>M</m:t>
              </m:r>
            </m:e>
            <m:sub>
              <m:r>
                <m:t>P</m:t>
              </m:r>
            </m:sub>
          </m:sSub>
          <m:r>
            <m:rPr>
              <m:sty m:val="p"/>
            </m:rPr>
            <m:t>=</m:t>
          </m:r>
          <m:sSub>
            <m:e>
              <m:r>
                <m:t>ν</m:t>
              </m:r>
            </m:e>
            <m:sub>
              <m:r>
                <m:t>P</m:t>
              </m:r>
            </m:sub>
          </m:sSub>
          <m:sSub>
            <m:e>
              <m:r>
                <m:t>ξ</m:t>
              </m:r>
            </m:e>
            <m:sub>
              <m:r>
                <m:rPr>
                  <m:sty m:val="p"/>
                </m:rPr>
                <m:t>max</m:t>
              </m:r>
            </m:sub>
          </m:sSub>
          <m:sSub>
            <m:e>
              <m:r>
                <m:t>M</m:t>
              </m:r>
            </m:e>
            <m:sub>
              <m:r>
                <m:t>P</m:t>
              </m:r>
            </m:sub>
          </m:sSub>
        </m:oMath>
      </m:oMathPara>
    </w:p>
    <w:p>
      <w:pPr>
        <w:pStyle w:val="FirstParagraph"/>
        <w:ind w:firstLine="420"/>
      </w:pPr>
      <w:r>
        <w:rPr>
          <w:rFonts w:hint="eastAsia" w:ascii="Times New Roman" w:hAnsi="Times New Roman" w:eastAsia="FangSong" w:cs="Times New Roman"/>
        </w:rPr>
        <w:t>实际产量</w:t>
      </w:r>
      <w:r>
        <w:rPr>
          <w:rFonts w:hint="eastAsia" w:ascii="Times New Roman" w:hAnsi="Times New Roman" w:eastAsia="Times New Roman" w:cs="Times New Roman"/>
        </w:rPr>
        <w:t>（Actual</w:t>
      </w:r>
      <w:r>
        <w:rPr>
          <w:rFonts w:ascii="Times New Roman" w:hAnsi="Times New Roman" w:eastAsia="Times New Roman" w:cs="Times New Roman"/>
        </w:rPr>
        <w:t xml:space="preserve"> </w:t>
      </w:r>
      <w:r>
        <w:rPr>
          <w:rFonts w:hint="eastAsia" w:ascii="Times New Roman" w:hAnsi="Times New Roman" w:eastAsia="Times New Roman" w:cs="Times New Roman"/>
        </w:rPr>
        <w:t>Yield）</w:t>
      </w:r>
      <w:r>
        <w:rPr>
          <w:rFonts w:hint="eastAsia" w:ascii="Times New Roman" w:hAnsi="Times New Roman" w:eastAsia="FangSong" w:cs="Times New Roman"/>
        </w:rPr>
        <w:t>是指实验人员在实验室或工厂经过反应淬灭</w:t>
      </w:r>
      <w:r>
        <w:rPr>
          <w:rFonts w:hint="eastAsia" w:ascii="Times New Roman" w:hAnsi="Times New Roman" w:eastAsia="Times New Roman" w:cs="Times New Roman"/>
        </w:rPr>
        <w:t>、</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重结晶</w:t>
      </w:r>
      <w:r>
        <w:rPr>
          <w:rFonts w:hint="eastAsia" w:ascii="Times New Roman" w:hAnsi="Times New Roman" w:eastAsia="Times New Roman" w:cs="Times New Roman"/>
        </w:rPr>
        <w:t>、</w:t>
      </w:r>
      <w:r>
        <w:rPr>
          <w:rFonts w:hint="eastAsia" w:ascii="Times New Roman" w:hAnsi="Times New Roman" w:eastAsia="FangSong" w:cs="Times New Roman"/>
        </w:rPr>
        <w:t>精馏及真空干燥等全部分离纯化物理操作后</w:t>
      </w:r>
      <w:r>
        <w:rPr>
          <w:rFonts w:hint="eastAsia" w:ascii="Times New Roman" w:hAnsi="Times New Roman" w:eastAsia="Times New Roman" w:cs="Times New Roman"/>
        </w:rPr>
        <w:t>，</w:t>
      </w:r>
      <w:r>
        <w:rPr>
          <w:rFonts w:hint="eastAsia" w:ascii="Times New Roman" w:hAnsi="Times New Roman" w:eastAsia="FangSong" w:cs="Times New Roman"/>
        </w:rPr>
        <w:t>真实称量得到的纯净产物质量</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m</m:t>
            </m:r>
          </m:e>
          <m:sub>
            <m:r>
              <m:rPr>
                <m:nor/>
                <m:sty m:val="p"/>
              </m:rPr>
              <m:t>实际</m:t>
            </m:r>
          </m:sub>
        </m:sSub>
      </m:oMath>
      <w:r>
        <w:rPr>
          <w:rFonts w:hint="eastAsia" w:ascii="Times New Roman" w:hAnsi="Times New Roman" w:eastAsia="Times New Roman" w:cs="Times New Roman"/>
        </w:rPr>
        <w:t>。</w:t>
      </w:r>
      <w:r>
        <w:rPr>
          <w:rFonts w:hint="eastAsia" w:ascii="Times New Roman" w:hAnsi="Times New Roman" w:eastAsia="FangSong" w:cs="Times New Roman"/>
        </w:rPr>
        <w:t>在绝大多数真实化学反应中</w:t>
      </w:r>
      <w:r>
        <w:rPr>
          <w:rFonts w:hint="eastAsia" w:ascii="Times New Roman" w:hAnsi="Times New Roman" w:eastAsia="Times New Roman" w:cs="Times New Roman"/>
        </w:rPr>
        <w:t>，</w:t>
      </w:r>
      <w:r>
        <w:rPr>
          <w:rFonts w:hint="eastAsia" w:ascii="Times New Roman" w:hAnsi="Times New Roman" w:eastAsia="FangSong" w:cs="Times New Roman"/>
        </w:rPr>
        <w:t>实际产量恒小于理论产量</w:t>
      </w:r>
      <w:r>
        <w:rPr>
          <w:rFonts w:hint="eastAsia" w:ascii="Times New Roman" w:hAnsi="Times New Roman" w:eastAsia="Times New Roman" w:cs="Times New Roman"/>
        </w:rPr>
        <w:t>（</w:t>
      </w:r>
      <m:oMath>
        <m:oMathPr>
          <m:ctrlPr>
            <w:rPr>
              <w:sz w:val="28"/>
              <w:szCs w:val="28"/>
            </w:rPr>
          </m:ctrlPr>
        </m:oMathPr>
        <m:sSub>
          <m:e>
            <m:r>
              <m:t>m</m:t>
            </m:r>
          </m:e>
          <m:sub>
            <m:r>
              <m:rPr>
                <m:nor/>
                <m:sty m:val="p"/>
              </m:rPr>
              <m:t>实际</m:t>
            </m:r>
          </m:sub>
        </m:sSub>
        <m:r>
          <m:rPr>
            <m:sty m:val="p"/>
          </m:rPr>
          <m:t>&lt;</m:t>
        </m:r>
        <m:sSub>
          <m:e>
            <m:r>
              <m:t>m</m:t>
            </m:r>
          </m:e>
          <m:sub>
            <m:r>
              <m:rPr>
                <m:nor/>
                <m:sty m:val="p"/>
              </m:rPr>
              <m:t>理论</m:t>
            </m:r>
          </m:sub>
        </m:sSub>
      </m:oMath>
      <w:r>
        <w:rPr>
          <w:rFonts w:hint="eastAsia" w:ascii="Times New Roman" w:hAnsi="Times New Roman" w:eastAsia="Times New Roman" w:cs="Times New Roman"/>
        </w:rPr>
        <w:t>），</w:t>
      </w:r>
      <w:r>
        <w:rPr>
          <w:rFonts w:hint="eastAsia" w:ascii="Times New Roman" w:hAnsi="Times New Roman" w:eastAsia="FangSong" w:cs="Times New Roman"/>
        </w:rPr>
        <w:t>这主要是由于微观可逆平衡限制</w:t>
      </w:r>
      <w:r>
        <w:rPr>
          <w:rFonts w:hint="eastAsia" w:ascii="Times New Roman" w:hAnsi="Times New Roman" w:eastAsia="Times New Roman" w:cs="Times New Roman"/>
        </w:rPr>
        <w:t>、</w:t>
      </w:r>
      <w:r>
        <w:rPr>
          <w:rFonts w:hint="eastAsia" w:ascii="Times New Roman" w:hAnsi="Times New Roman" w:eastAsia="FangSong" w:cs="Times New Roman"/>
        </w:rPr>
        <w:t>竞争性副反应发生</w:t>
      </w:r>
      <w:r>
        <w:rPr>
          <w:rFonts w:hint="eastAsia" w:ascii="Times New Roman" w:hAnsi="Times New Roman" w:eastAsia="Times New Roman" w:cs="Times New Roman"/>
        </w:rPr>
        <w:t>、</w:t>
      </w:r>
      <w:r>
        <w:rPr>
          <w:rFonts w:hint="eastAsia" w:ascii="Times New Roman" w:hAnsi="Times New Roman" w:eastAsia="FangSong" w:cs="Times New Roman"/>
        </w:rPr>
        <w:t>原料不纯以及分离纯化过程中的吸附沉淀损失造成的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百分产率</w:t>
      </w:r>
      <w:r>
        <w:rPr>
          <w:rFonts w:hint="eastAsia" w:ascii="Times New Roman" w:hAnsi="Times New Roman" w:eastAsia="Times New Roman" w:cs="Times New Roman"/>
        </w:rPr>
        <w:t>（Percentage</w:t>
      </w:r>
      <w:r>
        <w:rPr>
          <w:rFonts w:ascii="Times New Roman" w:hAnsi="Times New Roman" w:eastAsia="Times New Roman" w:cs="Times New Roman"/>
        </w:rPr>
        <w:t xml:space="preserve"> </w:t>
      </w:r>
      <w:r>
        <w:rPr>
          <w:rFonts w:hint="eastAsia" w:ascii="Times New Roman" w:hAnsi="Times New Roman" w:eastAsia="Times New Roman" w:cs="Times New Roman"/>
        </w:rPr>
        <w:t>Yield，</w:t>
      </w:r>
      <w:r>
        <w:rPr>
          <w:rFonts w:hint="eastAsia" w:ascii="Times New Roman" w:hAnsi="Times New Roman" w:eastAsia="FangSong" w:cs="Times New Roman"/>
        </w:rPr>
        <w:t>简称为产率</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定义为实际产量占理论产量的百分比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η</m:t>
          </m:r>
          <m:r>
            <m:rPr>
              <m:sty m:val="p"/>
            </m:rPr>
            <m:t>=</m:t>
          </m:r>
          <m:f>
            <m:fPr>
              <m:type m:val="bar"/>
            </m:fPr>
            <m:num>
              <m:sSub>
                <m:e>
                  <m:r>
                    <m:t>m</m:t>
                  </m:r>
                </m:e>
                <m:sub>
                  <m:r>
                    <m:rPr>
                      <m:nor/>
                      <m:sty m:val="p"/>
                    </m:rPr>
                    <m:t>实际</m:t>
                  </m:r>
                </m:sub>
              </m:sSub>
            </m:num>
            <m:den>
              <m:sSub>
                <m:e>
                  <m:r>
                    <m:t>m</m:t>
                  </m:r>
                </m:e>
                <m:sub>
                  <m:r>
                    <m:rPr>
                      <m:nor/>
                      <m:sty m:val="p"/>
                    </m:rPr>
                    <m:t>理论</m:t>
                  </m:r>
                </m:sub>
              </m:sSub>
            </m:den>
          </m:f>
          <m:r>
            <m:rPr>
              <m:sty m:val="p"/>
            </m:rPr>
            <m:t>×</m:t>
          </m:r>
          <m:r>
            <m:t>100</m:t>
          </m:r>
          <m:r>
            <m:rPr>
              <m:sty m:val="p"/>
            </m:rPr>
            <m:t>%</m:t>
          </m:r>
          <m:r>
            <m:rPr>
              <m:sty m:val="p"/>
            </m:rPr>
            <m:t>=</m:t>
          </m:r>
          <m:f>
            <m:fPr>
              <m:type m:val="bar"/>
            </m:fPr>
            <m:num>
              <m:sSub>
                <m:e>
                  <m:r>
                    <m:t>n</m:t>
                  </m:r>
                </m:e>
                <m:sub>
                  <m:r>
                    <m:rPr>
                      <m:nor/>
                      <m:sty m:val="p"/>
                    </m:rPr>
                    <m:t>实际</m:t>
                  </m:r>
                </m:sub>
              </m:sSub>
            </m:num>
            <m:den>
              <m:sSub>
                <m:e>
                  <m:r>
                    <m:t>n</m:t>
                  </m:r>
                </m:e>
                <m:sub>
                  <m:r>
                    <m:rPr>
                      <m:nor/>
                      <m:sty m:val="p"/>
                    </m:rPr>
                    <m:t>理论</m:t>
                  </m:r>
                </m:sub>
              </m:sSub>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在涉及多步连续串联反应的药物全合成或高纯材料制备流程中</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A</m:t>
        </m:r>
        <m:limUpp>
          <m:e>
            <m:r>
              <m:rPr>
                <m:sty m:val="p"/>
              </m:rPr>
              <m:t>→</m:t>
            </m:r>
          </m:e>
          <m:lim>
            <m:sSub>
              <m:e>
                <m:r>
                  <m:t>η</m:t>
                </m:r>
              </m:e>
              <m:sub>
                <m:r>
                  <m:t>1</m:t>
                </m:r>
              </m:sub>
            </m:sSub>
          </m:lim>
        </m:limUpp>
        <m:r>
          <m:t>B</m:t>
        </m:r>
        <m:limUpp>
          <m:e>
            <m:r>
              <m:rPr>
                <m:sty m:val="p"/>
              </m:rPr>
              <m:t>→</m:t>
            </m:r>
          </m:e>
          <m:lim>
            <m:sSub>
              <m:e>
                <m:r>
                  <m:t>η</m:t>
                </m:r>
              </m:e>
              <m:sub>
                <m:r>
                  <m:t>2</m:t>
                </m:r>
              </m:sub>
            </m:sSub>
          </m:lim>
        </m:limUpp>
        <m:r>
          <m:t>C</m:t>
        </m:r>
        <m:limUpp>
          <m:e>
            <m:r>
              <m:rPr>
                <m:sty m:val="p"/>
              </m:rPr>
              <m:t>→</m:t>
            </m:r>
          </m:e>
          <m:lim>
            <m:sSub>
              <m:e>
                <m:r>
                  <m:t>η</m:t>
                </m:r>
              </m:e>
              <m:sub>
                <m:r>
                  <m:t>3</m:t>
                </m:r>
              </m:sub>
            </m:sSub>
          </m:lim>
        </m:limUpp>
        <m:r>
          <m:t>D</m:t>
        </m:r>
      </m:oMath>
      <w:r>
        <w:rPr>
          <w:rFonts w:hint="eastAsia" w:ascii="Times New Roman" w:hAnsi="Times New Roman" w:eastAsia="Times New Roman" w:cs="Times New Roman"/>
        </w:rPr>
        <w:t>），</w:t>
      </w:r>
      <w:r>
        <w:rPr>
          <w:rFonts w:hint="eastAsia" w:ascii="Times New Roman" w:hAnsi="Times New Roman" w:eastAsia="FangSong" w:cs="Times New Roman"/>
        </w:rPr>
        <w:t>若每一步反应的中间产物直接作为下一步的反应原料</w:t>
      </w:r>
      <w:r>
        <w:rPr>
          <w:rFonts w:hint="eastAsia" w:ascii="Times New Roman" w:hAnsi="Times New Roman" w:eastAsia="Times New Roman" w:cs="Times New Roman"/>
        </w:rPr>
        <w:t>，</w:t>
      </w:r>
      <w:r>
        <w:rPr>
          <w:rFonts w:hint="eastAsia" w:ascii="Times New Roman" w:hAnsi="Times New Roman" w:eastAsia="FangSong" w:cs="Times New Roman"/>
        </w:rPr>
        <w:t>则全流程总产率等于各分步独立产率的几何连乘积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η</m:t>
              </m:r>
            </m:e>
            <m:sub>
              <m:r>
                <m:rPr>
                  <m:nor/>
                  <m:sty m:val="p"/>
                </m:rPr>
                <m:t>总</m:t>
              </m:r>
            </m:sub>
          </m:sSub>
          <m:r>
            <m:rPr>
              <m:sty m:val="p"/>
            </m:rPr>
            <m:t>=</m:t>
          </m:r>
          <m:nary>
            <m:naryPr>
              <m:chr m:val="∏"/>
              <m:limLoc m:val="undOvr"/>
              <m:subHide m:val="off"/>
              <m:supHide m:val="off"/>
            </m:naryPr>
            <m:sub>
              <m:r>
                <m:t>j</m:t>
              </m:r>
              <m:r>
                <m:rPr>
                  <m:sty m:val="p"/>
                </m:rPr>
                <m:t>=</m:t>
              </m:r>
              <m:r>
                <m:t>1</m:t>
              </m:r>
            </m:sub>
            <m:sup>
              <m:r>
                <m:t>m</m:t>
              </m:r>
            </m:sup>
            <m:e>
              <m:sSub>
                <m:e>
                  <m:r>
                    <m:t>η</m:t>
                  </m:r>
                </m:e>
                <m:sub>
                  <m:r>
                    <m:t>j</m:t>
                  </m:r>
                </m:sub>
              </m:sSub>
            </m:e>
          </m:nary>
          <m:r>
            <m:rPr>
              <m:sty m:val="p"/>
            </m:rPr>
            <m:t>=</m:t>
          </m:r>
          <m:sSub>
            <m:e>
              <m:r>
                <m:t>η</m:t>
              </m:r>
            </m:e>
            <m:sub>
              <m:r>
                <m:t>1</m:t>
              </m:r>
            </m:sub>
          </m:sSub>
          <m:r>
            <m:rPr>
              <m:sty m:val="p"/>
            </m:rPr>
            <m:t>×</m:t>
          </m:r>
          <m:sSub>
            <m:e>
              <m:r>
                <m:t>η</m:t>
              </m:r>
            </m:e>
            <m:sub>
              <m:r>
                <m:t>2</m:t>
              </m:r>
            </m:sub>
          </m:sSub>
          <m:r>
            <m:rPr>
              <m:sty m:val="p"/>
            </m:rPr>
            <m:t>×</m:t>
          </m:r>
          <m:r>
            <m:rPr>
              <m:sty m:val="p"/>
            </m:rPr>
            <m:t>…</m:t>
          </m:r>
          <m:r>
            <m:rPr>
              <m:sty m:val="p"/>
            </m:rPr>
            <m:t>×</m:t>
          </m:r>
          <m:sSub>
            <m:e>
              <m:r>
                <m:t>η</m:t>
              </m:r>
            </m:e>
            <m:sub>
              <m:r>
                <m:t>m</m:t>
              </m:r>
            </m:sub>
          </m:sSub>
        </m:oMath>
      </m:oMathPara>
    </w:p>
    <w:p>
      <w:pPr>
        <w:pStyle w:val="FirstParagraph"/>
        <w:ind w:firstLine="420"/>
      </w:pPr>
      <w:r>
        <w:rPr>
          <w:rFonts w:hint="eastAsia" w:ascii="Times New Roman" w:hAnsi="Times New Roman" w:eastAsia="FangSong" w:cs="Times New Roman"/>
        </w:rPr>
        <w:t>多步串联连乘效应揭示了一个工程现实</w:t>
      </w:r>
      <w:r>
        <w:rPr>
          <w:rFonts w:hint="eastAsia" w:ascii="Times New Roman" w:hAnsi="Times New Roman" w:eastAsia="Times New Roman" w:cs="Times New Roman"/>
        </w:rPr>
        <w:t>：</w:t>
      </w:r>
      <w:r>
        <w:rPr>
          <w:rFonts w:hint="eastAsia" w:ascii="Times New Roman" w:hAnsi="Times New Roman" w:eastAsia="FangSong" w:cs="Times New Roman"/>
        </w:rPr>
        <w:t>即使每一步合成反应的单步产率看起来都不低</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步反应每步产率均为</w:t>
      </w:r>
      <w:r>
        <w:rPr>
          <w:rFonts w:ascii="Times New Roman" w:hAnsi="Times New Roman" w:eastAsia="Times New Roman" w:cs="Times New Roman"/>
        </w:rPr>
        <w:t xml:space="preserve"> </w:t>
      </w:r>
      <m:oMath>
        <m:r>
          <m:t>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其全流程总产率将急剧衰减为</w:t>
      </w:r>
      <w:r>
        <w:rPr>
          <w:rFonts w:ascii="Times New Roman" w:hAnsi="Times New Roman" w:eastAsia="Times New Roman" w:cs="Times New Roman"/>
        </w:rPr>
        <w:t xml:space="preserve"> </w:t>
      </w:r>
      <m:oMath>
        <m:oMathPr>
          <m:ctrlPr>
            <w:rPr>
              <w:sz w:val="28"/>
              <w:szCs w:val="28"/>
            </w:rPr>
          </m:ctrlPr>
        </m:oMathPr>
        <m:sSup>
          <m:e>
            <m:r>
              <m:t>0.80</m:t>
            </m:r>
          </m:e>
          <m:sup>
            <m:r>
              <m:t>10</m:t>
            </m:r>
          </m:sup>
        </m:sSup>
        <m:r>
          <m:rPr>
            <m:sty m:val="p"/>
          </m:rPr>
          <m:t>≈</m:t>
        </m:r>
        <m:r>
          <m:t>10.7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若单步产率降至</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步总产率将不足</w:t>
      </w:r>
      <w:r>
        <w:rPr>
          <w:rFonts w:ascii="Times New Roman" w:hAnsi="Times New Roman" w:eastAsia="Times New Roman" w:cs="Times New Roman"/>
        </w:rPr>
        <w:t xml:space="preserve"> </w:t>
      </w:r>
      <m:oMath>
        <m:r>
          <m:t>0.6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这就是有机合成路线设计中为何极力追求汇聚式合成</w:t>
      </w:r>
      <w:r>
        <w:rPr>
          <w:rFonts w:hint="eastAsia" w:ascii="Times New Roman" w:hAnsi="Times New Roman" w:eastAsia="Times New Roman" w:cs="Times New Roman"/>
        </w:rPr>
        <w:t>（Convergent</w:t>
      </w:r>
      <w:r>
        <w:rPr>
          <w:rFonts w:ascii="Times New Roman" w:hAnsi="Times New Roman" w:eastAsia="Times New Roman" w:cs="Times New Roman"/>
        </w:rPr>
        <w:t xml:space="preserve"> </w:t>
      </w:r>
      <w:r>
        <w:rPr>
          <w:rFonts w:hint="eastAsia" w:ascii="Times New Roman" w:hAnsi="Times New Roman" w:eastAsia="Times New Roman" w:cs="Times New Roman"/>
        </w:rPr>
        <w:t>synthesis）</w:t>
      </w:r>
      <w:r>
        <w:rPr>
          <w:rFonts w:hint="eastAsia" w:ascii="Times New Roman" w:hAnsi="Times New Roman" w:eastAsia="FangSong" w:cs="Times New Roman"/>
        </w:rPr>
        <w:t>而非单向长链线性合成的深刻数学机理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必须在基准层面上严格区分</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hint="eastAsia" w:ascii="Times New Roman" w:hAnsi="Times New Roman" w:eastAsia="Times New Roman" w:cs="Times New Roman"/>
        </w:rPr>
        <w:t>（Yield）”</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纯度</w:t>
      </w:r>
      <w:r>
        <w:rPr>
          <w:rFonts w:hint="eastAsia" w:ascii="Times New Roman" w:hAnsi="Times New Roman" w:eastAsia="Times New Roman" w:cs="Times New Roman"/>
        </w:rPr>
        <w:t>（Purity）”：</w:t>
      </w:r>
      <w:r>
        <w:rPr>
          <w:rFonts w:ascii="Times New Roman" w:hAnsi="Times New Roman" w:eastAsia="Times New Roman" w:cs="Times New Roman"/>
        </w:rPr>
        <w:t xml:space="preserve"> </w:t>
      </w:r>
      <w:r>
        <w:rPr>
          <w:rFonts w:hint="eastAsia" w:ascii="Times New Roman" w:hAnsi="Times New Roman" w:eastAsia="FangSong" w:cs="Times New Roman"/>
        </w:rPr>
        <w:t>产率的基准是微观反应进程</w:t>
      </w:r>
      <w:r>
        <w:rPr>
          <w:rFonts w:hint="eastAsia" w:ascii="Times New Roman" w:hAnsi="Times New Roman" w:eastAsia="Times New Roman" w:cs="Times New Roman"/>
        </w:rPr>
        <w:t>（</w:t>
      </w:r>
      <w:r>
        <w:rPr>
          <w:rFonts w:hint="eastAsia" w:ascii="Times New Roman" w:hAnsi="Times New Roman" w:eastAsia="FangSong" w:cs="Times New Roman"/>
        </w:rPr>
        <w:t>分母是投入原料基于化学计量学理论上应当生成的理想物质的量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纯度</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r>
          <m:t>w</m:t>
        </m:r>
      </m:oMath>
      <w:r>
        <w:rPr>
          <w:rFonts w:hint="eastAsia" w:ascii="Times New Roman" w:hAnsi="Times New Roman" w:eastAsia="Times New Roman" w:cs="Times New Roman"/>
        </w:rPr>
        <w:t>）</w:t>
      </w:r>
      <w:r>
        <w:rPr>
          <w:rFonts w:hint="eastAsia" w:ascii="Times New Roman" w:hAnsi="Times New Roman" w:eastAsia="FangSong" w:cs="Times New Roman"/>
        </w:rPr>
        <w:t>的基准是宏观混合物总质量</w:t>
      </w:r>
      <w:r>
        <w:rPr>
          <w:rFonts w:hint="eastAsia" w:ascii="Times New Roman" w:hAnsi="Times New Roman" w:eastAsia="Times New Roman" w:cs="Times New Roman"/>
        </w:rPr>
        <w:t>（</w:t>
      </w:r>
      <w:r>
        <w:rPr>
          <w:rFonts w:hint="eastAsia" w:ascii="Times New Roman" w:hAnsi="Times New Roman" w:eastAsia="FangSong" w:cs="Times New Roman"/>
        </w:rPr>
        <w:t>分母是实验最终得到的粗产品实际总称样质量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纯度</m:t>
          </m:r>
          <m:r>
            <m:rPr>
              <m:sty m:val="p"/>
            </m:rPr>
            <m:t>=</m:t>
          </m:r>
          <m:f>
            <m:fPr>
              <m:type m:val="bar"/>
            </m:fPr>
            <m:num>
              <m:r>
                <m:rPr>
                  <m:nor/>
                  <m:sty m:val="p"/>
                </m:rPr>
                <m:t>粗产物中目标纯物质质量</m:t>
              </m:r>
            </m:num>
            <m:den>
              <m:r>
                <m:rPr>
                  <m:nor/>
                  <m:sty m:val="p"/>
                </m:rPr>
                <m:t>粗产物混合物总质量</m:t>
              </m:r>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混淆产率与纯度的基准</w:t>
      </w:r>
      <w:r>
        <w:rPr>
          <w:rFonts w:hint="eastAsia" w:ascii="Times New Roman" w:hAnsi="Times New Roman" w:eastAsia="Times New Roman" w:cs="Times New Roman"/>
        </w:rPr>
        <w:t>，</w:t>
      </w:r>
      <w:r>
        <w:rPr>
          <w:rFonts w:hint="eastAsia" w:ascii="Times New Roman" w:hAnsi="Times New Roman" w:eastAsia="FangSong" w:cs="Times New Roman"/>
        </w:rPr>
        <w:t>是初学者在处理复杂化工综合分析题时频发低级错误的核心根源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End w:id="16"/>
    <w:bookmarkStart w:id="19" w:name="溶液浓度表达体系与多基质换算微观解析推导"/>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溶液浓度表达体系与多基质换算微观解析推导</w:t>
      </w:r>
    </w:p>
    <w:bookmarkStart w:id="17" w:name="六种核心浓度表达形式的物理定义与适用边界"/>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六种核心浓度表达形式的物理定义与适用边界</w:t>
      </w:r>
    </w:p>
    <w:p>
      <w:pPr>
        <w:pStyle w:val="FirstParagraph"/>
        <w:ind w:firstLine="420"/>
      </w:pPr>
      <w:r>
        <w:rPr>
          <w:rFonts w:hint="eastAsia" w:ascii="Times New Roman" w:hAnsi="Times New Roman" w:eastAsia="FangSong" w:cs="Times New Roman"/>
        </w:rPr>
        <w:t>在均相溶液化学中</w:t>
      </w:r>
      <w:r>
        <w:rPr>
          <w:rFonts w:hint="eastAsia" w:ascii="Times New Roman" w:hAnsi="Times New Roman" w:eastAsia="Times New Roman" w:cs="Times New Roman"/>
        </w:rPr>
        <w:t>，</w:t>
      </w:r>
      <w:r>
        <w:rPr>
          <w:rFonts w:hint="eastAsia" w:ascii="Times New Roman" w:hAnsi="Times New Roman" w:eastAsia="FangSong" w:cs="Times New Roman"/>
        </w:rPr>
        <w:t>为了从不同物理与工程维度精准表征溶质与溶剂之间的相对比例</w:t>
      </w:r>
      <w:r>
        <w:rPr>
          <w:rFonts w:hint="eastAsia" w:ascii="Times New Roman" w:hAnsi="Times New Roman" w:eastAsia="Times New Roman" w:cs="Times New Roman"/>
        </w:rPr>
        <w:t>，</w:t>
      </w:r>
      <w:r>
        <w:rPr>
          <w:rFonts w:hint="eastAsia" w:ascii="Times New Roman" w:hAnsi="Times New Roman" w:eastAsia="FangSong" w:cs="Times New Roman"/>
        </w:rPr>
        <w:t>现代物理化学与分析化学演化出了六种互补的浓度表达体系</w:t>
      </w:r>
      <w:r>
        <w:rPr>
          <w:rFonts w:hint="eastAsia" w:ascii="Times New Roman" w:hAnsi="Times New Roman" w:eastAsia="Times New Roman" w:cs="Times New Roman"/>
        </w:rPr>
        <w:t>。</w:t>
      </w:r>
      <w:r>
        <w:rPr>
          <w:rFonts w:hint="eastAsia" w:ascii="Times New Roman" w:hAnsi="Times New Roman" w:eastAsia="FangSong" w:cs="Times New Roman"/>
        </w:rPr>
        <w:t>每一种浓度定义都有其特定的物理背景与热力学适用场景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第一种为物质的量浓度</w:t>
      </w:r>
      <w:r>
        <w:rPr>
          <w:rFonts w:hint="eastAsia" w:ascii="Times New Roman" w:hAnsi="Times New Roman" w:eastAsia="Times New Roman" w:cs="Times New Roman"/>
        </w:rPr>
        <w:t>（Amount</w:t>
      </w:r>
      <w:r>
        <w:rPr>
          <w:rFonts w:ascii="Times New Roman" w:hAnsi="Times New Roman" w:eastAsia="Times New Roman" w:cs="Times New Roman"/>
        </w:rPr>
        <w:t xml:space="preserve"> </w:t>
      </w:r>
      <w:r>
        <w:rPr>
          <w:rFonts w:hint="eastAsia" w:ascii="Times New Roman" w:hAnsi="Times New Roman" w:eastAsia="Times New Roman" w:cs="Times New Roman"/>
        </w:rPr>
        <w:t>concentration，</w:t>
      </w:r>
      <w:r>
        <w:rPr>
          <w:rFonts w:hint="eastAsia" w:ascii="Times New Roman" w:hAnsi="Times New Roman" w:eastAsia="FangSong" w:cs="Times New Roman"/>
        </w:rPr>
        <w:t>习惯通称摩尔浓度</w:t>
      </w:r>
      <w:r>
        <w:rPr>
          <w:rFonts w:hint="eastAsia" w:ascii="Times New Roman" w:hAnsi="Times New Roman" w:eastAsia="Times New Roman" w:cs="Times New Roman"/>
        </w:rPr>
        <w:t>，</w:t>
      </w:r>
      <w:r>
        <w:rPr>
          <w:rFonts w:hint="eastAsia" w:ascii="Times New Roman" w:hAnsi="Times New Roman" w:eastAsia="FangSong" w:cs="Times New Roman"/>
        </w:rPr>
        <w:t>符号记为</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其定义为溶质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的物质的量除以溶液的宏观总容积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B</m:t>
              </m:r>
            </m:sub>
          </m:sSub>
          <m:r>
            <m:rPr>
              <m:sty m:val="p"/>
            </m:rPr>
            <m:t>=</m:t>
          </m:r>
          <m:f>
            <m:fPr>
              <m:type m:val="bar"/>
            </m:fPr>
            <m:num>
              <m:sSub>
                <m:e>
                  <m:r>
                    <m:t>n</m:t>
                  </m:r>
                </m:e>
                <m:sub>
                  <m:r>
                    <m:rPr>
                      <m:sty m:val="p"/>
                    </m:rPr>
                    <m:t>B</m:t>
                  </m:r>
                </m:sub>
              </m:sSub>
            </m:num>
            <m:den>
              <m:r>
                <m:t>V</m:t>
              </m:r>
            </m:den>
          </m:f>
        </m:oMath>
      </m:oMathPara>
    </w:p>
    <w:p>
      <w:pPr>
        <w:pStyle w:val="FirstParagraph"/>
        <w:ind w:firstLine="420"/>
      </w:pPr>
      <w:r>
        <w:rPr>
          <w:rFonts w:hint="eastAsia" w:ascii="Times New Roman" w:hAnsi="Times New Roman" w:eastAsia="FangSong" w:cs="Times New Roman"/>
        </w:rPr>
        <w:t>在国际单位制中</w:t>
      </w:r>
      <w:r>
        <w:rPr>
          <w:rFonts w:hint="eastAsia" w:ascii="Times New Roman" w:hAnsi="Times New Roman" w:eastAsia="Times New Roman" w:cs="Times New Roman"/>
        </w:rPr>
        <w:t>，</w:t>
      </w:r>
      <w:r>
        <w:rPr>
          <w:rFonts w:hint="eastAsia" w:ascii="Times New Roman" w:hAnsi="Times New Roman" w:eastAsia="FangSong" w:cs="Times New Roman"/>
        </w:rPr>
        <w:t>其导出单位为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但在实验化学与医学分析中</w:t>
      </w:r>
      <w:r>
        <w:rPr>
          <w:rFonts w:hint="eastAsia" w:ascii="Times New Roman" w:hAnsi="Times New Roman" w:eastAsia="Times New Roman" w:cs="Times New Roman"/>
        </w:rPr>
        <w:t>，</w:t>
      </w:r>
      <w:r>
        <w:rPr>
          <w:rFonts w:hint="eastAsia" w:ascii="Times New Roman" w:hAnsi="Times New Roman" w:eastAsia="FangSong" w:cs="Times New Roman"/>
        </w:rPr>
        <w:t>法定的最通用单位为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或记作</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文献中亦常简写为大写字母</w:t>
      </w:r>
      <w:r>
        <w:rPr>
          <w:rFonts w:ascii="Times New Roman" w:hAnsi="Times New Roman" w:eastAsia="Times New Roman" w:cs="Times New Roman"/>
        </w:rPr>
        <w:t xml:space="preserve"> </w:t>
      </w:r>
      <m:oMath>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摩尔浓度是化学反应动力学速率方程与容量滴定分析的核心变量</w:t>
      </w:r>
      <w:r>
        <w:rPr>
          <w:rFonts w:hint="eastAsia" w:ascii="Times New Roman" w:hAnsi="Times New Roman" w:eastAsia="Times New Roman" w:cs="Times New Roman"/>
        </w:rPr>
        <w:t>。</w:t>
      </w:r>
      <w:r>
        <w:rPr>
          <w:rFonts w:hint="eastAsia" w:ascii="Times New Roman" w:hAnsi="Times New Roman" w:eastAsia="FangSong" w:cs="Times New Roman"/>
        </w:rPr>
        <w:t>然而必须警惕</w:t>
      </w:r>
      <w:r>
        <w:rPr>
          <w:rFonts w:hint="eastAsia" w:ascii="Times New Roman" w:hAnsi="Times New Roman" w:eastAsia="Times New Roman" w:cs="Times New Roman"/>
        </w:rPr>
        <w:t>，</w:t>
      </w:r>
      <w:r>
        <w:rPr>
          <w:rFonts w:hint="eastAsia" w:ascii="Times New Roman" w:hAnsi="Times New Roman" w:eastAsia="FangSong" w:cs="Times New Roman"/>
        </w:rPr>
        <w:t>由于液体的体积具有热胀冷缩的热力学属性</w:t>
      </w:r>
      <w:r>
        <w:rPr>
          <w:rFonts w:hint="eastAsia" w:ascii="Times New Roman" w:hAnsi="Times New Roman" w:eastAsia="Times New Roman" w:cs="Times New Roman"/>
        </w:rPr>
        <w:t>（</w:t>
      </w:r>
      <w:r>
        <w:rPr>
          <w:rFonts w:hint="eastAsia" w:ascii="Times New Roman" w:hAnsi="Times New Roman" w:eastAsia="FangSong" w:cs="Times New Roman"/>
        </w:rPr>
        <w:t>液体热膨胀系数</w:t>
      </w:r>
      <w:r>
        <w:rPr>
          <w:rFonts w:ascii="Times New Roman" w:hAnsi="Times New Roman" w:eastAsia="Times New Roman" w:cs="Times New Roman"/>
        </w:rPr>
        <w:t xml:space="preserve"> </w:t>
      </w:r>
      <m:oMath>
        <m:oMathPr>
          <m:ctrlPr>
            <w:rPr>
              <w:sz w:val="28"/>
              <w:szCs w:val="28"/>
            </w:rPr>
          </m:ctrlPr>
        </m:oMathPr>
        <m:sSub>
          <m:e>
            <m:r>
              <m:t>α</m:t>
            </m:r>
          </m:e>
          <m:sub>
            <m:r>
              <m:t>V</m:t>
            </m:r>
          </m:sub>
        </m:sSub>
        <m:r>
          <m:rPr>
            <m:sty m:val="p"/>
          </m:rPr>
          <m:t>=</m:t>
        </m:r>
        <m:f>
          <m:fPr>
            <m:type m:val="bar"/>
          </m:fPr>
          <m:num>
            <m:r>
              <m:t>1</m:t>
            </m:r>
          </m:num>
          <m:den>
            <m:r>
              <m:t>V</m:t>
            </m:r>
          </m:den>
        </m:f>
        <m:sSub>
          <m:e>
            <m:d>
              <m:dPr>
                <m:begChr m:val="("/>
                <m:sepChr m:val=""/>
                <m:endChr m:val=")"/>
                <m:grow/>
              </m:dPr>
              <m:e>
                <m:f>
                  <m:fPr>
                    <m:type m:val="bar"/>
                  </m:fPr>
                  <m:num>
                    <m:r>
                      <m:rPr>
                        <m:sty m:val="p"/>
                      </m:rPr>
                      <m:t>∂</m:t>
                    </m:r>
                    <m:r>
                      <m:t>V</m:t>
                    </m:r>
                  </m:num>
                  <m:den>
                    <m:r>
                      <m:rPr>
                        <m:sty m:val="p"/>
                      </m:rPr>
                      <m:t>∂</m:t>
                    </m:r>
                    <m:r>
                      <m:t>T</m:t>
                    </m:r>
                  </m:den>
                </m:f>
              </m:e>
            </m:d>
          </m:e>
          <m:sub>
            <m:r>
              <m:t>p</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溶液的摩尔浓度具有显著的温度依赖性</w:t>
      </w:r>
      <w:r>
        <w:rPr>
          <w:rFonts w:hint="eastAsia" w:ascii="Times New Roman" w:hAnsi="Times New Roman" w:eastAsia="Times New Roman" w:cs="Times New Roman"/>
        </w:rPr>
        <w:t>。</w:t>
      </w:r>
      <w:r>
        <w:rPr>
          <w:rFonts w:hint="eastAsia" w:ascii="Times New Roman" w:hAnsi="Times New Roman" w:eastAsia="FangSong" w:cs="Times New Roman"/>
        </w:rPr>
        <w:t>当温度改变时</w:t>
      </w:r>
      <w:r>
        <w:rPr>
          <w:rFonts w:hint="eastAsia" w:ascii="Times New Roman" w:hAnsi="Times New Roman" w:eastAsia="Times New Roman" w:cs="Times New Roman"/>
        </w:rPr>
        <w:t>，</w:t>
      </w:r>
      <w:r>
        <w:rPr>
          <w:rFonts w:hint="eastAsia" w:ascii="Times New Roman" w:hAnsi="Times New Roman" w:eastAsia="FangSong" w:cs="Times New Roman"/>
        </w:rPr>
        <w:t>即使溶质与溶剂的分子数目分毫不变</w:t>
      </w:r>
      <w:r>
        <w:rPr>
          <w:rFonts w:hint="eastAsia" w:ascii="Times New Roman" w:hAnsi="Times New Roman" w:eastAsia="Times New Roman" w:cs="Times New Roman"/>
        </w:rPr>
        <w:t>，</w:t>
      </w:r>
      <w:r>
        <w:rPr>
          <w:rFonts w:hint="eastAsia" w:ascii="Times New Roman" w:hAnsi="Times New Roman" w:eastAsia="FangSong" w:cs="Times New Roman"/>
        </w:rPr>
        <w:t>溶液体积的变化也会导致</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发生微小的热漂移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第二种为质量摩尔浓度</w:t>
      </w:r>
      <w:r>
        <w:rPr>
          <w:rFonts w:hint="eastAsia" w:ascii="Times New Roman" w:hAnsi="Times New Roman" w:eastAsia="Times New Roman" w:cs="Times New Roman"/>
        </w:rPr>
        <w:t>（Molality，</w:t>
      </w:r>
      <w:r>
        <w:rPr>
          <w:rFonts w:hint="eastAsia" w:ascii="Times New Roman" w:hAnsi="Times New Roman" w:eastAsia="FangSong" w:cs="Times New Roman"/>
        </w:rPr>
        <w:t>符号记为</w:t>
      </w:r>
      <w:r>
        <w:rPr>
          <w:rFonts w:ascii="Times New Roman" w:hAnsi="Times New Roman" w:eastAsia="Times New Roman" w:cs="Times New Roman"/>
        </w:rPr>
        <w:t xml:space="preserve"> </w:t>
      </w:r>
      <m:oMath>
        <m:sSub>
          <m:e>
            <m:r>
              <m:t>b</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其严格定义为溶质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的物质的量除以纯溶剂</w:t>
      </w:r>
      <w:r>
        <w:rPr>
          <w:rFonts w:hint="eastAsia" w:ascii="Times New Roman" w:hAnsi="Times New Roman" w:eastAsia="Times New Roman" w:cs="Times New Roman"/>
        </w:rPr>
        <w:t>（</w:t>
      </w:r>
      <w:r>
        <w:rPr>
          <w:rFonts w:hint="eastAsia" w:ascii="Times New Roman" w:hAnsi="Times New Roman" w:eastAsia="FangSong" w:cs="Times New Roman"/>
        </w:rPr>
        <w:t>通常记为组分</w:t>
      </w:r>
      <w:r>
        <w:rPr>
          <w:rFonts w:ascii="Times New Roman" w:hAnsi="Times New Roman" w:eastAsia="Times New Roman" w:cs="Times New Roman"/>
        </w:rPr>
        <w:t xml:space="preserve"> </w:t>
      </w:r>
      <m:oMath>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的实际宏观质量</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b</m:t>
              </m:r>
            </m:e>
            <m:sub>
              <m:r>
                <m:rPr>
                  <m:sty m:val="p"/>
                </m:rPr>
                <m:t>B</m:t>
              </m:r>
            </m:sub>
          </m:sSub>
          <m:r>
            <m:rPr>
              <m:sty m:val="p"/>
            </m:rPr>
            <m:t>=</m:t>
          </m:r>
          <m:f>
            <m:fPr>
              <m:type m:val="bar"/>
            </m:fPr>
            <m:num>
              <m:sSub>
                <m:e>
                  <m:r>
                    <m:t>n</m:t>
                  </m:r>
                </m:e>
                <m:sub>
                  <m:r>
                    <m:rPr>
                      <m:sty m:val="p"/>
                    </m:rPr>
                    <m:t>B</m:t>
                  </m:r>
                </m:sub>
              </m:sSub>
            </m:num>
            <m:den>
              <m:sSub>
                <m:e>
                  <m:r>
                    <m:t>m</m:t>
                  </m:r>
                </m:e>
                <m:sub>
                  <m:r>
                    <m:rPr>
                      <m:sty m:val="p"/>
                    </m:rPr>
                    <m:t>A</m:t>
                  </m:r>
                </m:sub>
              </m:sSub>
            </m:den>
          </m:f>
        </m:oMath>
      </m:oMathPara>
    </w:p>
    <w:p>
      <w:pPr>
        <w:pStyle w:val="FirstParagraph"/>
        <w:ind w:firstLine="420"/>
      </w:pPr>
      <w:r>
        <w:rPr>
          <w:rFonts w:hint="eastAsia" w:ascii="Times New Roman" w:hAnsi="Times New Roman" w:eastAsia="FangSong" w:cs="Times New Roman"/>
        </w:rPr>
        <w:t xml:space="preserve">其法定计量单位为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千克溶剂中溶解的溶质摩尔数</w:t>
      </w:r>
      <w:r>
        <w:rPr>
          <w:rFonts w:hint="eastAsia" w:ascii="Times New Roman" w:hAnsi="Times New Roman" w:eastAsia="Times New Roman" w:cs="Times New Roman"/>
        </w:rPr>
        <w:t>）。</w:t>
      </w:r>
      <w:r>
        <w:rPr>
          <w:rFonts w:hint="eastAsia" w:ascii="Times New Roman" w:hAnsi="Times New Roman" w:eastAsia="FangSong" w:cs="Times New Roman"/>
        </w:rPr>
        <w:t>质量摩尔浓度的显著的理论优势在于</w:t>
      </w:r>
      <w:r>
        <w:rPr>
          <w:rFonts w:hint="eastAsia" w:ascii="Times New Roman" w:hAnsi="Times New Roman" w:eastAsia="Times New Roman" w:cs="Times New Roman"/>
        </w:rPr>
        <w:t>：</w:t>
      </w:r>
      <w:r>
        <w:rPr>
          <w:rFonts w:hint="eastAsia" w:ascii="Times New Roman" w:hAnsi="Times New Roman" w:eastAsia="FangSong" w:cs="Times New Roman"/>
        </w:rPr>
        <w:t>质量是物质惯性大小与粒子数目的守恒度量</w:t>
      </w:r>
      <w:r>
        <w:rPr>
          <w:rFonts w:hint="eastAsia" w:ascii="Times New Roman" w:hAnsi="Times New Roman" w:eastAsia="Times New Roman" w:cs="Times New Roman"/>
        </w:rPr>
        <w:t>，</w:t>
      </w:r>
      <w:r>
        <w:rPr>
          <w:rFonts w:hint="eastAsia" w:ascii="Times New Roman" w:hAnsi="Times New Roman" w:eastAsia="FangSong" w:cs="Times New Roman"/>
        </w:rPr>
        <w:t>具有严格的温度与压力无关性</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t>m</m:t>
            </m:r>
          </m:num>
          <m:den>
            <m:r>
              <m:rPr>
                <m:sty m:val="p"/>
              </m:rPr>
              <m:t>∂</m:t>
            </m:r>
            <m:r>
              <m:t>T</m:t>
            </m:r>
          </m:den>
        </m:f>
        <m:r>
          <m:rPr>
            <m:sty m:val="p"/>
          </m:rPr>
          <m:t>=</m:t>
        </m:r>
        <m:r>
          <m:t>0</m:t>
        </m:r>
        <m:r>
          <m:rPr>
            <m:sty m:val="p"/>
          </m:rPr>
          <m:t>,</m:t>
        </m:r>
        <m:f>
          <m:fPr>
            <m:type m:val="bar"/>
          </m:fPr>
          <m:num>
            <m:r>
              <m:rPr>
                <m:sty m:val="p"/>
              </m:rPr>
              <m:t>∂</m:t>
            </m:r>
            <m:r>
              <m:t>m</m:t>
            </m:r>
          </m:num>
          <m:den>
            <m:r>
              <m:rPr>
                <m:sty m:val="p"/>
              </m:rPr>
              <m:t>∂</m:t>
            </m:r>
            <m:r>
              <m:t>p</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因此在涉及相变温度连续变化的稀溶液依数性研究</w:t>
      </w:r>
      <w:r>
        <w:rPr>
          <w:rFonts w:hint="eastAsia" w:ascii="Times New Roman" w:hAnsi="Times New Roman" w:eastAsia="Times New Roman" w:cs="Times New Roman"/>
        </w:rPr>
        <w:t>（</w:t>
      </w:r>
      <w:r>
        <w:rPr>
          <w:rFonts w:hint="eastAsia" w:ascii="Times New Roman" w:hAnsi="Times New Roman" w:eastAsia="FangSong" w:cs="Times New Roman"/>
        </w:rPr>
        <w:t>如凝固点降低法测摩尔质量</w:t>
      </w:r>
      <w:r>
        <w:rPr>
          <w:rFonts w:hint="eastAsia" w:ascii="Times New Roman" w:hAnsi="Times New Roman" w:eastAsia="Times New Roman" w:cs="Times New Roman"/>
        </w:rPr>
        <w:t>、</w:t>
      </w:r>
      <w:r>
        <w:rPr>
          <w:rFonts w:hint="eastAsia" w:ascii="Times New Roman" w:hAnsi="Times New Roman" w:eastAsia="FangSong" w:cs="Times New Roman"/>
        </w:rPr>
        <w:t>沸点升高</w:t>
      </w:r>
      <w:r>
        <w:rPr>
          <w:rFonts w:hint="eastAsia" w:ascii="Times New Roman" w:hAnsi="Times New Roman" w:eastAsia="Times New Roman" w:cs="Times New Roman"/>
        </w:rPr>
        <w:t>、</w:t>
      </w:r>
      <w:r>
        <w:rPr>
          <w:rFonts w:hint="eastAsia" w:ascii="Times New Roman" w:hAnsi="Times New Roman" w:eastAsia="FangSong" w:cs="Times New Roman"/>
        </w:rPr>
        <w:t>渗透压</w:t>
      </w:r>
      <w:r>
        <w:rPr>
          <w:rFonts w:hint="eastAsia" w:ascii="Times New Roman" w:hAnsi="Times New Roman" w:eastAsia="Times New Roman" w:cs="Times New Roman"/>
        </w:rPr>
        <w:t>）</w:t>
      </w:r>
      <w:r>
        <w:rPr>
          <w:rFonts w:hint="eastAsia" w:ascii="Times New Roman" w:hAnsi="Times New Roman" w:eastAsia="FangSong" w:cs="Times New Roman"/>
        </w:rPr>
        <w:t>以及跨宽温域的高温高压电化学体系中</w:t>
      </w:r>
      <w:r>
        <w:rPr>
          <w:rFonts w:hint="eastAsia" w:ascii="Times New Roman" w:hAnsi="Times New Roman" w:eastAsia="Times New Roman" w:cs="Times New Roman"/>
        </w:rPr>
        <w:t>，</w:t>
      </w:r>
      <w:r>
        <w:rPr>
          <w:rFonts w:hint="eastAsia" w:ascii="Times New Roman" w:hAnsi="Times New Roman" w:eastAsia="FangSong" w:cs="Times New Roman"/>
        </w:rPr>
        <w:t>质量摩尔浓度是所有严密热力学公式</w:t>
      </w:r>
      <w:r>
        <w:rPr>
          <w:rFonts w:hint="eastAsia" w:ascii="Times New Roman" w:hAnsi="Times New Roman" w:eastAsia="Times New Roman" w:cs="Times New Roman"/>
        </w:rPr>
        <w:t>（</w:t>
      </w:r>
      <w:r>
        <w:rPr>
          <w:rFonts w:hint="eastAsia" w:ascii="Times New Roman" w:hAnsi="Times New Roman" w:eastAsia="FangSong" w:cs="Times New Roman"/>
        </w:rPr>
        <w:t>如活度系数模型</w:t>
      </w:r>
      <w:r>
        <w:rPr>
          <w:rFonts w:hint="eastAsia" w:ascii="Times New Roman" w:hAnsi="Times New Roman" w:eastAsia="Times New Roman" w:cs="Times New Roman"/>
        </w:rPr>
        <w:t>、</w:t>
      </w:r>
      <w:r>
        <w:rPr>
          <w:rFonts w:hint="eastAsia" w:ascii="Times New Roman" w:hAnsi="Times New Roman" w:eastAsia="FangSong" w:cs="Times New Roman"/>
        </w:rPr>
        <w:t>德拜</w:t>
      </w:r>
      <w:r>
        <w:rPr>
          <w:rFonts w:hint="eastAsia" w:ascii="Times New Roman" w:hAnsi="Times New Roman" w:eastAsia="Times New Roman" w:cs="Times New Roman"/>
        </w:rPr>
        <w:t>-</w:t>
      </w:r>
      <w:r>
        <w:rPr>
          <w:rFonts w:hint="eastAsia" w:ascii="Times New Roman" w:hAnsi="Times New Roman" w:eastAsia="FangSong" w:cs="Times New Roman"/>
        </w:rPr>
        <w:t>休克尔极限公式</w:t>
      </w:r>
      <w:r>
        <w:rPr>
          <w:rFonts w:hint="eastAsia" w:ascii="Times New Roman" w:hAnsi="Times New Roman" w:eastAsia="Times New Roman" w:cs="Times New Roman"/>
        </w:rPr>
        <w:t>）</w:t>
      </w:r>
      <w:r>
        <w:rPr>
          <w:rFonts w:hint="eastAsia" w:ascii="Times New Roman" w:hAnsi="Times New Roman" w:eastAsia="FangSong" w:cs="Times New Roman"/>
        </w:rPr>
        <w:t>唯一定义的浓度自变量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第三种为质量分数</w:t>
      </w:r>
      <w:r>
        <w:rPr>
          <w:rFonts w:hint="eastAsia" w:ascii="Times New Roman" w:hAnsi="Times New Roman" w:eastAsia="Times New Roman" w:cs="Times New Roman"/>
        </w:rPr>
        <w:t>（Mass</w:t>
      </w:r>
      <w:r>
        <w:rPr>
          <w:rFonts w:ascii="Times New Roman" w:hAnsi="Times New Roman" w:eastAsia="Times New Roman" w:cs="Times New Roman"/>
        </w:rPr>
        <w:t xml:space="preserve"> </w:t>
      </w:r>
      <w:r>
        <w:rPr>
          <w:rFonts w:hint="eastAsia" w:ascii="Times New Roman" w:hAnsi="Times New Roman" w:eastAsia="Times New Roman" w:cs="Times New Roman"/>
        </w:rPr>
        <w:t>fraction，</w:t>
      </w:r>
      <w:r>
        <w:rPr>
          <w:rFonts w:hint="eastAsia" w:ascii="Times New Roman" w:hAnsi="Times New Roman" w:eastAsia="FangSong" w:cs="Times New Roman"/>
        </w:rPr>
        <w:t>符号记为</w:t>
      </w:r>
      <w:r>
        <w:rPr>
          <w:rFonts w:ascii="Times New Roman" w:hAnsi="Times New Roman" w:eastAsia="Times New Roman" w:cs="Times New Roman"/>
        </w:rPr>
        <w:t xml:space="preserve"> </w:t>
      </w:r>
      <m:oMath>
        <m:sSub>
          <m:e>
            <m:r>
              <m:t>w</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其定义为溶质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的质量占溶液全部组分总质量的比例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rPr>
                  <m:sty m:val="p"/>
                </m:rPr>
                <m:t>B</m:t>
              </m:r>
            </m:sub>
          </m:sSub>
          <m:r>
            <m:rPr>
              <m:sty m:val="p"/>
            </m:rPr>
            <m:t>=</m:t>
          </m:r>
          <m:f>
            <m:fPr>
              <m:type m:val="bar"/>
            </m:fPr>
            <m:num>
              <m:sSub>
                <m:e>
                  <m:r>
                    <m:t>m</m:t>
                  </m:r>
                </m:e>
                <m:sub>
                  <m:r>
                    <m:rPr>
                      <m:sty m:val="p"/>
                    </m:rPr>
                    <m:t>B</m:t>
                  </m:r>
                </m:sub>
              </m:sSub>
            </m:num>
            <m:den>
              <m:sSub>
                <m:e>
                  <m:r>
                    <m:t>m</m:t>
                  </m:r>
                </m:e>
                <m:sub>
                  <m:r>
                    <m:rPr>
                      <m:nor/>
                      <m:sty m:val="p"/>
                    </m:rPr>
                    <m:t>总</m:t>
                  </m:r>
                </m:sub>
              </m:sSub>
            </m:den>
          </m:f>
          <m:r>
            <m:rPr>
              <m:sty m:val="p"/>
            </m:rPr>
            <m:t>=</m:t>
          </m:r>
          <m:f>
            <m:fPr>
              <m:type m:val="bar"/>
            </m:fPr>
            <m:num>
              <m:sSub>
                <m:e>
                  <m:r>
                    <m:t>m</m:t>
                  </m:r>
                </m:e>
                <m:sub>
                  <m:r>
                    <m:rPr>
                      <m:sty m:val="p"/>
                    </m:rPr>
                    <m:t>B</m:t>
                  </m:r>
                </m:sub>
              </m:sSub>
            </m:num>
            <m:den>
              <m:r>
                <m:rPr>
                  <m:sty m:val="p"/>
                </m:rPr>
                <m:t>∑</m:t>
              </m:r>
              <m:sSub>
                <m:e>
                  <m:r>
                    <m:t>m</m:t>
                  </m:r>
                </m:e>
                <m:sub>
                  <m:r>
                    <m:t>i</m:t>
                  </m:r>
                </m:sub>
              </m:sSub>
            </m:den>
          </m:f>
        </m:oMath>
      </m:oMathPara>
    </w:p>
    <w:p>
      <w:pPr>
        <w:pStyle w:val="FirstParagraph"/>
        <w:ind w:firstLine="420"/>
      </w:pPr>
      <w:r>
        <w:rPr>
          <w:rFonts w:hint="eastAsia" w:ascii="Times New Roman" w:hAnsi="Times New Roman" w:eastAsia="FangSong" w:cs="Times New Roman"/>
        </w:rPr>
        <w:t>质量分数为无量纲纯数</w:t>
      </w:r>
      <w:r>
        <w:rPr>
          <w:rFonts w:hint="eastAsia" w:ascii="Times New Roman" w:hAnsi="Times New Roman" w:eastAsia="Times New Roman" w:cs="Times New Roman"/>
        </w:rPr>
        <w:t>，</w:t>
      </w:r>
      <w:r>
        <w:rPr>
          <w:rFonts w:hint="eastAsia" w:ascii="Times New Roman" w:hAnsi="Times New Roman" w:eastAsia="FangSong" w:cs="Times New Roman"/>
        </w:rPr>
        <w:t>工程上通常以百分数</w:t>
      </w:r>
      <w:r>
        <w:rPr>
          <w:rFonts w:hint="eastAsia" w:ascii="Times New Roman" w:hAnsi="Times New Roman" w:eastAsia="Times New Roman" w:cs="Times New Roman"/>
        </w:rPr>
        <w:t>（</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在工业浓酸浓碱出厂标定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98</m:t>
        </m:r>
        <m:r>
          <m:rPr>
            <m:sty m:val="p"/>
          </m:rPr>
          <m:t>%</m:t>
        </m:r>
        <m:r>
          <m:t> </m:t>
        </m:r>
        <m:sSub>
          <m:e>
            <m:r>
              <m:rPr>
                <m:sty m:val="p"/>
              </m:rPr>
              <m:t>H</m:t>
            </m:r>
          </m:e>
          <m:sub>
            <m:r>
              <m:rPr>
                <m:sty m:val="p"/>
              </m:rPr>
              <m:t>2</m:t>
            </m:r>
          </m:sub>
        </m:sSub>
        <m:r>
          <m:rPr>
            <m:sty m:val="p"/>
          </m:rPr>
          <m:t>S</m:t>
        </m:r>
        <m:sSub>
          <m:e>
            <m:r>
              <m:rPr>
                <m:sty m:val="p"/>
              </m:rPr>
              <m:t>O</m:t>
            </m:r>
          </m:e>
          <m:sub>
            <m:r>
              <m:rPr>
                <m:sty m:val="p"/>
              </m:rPr>
              <m:t>4</m:t>
            </m:r>
          </m:sub>
        </m:sSub>
        <m:r>
          <m:rPr>
            <m:sty m:val="p"/>
          </m:rPr>
          <m:t>,</m:t>
        </m:r>
        <m:r>
          <m:t>68</m:t>
        </m:r>
        <m:r>
          <m:rPr>
            <m:sty m:val="p"/>
          </m:rPr>
          <m:t>%</m:t>
        </m:r>
        <m:r>
          <m:t> </m:t>
        </m:r>
        <m:r>
          <m:rPr>
            <m:sty m:val="p"/>
          </m:rPr>
          <m:t>H</m:t>
        </m:r>
        <m:r>
          <m:rPr>
            <m:sty m:val="p"/>
          </m:rPr>
          <m:t>N</m:t>
        </m:r>
        <m:sSub>
          <m:e>
            <m:r>
              <m:rPr>
                <m:sty m:val="p"/>
              </m:rPr>
              <m:t>O</m:t>
            </m:r>
          </m:e>
          <m:sub>
            <m:r>
              <m:rPr>
                <m:sty m:val="p"/>
              </m:rPr>
              <m:t>3</m:t>
            </m:r>
          </m:sub>
        </m:sSub>
        <m:r>
          <m:rPr>
            <m:sty m:val="p"/>
          </m:rPr>
          <m:t>,</m:t>
        </m:r>
        <m:r>
          <m:t>37</m:t>
        </m:r>
        <m:r>
          <m:rPr>
            <m:sty m:val="p"/>
          </m:rPr>
          <m:t>%</m:t>
        </m:r>
        <m:r>
          <m:t> </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及合金成分分析中广泛采用</w:t>
      </w:r>
      <w:r>
        <w:rPr>
          <w:rFonts w:hint="eastAsia" w:ascii="Times New Roman" w:hAnsi="Times New Roman" w:eastAsia="Times New Roman" w:cs="Times New Roman"/>
        </w:rPr>
        <w:t>，</w:t>
      </w:r>
      <w:r>
        <w:rPr>
          <w:rFonts w:hint="eastAsia" w:ascii="Times New Roman" w:hAnsi="Times New Roman" w:eastAsia="FangSong" w:cs="Times New Roman"/>
        </w:rPr>
        <w:t>同样具有绝对的温度独立性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第四种为摩尔分数</w:t>
      </w:r>
      <w:r>
        <w:rPr>
          <w:rFonts w:hint="eastAsia" w:ascii="Times New Roman" w:hAnsi="Times New Roman" w:eastAsia="Times New Roman" w:cs="Times New Roman"/>
        </w:rPr>
        <w:t>（Mole</w:t>
      </w:r>
      <w:r>
        <w:rPr>
          <w:rFonts w:ascii="Times New Roman" w:hAnsi="Times New Roman" w:eastAsia="Times New Roman" w:cs="Times New Roman"/>
        </w:rPr>
        <w:t xml:space="preserve"> </w:t>
      </w:r>
      <w:r>
        <w:rPr>
          <w:rFonts w:hint="eastAsia" w:ascii="Times New Roman" w:hAnsi="Times New Roman" w:eastAsia="Times New Roman" w:cs="Times New Roman"/>
        </w:rPr>
        <w:t>fraction，</w:t>
      </w:r>
      <w:r>
        <w:rPr>
          <w:rFonts w:hint="eastAsia" w:ascii="Times New Roman" w:hAnsi="Times New Roman" w:eastAsia="FangSong" w:cs="Times New Roman"/>
        </w:rPr>
        <w:t>符号记为</w:t>
      </w:r>
      <w:r>
        <w:rPr>
          <w:rFonts w:ascii="Times New Roman" w:hAnsi="Times New Roman" w:eastAsia="Times New Roman" w:cs="Times New Roman"/>
        </w:rPr>
        <w:t xml:space="preserve"> </w:t>
      </w:r>
      <m:oMath>
        <m:sSub>
          <m:e>
            <m:r>
              <m:t>x</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其定义为溶质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的物质的量占溶液或气相混合物中全部组分总物质的量的比例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rPr>
                  <m:sty m:val="p"/>
                </m:rPr>
                <m:t>B</m:t>
              </m:r>
            </m:sub>
          </m:sSub>
          <m:r>
            <m:rPr>
              <m:sty m:val="p"/>
            </m:rPr>
            <m:t>=</m:t>
          </m:r>
          <m:f>
            <m:fPr>
              <m:type m:val="bar"/>
            </m:fPr>
            <m:num>
              <m:sSub>
                <m:e>
                  <m:r>
                    <m:t>n</m:t>
                  </m:r>
                </m:e>
                <m:sub>
                  <m:r>
                    <m:rPr>
                      <m:sty m:val="p"/>
                    </m:rPr>
                    <m:t>B</m:t>
                  </m:r>
                </m:sub>
              </m:sSub>
            </m:num>
            <m:den>
              <m:sSub>
                <m:e>
                  <m:r>
                    <m:t>n</m:t>
                  </m:r>
                </m:e>
                <m:sub>
                  <m:r>
                    <m:rPr>
                      <m:nor/>
                      <m:sty m:val="p"/>
                    </m:rPr>
                    <m:t>总</m:t>
                  </m:r>
                </m:sub>
              </m:sSub>
            </m:den>
          </m:f>
          <m:r>
            <m:rPr>
              <m:sty m:val="p"/>
            </m:rPr>
            <m:t>=</m:t>
          </m:r>
          <m:f>
            <m:fPr>
              <m:type m:val="bar"/>
            </m:fPr>
            <m:num>
              <m:sSub>
                <m:e>
                  <m:r>
                    <m:t>n</m:t>
                  </m:r>
                </m:e>
                <m:sub>
                  <m:r>
                    <m:rPr>
                      <m:sty m:val="p"/>
                    </m:rPr>
                    <m:t>B</m:t>
                  </m:r>
                </m:sub>
              </m:sSub>
            </m:num>
            <m:den>
              <m:r>
                <m:rPr>
                  <m:sty m:val="p"/>
                </m:rPr>
                <m:t>∑</m:t>
              </m:r>
              <m:sSub>
                <m:e>
                  <m:r>
                    <m:t>n</m:t>
                  </m:r>
                </m:e>
                <m:sub>
                  <m:r>
                    <m:t>i</m:t>
                  </m:r>
                </m:sub>
              </m:sSub>
            </m:den>
          </m:f>
        </m:oMath>
      </m:oMathPara>
    </w:p>
    <w:p>
      <w:pPr>
        <w:pStyle w:val="FirstParagraph"/>
        <w:ind w:firstLine="420"/>
      </w:pPr>
      <w:r>
        <w:rPr>
          <w:rFonts w:hint="eastAsia" w:ascii="Times New Roman" w:hAnsi="Times New Roman" w:eastAsia="FangSong" w:cs="Times New Roman"/>
        </w:rPr>
        <w:t>摩尔分数为严格满足归一化条件</w:t>
      </w:r>
      <w:r>
        <w:rPr>
          <w:rFonts w:hint="eastAsia" w:ascii="Times New Roman" w:hAnsi="Times New Roman" w:eastAsia="Times New Roman" w:cs="Times New Roman"/>
        </w:rPr>
        <w:t>（</w:t>
      </w:r>
      <m:oMath>
        <m:r>
          <m:rPr>
            <m:sty m:val="p"/>
          </m:rPr>
          <m:t>∑</m:t>
        </m:r>
        <m:sSub>
          <m:e>
            <m:r>
              <m:t>x</m:t>
            </m:r>
          </m:e>
          <m:sub>
            <m:r>
              <m:t>i</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的无量纲量</w:t>
      </w:r>
      <w:r>
        <w:rPr>
          <w:rFonts w:hint="eastAsia" w:ascii="Times New Roman" w:hAnsi="Times New Roman" w:eastAsia="Times New Roman" w:cs="Times New Roman"/>
        </w:rPr>
        <w:t>。</w:t>
      </w:r>
      <w:r>
        <w:rPr>
          <w:rFonts w:hint="eastAsia" w:ascii="Times New Roman" w:hAnsi="Times New Roman" w:eastAsia="FangSong" w:cs="Times New Roman"/>
        </w:rPr>
        <w:t>在统计热力学</w:t>
      </w:r>
      <w:r>
        <w:rPr>
          <w:rFonts w:hint="eastAsia" w:ascii="Times New Roman" w:hAnsi="Times New Roman" w:eastAsia="Times New Roman" w:cs="Times New Roman"/>
        </w:rPr>
        <w:t>、</w:t>
      </w:r>
      <w:r>
        <w:rPr>
          <w:rFonts w:hint="eastAsia" w:ascii="Times New Roman" w:hAnsi="Times New Roman" w:eastAsia="FangSong" w:cs="Times New Roman"/>
        </w:rPr>
        <w:t>气液平衡相图</w:t>
      </w:r>
      <w:r>
        <w:rPr>
          <w:rFonts w:hint="eastAsia" w:ascii="Times New Roman" w:hAnsi="Times New Roman" w:eastAsia="Times New Roman" w:cs="Times New Roman"/>
        </w:rPr>
        <w:t>、</w:t>
      </w:r>
      <w:r>
        <w:rPr>
          <w:rFonts w:hint="eastAsia" w:ascii="Times New Roman" w:hAnsi="Times New Roman" w:eastAsia="FangSong" w:cs="Times New Roman"/>
        </w:rPr>
        <w:t>拉乌尔定律</w:t>
      </w:r>
      <w:r>
        <w:rPr>
          <w:rFonts w:hint="eastAsia" w:ascii="Times New Roman" w:hAnsi="Times New Roman" w:eastAsia="Times New Roman" w:cs="Times New Roman"/>
        </w:rPr>
        <w:t>（</w:t>
      </w:r>
      <m:oMath>
        <m:oMathPr>
          <m:ctrlPr>
            <w:rPr>
              <w:sz w:val="28"/>
              <w:szCs w:val="28"/>
            </w:rPr>
          </m:ctrlPr>
        </m:oMathPr>
        <m:sSub>
          <m:e>
            <m:r>
              <m:t>p</m:t>
            </m:r>
          </m:e>
          <m:sub>
            <m:r>
              <m:rPr>
                <m:sty m:val="p"/>
              </m:rPr>
              <m:t>A</m:t>
            </m:r>
          </m:sub>
        </m:sSub>
        <m:r>
          <m:rPr>
            <m:sty m:val="p"/>
          </m:rPr>
          <m:t>=</m:t>
        </m:r>
        <m:sSubSup>
          <m:e>
            <m:r>
              <m:t>p</m:t>
            </m:r>
          </m:e>
          <m:sub>
            <m:r>
              <m:rPr>
                <m:sty m:val="p"/>
              </m:rPr>
              <m:t>A</m:t>
            </m:r>
          </m:sub>
          <m:sup>
            <m:r>
              <m:rPr>
                <m:sty m:val="p"/>
              </m:rPr>
              <m:t>*</m:t>
            </m:r>
          </m:sup>
        </m:sSubSup>
        <m:sSub>
          <m:e>
            <m:r>
              <m:t>x</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以及多组分理想混合熵的微观统计推导中</w:t>
      </w:r>
      <w:r>
        <w:rPr>
          <w:rFonts w:hint="eastAsia" w:ascii="Times New Roman" w:hAnsi="Times New Roman" w:eastAsia="Times New Roman" w:cs="Times New Roman"/>
        </w:rPr>
        <w:t>，</w:t>
      </w:r>
      <w:r>
        <w:rPr>
          <w:rFonts w:hint="eastAsia" w:ascii="Times New Roman" w:hAnsi="Times New Roman" w:eastAsia="FangSong" w:cs="Times New Roman"/>
        </w:rPr>
        <w:t>摩尔分数是最本质</w:t>
      </w:r>
      <w:r>
        <w:rPr>
          <w:rFonts w:hint="eastAsia" w:ascii="Times New Roman" w:hAnsi="Times New Roman" w:eastAsia="Times New Roman" w:cs="Times New Roman"/>
        </w:rPr>
        <w:t>、</w:t>
      </w:r>
      <w:r>
        <w:rPr>
          <w:rFonts w:hint="eastAsia" w:ascii="Times New Roman" w:hAnsi="Times New Roman" w:eastAsia="FangSong" w:cs="Times New Roman"/>
        </w:rPr>
        <w:t>最清晰的微观几率表征参量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第五种为体积分数</w:t>
      </w:r>
      <w:r>
        <w:rPr>
          <w:rFonts w:hint="eastAsia" w:ascii="Times New Roman" w:hAnsi="Times New Roman" w:eastAsia="Times New Roman" w:cs="Times New Roman"/>
        </w:rPr>
        <w:t>（Volume</w:t>
      </w:r>
      <w:r>
        <w:rPr>
          <w:rFonts w:ascii="Times New Roman" w:hAnsi="Times New Roman" w:eastAsia="Times New Roman" w:cs="Times New Roman"/>
        </w:rPr>
        <w:t xml:space="preserve"> </w:t>
      </w:r>
      <w:r>
        <w:rPr>
          <w:rFonts w:hint="eastAsia" w:ascii="Times New Roman" w:hAnsi="Times New Roman" w:eastAsia="Times New Roman" w:cs="Times New Roman"/>
        </w:rPr>
        <w:t>fraction，</w:t>
      </w:r>
      <w:r>
        <w:rPr>
          <w:rFonts w:hint="eastAsia" w:ascii="Times New Roman" w:hAnsi="Times New Roman" w:eastAsia="FangSong" w:cs="Times New Roman"/>
        </w:rPr>
        <w:t>符号记为</w:t>
      </w:r>
      <w:r>
        <w:rPr>
          <w:rFonts w:ascii="Times New Roman" w:hAnsi="Times New Roman" w:eastAsia="Times New Roman" w:cs="Times New Roman"/>
        </w:rPr>
        <w:t xml:space="preserve"> </w:t>
      </w:r>
      <m:oMath>
        <m:sSub>
          <m:e>
            <m:r>
              <m:t>φ</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其定义为在同温同压下纯组分</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的体积与混合前各纯组分体积总和的比值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rPr>
                  <m:sty m:val="p"/>
                </m:rPr>
                <m:t>B</m:t>
              </m:r>
            </m:sub>
          </m:sSub>
          <m:r>
            <m:rPr>
              <m:sty m:val="p"/>
            </m:rPr>
            <m:t>=</m:t>
          </m:r>
          <m:f>
            <m:fPr>
              <m:type m:val="bar"/>
            </m:fPr>
            <m:num>
              <m:sSub>
                <m:e>
                  <m:r>
                    <m:t>V</m:t>
                  </m:r>
                </m:e>
                <m:sub>
                  <m:r>
                    <m:rPr>
                      <m:sty m:val="p"/>
                    </m:rPr>
                    <m:t>B</m:t>
                  </m:r>
                </m:sub>
              </m:sSub>
            </m:num>
            <m:den>
              <m:r>
                <m:rPr>
                  <m:sty m:val="p"/>
                </m:rPr>
                <m:t>∑</m:t>
              </m:r>
              <m:sSub>
                <m:e>
                  <m:r>
                    <m:t>V</m:t>
                  </m:r>
                </m:e>
                <m:sub>
                  <m:r>
                    <m:t>i</m:t>
                  </m:r>
                </m:sub>
              </m:sSub>
            </m:den>
          </m:f>
        </m:oMath>
      </m:oMathPara>
    </w:p>
    <w:p>
      <w:pPr>
        <w:pStyle w:val="FirstParagraph"/>
        <w:ind w:firstLine="420"/>
      </w:pPr>
      <w:r>
        <w:rPr>
          <w:rFonts w:hint="eastAsia" w:ascii="Times New Roman" w:hAnsi="Times New Roman" w:eastAsia="FangSong" w:cs="Times New Roman"/>
        </w:rPr>
        <w:t>常用于理想气体混合物</w:t>
      </w:r>
      <w:r>
        <w:rPr>
          <w:rFonts w:hint="eastAsia" w:ascii="Times New Roman" w:hAnsi="Times New Roman" w:eastAsia="Times New Roman" w:cs="Times New Roman"/>
        </w:rPr>
        <w:t>（</w:t>
      </w:r>
      <w:r>
        <w:rPr>
          <w:rFonts w:hint="eastAsia" w:ascii="Times New Roman" w:hAnsi="Times New Roman" w:eastAsia="FangSong" w:cs="Times New Roman"/>
        </w:rPr>
        <w:t>此时分体积严格等于摩尔分数</w:t>
      </w:r>
      <w:r>
        <w:rPr>
          <w:rFonts w:hint="eastAsia" w:ascii="Times New Roman" w:hAnsi="Times New Roman" w:eastAsia="Times New Roman" w:cs="Times New Roman"/>
        </w:rPr>
        <w:t>）</w:t>
      </w:r>
      <w:r>
        <w:rPr>
          <w:rFonts w:hint="eastAsia" w:ascii="Times New Roman" w:hAnsi="Times New Roman" w:eastAsia="FangSong" w:cs="Times New Roman"/>
        </w:rPr>
        <w:t>以及白酒酒精度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53</m:t>
        </m:r>
        <m:r>
          <m:rPr>
            <m:sty m:val="p"/>
          </m:rPr>
          <m:t>%</m:t>
        </m:r>
        <m:r>
          <m:t> </m:t>
        </m:r>
        <m:r>
          <m:rPr>
            <m:sty m:val="p"/>
          </m:rPr>
          <m:t>v</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等发酵食品工业中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第六种为质量体积浓度</w:t>
      </w:r>
      <w:r>
        <w:rPr>
          <w:rFonts w:hint="eastAsia" w:ascii="Times New Roman" w:hAnsi="Times New Roman" w:eastAsia="Times New Roman" w:cs="Times New Roman"/>
        </w:rPr>
        <w:t>（Mass</w:t>
      </w:r>
      <w:r>
        <w:rPr>
          <w:rFonts w:ascii="Times New Roman" w:hAnsi="Times New Roman" w:eastAsia="Times New Roman" w:cs="Times New Roman"/>
        </w:rPr>
        <w:t xml:space="preserve"> </w:t>
      </w:r>
      <w:r>
        <w:rPr>
          <w:rFonts w:hint="eastAsia" w:ascii="Times New Roman" w:hAnsi="Times New Roman" w:eastAsia="Times New Roman" w:cs="Times New Roman"/>
        </w:rPr>
        <w:t>concentration，</w:t>
      </w:r>
      <w:r>
        <w:rPr>
          <w:rFonts w:hint="eastAsia" w:ascii="Times New Roman" w:hAnsi="Times New Roman" w:eastAsia="FangSong" w:cs="Times New Roman"/>
        </w:rPr>
        <w:t>符号记为</w:t>
      </w:r>
      <w:r>
        <w:rPr>
          <w:rFonts w:ascii="Times New Roman" w:hAnsi="Times New Roman" w:eastAsia="Times New Roman" w:cs="Times New Roman"/>
        </w:rPr>
        <w:t xml:space="preserve"> </w:t>
      </w:r>
      <m:oMath>
        <m:sSub>
          <m:e>
            <m:r>
              <m:t>ρ</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其定义为溶质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的质量除以溶液总体积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ρ</m:t>
              </m:r>
            </m:e>
            <m:sub>
              <m:r>
                <m:rPr>
                  <m:sty m:val="p"/>
                </m:rPr>
                <m:t>B</m:t>
              </m:r>
            </m:sub>
          </m:sSub>
          <m:r>
            <m:rPr>
              <m:sty m:val="p"/>
            </m:rPr>
            <m:t>=</m:t>
          </m:r>
          <m:f>
            <m:fPr>
              <m:type m:val="bar"/>
            </m:fPr>
            <m:num>
              <m:sSub>
                <m:e>
                  <m:r>
                    <m:t>m</m:t>
                  </m:r>
                </m:e>
                <m:sub>
                  <m:r>
                    <m:rPr>
                      <m:sty m:val="p"/>
                    </m:rPr>
                    <m:t>B</m:t>
                  </m:r>
                </m:sub>
              </m:sSub>
            </m:num>
            <m:den>
              <m:r>
                <m:t>V</m:t>
              </m:r>
            </m:den>
          </m:f>
        </m:oMath>
      </m:oMathPara>
    </w:p>
    <w:p>
      <w:pPr>
        <w:pStyle w:val="FirstParagraph"/>
        <w:ind w:firstLine="420"/>
      </w:pPr>
      <w:r>
        <w:rPr>
          <w:rFonts w:hint="eastAsia" w:ascii="Times New Roman" w:hAnsi="Times New Roman" w:eastAsia="FangSong" w:cs="Times New Roman"/>
        </w:rPr>
        <w:t xml:space="preserve">常用单位为</w:t>
      </w:r>
      <w:r>
        <w:rPr>
          <w:rFonts w:ascii="Times New Roman" w:hAnsi="Times New Roman" w:eastAsia="Times New Roman" w:cs="Times New Roman"/>
        </w:rPr>
        <w:t xml:space="preserve"> </w:t>
      </w:r>
      <m:oMath>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p</m:t>
        </m:r>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在环境监测</w:t>
      </w:r>
      <w:r>
        <w:rPr>
          <w:rFonts w:hint="eastAsia" w:ascii="Times New Roman" w:hAnsi="Times New Roman" w:eastAsia="Times New Roman" w:cs="Times New Roman"/>
        </w:rPr>
        <w:t>、</w:t>
      </w:r>
      <w:r>
        <w:rPr>
          <w:rFonts w:hint="eastAsia" w:ascii="Times New Roman" w:hAnsi="Times New Roman" w:eastAsia="FangSong" w:cs="Times New Roman"/>
        </w:rPr>
        <w:t>地下水质评价</w:t>
      </w:r>
      <w:r>
        <w:rPr>
          <w:rFonts w:hint="eastAsia" w:ascii="Times New Roman" w:hAnsi="Times New Roman" w:eastAsia="Times New Roman" w:cs="Times New Roman"/>
        </w:rPr>
        <w:t>、</w:t>
      </w:r>
      <w:r>
        <w:rPr>
          <w:rFonts w:hint="eastAsia" w:ascii="Times New Roman" w:hAnsi="Times New Roman" w:eastAsia="FangSong" w:cs="Times New Roman"/>
        </w:rPr>
        <w:t>痕量杂质分析中被法定强制执行</w:t>
      </w:r>
      <w:r>
        <w:rPr>
          <w:rFonts w:hint="eastAsia" w:ascii="Times New Roman" w:hAnsi="Times New Roman" w:eastAsia="Times New Roman" w:cs="Times New Roman"/>
        </w:rPr>
        <w:t>。</w:t>
      </w:r>
    </w:p>
    <w:bookmarkEnd w:id="17"/>
    <w:bookmarkStart w:id="18" w:name="浓度换算公式的推导"/>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浓度换算公式的推导</w:t>
      </w:r>
    </w:p>
    <w:p>
      <w:pPr>
        <w:pStyle w:val="FirstParagraph"/>
        <w:ind w:firstLine="420"/>
      </w:pPr>
      <w:r>
        <w:rPr>
          <w:rFonts w:hint="eastAsia" w:ascii="Times New Roman" w:hAnsi="Times New Roman" w:eastAsia="FangSong" w:cs="Times New Roman"/>
        </w:rPr>
        <w:t>在综合解题中</w:t>
      </w:r>
      <w:r>
        <w:rPr>
          <w:rFonts w:hint="eastAsia" w:ascii="Times New Roman" w:hAnsi="Times New Roman" w:eastAsia="Times New Roman" w:cs="Times New Roman"/>
        </w:rPr>
        <w:t>，</w:t>
      </w:r>
      <w:r>
        <w:rPr>
          <w:rFonts w:hint="eastAsia" w:ascii="Times New Roman" w:hAnsi="Times New Roman" w:eastAsia="FangSong" w:cs="Times New Roman"/>
        </w:rPr>
        <w:t>不同浓度体系之间的转化是解题的基本功</w:t>
      </w:r>
      <w:r>
        <w:rPr>
          <w:rFonts w:hint="eastAsia" w:ascii="Times New Roman" w:hAnsi="Times New Roman" w:eastAsia="Times New Roman" w:cs="Times New Roman"/>
        </w:rPr>
        <w:t>。</w:t>
      </w:r>
      <w:r>
        <w:rPr>
          <w:rFonts w:hint="eastAsia" w:ascii="Times New Roman" w:hAnsi="Times New Roman" w:eastAsia="FangSong" w:cs="Times New Roman"/>
        </w:rPr>
        <w:t>推导此类换算公式的统一思路是</w:t>
      </w:r>
      <w:r>
        <w:rPr>
          <w:rFonts w:hint="eastAsia" w:ascii="Times New Roman" w:hAnsi="Times New Roman" w:eastAsia="Times New Roman" w:cs="Times New Roman"/>
        </w:rPr>
        <w:t>“</w:t>
      </w:r>
      <w:r>
        <w:rPr>
          <w:rFonts w:hint="eastAsia" w:ascii="Times New Roman" w:hAnsi="Times New Roman" w:eastAsia="FangSong" w:cs="Times New Roman"/>
        </w:rPr>
        <w:t>设定基准体积或基准质量</w:t>
      </w:r>
      <w:r>
        <w:rPr>
          <w:rFonts w:hint="eastAsia" w:ascii="Times New Roman" w:hAnsi="Times New Roman" w:eastAsia="Times New Roman" w:cs="Times New Roman"/>
        </w:rPr>
        <w:t>”，</w:t>
      </w:r>
      <w:r>
        <w:rPr>
          <w:rFonts w:hint="eastAsia" w:ascii="Times New Roman" w:hAnsi="Times New Roman" w:eastAsia="FangSong" w:cs="Times New Roman"/>
        </w:rPr>
        <w:t>即取</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溶液为计算单元</w:t>
      </w:r>
      <w:r>
        <w:rPr>
          <w:rFonts w:hint="eastAsia" w:ascii="Times New Roman" w:hAnsi="Times New Roman" w:eastAsia="Times New Roman" w:cs="Times New Roman"/>
        </w:rPr>
        <w:t>，</w:t>
      </w:r>
      <w:r>
        <w:rPr>
          <w:rFonts w:hint="eastAsia" w:ascii="Times New Roman" w:hAnsi="Times New Roman" w:eastAsia="FangSong" w:cs="Times New Roman"/>
        </w:rPr>
        <w:t>再由定义逐步导出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第一推导模型</w:t>
      </w:r>
      <w:r>
        <w:rPr>
          <w:rFonts w:hint="eastAsia" w:ascii="Times New Roman" w:hAnsi="Times New Roman" w:eastAsia="Times New Roman" w:cs="Times New Roman"/>
        </w:rPr>
        <w:t>：</w:t>
      </w:r>
      <w:r>
        <w:rPr>
          <w:rFonts w:hint="eastAsia" w:ascii="Times New Roman" w:hAnsi="Times New Roman" w:eastAsia="FangSong" w:cs="Times New Roman"/>
        </w:rPr>
        <w:t>已知溶液密度</w:t>
      </w:r>
      <w:r>
        <w:rPr>
          <w:rFonts w:ascii="Times New Roman" w:hAnsi="Times New Roman" w:eastAsia="Times New Roman" w:cs="Times New Roman"/>
        </w:rPr>
        <w:t xml:space="preserve"> </w:t>
      </w:r>
      <m:oMath>
        <m:sSub>
          <m:e>
            <m:r>
              <m:t>ρ</m:t>
            </m:r>
          </m:e>
          <m:sub>
            <m:r>
              <m:rPr>
                <m:nor/>
                <m:sty m:val="p"/>
              </m:rPr>
              <m:t>溶液</m:t>
            </m:r>
          </m:sub>
        </m:sSub>
      </m:oMath>
      <w:r>
        <w:rPr>
          <w:rFonts w:hint="eastAsia" w:ascii="Times New Roman" w:hAnsi="Times New Roman" w:eastAsia="Times New Roman" w:cs="Times New Roman"/>
        </w:rPr>
        <w:t>（</w:t>
      </w:r>
      <w:r>
        <w:rPr>
          <w:rFonts w:hint="eastAsia" w:ascii="Times New Roman" w:hAnsi="Times New Roman" w:eastAsia="FangSong" w:cs="Times New Roman"/>
        </w:rPr>
        <w:t>单位取</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与溶质质量分数</w:t>
      </w:r>
      <w:r>
        <w:rPr>
          <w:rFonts w:ascii="Times New Roman" w:hAnsi="Times New Roman" w:eastAsia="Times New Roman" w:cs="Times New Roman"/>
        </w:rPr>
        <w:t xml:space="preserve"> </w:t>
      </w:r>
      <m:oMath>
        <m:sSub>
          <m:e>
            <m:r>
              <m:t>w</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推导物质的量浓度</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设定基准</w:t>
      </w:r>
      <w:r>
        <w:rPr>
          <w:rFonts w:hint="eastAsia" w:ascii="Times New Roman" w:hAnsi="Times New Roman" w:eastAsia="Times New Roman" w:cs="Times New Roman"/>
        </w:rPr>
        <w:t>：</w:t>
      </w:r>
      <w:r>
        <w:rPr>
          <w:rFonts w:hint="eastAsia" w:ascii="Times New Roman" w:hAnsi="Times New Roman" w:eastAsia="FangSong" w:cs="Times New Roman"/>
        </w:rPr>
        <w:t>取恰好</w:t>
      </w:r>
      <w:r>
        <w:rPr>
          <w:rFonts w:ascii="Times New Roman" w:hAnsi="Times New Roman" w:eastAsia="Times New Roman" w:cs="Times New Roman"/>
        </w:rPr>
        <w:t xml:space="preserve"> </w:t>
      </w:r>
      <m:oMath>
        <m:oMathPr>
          <m:ctrlPr>
            <w:rPr>
              <w:sz w:val="28"/>
              <w:szCs w:val="28"/>
            </w:rPr>
          </m:ctrlPr>
        </m:oMathPr>
        <m:r>
          <m:t>V</m:t>
        </m:r>
        <m:r>
          <m:rPr>
            <m:sty m:val="p"/>
          </m:rPr>
          <m:t>=</m:t>
        </m:r>
        <m:r>
          <m:t>1</m:t>
        </m:r>
        <m:r>
          <m:t> </m:t>
        </m:r>
        <m:r>
          <m:rPr>
            <m:sty m:val="p"/>
          </m:rPr>
          <m:t>L</m:t>
        </m:r>
        <m:r>
          <m:rPr>
            <m:sty m:val="p"/>
          </m:rPr>
          <m:t>=</m:t>
        </m: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的待测溶液为计算虚拟微观封闭单元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根据密度定义</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溶液的宏观总质量为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nor/>
                  <m:sty m:val="p"/>
                </m:rPr>
                <m:t>溶液</m:t>
              </m:r>
            </m:sub>
          </m:sSub>
          <m:r>
            <m:rPr>
              <m:sty m:val="p"/>
            </m:rPr>
            <m:t>=</m:t>
          </m:r>
          <m:r>
            <m:t>V</m:t>
          </m:r>
          <m:r>
            <m:rPr>
              <m:sty m:val="p"/>
            </m:rPr>
            <m:t>×</m:t>
          </m:r>
          <m:sSub>
            <m:e>
              <m:r>
                <m:t>ρ</m:t>
              </m:r>
            </m:e>
            <m:sub>
              <m:r>
                <m:rPr>
                  <m:nor/>
                  <m:sty m:val="p"/>
                </m:rPr>
                <m:t>溶液</m:t>
              </m:r>
            </m:sub>
          </m:sSub>
          <m:r>
            <m:rPr>
              <m:sty m:val="p"/>
            </m:rPr>
            <m:t>=</m:t>
          </m:r>
          <m:r>
            <m:t>1000</m:t>
          </m:r>
          <m:r>
            <m:rPr>
              <m:sty m:val="p"/>
            </m:rPr>
            <m:t>×</m:t>
          </m:r>
          <m:sSub>
            <m:e>
              <m:r>
                <m:t>ρ</m:t>
              </m:r>
            </m:e>
            <m:sub>
              <m:r>
                <m:rPr>
                  <m:nor/>
                  <m:sty m:val="p"/>
                </m:rPr>
                <m:t>溶液</m:t>
              </m:r>
            </m:sub>
          </m:sSub>
          <m:r>
            <m:t> </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根据质量分数定义</w:t>
      </w:r>
      <w:r>
        <w:rPr>
          <w:rFonts w:hint="eastAsia" w:ascii="Times New Roman" w:hAnsi="Times New Roman" w:eastAsia="Times New Roman" w:cs="Times New Roman"/>
        </w:rPr>
        <w:t>，</w:t>
      </w:r>
      <w:r>
        <w:rPr>
          <w:rFonts w:hint="eastAsia" w:ascii="Times New Roman" w:hAnsi="Times New Roman" w:eastAsia="FangSong" w:cs="Times New Roman"/>
        </w:rPr>
        <w:t>包含在其中的纯溶质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B</m:t>
              </m:r>
            </m:sub>
          </m:sSub>
          <m:r>
            <m:rPr>
              <m:sty m:val="p"/>
            </m:rPr>
            <m:t>=</m:t>
          </m:r>
          <m:sSub>
            <m:e>
              <m:r>
                <m:t>m</m:t>
              </m:r>
            </m:e>
            <m:sub>
              <m:r>
                <m:rPr>
                  <m:nor/>
                  <m:sty m:val="p"/>
                </m:rPr>
                <m:t>溶液</m:t>
              </m:r>
            </m:sub>
          </m:sSub>
          <m:r>
            <m:rPr>
              <m:sty m:val="p"/>
            </m:rPr>
            <m:t>×</m:t>
          </m:r>
          <m:sSub>
            <m:e>
              <m:r>
                <m:t>w</m:t>
              </m:r>
            </m:e>
            <m:sub>
              <m:r>
                <m:rPr>
                  <m:sty m:val="p"/>
                </m:rPr>
                <m:t>B</m:t>
              </m:r>
            </m:sub>
          </m:sSub>
          <m:r>
            <m:rPr>
              <m:sty m:val="p"/>
            </m:rPr>
            <m:t>=</m:t>
          </m:r>
          <m:r>
            <m:t>1000</m:t>
          </m:r>
          <m:sSub>
            <m:e>
              <m:r>
                <m:t>ρ</m:t>
              </m:r>
            </m:e>
            <m:sub>
              <m:r>
                <m:rPr>
                  <m:nor/>
                  <m:sty m:val="p"/>
                </m:rPr>
                <m:t>溶液</m:t>
              </m:r>
            </m:sub>
          </m:sSub>
          <m:sSub>
            <m:e>
              <m:r>
                <m:t>w</m:t>
              </m:r>
            </m:e>
            <m:sub>
              <m:r>
                <m:rPr>
                  <m:sty m:val="p"/>
                </m:rPr>
                <m:t>B</m:t>
              </m:r>
            </m:sub>
          </m:sSub>
          <m:r>
            <m:t> </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设溶质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B</m:t>
              </m:r>
            </m:sub>
          </m:sSub>
          <m:r>
            <m:rPr>
              <m:sty m:val="p"/>
            </m:rPr>
            <m:t>=</m:t>
          </m:r>
          <m:f>
            <m:fPr>
              <m:type m:val="bar"/>
            </m:fPr>
            <m:num>
              <m:sSub>
                <m:e>
                  <m:r>
                    <m:t>m</m:t>
                  </m:r>
                </m:e>
                <m:sub>
                  <m:r>
                    <m:rPr>
                      <m:sty m:val="p"/>
                    </m:rPr>
                    <m:t>B</m:t>
                  </m:r>
                </m:sub>
              </m:sSub>
            </m:num>
            <m:den>
              <m:sSub>
                <m:e>
                  <m:r>
                    <m:t>M</m:t>
                  </m:r>
                </m:e>
                <m:sub>
                  <m:r>
                    <m:rPr>
                      <m:sty m:val="p"/>
                    </m:rPr>
                    <m:t>B</m:t>
                  </m:r>
                </m:sub>
              </m:sSub>
            </m:den>
          </m:f>
          <m:r>
            <m:rPr>
              <m:sty m:val="p"/>
            </m:rPr>
            <m:t>=</m:t>
          </m:r>
          <m:f>
            <m:fPr>
              <m:type m:val="bar"/>
            </m:fPr>
            <m:num>
              <m:r>
                <m:t>1000</m:t>
              </m:r>
              <m:sSub>
                <m:e>
                  <m:r>
                    <m:t>ρ</m:t>
                  </m:r>
                </m:e>
                <m:sub>
                  <m:r>
                    <m:rPr>
                      <m:nor/>
                      <m:sty m:val="p"/>
                    </m:rPr>
                    <m:t>溶液</m:t>
                  </m:r>
                </m:sub>
              </m:sSub>
              <m:sSub>
                <m:e>
                  <m:r>
                    <m:t>w</m:t>
                  </m:r>
                </m:e>
                <m:sub>
                  <m:r>
                    <m:rPr>
                      <m:sty m:val="p"/>
                    </m:rPr>
                    <m:t>B</m:t>
                  </m:r>
                </m:sub>
              </m:sSub>
            </m:num>
            <m:den>
              <m:sSub>
                <m:e>
                  <m:r>
                    <m:t>M</m:t>
                  </m:r>
                </m:e>
                <m:sub>
                  <m:r>
                    <m:rPr>
                      <m:sty m:val="p"/>
                    </m:rPr>
                    <m:t>B</m:t>
                  </m:r>
                </m:sub>
              </m:sSub>
            </m:den>
          </m:f>
          <m:r>
            <m:t> </m:t>
          </m:r>
          <m:r>
            <m:rPr>
              <m:sty m:val="p"/>
            </m:rPr>
            <m:t>(</m:t>
          </m:r>
          <m:r>
            <m:rPr>
              <m:sty m:val="p"/>
            </m:rPr>
            <m:t>m</m:t>
          </m:r>
          <m:r>
            <m:rPr>
              <m:sty m:val="p"/>
            </m:rPr>
            <m:t>o</m:t>
          </m:r>
          <m:r>
            <m:rPr>
              <m:sty m:val="p"/>
            </m:rPr>
            <m:t>l</m:t>
          </m:r>
          <m:r>
            <m:rPr>
              <m:sty m:val="p"/>
            </m:rPr>
            <m:t>)</m:t>
          </m:r>
        </m:oMath>
      </m:oMathPara>
    </w:p>
    <w:p>
      <w:pPr>
        <w:pStyle w:val="FirstParagraph"/>
        <w:ind w:firstLine="420"/>
      </w:pPr>
      <w:r>
        <w:rPr>
          <w:rFonts w:hint="eastAsia" w:ascii="Times New Roman" w:hAnsi="Times New Roman" w:eastAsia="FangSong" w:cs="Times New Roman"/>
        </w:rPr>
        <w:t xml:space="preserve">由物质的量浓度定义</w:t>
      </w:r>
      <w:r>
        <w:rPr>
          <w:rFonts w:ascii="Times New Roman" w:hAnsi="Times New Roman" w:eastAsia="Times New Roman" w:cs="Times New Roman"/>
        </w:rPr>
        <w:t xml:space="preserve"> </w:t>
      </w:r>
      <m:oMath>
        <m:oMathPr>
          <m:ctrlPr>
            <w:rPr>
              <w:sz w:val="28"/>
              <w:szCs w:val="28"/>
            </w:rPr>
          </m:ctrlPr>
        </m:oMathPr>
        <m:sSub>
          <m:e>
            <m:r>
              <m:t>c</m:t>
            </m:r>
          </m:e>
          <m:sub>
            <m:r>
              <m:rPr>
                <m:sty m:val="p"/>
              </m:rPr>
              <m:t>B</m:t>
            </m:r>
          </m:sub>
        </m:sSub>
        <m:r>
          <m:rPr>
            <m:sty m:val="p"/>
          </m:rPr>
          <m:t>=</m:t>
        </m:r>
        <m:f>
          <m:fPr>
            <m:type m:val="bar"/>
          </m:fPr>
          <m:num>
            <m:sSub>
              <m:e>
                <m:r>
                  <m:t>n</m:t>
                </m:r>
              </m:e>
              <m:sub>
                <m:r>
                  <m:rPr>
                    <m:sty m:val="p"/>
                  </m:rPr>
                  <m:t>B</m:t>
                </m:r>
              </m:sub>
            </m:sSub>
          </m:num>
          <m:den>
            <m:r>
              <m:t>V</m:t>
            </m:r>
          </m:den>
        </m:f>
      </m:oMath>
      <w:r>
        <w:rPr>
          <w:rFonts w:hint="eastAsia" w:ascii="Times New Roman" w:hAnsi="Times New Roman" w:eastAsia="Times New Roman" w:cs="Times New Roman"/>
        </w:rPr>
        <w:t xml:space="preserve">（</w:t>
      </w:r>
      <m:oMath>
        <m:r>
          <m:t>V</m:t>
        </m:r>
        <m:r>
          <m:rPr>
            <m:sty m:val="p"/>
          </m:rPr>
          <m:t>=</m:t>
        </m:r>
        <m:r>
          <m:t>1</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直接导出经典换算公式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B</m:t>
              </m:r>
            </m:sub>
          </m:sSub>
          <m:r>
            <m:rPr>
              <m:sty m:val="p"/>
            </m:rPr>
            <m:t>=</m:t>
          </m:r>
          <m:f>
            <m:fPr>
              <m:type m:val="bar"/>
            </m:fPr>
            <m:num>
              <m:r>
                <m:t>1000</m:t>
              </m:r>
              <m:sSub>
                <m:e>
                  <m:r>
                    <m:t>ρ</m:t>
                  </m:r>
                </m:e>
                <m:sub>
                  <m:r>
                    <m:rPr>
                      <m:nor/>
                      <m:sty m:val="p"/>
                    </m:rPr>
                    <m:t>溶液</m:t>
                  </m:r>
                </m:sub>
              </m:sSub>
              <m:sSub>
                <m:e>
                  <m:r>
                    <m:t>w</m:t>
                  </m:r>
                </m:e>
                <m:sub>
                  <m:r>
                    <m:rPr>
                      <m:sty m:val="p"/>
                    </m:rPr>
                    <m:t>B</m:t>
                  </m:r>
                </m:sub>
              </m:sSub>
            </m:num>
            <m:den>
              <m:sSub>
                <m:e>
                  <m:r>
                    <m:t>M</m:t>
                  </m:r>
                </m:e>
                <m:sub>
                  <m:r>
                    <m:rPr>
                      <m:sty m:val="p"/>
                    </m:rPr>
                    <m:t>B</m:t>
                  </m:r>
                </m:sub>
              </m:sSub>
            </m:den>
          </m:f>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m:oMathPara>
    </w:p>
    <w:p>
      <w:pPr>
        <w:pStyle w:val="FirstParagraph"/>
        <w:ind w:firstLine="420"/>
      </w:pPr>
      <w:r>
        <w:rPr>
          <w:rFonts w:hint="eastAsia" w:ascii="Times New Roman" w:hAnsi="Times New Roman" w:eastAsia="FangSong" w:cs="Times New Roman"/>
        </w:rPr>
        <w:t>此公式构成了从工业浓溶液标签</w:t>
      </w:r>
      <w:r>
        <w:rPr>
          <w:rFonts w:hint="eastAsia" w:ascii="Times New Roman" w:hAnsi="Times New Roman" w:eastAsia="Times New Roman" w:cs="Times New Roman"/>
        </w:rPr>
        <w:t>（</w:t>
      </w:r>
      <w:r>
        <w:rPr>
          <w:rFonts w:hint="eastAsia" w:ascii="Times New Roman" w:hAnsi="Times New Roman" w:eastAsia="FangSong" w:cs="Times New Roman"/>
        </w:rPr>
        <w:t>标注密度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与百分含量</w:t>
      </w:r>
      <w:r>
        <w:rPr>
          <w:rFonts w:ascii="Times New Roman" w:hAnsi="Times New Roman" w:eastAsia="Times New Roman" w:cs="Times New Roman"/>
        </w:rPr>
        <w:t xml:space="preserve"> </w:t>
      </w:r>
      <m:oMath>
        <m:r>
          <m:t>w</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直接换算实验室配药浓度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的标准通道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第二推导模型</w:t>
      </w:r>
      <w:r>
        <w:rPr>
          <w:rFonts w:hint="eastAsia" w:ascii="Times New Roman" w:hAnsi="Times New Roman" w:eastAsia="Times New Roman" w:cs="Times New Roman"/>
        </w:rPr>
        <w:t>：</w:t>
      </w:r>
      <w:r>
        <w:rPr>
          <w:rFonts w:hint="eastAsia" w:ascii="Times New Roman" w:hAnsi="Times New Roman" w:eastAsia="FangSong" w:cs="Times New Roman"/>
        </w:rPr>
        <w:t>已知质量分数</w:t>
      </w:r>
      <w:r>
        <w:rPr>
          <w:rFonts w:ascii="Times New Roman" w:hAnsi="Times New Roman" w:eastAsia="Times New Roman" w:cs="Times New Roman"/>
        </w:rPr>
        <w:t xml:space="preserve"> </w:t>
      </w:r>
      <m:oMath>
        <m:sSub>
          <m:e>
            <m:r>
              <m:t>w</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与密度</w:t>
      </w:r>
      <w:r>
        <w:rPr>
          <w:rFonts w:ascii="Times New Roman" w:hAnsi="Times New Roman" w:eastAsia="Times New Roman" w:cs="Times New Roman"/>
        </w:rPr>
        <w:t xml:space="preserve"> </w:t>
      </w:r>
      <m:oMath>
        <m:sSub>
          <m:e>
            <m:r>
              <m:t>ρ</m:t>
            </m:r>
          </m:e>
          <m:sub>
            <m:r>
              <m:rPr>
                <m:nor/>
                <m:sty m:val="p"/>
              </m:rPr>
              <m:t>溶液</m:t>
            </m:r>
          </m:sub>
        </m:sSub>
      </m:oMath>
      <w:r>
        <w:rPr>
          <w:rFonts w:hint="eastAsia" w:ascii="Times New Roman" w:hAnsi="Times New Roman" w:eastAsia="Times New Roman" w:cs="Times New Roman"/>
        </w:rPr>
        <w:t>，</w:t>
      </w:r>
      <w:r>
        <w:rPr>
          <w:rFonts w:hint="eastAsia" w:ascii="Times New Roman" w:hAnsi="Times New Roman" w:eastAsia="FangSong" w:cs="Times New Roman"/>
        </w:rPr>
        <w:t>推导质量摩尔浓度</w:t>
      </w:r>
      <w:r>
        <w:rPr>
          <w:rFonts w:ascii="Times New Roman" w:hAnsi="Times New Roman" w:eastAsia="Times New Roman" w:cs="Times New Roman"/>
        </w:rPr>
        <w:t xml:space="preserve"> </w:t>
      </w:r>
      <m:oMath>
        <m:sSub>
          <m:e>
            <m:r>
              <m:t>b</m:t>
            </m:r>
          </m:e>
          <m:sub>
            <m:r>
              <m:rPr>
                <m:sty m:val="p"/>
              </m:rPr>
              <m:t>B</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设定基准</w:t>
      </w:r>
      <w:r>
        <w:rPr>
          <w:rFonts w:hint="eastAsia" w:ascii="Times New Roman" w:hAnsi="Times New Roman" w:eastAsia="Times New Roman" w:cs="Times New Roman"/>
        </w:rPr>
        <w:t>：</w:t>
      </w:r>
      <w:r>
        <w:rPr>
          <w:rFonts w:hint="eastAsia" w:ascii="Times New Roman" w:hAnsi="Times New Roman" w:eastAsia="FangSong" w:cs="Times New Roman"/>
        </w:rPr>
        <w:t>取恰好</w:t>
      </w:r>
      <w:r>
        <w:rPr>
          <w:rFonts w:ascii="Times New Roman" w:hAnsi="Times New Roman" w:eastAsia="Times New Roman" w:cs="Times New Roman"/>
        </w:rPr>
        <w:t xml:space="preserve"> </w:t>
      </w:r>
      <m:oMath>
        <m:oMathPr>
          <m:ctrlPr>
            <w:rPr>
              <w:sz w:val="28"/>
              <w:szCs w:val="28"/>
            </w:rPr>
          </m:ctrlPr>
        </m:oMathPr>
        <m:sSub>
          <m:e>
            <m:r>
              <m:t>m</m:t>
            </m:r>
          </m:e>
          <m:sub>
            <m:r>
              <m:rPr>
                <m:nor/>
                <m:sty m:val="p"/>
              </m:rPr>
              <m:t>溶液</m:t>
            </m:r>
          </m:sub>
        </m:sSub>
        <m:r>
          <m:rPr>
            <m:sty m:val="p"/>
          </m:rPr>
          <m:t>=</m:t>
        </m:r>
        <m:r>
          <m:t>1000</m:t>
        </m:r>
        <m:r>
          <m:t> </m:t>
        </m:r>
        <m:r>
          <m:rPr>
            <m:sty m:val="p"/>
          </m:rPr>
          <m:t>g</m:t>
        </m:r>
      </m:oMath>
      <w:r>
        <w:rPr>
          <w:rFonts w:hint="eastAsia" w:ascii="Times New Roman" w:hAnsi="Times New Roman" w:eastAsia="Times New Roman" w:cs="Times New Roman"/>
        </w:rPr>
        <w:t xml:space="preserve">（</w:t>
      </w:r>
      <m:oMath>
        <m:r>
          <m:t>1</m:t>
        </m:r>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的溶液为计算基准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溶质质量为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B</m:t>
            </m:r>
          </m:sub>
        </m:sSub>
        <m:r>
          <m:rPr>
            <m:sty m:val="p"/>
          </m:rPr>
          <m:t>=</m:t>
        </m:r>
        <m:r>
          <m:t>1000</m:t>
        </m:r>
        <m:r>
          <m:t> </m:t>
        </m:r>
        <m:sSub>
          <m:e>
            <m:r>
              <m:t>w</m:t>
            </m:r>
          </m:e>
          <m:sub>
            <m:r>
              <m:rPr>
                <m:sty m:val="p"/>
              </m:rPr>
              <m:t>B</m:t>
            </m:r>
          </m:sub>
        </m:sSub>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溶剂实际质量为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A</m:t>
            </m:r>
          </m:sub>
        </m:sSub>
        <m:r>
          <m:rPr>
            <m:sty m:val="p"/>
          </m:rPr>
          <m:t>=</m:t>
        </m:r>
        <m:sSub>
          <m:e>
            <m:r>
              <m:t>m</m:t>
            </m:r>
          </m:e>
          <m:sub>
            <m:r>
              <m:rPr>
                <m:nor/>
                <m:sty m:val="p"/>
              </m:rPr>
              <m:t>溶液</m:t>
            </m:r>
          </m:sub>
        </m:sSub>
        <m:r>
          <m:rPr>
            <m:sty m:val="p"/>
          </m:rPr>
          <m:t>−</m:t>
        </m:r>
        <m:sSub>
          <m:e>
            <m:r>
              <m:t>m</m:t>
            </m:r>
          </m:e>
          <m:sub>
            <m:r>
              <m:rPr>
                <m:sty m:val="p"/>
              </m:rPr>
              <m:t>B</m:t>
            </m:r>
          </m:sub>
        </m:sSub>
        <m:r>
          <m:rPr>
            <m:sty m:val="p"/>
          </m:rPr>
          <m:t>=</m:t>
        </m:r>
        <m:r>
          <m:t>1000</m:t>
        </m:r>
        <m:r>
          <m:rPr>
            <m:sty m:val="p"/>
          </m:rPr>
          <m:t>(</m:t>
        </m:r>
        <m:r>
          <m:t>1</m:t>
        </m:r>
        <m:r>
          <m:rPr>
            <m:sty m:val="p"/>
          </m:rPr>
          <m:t>−</m:t>
        </m:r>
        <m:sSub>
          <m:e>
            <m:r>
              <m:t>w</m:t>
            </m:r>
          </m:e>
          <m:sub>
            <m:r>
              <m:rPr>
                <m:sty m:val="p"/>
              </m:rPr>
              <m:t>B</m:t>
            </m:r>
          </m:sub>
        </m:sSub>
        <m:r>
          <m:rPr>
            <m:sty m:val="p"/>
          </m:rPr>
          <m:t>)</m:t>
        </m:r>
        <m:r>
          <m:t> </m:t>
        </m:r>
        <m:r>
          <m:rPr>
            <m:sty m:val="p"/>
          </m:rPr>
          <m:t>g</m:t>
        </m:r>
        <m:r>
          <m:rPr>
            <m:sty m:val="p"/>
          </m:rPr>
          <m:t>=</m:t>
        </m:r>
        <m:r>
          <m:rPr>
            <m:sty m:val="p"/>
          </m:rPr>
          <m:t>(</m:t>
        </m:r>
        <m:r>
          <m:t>1</m:t>
        </m:r>
        <m:r>
          <m:rPr>
            <m:sty m:val="p"/>
          </m:rPr>
          <m:t>−</m:t>
        </m:r>
        <m:sSub>
          <m:e>
            <m:r>
              <m:t>w</m:t>
            </m:r>
          </m:e>
          <m:sub>
            <m:r>
              <m:rPr>
                <m:sty m:val="p"/>
              </m:rPr>
              <m:t>B</m:t>
            </m:r>
          </m:sub>
        </m:sSub>
        <m:r>
          <m:rPr>
            <m:sty m:val="p"/>
          </m:rPr>
          <m:t>)</m:t>
        </m:r>
        <m:r>
          <m:t> </m:t>
        </m:r>
        <m:r>
          <m:rPr>
            <m:sty m:val="p"/>
          </m:rPr>
          <m:t>k</m:t>
        </m:r>
        <m:r>
          <m:rPr>
            <m:sty m:val="p"/>
          </m:rP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溶质物质的量为</w:t>
      </w:r>
      <w:r>
        <w:rPr>
          <w:rFonts w:ascii="Times New Roman" w:hAnsi="Times New Roman" w:eastAsia="Times New Roman" w:cs="Times New Roman"/>
        </w:rPr>
        <w:t xml:space="preserve"> </w:t>
      </w:r>
      <m:oMath>
        <m:oMathPr>
          <m:ctrlPr>
            <w:rPr>
              <w:sz w:val="28"/>
              <w:szCs w:val="28"/>
            </w:rPr>
          </m:ctrlPr>
        </m:oMathPr>
        <m:sSub>
          <m:e>
            <m:r>
              <m:t>n</m:t>
            </m:r>
          </m:e>
          <m:sub>
            <m:r>
              <m:rPr>
                <m:sty m:val="p"/>
              </m:rPr>
              <m:t>B</m:t>
            </m:r>
          </m:sub>
        </m:sSub>
        <m:r>
          <m:rPr>
            <m:sty m:val="p"/>
          </m:rPr>
          <m:t>=</m:t>
        </m:r>
        <m:f>
          <m:fPr>
            <m:type m:val="bar"/>
          </m:fPr>
          <m:num>
            <m:r>
              <m:t>1000</m:t>
            </m:r>
            <m:r>
              <m:t> </m:t>
            </m:r>
            <m:sSub>
              <m:e>
                <m:r>
                  <m:t>w</m:t>
                </m:r>
              </m:e>
              <m:sub>
                <m:r>
                  <m:rPr>
                    <m:sty m:val="p"/>
                  </m:rPr>
                  <m:t>B</m:t>
                </m:r>
              </m:sub>
            </m:sSub>
          </m:num>
          <m:den>
            <m:sSub>
              <m:e>
                <m:r>
                  <m:t>M</m:t>
                </m:r>
              </m:e>
              <m:sub>
                <m:r>
                  <m:rPr>
                    <m:sty m:val="p"/>
                  </m:rPr>
                  <m:t>B</m:t>
                </m:r>
              </m:sub>
            </m:sSub>
          </m:den>
        </m:f>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根据质量摩尔浓度定义</w:t>
      </w:r>
      <w:r>
        <w:rPr>
          <w:rFonts w:ascii="Times New Roman" w:hAnsi="Times New Roman" w:eastAsia="Times New Roman" w:cs="Times New Roman"/>
        </w:rPr>
        <w:t xml:space="preserve"> </w:t>
      </w:r>
      <m:oMath>
        <m:oMathPr>
          <m:ctrlPr>
            <w:rPr>
              <w:sz w:val="28"/>
              <w:szCs w:val="28"/>
            </w:rPr>
          </m:ctrlPr>
        </m:oMathPr>
        <m:sSub>
          <m:e>
            <m:r>
              <m:t>b</m:t>
            </m:r>
          </m:e>
          <m:sub>
            <m:r>
              <m:rPr>
                <m:sty m:val="p"/>
              </m:rPr>
              <m:t>B</m:t>
            </m:r>
          </m:sub>
        </m:sSub>
        <m:r>
          <m:rPr>
            <m:sty m:val="p"/>
          </m:rPr>
          <m:t>=</m:t>
        </m:r>
        <m:f>
          <m:fPr>
            <m:type m:val="bar"/>
          </m:fPr>
          <m:num>
            <m:sSub>
              <m:e>
                <m:r>
                  <m:t>n</m:t>
                </m:r>
              </m:e>
              <m:sub>
                <m:r>
                  <m:rPr>
                    <m:sty m:val="p"/>
                  </m:rPr>
                  <m:t>B</m:t>
                </m:r>
              </m:sub>
            </m:sSub>
          </m:num>
          <m:den>
            <m:sSub>
              <m:e>
                <m:r>
                  <m:t>m</m:t>
                </m:r>
              </m:e>
              <m:sub>
                <m:r>
                  <m:rPr>
                    <m:sty m:val="p"/>
                  </m:rPr>
                  <m:t>A</m:t>
                </m:r>
              </m:sub>
            </m:sSub>
            <m:r>
              <m:rPr>
                <m:sty m:val="p"/>
              </m:rPr>
              <m:t>(</m:t>
            </m:r>
            <m:r>
              <m:rPr>
                <m:sty m:val="p"/>
              </m:rPr>
              <m:t>k</m:t>
            </m:r>
            <m:r>
              <m:rPr>
                <m:sty m:val="p"/>
              </m:rPr>
              <m:t>g</m:t>
            </m:r>
            <m:r>
              <m:rPr>
                <m:sty m:val="p"/>
              </m:rPr>
              <m:t>)</m:t>
            </m:r>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b</m:t>
              </m:r>
            </m:e>
            <m:sub>
              <m:r>
                <m:rPr>
                  <m:sty m:val="p"/>
                </m:rPr>
                <m:t>B</m:t>
              </m:r>
            </m:sub>
          </m:sSub>
          <m:r>
            <m:rPr>
              <m:sty m:val="p"/>
            </m:rPr>
            <m:t>=</m:t>
          </m:r>
          <m:f>
            <m:fPr>
              <m:type m:val="bar"/>
            </m:fPr>
            <m:num>
              <m:f>
                <m:fPr>
                  <m:type m:val="bar"/>
                </m:fPr>
                <m:num>
                  <m:r>
                    <m:t>1000</m:t>
                  </m:r>
                  <m:r>
                    <m:t> </m:t>
                  </m:r>
                  <m:sSub>
                    <m:e>
                      <m:r>
                        <m:t>w</m:t>
                      </m:r>
                    </m:e>
                    <m:sub>
                      <m:r>
                        <m:rPr>
                          <m:sty m:val="p"/>
                        </m:rPr>
                        <m:t>B</m:t>
                      </m:r>
                    </m:sub>
                  </m:sSub>
                </m:num>
                <m:den>
                  <m:sSub>
                    <m:e>
                      <m:r>
                        <m:t>M</m:t>
                      </m:r>
                    </m:e>
                    <m:sub>
                      <m:r>
                        <m:rPr>
                          <m:sty m:val="p"/>
                        </m:rPr>
                        <m:t>B</m:t>
                      </m:r>
                    </m:sub>
                  </m:sSub>
                </m:den>
              </m:f>
            </m:num>
            <m:den>
              <m:r>
                <m:t>1</m:t>
              </m:r>
              <m:r>
                <m:rPr>
                  <m:sty m:val="p"/>
                </m:rPr>
                <m:t>−</m:t>
              </m:r>
              <m:sSub>
                <m:e>
                  <m:r>
                    <m:t>w</m:t>
                  </m:r>
                </m:e>
                <m:sub>
                  <m:r>
                    <m:rPr>
                      <m:sty m:val="p"/>
                    </m:rPr>
                    <m:t>B</m:t>
                  </m:r>
                </m:sub>
              </m:sSub>
            </m:den>
          </m:f>
          <m:r>
            <m:rPr>
              <m:sty m:val="p"/>
            </m:rPr>
            <m:t>=</m:t>
          </m:r>
          <m:f>
            <m:fPr>
              <m:type m:val="bar"/>
            </m:fPr>
            <m:num>
              <m:r>
                <m:t>1000</m:t>
              </m:r>
              <m:r>
                <m:t> </m:t>
              </m:r>
              <m:sSub>
                <m:e>
                  <m:r>
                    <m:t>w</m:t>
                  </m:r>
                </m:e>
                <m:sub>
                  <m:r>
                    <m:rPr>
                      <m:sty m:val="p"/>
                    </m:rPr>
                    <m:t>B</m:t>
                  </m:r>
                </m:sub>
              </m:sSub>
            </m:num>
            <m:den>
              <m:sSub>
                <m:e>
                  <m:r>
                    <m:t>M</m:t>
                  </m:r>
                </m:e>
                <m:sub>
                  <m:r>
                    <m:rPr>
                      <m:sty m:val="p"/>
                    </m:rPr>
                    <m:t>B</m:t>
                  </m:r>
                </m:sub>
              </m:sSub>
              <m:r>
                <m:rPr>
                  <m:sty m:val="p"/>
                </m:rPr>
                <m:t>(</m:t>
              </m:r>
              <m:r>
                <m:t>1</m:t>
              </m:r>
              <m:r>
                <m:rPr>
                  <m:sty m:val="p"/>
                </m:rPr>
                <m:t>−</m:t>
              </m:r>
              <m:sSub>
                <m:e>
                  <m:r>
                    <m:t>w</m:t>
                  </m:r>
                </m:e>
                <m:sub>
                  <m:r>
                    <m:rPr>
                      <m:sty m:val="p"/>
                    </m:rPr>
                    <m:t>B</m:t>
                  </m:r>
                </m:sub>
              </m:sSub>
              <m:r>
                <m:rPr>
                  <m:sty m:val="p"/>
                </m:rPr>
                <m:t>)</m:t>
              </m:r>
            </m:den>
          </m:f>
        </m:oMath>
      </m:oMathPara>
    </w:p>
    <w:p>
      <w:pPr>
        <w:pStyle w:val="FirstParagraph"/>
        <w:ind w:firstLine="420"/>
      </w:pPr>
      <w:r>
        <w:rPr>
          <w:rFonts w:hint="eastAsia" w:ascii="Times New Roman" w:hAnsi="Times New Roman" w:eastAsia="FangSong" w:cs="Times New Roman"/>
        </w:rPr>
        <w:t xml:space="preserve">若直接在物质的量浓度</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与质量摩尔浓度</w:t>
      </w:r>
      <w:r>
        <w:rPr>
          <w:rFonts w:ascii="Times New Roman" w:hAnsi="Times New Roman" w:eastAsia="Times New Roman" w:cs="Times New Roman"/>
        </w:rPr>
        <w:t xml:space="preserve"> </w:t>
      </w:r>
      <m:oMath>
        <m:sSub>
          <m:e>
            <m:r>
              <m:t>b</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之间换算</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溶质质量为</w:t>
      </w:r>
      <w:r>
        <w:rPr>
          <w:rFonts w:ascii="Times New Roman" w:hAnsi="Times New Roman" w:eastAsia="Times New Roman" w:cs="Times New Roman"/>
        </w:rPr>
        <w:t xml:space="preserve"> </w:t>
      </w:r>
      <m:oMath>
        <m:sSub>
          <m:e>
            <m:r>
              <m:t>c</m:t>
            </m:r>
          </m:e>
          <m:sub>
            <m:r>
              <m:rPr>
                <m:sty m:val="p"/>
              </m:rPr>
              <m:t>B</m:t>
            </m:r>
          </m:sub>
        </m:sSub>
        <m:sSub>
          <m:e>
            <m:r>
              <m:t>M</m:t>
            </m:r>
          </m:e>
          <m:sub>
            <m:r>
              <m:rPr>
                <m:sty m:val="p"/>
              </m:rPr>
              <m:t>B</m:t>
            </m:r>
          </m:sub>
        </m:sSub>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溶液总质量为</w:t>
      </w:r>
      <w:r>
        <w:rPr>
          <w:rFonts w:ascii="Times New Roman" w:hAnsi="Times New Roman" w:eastAsia="Times New Roman" w:cs="Times New Roman"/>
        </w:rPr>
        <w:t xml:space="preserve"> </w:t>
      </w:r>
      <m:oMath>
        <m:oMathPr>
          <m:ctrlPr>
            <w:rPr>
              <w:sz w:val="28"/>
              <w:szCs w:val="28"/>
            </w:rPr>
          </m:ctrlPr>
        </m:oMathPr>
        <m:r>
          <m:t>1000</m:t>
        </m:r>
        <m:sSub>
          <m:e>
            <m:r>
              <m:t>ρ</m:t>
            </m:r>
          </m:e>
          <m:sub>
            <m:r>
              <m:rPr>
                <m:nor/>
                <m:sty m:val="p"/>
              </m:rPr>
              <m:t>溶液</m:t>
            </m:r>
          </m:sub>
        </m:sSub>
        <m:r>
          <m:t> </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A</m:t>
            </m:r>
          </m:sub>
        </m:sSub>
        <m:r>
          <m:rPr>
            <m:sty m:val="p"/>
          </m:rPr>
          <m:t>=</m:t>
        </m:r>
        <m:r>
          <m:rPr>
            <m:sty m:val="p"/>
          </m:rPr>
          <m:t>(</m:t>
        </m:r>
        <m:r>
          <m:t>1000</m:t>
        </m:r>
        <m:sSub>
          <m:e>
            <m:r>
              <m:t>ρ</m:t>
            </m:r>
          </m:e>
          <m:sub>
            <m:r>
              <m:rPr>
                <m:nor/>
                <m:sty m:val="p"/>
              </m:rPr>
              <m:t>溶液</m:t>
            </m:r>
          </m:sub>
        </m:sSub>
        <m:r>
          <m:rPr>
            <m:sty m:val="p"/>
          </m:rPr>
          <m:t>−</m:t>
        </m:r>
        <m:sSub>
          <m:e>
            <m:r>
              <m:t>c</m:t>
            </m:r>
          </m:e>
          <m:sub>
            <m:r>
              <m:rPr>
                <m:sty m:val="p"/>
              </m:rPr>
              <m:t>B</m:t>
            </m:r>
          </m:sub>
        </m:sSub>
        <m:sSub>
          <m:e>
            <m:r>
              <m:t>M</m:t>
            </m:r>
          </m:e>
          <m:sub>
            <m:r>
              <m:rPr>
                <m:sty m:val="p"/>
              </m:rPr>
              <m:t>B</m:t>
            </m:r>
          </m:sub>
        </m:sSub>
        <m:r>
          <m:rPr>
            <m:sty m:val="p"/>
          </m:rPr>
          <m:t>)</m:t>
        </m:r>
        <m:r>
          <m:rPr>
            <m:sty m:val="p"/>
          </m:rPr>
          <m:t>×</m:t>
        </m:r>
        <m:sSup>
          <m:e>
            <m:r>
              <m:t>10</m:t>
            </m:r>
          </m:e>
          <m:sup>
            <m:r>
              <m:rPr>
                <m:sty m:val="p"/>
              </m:rPr>
              <m:t>−</m:t>
            </m:r>
            <m:r>
              <m:t>3</m:t>
            </m:r>
          </m:sup>
        </m:sSup>
        <m:r>
          <m:t> </m:t>
        </m:r>
        <m:r>
          <m:rPr>
            <m:sty m:val="p"/>
          </m:rPr>
          <m:t>k</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b</m:t>
              </m:r>
            </m:e>
            <m:sub>
              <m:r>
                <m:rPr>
                  <m:sty m:val="p"/>
                </m:rPr>
                <m:t>B</m:t>
              </m:r>
            </m:sub>
          </m:sSub>
          <m:r>
            <m:rPr>
              <m:sty m:val="p"/>
            </m:rPr>
            <m:t>=</m:t>
          </m:r>
          <m:f>
            <m:fPr>
              <m:type m:val="bar"/>
            </m:fPr>
            <m:num>
              <m:sSub>
                <m:e>
                  <m:r>
                    <m:t>c</m:t>
                  </m:r>
                </m:e>
                <m:sub>
                  <m:r>
                    <m:rPr>
                      <m:sty m:val="p"/>
                    </m:rPr>
                    <m:t>B</m:t>
                  </m:r>
                </m:sub>
              </m:sSub>
            </m:num>
            <m:den>
              <m:sSub>
                <m:e>
                  <m:r>
                    <m:t>ρ</m:t>
                  </m:r>
                </m:e>
                <m:sub>
                  <m:r>
                    <m:rPr>
                      <m:nor/>
                      <m:sty m:val="p"/>
                    </m:rPr>
                    <m:t>溶液</m:t>
                  </m:r>
                </m:sub>
              </m:sSub>
              <m:r>
                <m:rPr>
                  <m:sty m:val="p"/>
                </m:rPr>
                <m:t>−</m:t>
              </m:r>
              <m:sSub>
                <m:e>
                  <m:r>
                    <m:t>c</m:t>
                  </m:r>
                </m:e>
                <m:sub>
                  <m:r>
                    <m:rPr>
                      <m:sty m:val="p"/>
                    </m:rPr>
                    <m:t>B</m:t>
                  </m:r>
                </m:sub>
              </m:sSub>
              <m:sSub>
                <m:e>
                  <m:r>
                    <m:t>M</m:t>
                  </m:r>
                </m:e>
                <m:sub>
                  <m:r>
                    <m:rPr>
                      <m:sty m:val="p"/>
                    </m:rPr>
                    <m:t>B</m:t>
                  </m:r>
                </m:sub>
              </m:sSub>
              <m:r>
                <m:rPr>
                  <m:sty m:val="p"/>
                </m:rPr>
                <m:t>×</m:t>
              </m:r>
              <m:sSup>
                <m:e>
                  <m:r>
                    <m:t>10</m:t>
                  </m:r>
                </m:e>
                <m:sup>
                  <m:r>
                    <m:rPr>
                      <m:sty m:val="p"/>
                    </m:rPr>
                    <m:t>−</m:t>
                  </m:r>
                  <m:r>
                    <m:t>3</m:t>
                  </m:r>
                </m:sup>
              </m:sSup>
            </m:den>
          </m:f>
          <m:r>
            <m:t> </m:t>
          </m:r>
          <m:r>
            <m:rPr>
              <m:sty m:val="p"/>
            </m:rPr>
            <m:t>(</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r>
            <m:rPr>
              <m:sty m:val="p"/>
            </m:rPr>
            <m:t>)</m:t>
          </m:r>
        </m:oMath>
      </m:oMathPara>
    </w:p>
    <w:p>
      <w:pPr>
        <w:pStyle w:val="FirstParagraph"/>
        <w:ind w:firstLine="420"/>
      </w:pPr>
      <w:r>
        <w:rPr>
          <w:rFonts w:hint="eastAsia" w:ascii="Times New Roman" w:hAnsi="Times New Roman" w:eastAsia="FangSong" w:cs="Times New Roman"/>
        </w:rPr>
        <w:t>在无限稀薄水溶液中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c</m:t>
            </m:r>
          </m:e>
          <m:sub>
            <m:r>
              <m:rPr>
                <m:sty m:val="p"/>
              </m:rPr>
              <m:t>B</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且纯水密度</w:t>
      </w:r>
      <w:r>
        <w:rPr>
          <w:rFonts w:ascii="Times New Roman" w:hAnsi="Times New Roman" w:eastAsia="Times New Roman" w:cs="Times New Roman"/>
        </w:rPr>
        <w:t xml:space="preserve"> </w:t>
      </w:r>
      <m:oMath>
        <m:oMathPr>
          <m:ctrlPr>
            <w:rPr>
              <w:sz w:val="28"/>
              <w:szCs w:val="28"/>
            </w:rPr>
          </m:ctrlPr>
        </m:oMathPr>
        <m:sSub>
          <m:e>
            <m:r>
              <m:t>ρ</m:t>
            </m:r>
          </m:e>
          <m:sub>
            <m:r>
              <m:rPr>
                <m:nor/>
                <m:sty m:val="p"/>
              </m:rPr>
              <m:t>水</m:t>
            </m:r>
          </m:sub>
        </m:sSub>
        <m:r>
          <m:rPr>
            <m:sty m:val="p"/>
          </m:rPr>
          <m:t>≈</m:t>
        </m:r>
        <m:r>
          <m:t>1.00</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分母项</w:t>
      </w:r>
      <w:r>
        <w:rPr>
          <w:rFonts w:ascii="Times New Roman" w:hAnsi="Times New Roman" w:eastAsia="Times New Roman" w:cs="Times New Roman"/>
        </w:rPr>
        <w:t xml:space="preserve"> </w:t>
      </w:r>
      <m:oMath>
        <m:oMathPr>
          <m:ctrlPr>
            <w:rPr>
              <w:sz w:val="28"/>
              <w:szCs w:val="28"/>
            </w:rPr>
          </m:ctrlPr>
        </m:oMathPr>
        <m:r>
          <m:t>ρ</m:t>
        </m:r>
        <m:r>
          <m:rPr>
            <m:sty m:val="p"/>
          </m:rPr>
          <m:t>−</m:t>
        </m:r>
        <m:r>
          <m:t>c</m:t>
        </m:r>
        <m:r>
          <m:t>M</m:t>
        </m:r>
        <m:r>
          <m:rPr>
            <m:sty m:val="p"/>
          </m:rPr>
          <m:t>×</m:t>
        </m:r>
        <m:sSup>
          <m:e>
            <m:r>
              <m:t>10</m:t>
            </m:r>
          </m:e>
          <m:sup>
            <m:r>
              <m:rPr>
                <m:sty m:val="p"/>
              </m:rPr>
              <m:t>−</m:t>
            </m:r>
            <m:r>
              <m:t>3</m:t>
            </m:r>
          </m:sup>
        </m:sSup>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因此在数值上呈现</w:t>
      </w:r>
      <w:r>
        <w:rPr>
          <w:rFonts w:ascii="Times New Roman" w:hAnsi="Times New Roman" w:eastAsia="Times New Roman" w:cs="Times New Roman"/>
        </w:rPr>
        <w:t xml:space="preserve"> </w:t>
      </w:r>
      <m:oMath>
        <m:sSub>
          <m:e>
            <m:r>
              <m:t>b</m:t>
            </m:r>
          </m:e>
          <m:sub>
            <m:r>
              <m:rPr>
                <m:sty m:val="p"/>
              </m:rPr>
              <m:t>B</m:t>
            </m:r>
          </m:sub>
        </m:sSub>
        <m:r>
          <m:rPr>
            <m:sty m:val="p"/>
          </m:rPr>
          <m:t>≈</m:t>
        </m:r>
        <m:sSub>
          <m:e>
            <m:r>
              <m:t>c</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这一近似使得初学者在低浓度时往往忽略了两者的量纲差异</w:t>
      </w:r>
      <w:r>
        <w:rPr>
          <w:rFonts w:hint="eastAsia" w:ascii="Times New Roman" w:hAnsi="Times New Roman" w:eastAsia="Times New Roman" w:cs="Times New Roman"/>
        </w:rPr>
        <w:t>，</w:t>
      </w:r>
      <w:r>
        <w:rPr>
          <w:rFonts w:hint="eastAsia" w:ascii="Times New Roman" w:hAnsi="Times New Roman" w:eastAsia="FangSong" w:cs="Times New Roman"/>
        </w:rPr>
        <w:t>但在高浓度</w:t>
      </w:r>
      <w:r>
        <w:rPr>
          <w:rFonts w:hint="eastAsia" w:ascii="Times New Roman" w:hAnsi="Times New Roman" w:eastAsia="Times New Roman" w:cs="Times New Roman"/>
        </w:rPr>
        <w:t>（</w:t>
      </w:r>
      <w:r>
        <w:rPr>
          <w:rFonts w:hint="eastAsia" w:ascii="Times New Roman" w:hAnsi="Times New Roman" w:eastAsia="FangSong" w:cs="Times New Roman"/>
        </w:rPr>
        <w:t>如浓酸浓盐</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两者数值偏差可高达数倍以上</w:t>
      </w:r>
      <w:r>
        <w:rPr>
          <w:rFonts w:hint="eastAsia" w:ascii="Times New Roman" w:hAnsi="Times New Roman" w:eastAsia="Times New Roman" w:cs="Times New Roman"/>
        </w:rPr>
        <w:t>。</w:t>
      </w:r>
    </w:p>
    <w:bookmarkEnd w:id="18"/>
    <w:bookmarkEnd w:id="19"/>
    <w:bookmarkStart w:id="22" w:name="有效数字在化学计量与定量计算中的严谨落地"/>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有效数字在化学计量与定量计算中的严谨落地</w:t>
      </w:r>
    </w:p>
    <w:bookmarkStart w:id="20" w:name="有效数字位数的物理定义与实验误差末位本质"/>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有效数字位数的物理定义与实验误差末位本质</w:t>
      </w:r>
    </w:p>
    <w:p>
      <w:pPr>
        <w:pStyle w:val="FirstParagraph"/>
        <w:ind w:firstLine="420"/>
      </w:pPr>
      <w:r>
        <w:rPr>
          <w:rFonts w:hint="eastAsia" w:ascii="Times New Roman" w:hAnsi="Times New Roman" w:eastAsia="FangSong" w:cs="Times New Roman"/>
        </w:rPr>
        <w:t>任何实验测量都不可避免地带有测量仪器固有分辨率与外界扰动带来的实验误差</w:t>
      </w:r>
      <w:r>
        <w:rPr>
          <w:rFonts w:hint="eastAsia" w:ascii="Times New Roman" w:hAnsi="Times New Roman" w:eastAsia="Times New Roman" w:cs="Times New Roman"/>
        </w:rPr>
        <w:t>。</w:t>
      </w:r>
      <w:r>
        <w:rPr>
          <w:rFonts w:hint="eastAsia" w:ascii="Times New Roman" w:hAnsi="Times New Roman" w:eastAsia="FangSong" w:cs="Times New Roman"/>
        </w:rPr>
        <w:t>在化学与物理科学中</w:t>
      </w:r>
      <w:r>
        <w:rPr>
          <w:rFonts w:hint="eastAsia" w:ascii="Times New Roman" w:hAnsi="Times New Roman" w:eastAsia="Times New Roman" w:cs="Times New Roman"/>
        </w:rPr>
        <w:t>，</w:t>
      </w:r>
      <w:r>
        <w:rPr>
          <w:rFonts w:hint="eastAsia" w:ascii="Times New Roman" w:hAnsi="Times New Roman" w:eastAsia="FangSong" w:cs="Times New Roman"/>
        </w:rPr>
        <w:t>有效数字</w:t>
      </w:r>
      <w:r>
        <w:rPr>
          <w:rFonts w:hint="eastAsia" w:ascii="Times New Roman" w:hAnsi="Times New Roman" w:eastAsia="Times New Roman" w:cs="Times New Roman"/>
        </w:rPr>
        <w:t>（Significant</w:t>
      </w:r>
      <w:r>
        <w:rPr>
          <w:rFonts w:ascii="Times New Roman" w:hAnsi="Times New Roman" w:eastAsia="Times New Roman" w:cs="Times New Roman"/>
        </w:rPr>
        <w:t xml:space="preserve"> </w:t>
      </w:r>
      <w:r>
        <w:rPr>
          <w:rFonts w:hint="eastAsia" w:ascii="Times New Roman" w:hAnsi="Times New Roman" w:eastAsia="Times New Roman" w:cs="Times New Roman"/>
        </w:rPr>
        <w:t>Figures）</w:t>
      </w:r>
      <w:r>
        <w:rPr>
          <w:rFonts w:hint="eastAsia" w:ascii="Times New Roman" w:hAnsi="Times New Roman" w:eastAsia="FangSong" w:cs="Times New Roman"/>
        </w:rPr>
        <w:t>的严格定义是</w:t>
      </w:r>
      <w:r>
        <w:rPr>
          <w:rFonts w:hint="eastAsia" w:ascii="Times New Roman" w:hAnsi="Times New Roman" w:eastAsia="Times New Roman" w:cs="Times New Roman"/>
        </w:rPr>
        <w:t>：</w:t>
      </w:r>
      <w:r>
        <w:rPr>
          <w:rFonts w:hint="eastAsia" w:ascii="Times New Roman" w:hAnsi="Times New Roman" w:eastAsia="FangSong" w:cs="Times New Roman"/>
        </w:rPr>
        <w:t>在一次实际测量中</w:t>
      </w:r>
      <w:r>
        <w:rPr>
          <w:rFonts w:hint="eastAsia" w:ascii="Times New Roman" w:hAnsi="Times New Roman" w:eastAsia="Times New Roman" w:cs="Times New Roman"/>
        </w:rPr>
        <w:t>，</w:t>
      </w:r>
      <w:r>
        <w:rPr>
          <w:rFonts w:hint="eastAsia" w:ascii="Times New Roman" w:hAnsi="Times New Roman" w:eastAsia="FangSong" w:cs="Times New Roman"/>
        </w:rPr>
        <w:t>能从仪器标尺或数字显示屏上直接读取的全部可靠确定数字</w:t>
      </w:r>
      <w:r>
        <w:rPr>
          <w:rFonts w:hint="eastAsia" w:ascii="Times New Roman" w:hAnsi="Times New Roman" w:eastAsia="Times New Roman" w:cs="Times New Roman"/>
        </w:rPr>
        <w:t>，</w:t>
      </w:r>
      <w:r>
        <w:rPr>
          <w:rFonts w:hint="eastAsia" w:ascii="Times New Roman" w:hAnsi="Times New Roman" w:eastAsia="FangSong" w:cs="Times New Roman"/>
        </w:rPr>
        <w:t>加上最后一位带有可疑不确定度的估计数字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用分度值为</w:t>
      </w:r>
      <w:r>
        <w:rPr>
          <w:rFonts w:ascii="Times New Roman" w:hAnsi="Times New Roman" w:eastAsia="Times New Roman" w:cs="Times New Roman"/>
        </w:rPr>
        <w:t xml:space="preserve"> </w:t>
      </w:r>
      <m:oMath>
        <m:r>
          <m:t>0.1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的普通台秤称量试样</w:t>
      </w:r>
      <w:r>
        <w:rPr>
          <w:rFonts w:hint="eastAsia" w:ascii="Times New Roman" w:hAnsi="Times New Roman" w:eastAsia="Times New Roman" w:cs="Times New Roman"/>
        </w:rPr>
        <w:t>，</w:t>
      </w:r>
      <w:r>
        <w:rPr>
          <w:rFonts w:hint="eastAsia" w:ascii="Times New Roman" w:hAnsi="Times New Roman" w:eastAsia="FangSong" w:cs="Times New Roman"/>
        </w:rPr>
        <w:t>读数为</w:t>
      </w:r>
      <w:r>
        <w:rPr>
          <w:rFonts w:ascii="Times New Roman" w:hAnsi="Times New Roman" w:eastAsia="Times New Roman" w:cs="Times New Roman"/>
        </w:rPr>
        <w:t xml:space="preserve"> </w:t>
      </w:r>
      <m:oMath>
        <m:r>
          <m:t>12.3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其中数字</w:t>
      </w:r>
      <w:r>
        <w:rPr>
          <w:rFonts w:hint="eastAsia" w:ascii="Times New Roman" w:hAnsi="Times New Roman" w:eastAsia="Times New Roman" w:cs="Times New Roman"/>
        </w:rPr>
        <w:t>“12”</w:t>
      </w:r>
      <w:r>
        <w:rPr>
          <w:rFonts w:hint="eastAsia" w:ascii="Times New Roman" w:hAnsi="Times New Roman" w:eastAsia="FangSong" w:cs="Times New Roman"/>
        </w:rPr>
        <w:t>是绝对确定的</w:t>
      </w:r>
      <w:r>
        <w:rPr>
          <w:rFonts w:hint="eastAsia" w:ascii="Times New Roman" w:hAnsi="Times New Roman" w:eastAsia="Times New Roman" w:cs="Times New Roman"/>
        </w:rPr>
        <w:t>，</w:t>
      </w:r>
      <w:r>
        <w:rPr>
          <w:rFonts w:hint="eastAsia" w:ascii="Times New Roman" w:hAnsi="Times New Roman" w:eastAsia="FangSong" w:cs="Times New Roman"/>
        </w:rPr>
        <w:t>末位</w:t>
      </w:r>
      <w:r>
        <w:rPr>
          <w:rFonts w:hint="eastAsia" w:ascii="Times New Roman" w:hAnsi="Times New Roman" w:eastAsia="Times New Roman" w:cs="Times New Roman"/>
        </w:rPr>
        <w:t>“3”</w:t>
      </w:r>
      <w:r>
        <w:rPr>
          <w:rFonts w:hint="eastAsia" w:ascii="Times New Roman" w:hAnsi="Times New Roman" w:eastAsia="FangSong" w:cs="Times New Roman"/>
        </w:rPr>
        <w:t>是带有估计性的可疑数字</w:t>
      </w:r>
      <w:r>
        <w:rPr>
          <w:rFonts w:hint="eastAsia" w:ascii="Times New Roman" w:hAnsi="Times New Roman" w:eastAsia="Times New Roman" w:cs="Times New Roman"/>
        </w:rPr>
        <w:t>，</w:t>
      </w:r>
      <w:r>
        <w:rPr>
          <w:rFonts w:hint="eastAsia" w:ascii="Times New Roman" w:hAnsi="Times New Roman" w:eastAsia="FangSong" w:cs="Times New Roman"/>
        </w:rPr>
        <w:t>整个读数包含</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若换用灵敏度为</w:t>
      </w:r>
      <w:r>
        <w:rPr>
          <w:rFonts w:ascii="Times New Roman" w:hAnsi="Times New Roman" w:eastAsia="Times New Roman" w:cs="Times New Roman"/>
        </w:rPr>
        <w:t xml:space="preserve"> </w:t>
      </w:r>
      <m:oMath>
        <m:r>
          <m:t>0.1</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的分析天平称量</w:t>
      </w:r>
      <w:r>
        <w:rPr>
          <w:rFonts w:hint="eastAsia" w:ascii="Times New Roman" w:hAnsi="Times New Roman" w:eastAsia="Times New Roman" w:cs="Times New Roman"/>
        </w:rPr>
        <w:t>，</w:t>
      </w:r>
      <w:r>
        <w:rPr>
          <w:rFonts w:hint="eastAsia" w:ascii="Times New Roman" w:hAnsi="Times New Roman" w:eastAsia="FangSong" w:cs="Times New Roman"/>
        </w:rPr>
        <w:t>读数为</w:t>
      </w:r>
      <w:r>
        <w:rPr>
          <w:rFonts w:ascii="Times New Roman" w:hAnsi="Times New Roman" w:eastAsia="Times New Roman" w:cs="Times New Roman"/>
        </w:rPr>
        <w:t xml:space="preserve"> </w:t>
      </w:r>
      <m:oMath>
        <m:oMathPr>
          <m:ctrlPr>
            <w:rPr>
              <w:sz w:val="28"/>
              <w:szCs w:val="28"/>
            </w:rPr>
          </m:ctrlPr>
        </m:oMathPr>
        <m:r>
          <m:t>12.3456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则包含</w:t>
      </w:r>
      <w:r>
        <w:rPr>
          <w:rFonts w:ascii="Times New Roman" w:hAnsi="Times New Roman" w:eastAsia="Times New Roman" w:cs="Times New Roman"/>
        </w:rPr>
        <w:t xml:space="preserve"> 6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有效数字的位数直接客观反映了实验测量手段的精密程度</w:t>
      </w:r>
      <w:r>
        <w:rPr>
          <w:rFonts w:hint="eastAsia" w:ascii="Times New Roman" w:hAnsi="Times New Roman" w:eastAsia="Times New Roman" w:cs="Times New Roman"/>
        </w:rPr>
        <w:t>，</w:t>
      </w:r>
      <w:r>
        <w:rPr>
          <w:rFonts w:hint="eastAsia" w:ascii="Times New Roman" w:hAnsi="Times New Roman" w:eastAsia="FangSong" w:cs="Times New Roman"/>
        </w:rPr>
        <w:t>随意增减数字位数本质上是在编造伪造虚假的测量精度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在有效数字位数的判定中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hint="eastAsia" w:ascii="Times New Roman" w:hAnsi="Times New Roman" w:eastAsia="Times New Roman" w:cs="Times New Roman"/>
        </w:rPr>
        <w:t>“0”</w:t>
      </w:r>
      <w:r>
        <w:rPr>
          <w:rFonts w:hint="eastAsia" w:ascii="Times New Roman" w:hAnsi="Times New Roman" w:eastAsia="FangSong" w:cs="Times New Roman"/>
        </w:rPr>
        <w:t>的物理功能具有双重性</w:t>
      </w:r>
      <w:r>
        <w:rPr>
          <w:rFonts w:hint="eastAsia" w:ascii="Times New Roman" w:hAnsi="Times New Roman" w:eastAsia="Times New Roman" w:cs="Times New Roman"/>
        </w:rPr>
        <w:t>，</w:t>
      </w:r>
      <w:r>
        <w:rPr>
          <w:rFonts w:hint="eastAsia" w:ascii="Times New Roman" w:hAnsi="Times New Roman" w:eastAsia="FangSong" w:cs="Times New Roman"/>
        </w:rPr>
        <w:t>必须严格辨识</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位于非零数字之间的</w:t>
      </w:r>
      <w:r>
        <w:rPr>
          <w:rFonts w:hint="eastAsia" w:ascii="Times New Roman" w:hAnsi="Times New Roman" w:eastAsia="Times New Roman" w:cs="Times New Roman"/>
        </w:rPr>
        <w:t>“0”</w:t>
      </w:r>
      <w:r>
        <w:rPr>
          <w:rFonts w:hint="eastAsia" w:ascii="Times New Roman" w:hAnsi="Times New Roman" w:eastAsia="FangSong" w:cs="Times New Roman"/>
        </w:rPr>
        <w:t>以及位于数字末尾的小数</w:t>
      </w:r>
      <w:r>
        <w:rPr>
          <w:rFonts w:hint="eastAsia" w:ascii="Times New Roman" w:hAnsi="Times New Roman" w:eastAsia="Times New Roman" w:cs="Times New Roman"/>
        </w:rPr>
        <w:t>“0”，</w:t>
      </w:r>
      <w:r>
        <w:rPr>
          <w:rFonts w:hint="eastAsia" w:ascii="Times New Roman" w:hAnsi="Times New Roman" w:eastAsia="FangSong" w:cs="Times New Roman"/>
        </w:rPr>
        <w:t>全部属于有效数字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r>
          <m:t>2.008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oMathPr>
          <m:ctrlPr>
            <w:rPr>
              <w:sz w:val="28"/>
              <w:szCs w:val="28"/>
            </w:rPr>
          </m:ctrlPr>
        </m:oMathPr>
        <m:r>
          <m:t>1.5000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5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末尾连续的三个</w:t>
      </w:r>
      <w:r>
        <w:rPr>
          <w:rFonts w:ascii="Times New Roman" w:hAnsi="Times New Roman" w:eastAsia="Times New Roman" w:cs="Times New Roman"/>
        </w:rPr>
        <w:t xml:space="preserve"> 0 </w:t>
      </w:r>
      <w:r>
        <w:rPr>
          <w:rFonts w:hint="eastAsia" w:ascii="Times New Roman" w:hAnsi="Times New Roman" w:eastAsia="FangSong" w:cs="Times New Roman"/>
        </w:rPr>
        <w:t>严正宣称了仪器精密至万分之一升的测量能力</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位于数字最左端</w:t>
      </w:r>
      <w:r>
        <w:rPr>
          <w:rFonts w:hint="eastAsia" w:ascii="Times New Roman" w:hAnsi="Times New Roman" w:eastAsia="Times New Roman" w:cs="Times New Roman"/>
        </w:rPr>
        <w:t>、</w:t>
      </w:r>
      <w:r>
        <w:rPr>
          <w:rFonts w:hint="eastAsia" w:ascii="Times New Roman" w:hAnsi="Times New Roman" w:eastAsia="FangSong" w:cs="Times New Roman"/>
        </w:rPr>
        <w:t>非零数字之前的</w:t>
      </w:r>
      <w:r>
        <w:rPr>
          <w:rFonts w:hint="eastAsia" w:ascii="Times New Roman" w:hAnsi="Times New Roman" w:eastAsia="Times New Roman" w:cs="Times New Roman"/>
        </w:rPr>
        <w:t>“0”，</w:t>
      </w:r>
      <w:r>
        <w:rPr>
          <w:rFonts w:hint="eastAsia" w:ascii="Times New Roman" w:hAnsi="Times New Roman" w:eastAsia="FangSong" w:cs="Times New Roman"/>
        </w:rPr>
        <w:t>其唯一物理功能是用于定位小数点位置</w:t>
      </w:r>
      <w:r>
        <w:rPr>
          <w:rFonts w:hint="eastAsia" w:ascii="Times New Roman" w:hAnsi="Times New Roman" w:eastAsia="Times New Roman" w:cs="Times New Roman"/>
        </w:rPr>
        <w:t>（</w:t>
      </w:r>
      <w:r>
        <w:rPr>
          <w:rFonts w:hint="eastAsia" w:ascii="Times New Roman" w:hAnsi="Times New Roman" w:eastAsia="FangSong" w:cs="Times New Roman"/>
        </w:rPr>
        <w:t>定位零</w:t>
      </w:r>
      <w:r>
        <w:rPr>
          <w:rFonts w:hint="eastAsia" w:ascii="Times New Roman" w:hAnsi="Times New Roman" w:eastAsia="Times New Roman" w:cs="Times New Roman"/>
        </w:rPr>
        <w:t>），</w:t>
      </w:r>
      <w:r>
        <w:rPr>
          <w:rFonts w:hint="eastAsia" w:ascii="Times New Roman" w:hAnsi="Times New Roman" w:eastAsia="FangSong" w:cs="Times New Roman"/>
        </w:rPr>
        <w:t>绝不计入有效数字位数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r>
          <m:t>0.0035</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仅包含</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0.02040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左侧的两个</w:t>
      </w:r>
      <w:r>
        <w:rPr>
          <w:rFonts w:ascii="Times New Roman" w:hAnsi="Times New Roman" w:eastAsia="Times New Roman" w:cs="Times New Roman"/>
        </w:rPr>
        <w:t xml:space="preserve"> 0 </w:t>
      </w:r>
      <w:r>
        <w:rPr>
          <w:rFonts w:hint="eastAsia" w:ascii="Times New Roman" w:hAnsi="Times New Roman" w:eastAsia="FangSong" w:cs="Times New Roman"/>
        </w:rPr>
        <w:t>为定位零</w:t>
      </w:r>
      <w:r>
        <w:rPr>
          <w:rFonts w:hint="eastAsia" w:ascii="Times New Roman" w:hAnsi="Times New Roman" w:eastAsia="Times New Roman" w:cs="Times New Roman"/>
        </w:rPr>
        <w:t>，</w:t>
      </w:r>
      <w:r>
        <w:rPr>
          <w:rFonts w:hint="eastAsia" w:ascii="Times New Roman" w:hAnsi="Times New Roman" w:eastAsia="FangSong" w:cs="Times New Roman"/>
        </w:rPr>
        <w:t>中间与末尾的</w:t>
      </w:r>
      <w:r>
        <w:rPr>
          <w:rFonts w:ascii="Times New Roman" w:hAnsi="Times New Roman" w:eastAsia="Times New Roman" w:cs="Times New Roman"/>
        </w:rPr>
        <w:t xml:space="preserve"> 0 </w:t>
      </w:r>
      <w:r>
        <w:rPr>
          <w:rFonts w:hint="eastAsia" w:ascii="Times New Roman" w:hAnsi="Times New Roman" w:eastAsia="FangSong" w:cs="Times New Roman"/>
        </w:rPr>
        <w:t>均为有效数字</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对于无小数点的整数末尾包含的连续</w:t>
      </w:r>
      <w:r>
        <w:rPr>
          <w:rFonts w:hint="eastAsia" w:ascii="Times New Roman" w:hAnsi="Times New Roman" w:eastAsia="Times New Roman" w:cs="Times New Roman"/>
        </w:rPr>
        <w:t>“0”（</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其末尾的零究竟是测量精度的有效记录还是单纯的数量级定位</w:t>
      </w:r>
      <w:r>
        <w:rPr>
          <w:rFonts w:hint="eastAsia" w:ascii="Times New Roman" w:hAnsi="Times New Roman" w:eastAsia="Times New Roman" w:cs="Times New Roman"/>
        </w:rPr>
        <w:t>，</w:t>
      </w:r>
      <w:r>
        <w:rPr>
          <w:rFonts w:hint="eastAsia" w:ascii="Times New Roman" w:hAnsi="Times New Roman" w:eastAsia="FangSong" w:cs="Times New Roman"/>
        </w:rPr>
        <w:t>极易在文献交流中产生严重歧义</w:t>
      </w:r>
      <w:r>
        <w:rPr>
          <w:rFonts w:hint="eastAsia" w:ascii="Times New Roman" w:hAnsi="Times New Roman" w:eastAsia="Times New Roman" w:cs="Times New Roman"/>
        </w:rPr>
        <w:t>。</w:t>
      </w:r>
      <w:r>
        <w:rPr>
          <w:rFonts w:hint="eastAsia" w:ascii="Times New Roman" w:hAnsi="Times New Roman" w:eastAsia="FangSong" w:cs="Times New Roman"/>
        </w:rPr>
        <w:t>国际科学规范强制要求</w:t>
      </w:r>
      <w:r>
        <w:rPr>
          <w:rFonts w:hint="eastAsia" w:ascii="Times New Roman" w:hAnsi="Times New Roman" w:eastAsia="Times New Roman" w:cs="Times New Roman"/>
        </w:rPr>
        <w:t>：</w:t>
      </w:r>
      <w:r>
        <w:rPr>
          <w:rFonts w:hint="eastAsia" w:ascii="Times New Roman" w:hAnsi="Times New Roman" w:eastAsia="FangSong" w:cs="Times New Roman"/>
        </w:rPr>
        <w:t>凡存在歧义的数值</w:t>
      </w:r>
      <w:r>
        <w:rPr>
          <w:rFonts w:hint="eastAsia" w:ascii="Times New Roman" w:hAnsi="Times New Roman" w:eastAsia="Times New Roman" w:cs="Times New Roman"/>
        </w:rPr>
        <w:t>，</w:t>
      </w:r>
      <w:r>
        <w:rPr>
          <w:rFonts w:hint="eastAsia" w:ascii="Times New Roman" w:hAnsi="Times New Roman" w:eastAsia="FangSong" w:cs="Times New Roman"/>
        </w:rPr>
        <w:t>必须强制采用科学记数法</w:t>
      </w:r>
      <w:r>
        <w:rPr>
          <w:rFonts w:hint="eastAsia" w:ascii="Times New Roman" w:hAnsi="Times New Roman" w:eastAsia="Times New Roman" w:cs="Times New Roman"/>
        </w:rPr>
        <w:t>（Scientific</w:t>
      </w:r>
      <w:r>
        <w:rPr>
          <w:rFonts w:ascii="Times New Roman" w:hAnsi="Times New Roman" w:eastAsia="Times New Roman" w:cs="Times New Roman"/>
        </w:rPr>
        <w:t xml:space="preserve"> </w:t>
      </w:r>
      <w:r>
        <w:rPr>
          <w:rFonts w:hint="eastAsia" w:ascii="Times New Roman" w:hAnsi="Times New Roman" w:eastAsia="Times New Roman" w:cs="Times New Roman"/>
        </w:rPr>
        <w:t>notation）</w:t>
      </w:r>
      <w:r>
        <w:rPr>
          <w:rFonts w:hint="eastAsia" w:ascii="Times New Roman" w:hAnsi="Times New Roman" w:eastAsia="FangSong" w:cs="Times New Roman"/>
        </w:rPr>
        <w:t>表达</w:t>
      </w:r>
      <w:r>
        <w:rPr>
          <w:rFonts w:hint="eastAsia" w:ascii="Times New Roman" w:hAnsi="Times New Roman" w:eastAsia="Times New Roman" w:cs="Times New Roman"/>
        </w:rPr>
        <w:t>：</w:t>
      </w:r>
      <w:r>
        <w:rPr>
          <w:rFonts w:hint="eastAsia" w:ascii="Times New Roman" w:hAnsi="Times New Roman" w:eastAsia="FangSong" w:cs="Times New Roman"/>
        </w:rPr>
        <w:t>若表达为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t>3</m:t>
            </m:r>
          </m:sup>
        </m:sSup>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1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若表达为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t>3</m:t>
            </m:r>
          </m:sup>
        </m:sSup>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则严密确指为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bookmarkEnd w:id="20"/>
    <w:bookmarkStart w:id="21" w:name="四则运算与超越函数的有效数字修约规则"/>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四则运算与超越函数的有效数字修约规则</w:t>
      </w:r>
    </w:p>
    <w:p>
      <w:pPr>
        <w:pStyle w:val="FirstParagraph"/>
        <w:ind w:firstLine="420"/>
      </w:pPr>
      <w:r>
        <w:rPr>
          <w:rFonts w:hint="eastAsia" w:ascii="Times New Roman" w:hAnsi="Times New Roman" w:eastAsia="FangSong" w:cs="Times New Roman"/>
        </w:rPr>
        <w:t>在经过多步数学运算后</w:t>
      </w:r>
      <w:r>
        <w:rPr>
          <w:rFonts w:hint="eastAsia" w:ascii="Times New Roman" w:hAnsi="Times New Roman" w:eastAsia="Times New Roman" w:cs="Times New Roman"/>
        </w:rPr>
        <w:t>，</w:t>
      </w:r>
      <w:r>
        <w:rPr>
          <w:rFonts w:hint="eastAsia" w:ascii="Times New Roman" w:hAnsi="Times New Roman" w:eastAsia="FangSong" w:cs="Times New Roman"/>
        </w:rPr>
        <w:t>最终计算结果的有效数字位数必须严格服从误差传递定律所制定的修约纪律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第一规则为加减法运算规则</w:t>
      </w:r>
      <w:r>
        <w:rPr>
          <w:rFonts w:hint="eastAsia" w:ascii="Times New Roman" w:hAnsi="Times New Roman" w:eastAsia="Times New Roman" w:cs="Times New Roman"/>
        </w:rPr>
        <w:t>：</w:t>
      </w:r>
      <w:r>
        <w:rPr>
          <w:rFonts w:hint="eastAsia" w:ascii="Times New Roman" w:hAnsi="Times New Roman" w:eastAsia="FangSong" w:cs="Times New Roman"/>
        </w:rPr>
        <w:t>多个测量数据相加或相减时</w:t>
      </w:r>
      <w:r>
        <w:rPr>
          <w:rFonts w:hint="eastAsia" w:ascii="Times New Roman" w:hAnsi="Times New Roman" w:eastAsia="Times New Roman" w:cs="Times New Roman"/>
        </w:rPr>
        <w:t>，</w:t>
      </w:r>
      <w:r>
        <w:rPr>
          <w:rFonts w:hint="eastAsia" w:ascii="Times New Roman" w:hAnsi="Times New Roman" w:eastAsia="FangSong" w:cs="Times New Roman"/>
        </w:rPr>
        <w:t>所得代数和或差的精密度</w:t>
      </w:r>
      <w:r>
        <w:rPr>
          <w:rFonts w:hint="eastAsia" w:ascii="Times New Roman" w:hAnsi="Times New Roman" w:eastAsia="Times New Roman" w:cs="Times New Roman"/>
        </w:rPr>
        <w:t>，</w:t>
      </w:r>
      <w:r>
        <w:rPr>
          <w:rFonts w:hint="eastAsia" w:ascii="Times New Roman" w:hAnsi="Times New Roman" w:eastAsia="FangSong" w:cs="Times New Roman"/>
        </w:rPr>
        <w:t>取决于所有参与项中</w:t>
      </w:r>
      <w:r>
        <w:rPr>
          <w:rFonts w:hint="eastAsia" w:ascii="Times New Roman" w:hAnsi="Times New Roman" w:eastAsia="Times New Roman" w:cs="Times New Roman"/>
        </w:rPr>
        <w:t>“</w:t>
      </w:r>
      <w:r>
        <w:rPr>
          <w:rFonts w:hint="eastAsia" w:ascii="Times New Roman" w:hAnsi="Times New Roman" w:eastAsia="FangSong" w:cs="Times New Roman"/>
        </w:rPr>
        <w:t>绝对小数位数最少</w:t>
      </w:r>
      <w:r>
        <w:rPr>
          <w:rFonts w:hint="eastAsia" w:ascii="Times New Roman" w:hAnsi="Times New Roman" w:eastAsia="Times New Roman" w:cs="Times New Roman"/>
        </w:rPr>
        <w:t>（</w:t>
      </w:r>
      <w:r>
        <w:rPr>
          <w:rFonts w:hint="eastAsia" w:ascii="Times New Roman" w:hAnsi="Times New Roman" w:eastAsia="FangSong" w:cs="Times New Roman"/>
        </w:rPr>
        <w:t>即绝对不确定度最大</w:t>
      </w:r>
      <w:r>
        <w:rPr>
          <w:rFonts w:hint="eastAsia" w:ascii="Times New Roman" w:hAnsi="Times New Roman" w:eastAsia="Times New Roman" w:cs="Times New Roman"/>
        </w:rPr>
        <w:t>）”</w:t>
      </w:r>
      <w:r>
        <w:rPr>
          <w:rFonts w:hint="eastAsia" w:ascii="Times New Roman" w:hAnsi="Times New Roman" w:eastAsia="FangSong" w:cs="Times New Roman"/>
        </w:rPr>
        <w:t>的那一个数据项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微观物理机理在于</w:t>
      </w:r>
      <w:r>
        <w:rPr>
          <w:rFonts w:hint="eastAsia" w:ascii="Times New Roman" w:hAnsi="Times New Roman" w:eastAsia="Times New Roman" w:cs="Times New Roman"/>
        </w:rPr>
        <w:t>：</w:t>
      </w:r>
      <w:r>
        <w:rPr>
          <w:rFonts w:hint="eastAsia" w:ascii="Times New Roman" w:hAnsi="Times New Roman" w:eastAsia="FangSong" w:cs="Times New Roman"/>
        </w:rPr>
        <w:t>加减法的绝对误差遵循方差合成规律</w:t>
      </w:r>
      <w:r>
        <w:rPr>
          <w:rFonts w:hint="eastAsia" w:ascii="Times New Roman" w:hAnsi="Times New Roman" w:eastAsia="Times New Roman" w:cs="Times New Roman"/>
        </w:rPr>
        <w:t>，</w:t>
      </w:r>
      <w:r>
        <w:rPr>
          <w:rFonts w:hint="eastAsia" w:ascii="Times New Roman" w:hAnsi="Times New Roman" w:eastAsia="FangSong" w:cs="Times New Roman"/>
        </w:rPr>
        <w:t>一个带有较大绝对误差的数据项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会彻底淹没其他数据项在微小位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t>0.0001</m:t>
        </m:r>
      </m:oMath>
      <w:r>
        <w:rPr>
          <w:rFonts w:hint="eastAsia" w:ascii="Times New Roman" w:hAnsi="Times New Roman" w:eastAsia="Times New Roman" w:cs="Times New Roman"/>
        </w:rPr>
        <w:t>）</w:t>
      </w:r>
      <w:r>
        <w:rPr>
          <w:rFonts w:hint="eastAsia" w:ascii="Times New Roman" w:hAnsi="Times New Roman" w:eastAsia="FangSong" w:cs="Times New Roman"/>
        </w:rPr>
        <w:t>上的虚假精度</w:t>
      </w:r>
      <w:r>
        <w:rPr>
          <w:rFonts w:hint="eastAsia" w:ascii="Times New Roman" w:hAnsi="Times New Roman" w:eastAsia="Times New Roman" w:cs="Times New Roman"/>
        </w:rPr>
        <w:t>。</w:t>
      </w:r>
      <w:r>
        <w:rPr>
          <w:rFonts w:hint="eastAsia" w:ascii="Times New Roman" w:hAnsi="Times New Roman" w:eastAsia="FangSong" w:cs="Times New Roman"/>
        </w:rPr>
        <w:t>例如计算</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t>1.234</m:t>
        </m:r>
        <m:r>
          <m:t> </m:t>
        </m:r>
        <m:r>
          <m:rPr>
            <m:sty m:val="p"/>
          </m:rPr>
          <m:t>g</m:t>
        </m:r>
        <m:r>
          <m:rPr>
            <m:sty m:val="p"/>
          </m:rPr>
          <m:t>+</m:t>
        </m:r>
        <m:r>
          <m:t>0.0567</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第一项的小数点后仅有</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其绝对不确定度在十分位</w:t>
      </w:r>
      <w:r>
        <w:rPr>
          <w:rFonts w:hint="eastAsia" w:ascii="Times New Roman" w:hAnsi="Times New Roman" w:eastAsia="Times New Roman" w:cs="Times New Roman"/>
        </w:rPr>
        <w:t>，</w:t>
      </w:r>
      <w:r>
        <w:rPr>
          <w:rFonts w:hint="eastAsia" w:ascii="Times New Roman" w:hAnsi="Times New Roman" w:eastAsia="FangSong" w:cs="Times New Roman"/>
        </w:rPr>
        <w:t>因此加和结果</w:t>
      </w:r>
      <w:r>
        <w:rPr>
          <w:rFonts w:ascii="Times New Roman" w:hAnsi="Times New Roman" w:eastAsia="Times New Roman" w:cs="Times New Roman"/>
        </w:rPr>
        <w:t xml:space="preserve"> </w:t>
      </w:r>
      <m:oMath>
        <m:oMathPr>
          <m:ctrlPr>
            <w:rPr>
              <w:sz w:val="28"/>
              <w:szCs w:val="28"/>
            </w:rPr>
          </m:ctrlPr>
        </m:oMathPr>
        <m:r>
          <m:t>51.3907</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必须修约至小数点后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规范输出为</w:t>
      </w:r>
      <w:r>
        <w:rPr>
          <w:rFonts w:ascii="Times New Roman" w:hAnsi="Times New Roman" w:eastAsia="Times New Roman" w:cs="Times New Roman"/>
        </w:rPr>
        <w:t xml:space="preserve"> </w:t>
      </w:r>
      <m:oMath>
        <m:r>
          <m:t>51.4</m:t>
        </m:r>
        <m:r>
          <m:t> </m:t>
        </m:r>
        <m:r>
          <m:rPr>
            <m:sty m:val="p"/>
          </m:rP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第二规则为乘除法运算规则</w:t>
      </w:r>
      <w:r>
        <w:rPr>
          <w:rFonts w:hint="eastAsia" w:ascii="Times New Roman" w:hAnsi="Times New Roman" w:eastAsia="Times New Roman" w:cs="Times New Roman"/>
        </w:rPr>
        <w:t>：</w:t>
      </w:r>
      <w:r>
        <w:rPr>
          <w:rFonts w:hint="eastAsia" w:ascii="Times New Roman" w:hAnsi="Times New Roman" w:eastAsia="FangSong" w:cs="Times New Roman"/>
        </w:rPr>
        <w:t>多个数据相乘或相除时</w:t>
      </w:r>
      <w:r>
        <w:rPr>
          <w:rFonts w:hint="eastAsia" w:ascii="Times New Roman" w:hAnsi="Times New Roman" w:eastAsia="Times New Roman" w:cs="Times New Roman"/>
        </w:rPr>
        <w:t>，</w:t>
      </w:r>
      <w:r>
        <w:rPr>
          <w:rFonts w:hint="eastAsia" w:ascii="Times New Roman" w:hAnsi="Times New Roman" w:eastAsia="FangSong" w:cs="Times New Roman"/>
        </w:rPr>
        <w:t>所得积或商的有效数字位数</w:t>
      </w:r>
      <w:r>
        <w:rPr>
          <w:rFonts w:hint="eastAsia" w:ascii="Times New Roman" w:hAnsi="Times New Roman" w:eastAsia="Times New Roman" w:cs="Times New Roman"/>
        </w:rPr>
        <w:t>，</w:t>
      </w:r>
      <w:r>
        <w:rPr>
          <w:rFonts w:hint="eastAsia" w:ascii="Times New Roman" w:hAnsi="Times New Roman" w:eastAsia="FangSong" w:cs="Times New Roman"/>
        </w:rPr>
        <w:t>取决于所有参与项中</w:t>
      </w:r>
      <w:r>
        <w:rPr>
          <w:rFonts w:hint="eastAsia" w:ascii="Times New Roman" w:hAnsi="Times New Roman" w:eastAsia="Times New Roman" w:cs="Times New Roman"/>
        </w:rPr>
        <w:t>“</w:t>
      </w:r>
      <w:r>
        <w:rPr>
          <w:rFonts w:hint="eastAsia" w:ascii="Times New Roman" w:hAnsi="Times New Roman" w:eastAsia="FangSong" w:cs="Times New Roman"/>
        </w:rPr>
        <w:t>相对误差最大</w:t>
      </w:r>
      <w:r>
        <w:rPr>
          <w:rFonts w:hint="eastAsia" w:ascii="Times New Roman" w:hAnsi="Times New Roman" w:eastAsia="Times New Roman" w:cs="Times New Roman"/>
        </w:rPr>
        <w:t>（</w:t>
      </w:r>
      <w:r>
        <w:rPr>
          <w:rFonts w:hint="eastAsia" w:ascii="Times New Roman" w:hAnsi="Times New Roman" w:eastAsia="FangSong" w:cs="Times New Roman"/>
        </w:rPr>
        <w:t>即有效数字位数最少</w:t>
      </w:r>
      <w:r>
        <w:rPr>
          <w:rFonts w:hint="eastAsia" w:ascii="Times New Roman" w:hAnsi="Times New Roman" w:eastAsia="Times New Roman" w:cs="Times New Roman"/>
        </w:rPr>
        <w:t>）”</w:t>
      </w:r>
      <w:r>
        <w:rPr>
          <w:rFonts w:hint="eastAsia" w:ascii="Times New Roman" w:hAnsi="Times New Roman" w:eastAsia="FangSong" w:cs="Times New Roman"/>
        </w:rPr>
        <w:t>的那一个数据项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例如计算矩形样品面积</w:t>
      </w:r>
      <w:r>
        <w:rPr>
          <w:rFonts w:ascii="Times New Roman" w:hAnsi="Times New Roman" w:eastAsia="Times New Roman" w:cs="Times New Roman"/>
        </w:rPr>
        <w:t xml:space="preserve"> </w:t>
      </w:r>
      <m:oMath>
        <m:oMathPr>
          <m:ctrlPr>
            <w:rPr>
              <w:sz w:val="28"/>
              <w:szCs w:val="28"/>
            </w:rPr>
          </m:ctrlPr>
        </m:oMathPr>
        <m:r>
          <m:t>S</m:t>
        </m:r>
        <m:r>
          <m:rPr>
            <m:sty m:val="p"/>
          </m:rPr>
          <m:t>=</m:t>
        </m:r>
        <m:r>
          <m:t>12.55</m:t>
        </m:r>
        <m:r>
          <m:t> </m:t>
        </m:r>
        <m:r>
          <m:rPr>
            <m:sty m:val="p"/>
          </m:rPr>
          <m:t>c</m:t>
        </m:r>
        <m:r>
          <m:rPr>
            <m:sty m:val="p"/>
          </m:rPr>
          <m:t>m</m:t>
        </m:r>
        <m:r>
          <m:rPr>
            <m:sty m:val="p"/>
          </m:rPr>
          <m:t>×</m:t>
        </m:r>
        <m:r>
          <m:t>0.24</m:t>
        </m:r>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第一项具有</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第二项仅有</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两者相乘的算术积为</w:t>
      </w:r>
      <w:r>
        <w:rPr>
          <w:rFonts w:ascii="Times New Roman" w:hAnsi="Times New Roman" w:eastAsia="Times New Roman" w:cs="Times New Roman"/>
        </w:rPr>
        <w:t xml:space="preserve"> </w:t>
      </w:r>
      <m:oMath>
        <m:oMathPr>
          <m:ctrlPr>
            <w:rPr>
              <w:sz w:val="28"/>
              <w:szCs w:val="28"/>
            </w:rPr>
          </m:ctrlPr>
        </m:oMathPr>
        <m:r>
          <m:t>3.012</m:t>
        </m:r>
        <m:r>
          <m:t> </m:t>
        </m:r>
        <m:r>
          <m:rPr>
            <m:sty m:val="p"/>
          </m:rPr>
          <m:t>c</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由于第二项的相对误差在</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数量级</w:t>
      </w:r>
      <w:r>
        <w:rPr>
          <w:rFonts w:hint="eastAsia" w:ascii="Times New Roman" w:hAnsi="Times New Roman" w:eastAsia="Times New Roman" w:cs="Times New Roman"/>
        </w:rPr>
        <w:t>，</w:t>
      </w:r>
      <w:r>
        <w:rPr>
          <w:rFonts w:hint="eastAsia" w:ascii="Times New Roman" w:hAnsi="Times New Roman" w:eastAsia="FangSong" w:cs="Times New Roman"/>
        </w:rPr>
        <w:t>最终面积必须严格修约为</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规范记作</w:t>
      </w:r>
      <w:r>
        <w:rPr>
          <w:rFonts w:ascii="Times New Roman" w:hAnsi="Times New Roman" w:eastAsia="Times New Roman" w:cs="Times New Roman"/>
        </w:rPr>
        <w:t xml:space="preserve"> </w:t>
      </w:r>
      <m:oMath>
        <m:oMathPr>
          <m:ctrlPr>
            <w:rPr>
              <w:sz w:val="28"/>
              <w:szCs w:val="28"/>
            </w:rPr>
          </m:ctrlPr>
        </m:oMathPr>
        <m:r>
          <m:t>3.0</m:t>
        </m:r>
        <m:r>
          <m:t> </m:t>
        </m:r>
        <m:r>
          <m:rPr>
            <m:sty m:val="p"/>
          </m:rPr>
          <m:t>c</m:t>
        </m:r>
        <m:sSup>
          <m:e>
            <m:r>
              <m:rPr>
                <m:sty m:val="p"/>
              </m:rPr>
              <m:t>m</m:t>
            </m:r>
          </m:e>
          <m:sup>
            <m:r>
              <m:rPr>
                <m:sty m:val="p"/>
              </m:rPr>
              <m:t>2</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第三规则为对数与指数运算规则</w:t>
      </w:r>
      <w:r>
        <w:rPr>
          <w:rFonts w:hint="eastAsia" w:ascii="Times New Roman" w:hAnsi="Times New Roman" w:eastAsia="Times New Roman" w:cs="Times New Roman"/>
        </w:rPr>
        <w:t>（</w:t>
      </w:r>
      <w:r>
        <w:rPr>
          <w:rFonts w:hint="eastAsia" w:ascii="Times New Roman" w:hAnsi="Times New Roman" w:eastAsia="FangSong" w:cs="Times New Roman"/>
        </w:rPr>
        <w:t>特别针对溶液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与电位</w:t>
      </w:r>
      <w:r>
        <w:rPr>
          <w:rFonts w:ascii="Times New Roman" w:hAnsi="Times New Roman" w:eastAsia="Times New Roman" w:cs="Times New Roman"/>
        </w:rPr>
        <w:t xml:space="preserve"> </w:t>
      </w:r>
      <m:oMath>
        <m:r>
          <m:rPr>
            <m:sty m:val="p"/>
          </m:rP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在计算对数函数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m:t>
        </m:r>
        <m:r>
          <m:rPr>
            <m:sty m:val="p"/>
          </m:rPr>
          <m:t>lg</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所得到的对数值中</w:t>
      </w:r>
      <w:r>
        <w:rPr>
          <w:rFonts w:hint="eastAsia" w:ascii="Times New Roman" w:hAnsi="Times New Roman" w:eastAsia="Times New Roman" w:cs="Times New Roman"/>
        </w:rPr>
        <w:t>，</w:t>
      </w:r>
      <w:r>
        <w:rPr>
          <w:rFonts w:hint="eastAsia" w:ascii="Times New Roman" w:hAnsi="Times New Roman" w:eastAsia="FangSong" w:cs="Times New Roman"/>
        </w:rPr>
        <w:t>只有小数点后面的小数部分</w:t>
      </w:r>
      <w:r>
        <w:rPr>
          <w:rFonts w:hint="eastAsia" w:ascii="Times New Roman" w:hAnsi="Times New Roman" w:eastAsia="Times New Roman" w:cs="Times New Roman"/>
        </w:rPr>
        <w:t>（</w:t>
      </w:r>
      <w:r>
        <w:rPr>
          <w:rFonts w:hint="eastAsia" w:ascii="Times New Roman" w:hAnsi="Times New Roman" w:eastAsia="FangSong" w:cs="Times New Roman"/>
        </w:rPr>
        <w:t>尾数</w:t>
      </w:r>
      <w:r>
        <w:rPr>
          <w:rFonts w:ascii="Times New Roman" w:hAnsi="Times New Roman" w:eastAsia="Times New Roman" w:cs="Times New Roman"/>
        </w:rPr>
        <w:t xml:space="preserve"> </w:t>
      </w:r>
      <w:r>
        <w:rPr>
          <w:rFonts w:hint="eastAsia" w:ascii="Times New Roman" w:hAnsi="Times New Roman" w:eastAsia="Times New Roman" w:cs="Times New Roman"/>
        </w:rPr>
        <w:t>Mantissa）</w:t>
      </w:r>
      <w:r>
        <w:rPr>
          <w:rFonts w:hint="eastAsia" w:ascii="Times New Roman" w:hAnsi="Times New Roman" w:eastAsia="FangSong" w:cs="Times New Roman"/>
        </w:rPr>
        <w:t>才真正对应于原真数的有效数字位数</w:t>
      </w:r>
      <w:r>
        <w:rPr>
          <w:rFonts w:hint="eastAsia" w:ascii="Times New Roman" w:hAnsi="Times New Roman" w:eastAsia="Times New Roman" w:cs="Times New Roman"/>
        </w:rPr>
        <w:t>；</w:t>
      </w:r>
      <w:r>
        <w:rPr>
          <w:rFonts w:hint="eastAsia" w:ascii="Times New Roman" w:hAnsi="Times New Roman" w:eastAsia="FangSong" w:cs="Times New Roman"/>
        </w:rPr>
        <w:t>而小数点前面的整数部分</w:t>
      </w:r>
      <w:r>
        <w:rPr>
          <w:rFonts w:hint="eastAsia" w:ascii="Times New Roman" w:hAnsi="Times New Roman" w:eastAsia="Times New Roman" w:cs="Times New Roman"/>
        </w:rPr>
        <w:t>（</w:t>
      </w:r>
      <w:r>
        <w:rPr>
          <w:rFonts w:hint="eastAsia" w:ascii="Times New Roman" w:hAnsi="Times New Roman" w:eastAsia="FangSong" w:cs="Times New Roman"/>
        </w:rPr>
        <w:t>特征数</w:t>
      </w:r>
      <w:r>
        <w:rPr>
          <w:rFonts w:ascii="Times New Roman" w:hAnsi="Times New Roman" w:eastAsia="Times New Roman" w:cs="Times New Roman"/>
        </w:rPr>
        <w:t xml:space="preserve"> </w:t>
      </w:r>
      <w:r>
        <w:rPr>
          <w:rFonts w:hint="eastAsia" w:ascii="Times New Roman" w:hAnsi="Times New Roman" w:eastAsia="Times New Roman" w:cs="Times New Roman"/>
        </w:rPr>
        <w:t>Characteristic）</w:t>
      </w:r>
      <w:r>
        <w:rPr>
          <w:rFonts w:hint="eastAsia" w:ascii="Times New Roman" w:hAnsi="Times New Roman" w:eastAsia="FangSong" w:cs="Times New Roman"/>
        </w:rPr>
        <w:t>仅仅代表真数在十进制下的数量级指数标头</w:t>
      </w:r>
      <w:r>
        <w:rPr>
          <w:rFonts w:hint="eastAsia" w:ascii="Times New Roman" w:hAnsi="Times New Roman" w:eastAsia="Times New Roman" w:cs="Times New Roman"/>
        </w:rPr>
        <w:t>（</w:t>
      </w:r>
      <w:r>
        <w:rPr>
          <w:rFonts w:hint="eastAsia" w:ascii="Times New Roman" w:hAnsi="Times New Roman" w:eastAsia="FangSong" w:cs="Times New Roman"/>
        </w:rPr>
        <w:t>即对应</w:t>
      </w:r>
      <w:r>
        <w:rPr>
          <w:rFonts w:ascii="Times New Roman" w:hAnsi="Times New Roman" w:eastAsia="Times New Roman" w:cs="Times New Roman"/>
        </w:rPr>
        <w:t xml:space="preserve"> </w:t>
      </w:r>
      <m:oMath>
        <m:sSup>
          <m:e>
            <m:r>
              <m:t>10</m:t>
            </m:r>
          </m:e>
          <m:sup>
            <m:r>
              <m:rPr>
                <m:sty m:val="p"/>
              </m:rPr>
              <m:t>−</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绝不计入有效数字位数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某酸液中氢离子分析浓度测定为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3.6</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则其对数运算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rPr>
              <m:sty m:val="p"/>
            </m:rPr>
            <m:t>(</m:t>
          </m:r>
          <m:r>
            <m:t>3.6</m:t>
          </m:r>
          <m:r>
            <m:rPr>
              <m:sty m:val="p"/>
            </m:rPr>
            <m:t>×</m:t>
          </m:r>
          <m:sSup>
            <m:e>
              <m:r>
                <m:t>10</m:t>
              </m:r>
            </m:e>
            <m:sup>
              <m:r>
                <m:rPr>
                  <m:sty m:val="p"/>
                </m:rPr>
                <m:t>−</m:t>
              </m:r>
              <m:r>
                <m:t>4</m:t>
              </m:r>
            </m:sup>
          </m:sSup>
          <m:r>
            <m:rPr>
              <m:sty m:val="p"/>
            </m:rPr>
            <m:t>)</m:t>
          </m:r>
          <m:r>
            <m:rPr>
              <m:sty m:val="p"/>
            </m:rPr>
            <m:t>=</m:t>
          </m:r>
          <m:r>
            <m:t>4</m:t>
          </m:r>
          <m:r>
            <m:rPr>
              <m:sty m:val="p"/>
            </m:rPr>
            <m:t>−</m:t>
          </m:r>
          <m:r>
            <m:rPr>
              <m:sty m:val="p"/>
            </m:rPr>
            <m:t>lg</m:t>
          </m:r>
          <m:r>
            <m:rPr>
              <m:sty m:val="p"/>
            </m:rPr>
            <m:t>(</m:t>
          </m:r>
          <m:r>
            <m:t>3.6</m:t>
          </m:r>
          <m:r>
            <m:rPr>
              <m:sty m:val="p"/>
            </m:rPr>
            <m:t>)</m:t>
          </m:r>
          <m:r>
            <m:rPr>
              <m:sty m:val="p"/>
            </m:rPr>
            <m:t>≈</m:t>
          </m:r>
          <m:r>
            <m:t>4</m:t>
          </m:r>
          <m:r>
            <m:rPr>
              <m:sty m:val="p"/>
            </m:rPr>
            <m:t>−</m:t>
          </m:r>
          <m:r>
            <m:t>0.5563</m:t>
          </m:r>
          <m:r>
            <m:rPr>
              <m:sty m:val="p"/>
            </m:rPr>
            <m:t>=</m:t>
          </m:r>
          <m:r>
            <m:t>3.4437</m:t>
          </m:r>
        </m:oMath>
      </m:oMathPara>
    </w:p>
    <w:p>
      <w:pPr>
        <w:pStyle w:val="FirstParagraph"/>
        <w:ind w:firstLine="420"/>
      </w:pPr>
      <w:r>
        <w:rPr>
          <w:rFonts w:hint="eastAsia" w:ascii="Times New Roman" w:hAnsi="Times New Roman" w:eastAsia="FangSong" w:cs="Times New Roman"/>
        </w:rPr>
        <w:t xml:space="preserve">由于真数仅有</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的值只能在小数点后保留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r>
        <w:rPr>
          <w:rFonts w:hint="eastAsia" w:ascii="Times New Roman" w:hAnsi="Times New Roman" w:eastAsia="FangSong" w:cs="Times New Roman"/>
        </w:rPr>
        <w:t>最终规范记为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3.44</m:t>
        </m:r>
      </m:oMath>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若实验测得溶液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10.35</m:t>
        </m:r>
      </m:oMath>
      <w:r>
        <w:rPr>
          <w:rFonts w:hint="eastAsia" w:ascii="Times New Roman" w:hAnsi="Times New Roman" w:eastAsia="Times New Roman" w:cs="Times New Roman"/>
        </w:rPr>
        <w:t>（</w:t>
      </w:r>
      <w:r>
        <w:rPr>
          <w:rFonts w:hint="eastAsia" w:ascii="Times New Roman" w:hAnsi="Times New Roman" w:eastAsia="FangSong" w:cs="Times New Roman"/>
        </w:rPr>
        <w:t>小数点后有</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则反算氢离子浓度时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sSup>
            <m:e>
              <m:r>
                <m:t>10</m:t>
              </m:r>
            </m:e>
            <m:sup>
              <m:r>
                <m:rPr>
                  <m:sty m:val="p"/>
                </m:rPr>
                <m:t>−</m:t>
              </m:r>
              <m:r>
                <m:t>10.35</m:t>
              </m:r>
            </m:sup>
          </m:sSup>
          <m:r>
            <m:rPr>
              <m:sty m:val="p"/>
            </m:rPr>
            <m:t>=</m:t>
          </m:r>
          <m:sSup>
            <m:e>
              <m:r>
                <m:t>10</m:t>
              </m:r>
            </m:e>
            <m:sup>
              <m:r>
                <m:t>0.65</m:t>
              </m:r>
            </m:sup>
          </m:sSup>
          <m:r>
            <m:rPr>
              <m:sty m:val="p"/>
            </m:rPr>
            <m:t>×</m:t>
          </m:r>
          <m:sSup>
            <m:e>
              <m:r>
                <m:t>10</m:t>
              </m:r>
            </m:e>
            <m:sup>
              <m:r>
                <m:rPr>
                  <m:sty m:val="p"/>
                </m:rPr>
                <m:t>−</m:t>
              </m:r>
              <m:r>
                <m:t>11</m:t>
              </m:r>
            </m:sup>
          </m:sSup>
          <m:r>
            <m:rPr>
              <m:sty m:val="p"/>
            </m:rPr>
            <m:t>≈</m:t>
          </m:r>
          <m:r>
            <m:t>4.5</m:t>
          </m:r>
          <m:r>
            <m:rPr>
              <m:sty m:val="p"/>
            </m:rPr>
            <m:t>×</m:t>
          </m:r>
          <m:sSup>
            <m:e>
              <m:r>
                <m:t>10</m:t>
              </m:r>
            </m:e>
            <m:sup>
              <m:r>
                <m:rPr>
                  <m:sty m:val="p"/>
                </m:rPr>
                <m:t>−</m:t>
              </m:r>
              <m:r>
                <m:t>11</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反算出的浓度数值同样必须且只能保留</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（4.5）。</w:t>
      </w:r>
      <w:r>
        <w:rPr>
          <w:rFonts w:hint="eastAsia" w:ascii="Times New Roman" w:hAnsi="Times New Roman" w:eastAsia="FangSong" w:cs="Times New Roman"/>
        </w:rPr>
        <w:t>在国际竞赛中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3.44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误判为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位有效数字而给出</w:t>
      </w:r>
      <w:r>
        <w:rPr>
          <w:rFonts w:ascii="Times New Roman" w:hAnsi="Times New Roman" w:eastAsia="Times New Roman" w:cs="Times New Roman"/>
        </w:rPr>
        <w:t xml:space="preserve"> 3 </w:t>
      </w:r>
      <w:r>
        <w:rPr>
          <w:rFonts w:hint="eastAsia" w:ascii="Times New Roman" w:hAnsi="Times New Roman" w:eastAsia="FangSong" w:cs="Times New Roman"/>
        </w:rPr>
        <w:t>位浓度的做法</w:t>
      </w:r>
      <w:r>
        <w:rPr>
          <w:rFonts w:hint="eastAsia" w:ascii="Times New Roman" w:hAnsi="Times New Roman" w:eastAsia="Times New Roman" w:cs="Times New Roman"/>
        </w:rPr>
        <w:t>，</w:t>
      </w:r>
      <w:r>
        <w:rPr>
          <w:rFonts w:hint="eastAsia" w:ascii="Times New Roman" w:hAnsi="Times New Roman" w:eastAsia="FangSong" w:cs="Times New Roman"/>
        </w:rPr>
        <w:t>是典型的学术扣分陷阱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第四规则为国际标准修约法则</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拟舍弃数字的最左一位若</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则直接舍去</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则向前一位进一</w:t>
      </w:r>
      <w:r>
        <w:rPr>
          <w:rFonts w:hint="eastAsia" w:ascii="Times New Roman" w:hAnsi="Times New Roman" w:eastAsia="Times New Roman" w:cs="Times New Roman"/>
        </w:rPr>
        <w:t>；</w:t>
      </w:r>
      <w:r>
        <w:rPr>
          <w:rFonts w:hint="eastAsia" w:ascii="Times New Roman" w:hAnsi="Times New Roman" w:eastAsia="FangSong" w:cs="Times New Roman"/>
        </w:rPr>
        <w:t>若恰好等于</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且</w:t>
      </w:r>
      <w:r>
        <w:rPr>
          <w:rFonts w:ascii="Times New Roman" w:hAnsi="Times New Roman" w:eastAsia="Times New Roman" w:cs="Times New Roman"/>
        </w:rPr>
        <w:t xml:space="preserve"> 5 </w:t>
      </w:r>
      <w:r>
        <w:rPr>
          <w:rFonts w:hint="eastAsia" w:ascii="Times New Roman" w:hAnsi="Times New Roman" w:eastAsia="FangSong" w:cs="Times New Roman"/>
        </w:rPr>
        <w:t>之后无任何非零数字</w:t>
      </w:r>
      <w:r>
        <w:rPr>
          <w:rFonts w:hint="eastAsia" w:ascii="Times New Roman" w:hAnsi="Times New Roman" w:eastAsia="Times New Roman" w:cs="Times New Roman"/>
        </w:rPr>
        <w:t>），</w:t>
      </w:r>
      <w:r>
        <w:rPr>
          <w:rFonts w:hint="eastAsia" w:ascii="Times New Roman" w:hAnsi="Times New Roman" w:eastAsia="FangSong" w:cs="Times New Roman"/>
        </w:rPr>
        <w:t>则视保留前一位的奇偶性而定</w:t>
      </w:r>
      <w:r>
        <w:rPr>
          <w:rFonts w:hint="eastAsia" w:ascii="Times New Roman" w:hAnsi="Times New Roman" w:eastAsia="Times New Roman" w:cs="Times New Roman"/>
        </w:rPr>
        <w:t>：</w:t>
      </w:r>
      <w:r>
        <w:rPr>
          <w:rFonts w:hint="eastAsia" w:ascii="Times New Roman" w:hAnsi="Times New Roman" w:eastAsia="FangSong" w:cs="Times New Roman"/>
        </w:rPr>
        <w:t>若前一位为奇数</w:t>
      </w:r>
      <w:r>
        <w:rPr>
          <w:rFonts w:hint="eastAsia" w:ascii="Times New Roman" w:hAnsi="Times New Roman" w:eastAsia="Times New Roman" w:cs="Times New Roman"/>
        </w:rPr>
        <w:t>（1,</w:t>
      </w:r>
      <w:r>
        <w:rPr>
          <w:rFonts w:ascii="Times New Roman" w:hAnsi="Times New Roman" w:eastAsia="Times New Roman" w:cs="Times New Roman"/>
        </w:rPr>
        <w:t xml:space="preserve"> 3, 5, 7, </w:t>
      </w:r>
      <w:r>
        <w:rPr>
          <w:rFonts w:hint="eastAsia" w:ascii="Times New Roman" w:hAnsi="Times New Roman" w:eastAsia="Times New Roman" w:cs="Times New Roman"/>
        </w:rPr>
        <w:t>9）</w:t>
      </w:r>
      <w:r>
        <w:rPr>
          <w:rFonts w:hint="eastAsia" w:ascii="Times New Roman" w:hAnsi="Times New Roman" w:eastAsia="FangSong" w:cs="Times New Roman"/>
        </w:rPr>
        <w:t>则进一使之成为偶数</w:t>
      </w:r>
      <w:r>
        <w:rPr>
          <w:rFonts w:hint="eastAsia" w:ascii="Times New Roman" w:hAnsi="Times New Roman" w:eastAsia="Times New Roman" w:cs="Times New Roman"/>
        </w:rPr>
        <w:t>，</w:t>
      </w:r>
      <w:r>
        <w:rPr>
          <w:rFonts w:hint="eastAsia" w:ascii="Times New Roman" w:hAnsi="Times New Roman" w:eastAsia="FangSong" w:cs="Times New Roman"/>
        </w:rPr>
        <w:t>若前一位本身已是偶数</w:t>
      </w:r>
      <w:r>
        <w:rPr>
          <w:rFonts w:hint="eastAsia" w:ascii="Times New Roman" w:hAnsi="Times New Roman" w:eastAsia="Times New Roman" w:cs="Times New Roman"/>
        </w:rPr>
        <w:t>（0,</w:t>
      </w:r>
      <w:r>
        <w:rPr>
          <w:rFonts w:ascii="Times New Roman" w:hAnsi="Times New Roman" w:eastAsia="Times New Roman" w:cs="Times New Roman"/>
        </w:rPr>
        <w:t xml:space="preserve"> 2, 4, 6, </w:t>
      </w:r>
      <w:r>
        <w:rPr>
          <w:rFonts w:hint="eastAsia" w:ascii="Times New Roman" w:hAnsi="Times New Roman" w:eastAsia="Times New Roman" w:cs="Times New Roman"/>
        </w:rPr>
        <w:t>8）</w:t>
      </w:r>
      <w:r>
        <w:rPr>
          <w:rFonts w:hint="eastAsia" w:ascii="Times New Roman" w:hAnsi="Times New Roman" w:eastAsia="FangSong" w:cs="Times New Roman"/>
        </w:rPr>
        <w:t>则直接舍去</w:t>
      </w:r>
      <w:r>
        <w:rPr>
          <w:rFonts w:hint="eastAsia" w:ascii="Times New Roman" w:hAnsi="Times New Roman" w:eastAsia="Times New Roman" w:cs="Times New Roman"/>
        </w:rPr>
        <w:t>。</w:t>
      </w:r>
      <w:r>
        <w:rPr>
          <w:rFonts w:hint="eastAsia" w:ascii="Times New Roman" w:hAnsi="Times New Roman" w:eastAsia="FangSong" w:cs="Times New Roman"/>
        </w:rPr>
        <w:t>例如将数据修约为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r>
          <m:t>2.345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修约为</w:t>
      </w:r>
      <w:r>
        <w:rPr>
          <w:rFonts w:ascii="Times New Roman" w:hAnsi="Times New Roman" w:eastAsia="Times New Roman" w:cs="Times New Roman"/>
        </w:rPr>
        <w:t xml:space="preserve"> </w:t>
      </w:r>
      <m:oMath>
        <m:r>
          <m:t>2.34</m:t>
        </m:r>
      </m:oMath>
      <w:r>
        <w:rPr>
          <w:rFonts w:hint="eastAsia" w:ascii="Times New Roman" w:hAnsi="Times New Roman" w:eastAsia="Times New Roman" w:cs="Times New Roman"/>
        </w:rPr>
        <w:t>（4</w:t>
      </w:r>
      <w:r>
        <w:rPr>
          <w:rFonts w:hint="eastAsia" w:ascii="Times New Roman" w:hAnsi="Times New Roman" w:eastAsia="FangSong" w:cs="Times New Roman"/>
        </w:rPr>
        <w:t>为偶数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2.335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修约为</w:t>
      </w:r>
      <w:r>
        <w:rPr>
          <w:rFonts w:ascii="Times New Roman" w:hAnsi="Times New Roman" w:eastAsia="Times New Roman" w:cs="Times New Roman"/>
        </w:rPr>
        <w:t xml:space="preserve"> </w:t>
      </w:r>
      <m:oMath>
        <m:r>
          <m:t>2.34</m:t>
        </m:r>
      </m:oMath>
      <w:r>
        <w:rPr>
          <w:rFonts w:hint="eastAsia" w:ascii="Times New Roman" w:hAnsi="Times New Roman" w:eastAsia="Times New Roman" w:cs="Times New Roman"/>
        </w:rPr>
        <w:t>（3</w:t>
      </w:r>
      <w:r>
        <w:rPr>
          <w:rFonts w:hint="eastAsia" w:ascii="Times New Roman" w:hAnsi="Times New Roman" w:eastAsia="FangSong" w:cs="Times New Roman"/>
        </w:rPr>
        <w:t>为奇数进位</w:t>
      </w:r>
      <w:r>
        <w:rPr>
          <w:rFonts w:hint="eastAsia" w:ascii="Times New Roman" w:hAnsi="Times New Roman" w:eastAsia="Times New Roman" w:cs="Times New Roman"/>
        </w:rPr>
        <w:t>）。</w:t>
      </w:r>
      <w:r>
        <w:rPr>
          <w:rFonts w:hint="eastAsia" w:ascii="Times New Roman" w:hAnsi="Times New Roman" w:eastAsia="FangSong" w:cs="Times New Roman"/>
        </w:rPr>
        <w:t>此规则在宏观统计上彻底抵消了传统</w:t>
      </w:r>
      <w:r>
        <w:rPr>
          <w:rFonts w:hint="eastAsia" w:ascii="Times New Roman" w:hAnsi="Times New Roman" w:eastAsia="Times New Roman" w:cs="Times New Roman"/>
        </w:rPr>
        <w:t>“</w:t>
      </w:r>
      <w:r>
        <w:rPr>
          <w:rFonts w:hint="eastAsia" w:ascii="Times New Roman" w:hAnsi="Times New Roman" w:eastAsia="FangSong" w:cs="Times New Roman"/>
        </w:rPr>
        <w:t>四舍五入</w:t>
      </w:r>
      <w:r>
        <w:rPr>
          <w:rFonts w:hint="eastAsia" w:ascii="Times New Roman" w:hAnsi="Times New Roman" w:eastAsia="Times New Roman" w:cs="Times New Roman"/>
        </w:rPr>
        <w:t>”</w:t>
      </w:r>
      <w:r>
        <w:rPr>
          <w:rFonts w:hint="eastAsia" w:ascii="Times New Roman" w:hAnsi="Times New Roman" w:eastAsia="FangSong" w:cs="Times New Roman"/>
        </w:rPr>
        <w:t>普遍导致均值系统性偏高的统计偏倚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第五规则为中间计算过程的安全裕度</w:t>
      </w:r>
      <w:r>
        <w:rPr>
          <w:rFonts w:hint="eastAsia" w:ascii="Times New Roman" w:hAnsi="Times New Roman" w:eastAsia="Times New Roman" w:cs="Times New Roman"/>
        </w:rPr>
        <w:t>（Guard</w:t>
      </w:r>
      <w:r>
        <w:rPr>
          <w:rFonts w:ascii="Times New Roman" w:hAnsi="Times New Roman" w:eastAsia="Times New Roman" w:cs="Times New Roman"/>
        </w:rPr>
        <w:t xml:space="preserve"> </w:t>
      </w:r>
      <w:r>
        <w:rPr>
          <w:rFonts w:hint="eastAsia" w:ascii="Times New Roman" w:hAnsi="Times New Roman" w:eastAsia="Times New Roman" w:cs="Times New Roman"/>
        </w:rPr>
        <w:t>Digit）</w:t>
      </w:r>
      <w:r>
        <w:rPr>
          <w:rFonts w:hint="eastAsia" w:ascii="Times New Roman" w:hAnsi="Times New Roman" w:eastAsia="FangSong" w:cs="Times New Roman"/>
        </w:rPr>
        <w:t>保留规范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在处理包含数十步级联运算的复杂化学计算中</w:t>
      </w:r>
      <w:r>
        <w:rPr>
          <w:rFonts w:hint="eastAsia" w:ascii="Times New Roman" w:hAnsi="Times New Roman" w:eastAsia="Times New Roman" w:cs="Times New Roman"/>
        </w:rPr>
        <w:t>，</w:t>
      </w:r>
      <w:r>
        <w:rPr>
          <w:rFonts w:hint="eastAsia" w:ascii="Times New Roman" w:hAnsi="Times New Roman" w:eastAsia="FangSong" w:cs="Times New Roman"/>
        </w:rPr>
        <w:t>严禁在每一个微小的中间步骤都立即执行截断修约</w:t>
      </w:r>
      <w:r>
        <w:rPr>
          <w:rFonts w:hint="eastAsia" w:ascii="Times New Roman" w:hAnsi="Times New Roman" w:eastAsia="Times New Roman" w:cs="Times New Roman"/>
        </w:rPr>
        <w:t>！</w:t>
      </w:r>
      <w:r>
        <w:rPr>
          <w:rFonts w:hint="eastAsia" w:ascii="Times New Roman" w:hAnsi="Times New Roman" w:eastAsia="FangSong" w:cs="Times New Roman"/>
        </w:rPr>
        <w:t>中间步骤若过早粗暴截断</w:t>
      </w:r>
      <w:r>
        <w:rPr>
          <w:rFonts w:hint="eastAsia" w:ascii="Times New Roman" w:hAnsi="Times New Roman" w:eastAsia="Times New Roman" w:cs="Times New Roman"/>
        </w:rPr>
        <w:t>，</w:t>
      </w:r>
      <w:r>
        <w:rPr>
          <w:rFonts w:hint="eastAsia" w:ascii="Times New Roman" w:hAnsi="Times New Roman" w:eastAsia="FangSong" w:cs="Times New Roman"/>
        </w:rPr>
        <w:t>舍入误差会在连续乘方或矩阵消元中被几何级放大</w:t>
      </w:r>
      <w:r>
        <w:rPr>
          <w:rFonts w:hint="eastAsia" w:ascii="Times New Roman" w:hAnsi="Times New Roman" w:eastAsia="Times New Roman" w:cs="Times New Roman"/>
        </w:rPr>
        <w:t>，</w:t>
      </w:r>
      <w:r>
        <w:rPr>
          <w:rFonts w:hint="eastAsia" w:ascii="Times New Roman" w:hAnsi="Times New Roman" w:eastAsia="FangSong" w:cs="Times New Roman"/>
        </w:rPr>
        <w:t>导致最终结果发生严重失真</w:t>
      </w:r>
      <w:r>
        <w:rPr>
          <w:rFonts w:hint="eastAsia" w:ascii="Times New Roman" w:hAnsi="Times New Roman" w:eastAsia="Times New Roman" w:cs="Times New Roman"/>
        </w:rPr>
        <w:t>。</w:t>
      </w:r>
      <w:r>
        <w:rPr>
          <w:rFonts w:hint="eastAsia" w:ascii="Times New Roman" w:hAnsi="Times New Roman" w:eastAsia="FangSong" w:cs="Times New Roman"/>
        </w:rPr>
        <w:t>正确的做法是</w:t>
      </w:r>
      <w:r>
        <w:rPr>
          <w:rFonts w:hint="eastAsia" w:ascii="Times New Roman" w:hAnsi="Times New Roman" w:eastAsia="Times New Roman" w:cs="Times New Roman"/>
        </w:rPr>
        <w:t>：</w:t>
      </w:r>
      <w:r>
        <w:rPr>
          <w:rFonts w:hint="eastAsia" w:ascii="Times New Roman" w:hAnsi="Times New Roman" w:eastAsia="FangSong" w:cs="Times New Roman"/>
        </w:rPr>
        <w:t>所有中间过渡数据强制多保留</w:t>
      </w:r>
      <w:r>
        <w:rPr>
          <w:rFonts w:ascii="Times New Roman" w:hAnsi="Times New Roman" w:eastAsia="Times New Roman" w:cs="Times New Roman"/>
        </w:rPr>
        <w:t xml:space="preserve"> 1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安全保留位</w:t>
      </w:r>
      <w:r>
        <w:rPr>
          <w:rFonts w:hint="eastAsia" w:ascii="Times New Roman" w:hAnsi="Times New Roman" w:eastAsia="Times New Roman" w:cs="Times New Roman"/>
        </w:rPr>
        <w:t>，Guard</w:t>
      </w:r>
      <w:r>
        <w:rPr>
          <w:rFonts w:ascii="Times New Roman" w:hAnsi="Times New Roman" w:eastAsia="Times New Roman" w:cs="Times New Roman"/>
        </w:rPr>
        <w:t xml:space="preserve"> </w:t>
      </w:r>
      <w:r>
        <w:rPr>
          <w:rFonts w:hint="eastAsia" w:ascii="Times New Roman" w:hAnsi="Times New Roman" w:eastAsia="Times New Roman" w:cs="Times New Roman"/>
        </w:rPr>
        <w:t>digit），</w:t>
      </w:r>
      <w:r>
        <w:rPr>
          <w:rFonts w:hint="eastAsia" w:ascii="Times New Roman" w:hAnsi="Times New Roman" w:eastAsia="FangSong" w:cs="Times New Roman"/>
        </w:rPr>
        <w:t>仅在最后一行输出最终报告结果时执行一次性修约</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End w:id="22"/>
    <w:bookmarkStart w:id="26" w:name="现代化学竞赛计算的守恒思想与常用方法"/>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现代化学竞赛计算的守恒思想与常用方法</w:t>
      </w:r>
    </w:p>
    <w:p>
      <w:pPr>
        <w:pStyle w:val="FirstParagraph"/>
        <w:ind w:firstLine="420"/>
      </w:pPr>
      <w:r>
        <w:rPr>
          <w:rFonts w:hint="eastAsia" w:ascii="Times New Roman" w:hAnsi="Times New Roman" w:eastAsia="FangSong" w:cs="Times New Roman"/>
        </w:rPr>
        <w:t>在面对题面信息量庞大</w:t>
      </w:r>
      <w:r>
        <w:rPr>
          <w:rFonts w:hint="eastAsia" w:ascii="Times New Roman" w:hAnsi="Times New Roman" w:eastAsia="Times New Roman" w:cs="Times New Roman"/>
        </w:rPr>
        <w:t>、</w:t>
      </w:r>
      <w:r>
        <w:rPr>
          <w:rFonts w:hint="eastAsia" w:ascii="Times New Roman" w:hAnsi="Times New Roman" w:eastAsia="FangSong" w:cs="Times New Roman"/>
        </w:rPr>
        <w:t>反应网络错综复杂的化学奥林匹克真题时</w:t>
      </w:r>
      <w:r>
        <w:rPr>
          <w:rFonts w:hint="eastAsia" w:ascii="Times New Roman" w:hAnsi="Times New Roman" w:eastAsia="Times New Roman" w:cs="Times New Roman"/>
        </w:rPr>
        <w:t>，</w:t>
      </w:r>
      <w:r>
        <w:rPr>
          <w:rFonts w:hint="eastAsia" w:ascii="Times New Roman" w:hAnsi="Times New Roman" w:eastAsia="FangSong" w:cs="Times New Roman"/>
        </w:rPr>
        <w:t>死板列写多重未知数方程组往往会导致计算量爆炸并极易发生算术崩溃</w:t>
      </w:r>
      <w:r>
        <w:rPr>
          <w:rFonts w:hint="eastAsia" w:ascii="Times New Roman" w:hAnsi="Times New Roman" w:eastAsia="Times New Roman" w:cs="Times New Roman"/>
        </w:rPr>
        <w:t>。</w:t>
      </w:r>
      <w:r>
        <w:rPr>
          <w:rFonts w:hint="eastAsia" w:ascii="Times New Roman" w:hAnsi="Times New Roman" w:eastAsia="FangSong" w:cs="Times New Roman"/>
        </w:rPr>
        <w:t>高水平竞赛解题的核心精髓在于运用宏观物理化学守恒思想</w:t>
      </w:r>
      <w:r>
        <w:rPr>
          <w:rFonts w:hint="eastAsia" w:ascii="Times New Roman" w:hAnsi="Times New Roman" w:eastAsia="Times New Roman" w:cs="Times New Roman"/>
        </w:rPr>
        <w:t>，</w:t>
      </w:r>
      <w:r>
        <w:rPr>
          <w:rFonts w:hint="eastAsia" w:ascii="Times New Roman" w:hAnsi="Times New Roman" w:eastAsia="FangSong" w:cs="Times New Roman"/>
        </w:rPr>
        <w:t>实施守恒简化</w:t>
      </w:r>
      <w:r>
        <w:rPr>
          <w:rFonts w:hint="eastAsia" w:ascii="Times New Roman" w:hAnsi="Times New Roman" w:eastAsia="Times New Roman" w:cs="Times New Roman"/>
        </w:rPr>
        <w:t>。</w:t>
      </w:r>
    </w:p>
    <w:bookmarkStart w:id="23" w:name="守恒法在微观与宏观计算中的统领应用"/>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守恒法在微观与宏观计算中的统领应用</w:t>
      </w:r>
    </w:p>
    <w:p>
      <w:pPr>
        <w:pStyle w:val="FirstParagraph"/>
        <w:ind w:firstLine="420"/>
      </w:pPr>
      <w:r>
        <w:rPr>
          <w:rFonts w:hint="eastAsia" w:ascii="Times New Roman" w:hAnsi="Times New Roman" w:eastAsia="FangSong" w:cs="Times New Roman"/>
        </w:rPr>
        <w:t>守恒定律是自然界最基本的规律</w:t>
      </w:r>
      <w:r>
        <w:rPr>
          <w:rFonts w:hint="eastAsia" w:ascii="Times New Roman" w:hAnsi="Times New Roman" w:eastAsia="Times New Roman" w:cs="Times New Roman"/>
        </w:rPr>
        <w:t>。</w:t>
      </w:r>
      <w:r>
        <w:rPr>
          <w:rFonts w:hint="eastAsia" w:ascii="Times New Roman" w:hAnsi="Times New Roman" w:eastAsia="FangSong" w:cs="Times New Roman"/>
        </w:rPr>
        <w:t>在化学体系中</w:t>
      </w:r>
      <w:r>
        <w:rPr>
          <w:rFonts w:hint="eastAsia" w:ascii="Times New Roman" w:hAnsi="Times New Roman" w:eastAsia="Times New Roman" w:cs="Times New Roman"/>
        </w:rPr>
        <w:t>，</w:t>
      </w:r>
      <w:r>
        <w:rPr>
          <w:rFonts w:hint="eastAsia" w:ascii="Times New Roman" w:hAnsi="Times New Roman" w:eastAsia="FangSong" w:cs="Times New Roman"/>
        </w:rPr>
        <w:t>无论反应经历了多少个中间态</w:t>
      </w:r>
      <w:r>
        <w:rPr>
          <w:rFonts w:hint="eastAsia" w:ascii="Times New Roman" w:hAnsi="Times New Roman" w:eastAsia="Times New Roman" w:cs="Times New Roman"/>
        </w:rPr>
        <w:t>、</w:t>
      </w:r>
      <w:r>
        <w:rPr>
          <w:rFonts w:hint="eastAsia" w:ascii="Times New Roman" w:hAnsi="Times New Roman" w:eastAsia="FangSong" w:cs="Times New Roman"/>
        </w:rPr>
        <w:t>副反应多么纷繁复杂</w:t>
      </w:r>
      <w:r>
        <w:rPr>
          <w:rFonts w:hint="eastAsia" w:ascii="Times New Roman" w:hAnsi="Times New Roman" w:eastAsia="Times New Roman" w:cs="Times New Roman"/>
        </w:rPr>
        <w:t>，</w:t>
      </w:r>
      <w:r>
        <w:rPr>
          <w:rFonts w:hint="eastAsia" w:ascii="Times New Roman" w:hAnsi="Times New Roman" w:eastAsia="FangSong" w:cs="Times New Roman"/>
        </w:rPr>
        <w:t>始终受制于四大根本守恒律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第一为元素原子守恒</w:t>
      </w:r>
      <w:r>
        <w:rPr>
          <w:rFonts w:hint="eastAsia" w:ascii="Times New Roman" w:hAnsi="Times New Roman" w:eastAsia="Times New Roman" w:cs="Times New Roman"/>
        </w:rPr>
        <w:t>（</w:t>
      </w:r>
      <w:r>
        <w:rPr>
          <w:rFonts w:hint="eastAsia" w:ascii="Times New Roman" w:hAnsi="Times New Roman" w:eastAsia="FangSong" w:cs="Times New Roman"/>
        </w:rPr>
        <w:t>物料守恒</w:t>
      </w:r>
      <w:r>
        <w:rPr>
          <w:rFonts w:hint="eastAsia" w:ascii="Times New Roman" w:hAnsi="Times New Roman" w:eastAsia="Times New Roman" w:cs="Times New Roman"/>
        </w:rPr>
        <w:t>）：</w:t>
      </w:r>
      <w:r>
        <w:rPr>
          <w:rFonts w:hint="eastAsia" w:ascii="Times New Roman" w:hAnsi="Times New Roman" w:eastAsia="FangSong" w:cs="Times New Roman"/>
        </w:rPr>
        <w:t>化学反应是原子外层价电子的重组与空间构型演变</w:t>
      </w:r>
      <w:r>
        <w:rPr>
          <w:rFonts w:hint="eastAsia" w:ascii="Times New Roman" w:hAnsi="Times New Roman" w:eastAsia="Times New Roman" w:cs="Times New Roman"/>
        </w:rPr>
        <w:t>，</w:t>
      </w:r>
      <w:r>
        <w:rPr>
          <w:rFonts w:hint="eastAsia" w:ascii="Times New Roman" w:hAnsi="Times New Roman" w:eastAsia="FangSong" w:cs="Times New Roman"/>
        </w:rPr>
        <w:t>原子核绝不发生蜕变</w:t>
      </w:r>
      <w:r>
        <w:rPr>
          <w:rFonts w:hint="eastAsia" w:ascii="Times New Roman" w:hAnsi="Times New Roman" w:eastAsia="Times New Roman" w:cs="Times New Roman"/>
        </w:rPr>
        <w:t>。</w:t>
      </w:r>
      <w:r>
        <w:rPr>
          <w:rFonts w:hint="eastAsia" w:ascii="Times New Roman" w:hAnsi="Times New Roman" w:eastAsia="FangSong" w:cs="Times New Roman"/>
        </w:rPr>
        <w:t>某特定元素在反应物体系中的总原子摩尔数</w:t>
      </w:r>
      <w:r>
        <w:rPr>
          <w:rFonts w:hint="eastAsia" w:ascii="Times New Roman" w:hAnsi="Times New Roman" w:eastAsia="Times New Roman" w:cs="Times New Roman"/>
        </w:rPr>
        <w:t>，</w:t>
      </w:r>
      <w:r>
        <w:rPr>
          <w:rFonts w:hint="eastAsia" w:ascii="Times New Roman" w:hAnsi="Times New Roman" w:eastAsia="FangSong" w:cs="Times New Roman"/>
        </w:rPr>
        <w:t>在任何时刻都严格恒等于该元素在所有反应产物及未反应物料中的摩尔数总和</w:t>
      </w:r>
      <w:r>
        <w:rPr>
          <w:rFonts w:hint="eastAsia" w:ascii="Times New Roman" w:hAnsi="Times New Roman" w:eastAsia="Times New Roman" w:cs="Times New Roman"/>
        </w:rPr>
        <w:t>。</w:t>
      </w:r>
      <w:r>
        <w:rPr>
          <w:rFonts w:hint="eastAsia" w:ascii="Times New Roman" w:hAnsi="Times New Roman" w:eastAsia="FangSong" w:cs="Times New Roman"/>
        </w:rPr>
        <w:t>在复杂的矿石酸浸</w:t>
      </w:r>
      <w:r>
        <w:rPr>
          <w:rFonts w:hint="eastAsia" w:ascii="Times New Roman" w:hAnsi="Times New Roman" w:eastAsia="Times New Roman" w:cs="Times New Roman"/>
        </w:rPr>
        <w:t>、</w:t>
      </w:r>
      <w:r>
        <w:rPr>
          <w:rFonts w:hint="eastAsia" w:ascii="Times New Roman" w:hAnsi="Times New Roman" w:eastAsia="FangSong" w:cs="Times New Roman"/>
        </w:rPr>
        <w:t>冶金还原及有机合成多步提纯中</w:t>
      </w:r>
      <w:r>
        <w:rPr>
          <w:rFonts w:hint="eastAsia" w:ascii="Times New Roman" w:hAnsi="Times New Roman" w:eastAsia="Times New Roman" w:cs="Times New Roman"/>
        </w:rPr>
        <w:t>，</w:t>
      </w:r>
      <w:r>
        <w:rPr>
          <w:rFonts w:hint="eastAsia" w:ascii="Times New Roman" w:hAnsi="Times New Roman" w:eastAsia="FangSong" w:cs="Times New Roman"/>
        </w:rPr>
        <w:t>只要紧紧锁定</w:t>
      </w:r>
      <w:r>
        <w:rPr>
          <w:rFonts w:hint="eastAsia" w:ascii="Times New Roman" w:hAnsi="Times New Roman" w:eastAsia="Times New Roman" w:cs="Times New Roman"/>
        </w:rPr>
        <w:t>“</w:t>
      </w:r>
      <w:r>
        <w:rPr>
          <w:rFonts w:hint="eastAsia" w:ascii="Times New Roman" w:hAnsi="Times New Roman" w:eastAsia="FangSong" w:cs="Times New Roman"/>
        </w:rPr>
        <w:t>关键骨架元素</w:t>
      </w:r>
      <w:r>
        <w:rPr>
          <w:rFonts w:hint="eastAsia" w:ascii="Times New Roman" w:hAnsi="Times New Roman" w:eastAsia="Times New Roman" w:cs="Times New Roman"/>
        </w:rPr>
        <w:t>（</w:t>
      </w:r>
      <w:r>
        <w:rPr>
          <w:rFonts w:hint="eastAsia" w:ascii="Times New Roman" w:hAnsi="Times New Roman" w:eastAsia="FangSong" w:cs="Times New Roman"/>
        </w:rPr>
        <w:t>如钛白粉中的</w:t>
      </w:r>
      <w:r>
        <w:rPr>
          <w:rFonts w:ascii="Times New Roman" w:hAnsi="Times New Roman" w:eastAsia="Times New Roman" w:cs="Times New Roman"/>
        </w:rPr>
        <w:t xml:space="preserve"> </w:t>
      </w:r>
      <m:oMath>
        <m:r>
          <m:rPr>
            <m:sty m:val="p"/>
          </m:rPr>
          <m:t>T</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有机合成中的关键季碳</w:t>
      </w:r>
      <w:r>
        <w:rPr>
          <w:rFonts w:hint="eastAsia" w:ascii="Times New Roman" w:hAnsi="Times New Roman" w:eastAsia="Times New Roman" w:cs="Times New Roman"/>
        </w:rPr>
        <w:t>、</w:t>
      </w:r>
      <w:r>
        <w:rPr>
          <w:rFonts w:hint="eastAsia" w:ascii="Times New Roman" w:hAnsi="Times New Roman" w:eastAsia="FangSong" w:cs="Times New Roman"/>
        </w:rPr>
        <w:t>重金属测定中的</w:t>
      </w:r>
      <w:r>
        <w:rPr>
          <w:rFonts w:ascii="Times New Roman" w:hAnsi="Times New Roman" w:eastAsia="Times New Roman" w:cs="Times New Roman"/>
        </w:rPr>
        <w:t xml:space="preserve"> </w:t>
      </w:r>
      <m:oMath>
        <m:r>
          <m:rPr>
            <m:sty m:val="p"/>
          </m:rPr>
          <m:t>B</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往往无需追究中间数十步复杂沉淀置换方程式的具体配平</w:t>
      </w:r>
      <w:r>
        <w:rPr>
          <w:rFonts w:hint="eastAsia" w:ascii="Times New Roman" w:hAnsi="Times New Roman" w:eastAsia="Times New Roman" w:cs="Times New Roman"/>
        </w:rPr>
        <w:t>，</w:t>
      </w:r>
      <w:r>
        <w:rPr>
          <w:rFonts w:hint="eastAsia" w:ascii="Times New Roman" w:hAnsi="Times New Roman" w:eastAsia="FangSong" w:cs="Times New Roman"/>
        </w:rPr>
        <w:t>即可通过起止状态的原子守恒直接求解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第二为电荷守恒</w:t>
      </w:r>
      <w:r>
        <w:rPr>
          <w:rFonts w:hint="eastAsia" w:ascii="Times New Roman" w:hAnsi="Times New Roman" w:eastAsia="Times New Roman" w:cs="Times New Roman"/>
        </w:rPr>
        <w:t>（</w:t>
      </w:r>
      <w:r>
        <w:rPr>
          <w:rFonts w:hint="eastAsia" w:ascii="Times New Roman" w:hAnsi="Times New Roman" w:eastAsia="FangSong" w:cs="Times New Roman"/>
        </w:rPr>
        <w:t>溶液电中性定律</w:t>
      </w:r>
      <w:r>
        <w:rPr>
          <w:rFonts w:hint="eastAsia" w:ascii="Times New Roman" w:hAnsi="Times New Roman" w:eastAsia="Times New Roman" w:cs="Times New Roman"/>
        </w:rPr>
        <w:t>）：</w:t>
      </w:r>
      <w:r>
        <w:rPr>
          <w:rFonts w:hint="eastAsia" w:ascii="Times New Roman" w:hAnsi="Times New Roman" w:eastAsia="FangSong" w:cs="Times New Roman"/>
        </w:rPr>
        <w:t>在任何宏观电解质溶液中</w:t>
      </w:r>
      <w:r>
        <w:rPr>
          <w:rFonts w:hint="eastAsia" w:ascii="Times New Roman" w:hAnsi="Times New Roman" w:eastAsia="Times New Roman" w:cs="Times New Roman"/>
        </w:rPr>
        <w:t>，</w:t>
      </w:r>
      <w:r>
        <w:rPr>
          <w:rFonts w:hint="eastAsia" w:ascii="Times New Roman" w:hAnsi="Times New Roman" w:eastAsia="FangSong" w:cs="Times New Roman"/>
        </w:rPr>
        <w:t>正电荷微粒所带的正电荷总摩尔数</w:t>
      </w:r>
      <w:r>
        <w:rPr>
          <w:rFonts w:hint="eastAsia" w:ascii="Times New Roman" w:hAnsi="Times New Roman" w:eastAsia="Times New Roman" w:cs="Times New Roman"/>
        </w:rPr>
        <w:t>，</w:t>
      </w:r>
      <w:r>
        <w:rPr>
          <w:rFonts w:hint="eastAsia" w:ascii="Times New Roman" w:hAnsi="Times New Roman" w:eastAsia="FangSong" w:cs="Times New Roman"/>
        </w:rPr>
        <w:t>在空间任意宏观体积内都必须绝对恒等于负电荷微粒所带的负电荷总摩尔数</w:t>
      </w:r>
      <w:r>
        <w:rPr>
          <w:rFonts w:hint="eastAsia" w:ascii="Times New Roman" w:hAnsi="Times New Roman" w:eastAsia="Times New Roman" w:cs="Times New Roman"/>
        </w:rPr>
        <w:t>，</w:t>
      </w:r>
      <w:r>
        <w:rPr>
          <w:rFonts w:hint="eastAsia" w:ascii="Times New Roman" w:hAnsi="Times New Roman" w:eastAsia="FangSong" w:cs="Times New Roman"/>
        </w:rPr>
        <w:t>宏观净电荷严格为零</w:t>
      </w:r>
      <w:r>
        <w:rPr>
          <w:rFonts w:hint="eastAsia" w:ascii="Times New Roman" w:hAnsi="Times New Roman" w:eastAsia="Times New Roman" w:cs="Times New Roman"/>
        </w:rPr>
        <w:t>。</w:t>
      </w:r>
      <w:r>
        <w:rPr>
          <w:rFonts w:hint="eastAsia" w:ascii="Times New Roman" w:hAnsi="Times New Roman" w:eastAsia="FangSong" w:cs="Times New Roman"/>
        </w:rPr>
        <w:t>其数学代数式为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n"/>
            </m:naryPr>
            <m:sub>
              <m:r>
                <m:t>i</m:t>
              </m:r>
            </m:sub>
            <m:sup>
              <m:r>
                <m:t>​</m:t>
              </m:r>
            </m:sup>
            <m:e>
              <m:sSub>
                <m:e>
                  <m:r>
                    <m:t>z</m:t>
                  </m:r>
                </m:e>
                <m:sub>
                  <m:r>
                    <m:t>i</m:t>
                  </m:r>
                </m:sub>
              </m:sSub>
            </m:e>
          </m:nary>
          <m:sSubSup>
            <m:e>
              <m:r>
                <m:t>c</m:t>
              </m:r>
            </m:e>
            <m:sub>
              <m:r>
                <m:t>i</m:t>
              </m:r>
            </m:sub>
            <m:sup>
              <m:r>
                <m:rPr>
                  <m:sty m:val="p"/>
                </m:rPr>
                <m:t>+</m:t>
              </m:r>
            </m:sup>
          </m:sSubSup>
          <m:r>
            <m:rPr>
              <m:sty m:val="p"/>
            </m:rPr>
            <m:t>=</m:t>
          </m:r>
          <m:nary>
            <m:naryPr>
              <m:chr m:val="∑"/>
              <m:limLoc m:val="undOvr"/>
              <m:subHide m:val="off"/>
              <m:supHide m:val="on"/>
            </m:naryPr>
            <m:sub>
              <m:r>
                <m:t>j</m:t>
              </m:r>
            </m:sub>
            <m:sup>
              <m:r>
                <m:t>​</m:t>
              </m:r>
            </m:sup>
            <m:e>
              <m:r>
                <m:rPr>
                  <m:sty m:val="p"/>
                </m:rPr>
                <m:t>|</m:t>
              </m:r>
            </m:e>
          </m:nary>
          <m:sSub>
            <m:e>
              <m:r>
                <m:t>z</m:t>
              </m:r>
            </m:e>
            <m:sub>
              <m:r>
                <m:t>j</m:t>
              </m:r>
            </m:sub>
          </m:sSub>
          <m:r>
            <m:rPr>
              <m:sty m:val="p"/>
            </m:rPr>
            <m:t>|</m:t>
          </m:r>
          <m:sSubSup>
            <m:e>
              <m:r>
                <m:t>c</m:t>
              </m:r>
            </m:e>
            <m:sub>
              <m:r>
                <m:t>j</m:t>
              </m:r>
            </m:sub>
            <m:sup>
              <m:r>
                <m:rPr>
                  <m:sty m:val="p"/>
                </m:rPr>
                <m:t>−</m:t>
              </m:r>
            </m:sup>
          </m:sSubSup>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为离子所带电荷价态</w:t>
      </w:r>
      <w:r>
        <w:rPr>
          <w:rFonts w:hint="eastAsia" w:ascii="Times New Roman" w:hAnsi="Times New Roman" w:eastAsia="Times New Roman" w:cs="Times New Roman"/>
        </w:rPr>
        <w:t>。</w:t>
      </w:r>
      <w:r>
        <w:rPr>
          <w:rFonts w:hint="eastAsia" w:ascii="Times New Roman" w:hAnsi="Times New Roman" w:eastAsia="FangSong" w:cs="Times New Roman"/>
        </w:rPr>
        <w:t>电荷守恒是处理海水阴阳离子平衡</w:t>
      </w:r>
      <w:r>
        <w:rPr>
          <w:rFonts w:hint="eastAsia" w:ascii="Times New Roman" w:hAnsi="Times New Roman" w:eastAsia="Times New Roman" w:cs="Times New Roman"/>
        </w:rPr>
        <w:t>、</w:t>
      </w:r>
      <w:r>
        <w:rPr>
          <w:rFonts w:hint="eastAsia" w:ascii="Times New Roman" w:hAnsi="Times New Roman" w:eastAsia="FangSong" w:cs="Times New Roman"/>
        </w:rPr>
        <w:t>矿泉水高离子强度解算以及酸碱缓冲体系多重平衡时不可或缺的基准代数方程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第三为电子得失守恒</w:t>
      </w:r>
      <w:r>
        <w:rPr>
          <w:rFonts w:hint="eastAsia" w:ascii="Times New Roman" w:hAnsi="Times New Roman" w:eastAsia="Times New Roman" w:cs="Times New Roman"/>
        </w:rPr>
        <w:t>（</w:t>
      </w:r>
      <w:r>
        <w:rPr>
          <w:rFonts w:hint="eastAsia" w:ascii="Times New Roman" w:hAnsi="Times New Roman" w:eastAsia="FangSong" w:cs="Times New Roman"/>
        </w:rPr>
        <w:t>氧化还原等价律</w:t>
      </w:r>
      <w:r>
        <w:rPr>
          <w:rFonts w:hint="eastAsia" w:ascii="Times New Roman" w:hAnsi="Times New Roman" w:eastAsia="Times New Roman" w:cs="Times New Roman"/>
        </w:rPr>
        <w:t>）：</w:t>
      </w:r>
      <w:r>
        <w:rPr>
          <w:rFonts w:hint="eastAsia" w:ascii="Times New Roman" w:hAnsi="Times New Roman" w:eastAsia="FangSong" w:cs="Times New Roman"/>
        </w:rPr>
        <w:t>在任何氧化还原反应体系中</w:t>
      </w:r>
      <w:r>
        <w:rPr>
          <w:rFonts w:hint="eastAsia" w:ascii="Times New Roman" w:hAnsi="Times New Roman" w:eastAsia="Times New Roman" w:cs="Times New Roman"/>
        </w:rPr>
        <w:t>，</w:t>
      </w:r>
      <w:r>
        <w:rPr>
          <w:rFonts w:hint="eastAsia" w:ascii="Times New Roman" w:hAnsi="Times New Roman" w:eastAsia="FangSong" w:cs="Times New Roman"/>
        </w:rPr>
        <w:t>氧化剂各元素化合价降低所获得的电子总摩尔数</w:t>
      </w:r>
      <w:r>
        <w:rPr>
          <w:rFonts w:hint="eastAsia" w:ascii="Times New Roman" w:hAnsi="Times New Roman" w:eastAsia="Times New Roman" w:cs="Times New Roman"/>
        </w:rPr>
        <w:t>，</w:t>
      </w:r>
      <w:r>
        <w:rPr>
          <w:rFonts w:hint="eastAsia" w:ascii="Times New Roman" w:hAnsi="Times New Roman" w:eastAsia="FangSong" w:cs="Times New Roman"/>
        </w:rPr>
        <w:t>严格等于还原剂各元素化合价升高所失去的电子总摩尔数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n</m:t>
              </m:r>
            </m:e>
            <m:sub>
              <m:r>
                <m:rPr>
                  <m:sty m:val="p"/>
                </m:rPr>
                <m:t>O</m:t>
              </m:r>
              <m:r>
                <m:rPr>
                  <m:sty m:val="p"/>
                </m:rPr>
                <m:t>x</m:t>
              </m:r>
            </m:sub>
          </m:sSub>
          <m:r>
            <m:rPr>
              <m:sty m:val="p"/>
            </m:rPr>
            <m:t>Δ</m:t>
          </m:r>
          <m:sSub>
            <m:e>
              <m:r>
                <m:t>z</m:t>
              </m:r>
            </m:e>
            <m:sub>
              <m:r>
                <m:rPr>
                  <m:sty m:val="p"/>
                </m:rPr>
                <m:t>O</m:t>
              </m:r>
              <m:r>
                <m:rPr>
                  <m:sty m:val="p"/>
                </m:rPr>
                <m:t>x</m:t>
              </m:r>
            </m:sub>
          </m:sSub>
          <m:r>
            <m:rPr>
              <m:sty m:val="p"/>
            </m:rPr>
            <m:t>=</m:t>
          </m:r>
          <m:r>
            <m:rPr>
              <m:sty m:val="p"/>
            </m:rPr>
            <m:t>∑</m:t>
          </m:r>
          <m:sSub>
            <m:e>
              <m:r>
                <m:t>n</m:t>
              </m:r>
            </m:e>
            <m:sub>
              <m:r>
                <m:rPr>
                  <m:sty m:val="p"/>
                </m:rPr>
                <m:t>R</m:t>
              </m:r>
              <m:r>
                <m:rPr>
                  <m:sty m:val="p"/>
                </m:rPr>
                <m:t>e</m:t>
              </m:r>
              <m:r>
                <m:rPr>
                  <m:sty m:val="p"/>
                </m:rPr>
                <m:t>d</m:t>
              </m:r>
            </m:sub>
          </m:sSub>
          <m:r>
            <m:rPr>
              <m:sty m:val="p"/>
            </m:rPr>
            <m:t>Δ</m:t>
          </m:r>
          <m:sSub>
            <m:e>
              <m:r>
                <m:t>z</m:t>
              </m:r>
            </m:e>
            <m:sub>
              <m:r>
                <m:rPr>
                  <m:sty m:val="p"/>
                </m:rPr>
                <m:t>R</m:t>
              </m:r>
              <m:r>
                <m:rPr>
                  <m:sty m:val="p"/>
                </m:rPr>
                <m:t>e</m:t>
              </m:r>
              <m:r>
                <m:rPr>
                  <m:sty m:val="p"/>
                </m:rPr>
                <m:t>d</m:t>
              </m:r>
            </m:sub>
          </m:sSub>
        </m:oMath>
      </m:oMathPara>
    </w:p>
    <w:p>
      <w:pPr>
        <w:pStyle w:val="FirstParagraph"/>
        <w:ind w:firstLine="420"/>
      </w:pPr>
      <w:r>
        <w:rPr>
          <w:rFonts w:hint="eastAsia" w:ascii="Times New Roman" w:hAnsi="Times New Roman" w:eastAsia="FangSong" w:cs="Times New Roman"/>
        </w:rPr>
        <w:t>此定律在处理多个复杂氧化还原电对同时并联</w:t>
      </w:r>
      <w:r>
        <w:rPr>
          <w:rFonts w:hint="eastAsia" w:ascii="Times New Roman" w:hAnsi="Times New Roman" w:eastAsia="Times New Roman" w:cs="Times New Roman"/>
        </w:rPr>
        <w:t>、</w:t>
      </w:r>
      <w:r>
        <w:rPr>
          <w:rFonts w:hint="eastAsia" w:ascii="Times New Roman" w:hAnsi="Times New Roman" w:eastAsia="FangSong" w:cs="Times New Roman"/>
        </w:rPr>
        <w:t>竞争或多步连续歧化反应时具有显著的穿透力</w:t>
      </w:r>
      <w:r>
        <w:rPr>
          <w:rFonts w:hint="eastAsia" w:ascii="Times New Roman" w:hAnsi="Times New Roman" w:eastAsia="Times New Roman" w:cs="Times New Roman"/>
        </w:rPr>
        <w:t>，</w:t>
      </w:r>
      <w:r>
        <w:rPr>
          <w:rFonts w:hint="eastAsia" w:ascii="Times New Roman" w:hAnsi="Times New Roman" w:eastAsia="FangSong" w:cs="Times New Roman"/>
        </w:rPr>
        <w:t>能彻底免除配平高阶离子方程式的痛苦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第四为质子转移守恒</w:t>
      </w:r>
      <w:r>
        <w:rPr>
          <w:rFonts w:hint="eastAsia" w:ascii="Times New Roman" w:hAnsi="Times New Roman" w:eastAsia="Times New Roman" w:cs="Times New Roman"/>
        </w:rPr>
        <w:t>（</w:t>
      </w:r>
      <w:r>
        <w:rPr>
          <w:rFonts w:hint="eastAsia" w:ascii="Times New Roman" w:hAnsi="Times New Roman" w:eastAsia="FangSong" w:cs="Times New Roman"/>
        </w:rPr>
        <w:t>质子平衡条件</w:t>
      </w:r>
      <w:r>
        <w:rPr>
          <w:rFonts w:ascii="Times New Roman" w:hAnsi="Times New Roman" w:eastAsia="Times New Roman" w:cs="Times New Roman"/>
        </w:rPr>
        <w:t xml:space="preserve"> </w:t>
      </w:r>
      <w:r>
        <w:rPr>
          <w:rFonts w:hint="eastAsia" w:ascii="Times New Roman" w:hAnsi="Times New Roman" w:eastAsia="Times New Roman" w:cs="Times New Roman"/>
        </w:rPr>
        <w:t>PBE）：</w:t>
      </w:r>
      <w:r>
        <w:rPr>
          <w:rFonts w:hint="eastAsia" w:ascii="Times New Roman" w:hAnsi="Times New Roman" w:eastAsia="FangSong" w:cs="Times New Roman"/>
        </w:rPr>
        <w:t>在酸碱质子理论框架下</w:t>
      </w:r>
      <w:r>
        <w:rPr>
          <w:rFonts w:hint="eastAsia" w:ascii="Times New Roman" w:hAnsi="Times New Roman" w:eastAsia="Times New Roman" w:cs="Times New Roman"/>
        </w:rPr>
        <w:t>，</w:t>
      </w:r>
      <w:r>
        <w:rPr>
          <w:rFonts w:hint="eastAsia" w:ascii="Times New Roman" w:hAnsi="Times New Roman" w:eastAsia="FangSong" w:cs="Times New Roman"/>
        </w:rPr>
        <w:t>酸给出质子的总摩尔数严格等于碱接受质子的总摩尔数</w:t>
      </w:r>
      <w:r>
        <w:rPr>
          <w:rFonts w:hint="eastAsia" w:ascii="Times New Roman" w:hAnsi="Times New Roman" w:eastAsia="Times New Roman" w:cs="Times New Roman"/>
        </w:rPr>
        <w:t>，</w:t>
      </w:r>
      <w:r>
        <w:rPr>
          <w:rFonts w:hint="eastAsia" w:ascii="Times New Roman" w:hAnsi="Times New Roman" w:eastAsia="FangSong" w:cs="Times New Roman"/>
        </w:rPr>
        <w:t>以此可无偏推导任何复杂弱酸弱碱混合缓冲液的精准氢离子浓度状态方程</w:t>
      </w:r>
      <w:r>
        <w:rPr>
          <w:rFonts w:hint="eastAsia" w:ascii="Times New Roman" w:hAnsi="Times New Roman" w:eastAsia="Times New Roman" w:cs="Times New Roman"/>
        </w:rPr>
        <w:t>。</w:t>
      </w:r>
    </w:p>
    <w:bookmarkEnd w:id="23"/>
    <w:bookmarkStart w:id="24" w:name="差量法关系式法与十字交叉法"/>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差量法</w:t>
      </w:r>
      <w:r>
        <w:rPr>
          <w:rFonts w:hint="eastAsia" w:ascii="Times New Roman" w:hAnsi="Times New Roman" w:eastAsia="Times New Roman" w:cs="Times New Roman"/>
        </w:rPr>
        <w:t>、</w:t>
      </w:r>
      <w:r>
        <w:rPr>
          <w:rFonts w:hint="eastAsia" w:ascii="Times New Roman" w:hAnsi="Times New Roman" w:eastAsia="SimHei" w:cs="Times New Roman"/>
        </w:rPr>
        <w:t>关系式法与十字交叉法</w:t>
      </w:r>
    </w:p>
    <w:p>
      <w:pPr>
        <w:pStyle w:val="FirstParagraph"/>
        <w:ind w:firstLine="420"/>
      </w:pPr>
      <w:r>
        <w:rPr>
          <w:rFonts w:hint="eastAsia" w:ascii="Times New Roman" w:hAnsi="Times New Roman" w:eastAsia="FangSong" w:cs="Times New Roman"/>
        </w:rPr>
        <w:t>差量法</w:t>
      </w:r>
      <w:r>
        <w:rPr>
          <w:rFonts w:hint="eastAsia" w:ascii="Times New Roman" w:hAnsi="Times New Roman" w:eastAsia="Times New Roman" w:cs="Times New Roman"/>
        </w:rPr>
        <w:t>（Method</w:t>
      </w:r>
      <w:r>
        <w:rPr>
          <w:rFonts w:ascii="Times New Roman" w:hAnsi="Times New Roman" w:eastAsia="Times New Roman" w:cs="Times New Roman"/>
        </w:rPr>
        <w:t xml:space="preserve"> of </w:t>
      </w:r>
      <w:r>
        <w:rPr>
          <w:rFonts w:hint="eastAsia" w:ascii="Times New Roman" w:hAnsi="Times New Roman" w:eastAsia="Times New Roman" w:cs="Times New Roman"/>
        </w:rPr>
        <w:t>Difference）</w:t>
      </w:r>
      <w:r>
        <w:rPr>
          <w:rFonts w:hint="eastAsia" w:ascii="Times New Roman" w:hAnsi="Times New Roman" w:eastAsia="FangSong" w:cs="Times New Roman"/>
        </w:rPr>
        <w:t>依托于化学方程式的线性性质</w:t>
      </w:r>
      <w:r>
        <w:rPr>
          <w:rFonts w:hint="eastAsia" w:ascii="Times New Roman" w:hAnsi="Times New Roman" w:eastAsia="Times New Roman" w:cs="Times New Roman"/>
        </w:rPr>
        <w:t>：</w:t>
      </w:r>
      <w:r>
        <w:rPr>
          <w:rFonts w:hint="eastAsia" w:ascii="Times New Roman" w:hAnsi="Times New Roman" w:eastAsia="FangSong" w:cs="Times New Roman"/>
        </w:rPr>
        <w:t>反应引起的任何宏观物理量的差值</w:t>
      </w:r>
      <w:r>
        <w:rPr>
          <w:rFonts w:hint="eastAsia" w:ascii="Times New Roman" w:hAnsi="Times New Roman" w:eastAsia="Times New Roman" w:cs="Times New Roman"/>
        </w:rPr>
        <w:t>（</w:t>
      </w:r>
      <w:r>
        <w:rPr>
          <w:rFonts w:hint="eastAsia" w:ascii="Times New Roman" w:hAnsi="Times New Roman" w:eastAsia="FangSong" w:cs="Times New Roman"/>
        </w:rPr>
        <w:t>质量差</w:t>
      </w:r>
      <w:r>
        <w:rPr>
          <w:rFonts w:ascii="Times New Roman" w:hAnsi="Times New Roman" w:eastAsia="Times New Roman" w:cs="Times New Roman"/>
        </w:rPr>
        <w:t xml:space="preserve"> </w:t>
      </w:r>
      <m:oMath>
        <m:r>
          <m:rPr>
            <m:sty m:val="p"/>
          </m:rPr>
          <m:t>Δ</m:t>
        </m:r>
        <m:r>
          <m:t>m</m:t>
        </m:r>
      </m:oMath>
      <w:r>
        <w:rPr>
          <w:rFonts w:hint="eastAsia" w:ascii="Times New Roman" w:hAnsi="Times New Roman" w:eastAsia="Times New Roman" w:cs="Times New Roman"/>
        </w:rPr>
        <w:t>、</w:t>
      </w:r>
      <w:r>
        <w:rPr>
          <w:rFonts w:hint="eastAsia" w:ascii="Times New Roman" w:hAnsi="Times New Roman" w:eastAsia="FangSong" w:cs="Times New Roman"/>
        </w:rPr>
        <w:t>气体物质的量差</w:t>
      </w:r>
      <w:r>
        <w:rPr>
          <w:rFonts w:ascii="Times New Roman" w:hAnsi="Times New Roman" w:eastAsia="Times New Roman" w:cs="Times New Roman"/>
        </w:rPr>
        <w:t xml:space="preserve"> </w:t>
      </w:r>
      <m:oMath>
        <m:r>
          <m:rPr>
            <m:sty m:val="p"/>
          </m:rPr>
          <m:t>Δ</m:t>
        </m:r>
        <m:r>
          <m:t>n</m:t>
        </m:r>
      </m:oMath>
      <w:r>
        <w:rPr>
          <w:rFonts w:hint="eastAsia" w:ascii="Times New Roman" w:hAnsi="Times New Roman" w:eastAsia="Times New Roman" w:cs="Times New Roman"/>
        </w:rPr>
        <w:t>、</w:t>
      </w:r>
      <w:r>
        <w:rPr>
          <w:rFonts w:hint="eastAsia" w:ascii="Times New Roman" w:hAnsi="Times New Roman" w:eastAsia="FangSong" w:cs="Times New Roman"/>
        </w:rPr>
        <w:t>气体体积差</w:t>
      </w:r>
      <w:r>
        <w:rPr>
          <w:rFonts w:ascii="Times New Roman" w:hAnsi="Times New Roman" w:eastAsia="Times New Roman" w:cs="Times New Roman"/>
        </w:rPr>
        <w:t xml:space="preserve"> </w:t>
      </w:r>
      <m:oMath>
        <m:r>
          <m:rPr>
            <m:sty m:val="p"/>
          </m:rPr>
          <m:t>Δ</m:t>
        </m:r>
        <m:r>
          <m:t>V</m:t>
        </m:r>
      </m:oMath>
      <w:r>
        <w:rPr>
          <w:rFonts w:hint="eastAsia" w:ascii="Times New Roman" w:hAnsi="Times New Roman" w:eastAsia="Times New Roman" w:cs="Times New Roman"/>
        </w:rPr>
        <w:t>）</w:t>
      </w:r>
      <w:r>
        <w:rPr>
          <w:rFonts w:hint="eastAsia" w:ascii="Times New Roman" w:hAnsi="Times New Roman" w:eastAsia="FangSong" w:cs="Times New Roman"/>
        </w:rPr>
        <w:t>均与反应消耗量成正比</w:t>
      </w:r>
      <w:r>
        <w:rPr>
          <w:rFonts w:hint="eastAsia" w:ascii="Times New Roman" w:hAnsi="Times New Roman" w:eastAsia="Times New Roman" w:cs="Times New Roman"/>
        </w:rPr>
        <w:t>，</w:t>
      </w:r>
      <w:r>
        <w:rPr>
          <w:rFonts w:hint="eastAsia" w:ascii="Times New Roman" w:hAnsi="Times New Roman" w:eastAsia="FangSong" w:cs="Times New Roman"/>
        </w:rPr>
        <w:t>比例系数由方程式中相关组分的计量数之差决定</w:t>
      </w:r>
      <w:r>
        <w:rPr>
          <w:rFonts w:hint="eastAsia" w:ascii="Times New Roman" w:hAnsi="Times New Roman" w:eastAsia="Times New Roman" w:cs="Times New Roman"/>
        </w:rPr>
        <w:t>。</w:t>
      </w:r>
      <w:r>
        <w:rPr>
          <w:rFonts w:hint="eastAsia" w:ascii="Times New Roman" w:hAnsi="Times New Roman" w:eastAsia="FangSong" w:cs="Times New Roman"/>
        </w:rPr>
        <w:t>在处理固体热分解</w:t>
      </w:r>
      <w:r>
        <w:rPr>
          <w:rFonts w:hint="eastAsia" w:ascii="Times New Roman" w:hAnsi="Times New Roman" w:eastAsia="Times New Roman" w:cs="Times New Roman"/>
        </w:rPr>
        <w:t>（</w:t>
      </w:r>
      <w:r>
        <w:rPr>
          <w:rFonts w:hint="eastAsia" w:ascii="Times New Roman" w:hAnsi="Times New Roman" w:eastAsia="FangSong" w:cs="Times New Roman"/>
        </w:rPr>
        <w:t>如碳酸氢钠与碳酸钠混合物灼烧失重</w:t>
      </w:r>
      <w:r>
        <w:rPr>
          <w:rFonts w:hint="eastAsia" w:ascii="Times New Roman" w:hAnsi="Times New Roman" w:eastAsia="Times New Roman" w:cs="Times New Roman"/>
        </w:rPr>
        <w:t>）、</w:t>
      </w:r>
      <w:r>
        <w:rPr>
          <w:rFonts w:hint="eastAsia" w:ascii="Times New Roman" w:hAnsi="Times New Roman" w:eastAsia="FangSong" w:cs="Times New Roman"/>
        </w:rPr>
        <w:t>金属置换导致溶液或极板质量连续变化等问题时</w:t>
      </w:r>
      <w:r>
        <w:rPr>
          <w:rFonts w:hint="eastAsia" w:ascii="Times New Roman" w:hAnsi="Times New Roman" w:eastAsia="Times New Roman" w:cs="Times New Roman"/>
        </w:rPr>
        <w:t>，</w:t>
      </w:r>
      <w:r>
        <w:rPr>
          <w:rFonts w:hint="eastAsia" w:ascii="Times New Roman" w:hAnsi="Times New Roman" w:eastAsia="FangSong" w:cs="Times New Roman"/>
        </w:rPr>
        <w:t>差量法无需假设各组分未知数</w:t>
      </w:r>
      <w:r>
        <w:rPr>
          <w:rFonts w:hint="eastAsia" w:ascii="Times New Roman" w:hAnsi="Times New Roman" w:eastAsia="Times New Roman" w:cs="Times New Roman"/>
        </w:rPr>
        <w:t>，</w:t>
      </w:r>
      <w:r>
        <w:rPr>
          <w:rFonts w:hint="eastAsia" w:ascii="Times New Roman" w:hAnsi="Times New Roman" w:eastAsia="FangSong" w:cs="Times New Roman"/>
        </w:rPr>
        <w:t>直接建立差量与待测量的比例关系</w:t>
      </w:r>
      <w:r>
        <w:rPr>
          <w:rFonts w:hint="eastAsia" w:ascii="Times New Roman" w:hAnsi="Times New Roman" w:eastAsia="Times New Roman" w:cs="Times New Roman"/>
        </w:rPr>
        <w:t>，</w:t>
      </w:r>
      <w:r>
        <w:rPr>
          <w:rFonts w:hint="eastAsia" w:ascii="Times New Roman" w:hAnsi="Times New Roman" w:eastAsia="FangSong" w:cs="Times New Roman"/>
        </w:rPr>
        <w:t>显著缩短解题步骤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关系式法是原子守恒在连续多步反应中的具体实现</w:t>
      </w:r>
      <w:r>
        <w:rPr>
          <w:rFonts w:hint="eastAsia" w:ascii="Times New Roman" w:hAnsi="Times New Roman" w:eastAsia="Times New Roman" w:cs="Times New Roman"/>
        </w:rPr>
        <w:t>。</w:t>
      </w:r>
      <w:r>
        <w:rPr>
          <w:rFonts w:hint="eastAsia" w:ascii="Times New Roman" w:hAnsi="Times New Roman" w:eastAsia="FangSong" w:cs="Times New Roman"/>
        </w:rPr>
        <w:t>通过抓取反应物到终产物的计量当量</w:t>
      </w:r>
      <w:r>
        <w:rPr>
          <w:rFonts w:hint="eastAsia" w:ascii="Times New Roman" w:hAnsi="Times New Roman" w:eastAsia="Times New Roman" w:cs="Times New Roman"/>
        </w:rPr>
        <w:t>，</w:t>
      </w:r>
      <w:r>
        <w:rPr>
          <w:rFonts w:hint="eastAsia" w:ascii="Times New Roman" w:hAnsi="Times New Roman" w:eastAsia="FangSong" w:cs="Times New Roman"/>
        </w:rPr>
        <w:t>跨越中间产物直接建立始态与终态的</w:t>
      </w:r>
      <w:r>
        <w:rPr>
          <w:rFonts w:hint="eastAsia" w:ascii="Times New Roman" w:hAnsi="Times New Roman" w:eastAsia="Times New Roman" w:cs="Times New Roman"/>
        </w:rPr>
        <w:t>“</w:t>
      </w:r>
      <w:r>
        <w:rPr>
          <w:rFonts w:hint="eastAsia" w:ascii="Times New Roman" w:hAnsi="Times New Roman" w:eastAsia="FangSong" w:cs="Times New Roman"/>
        </w:rPr>
        <w:t>虚拟关系式</w:t>
      </w:r>
      <w:r>
        <w:rPr>
          <w:rFonts w:hint="eastAsia" w:ascii="Times New Roman" w:hAnsi="Times New Roman" w:eastAsia="Times New Roman" w:cs="Times New Roman"/>
        </w:rPr>
        <w:t>”（</w:t>
      </w:r>
      <w:r>
        <w:rPr>
          <w:rFonts w:hint="eastAsia" w:ascii="Times New Roman" w:hAnsi="Times New Roman" w:eastAsia="FangSong" w:cs="Times New Roman"/>
        </w:rPr>
        <w:t>例如测定铁合金中的硫</w:t>
      </w:r>
      <w:r>
        <w:rPr>
          <w:rFonts w:hint="eastAsia" w:ascii="Times New Roman" w:hAnsi="Times New Roman" w:eastAsia="Times New Roman" w:cs="Times New Roman"/>
        </w:rPr>
        <w:t>：</w:t>
      </w:r>
      <m:oMath>
        <m:oMathPr>
          <m:ctrlPr>
            <w:rPr>
              <w:sz w:val="28"/>
              <w:szCs w:val="28"/>
            </w:rPr>
          </m:ctrlPr>
        </m:oMathPr>
        <m:r>
          <m:rPr>
            <m:sty m:val="p"/>
          </m:rPr>
          <m:t>S</m:t>
        </m:r>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S</m:t>
        </m:r>
        <m:r>
          <m:rPr>
            <m:sty m:val="p"/>
          </m:rPr>
          <m:t>≡</m:t>
        </m:r>
        <m:r>
          <m:t>1</m:t>
        </m:r>
        <m:r>
          <m:t> </m:t>
        </m:r>
        <m:r>
          <m:rPr>
            <m:sty m:val="p"/>
          </m:rPr>
          <m:t>m</m:t>
        </m:r>
        <m:r>
          <m:rPr>
            <m:sty m:val="p"/>
          </m:rPr>
          <m:t>o</m:t>
        </m:r>
        <m:r>
          <m:rPr>
            <m:sty m:val="p"/>
          </m:rPr>
          <m:t>l</m:t>
        </m:r>
        <m:r>
          <m:t> </m:t>
        </m:r>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或间接碘量法测铜</w:t>
      </w:r>
      <w:r>
        <w:rPr>
          <w:rFonts w:hint="eastAsia" w:ascii="Times New Roman" w:hAnsi="Times New Roman" w:eastAsia="Times New Roman" w:cs="Times New Roman"/>
        </w:rPr>
        <w:t>：</w:t>
      </w:r>
      <m:oMath>
        <m:oMathPr>
          <m:ctrlPr>
            <w:rPr>
              <w:sz w:val="28"/>
              <w:szCs w:val="28"/>
            </w:rPr>
          </m:ctrlPr>
        </m:oMathPr>
        <m:r>
          <m:t>2</m:t>
        </m:r>
        <m:r>
          <m:t> </m:t>
        </m:r>
        <m:r>
          <m:rPr>
            <m:sty m:val="p"/>
          </m:rPr>
          <m:t>C</m:t>
        </m:r>
        <m:sSup>
          <m:e>
            <m:r>
              <m:rPr>
                <m:sty m:val="p"/>
              </m:rPr>
              <m:t>u</m:t>
            </m:r>
          </m:e>
          <m:sup>
            <m:r>
              <m:rPr>
                <m:sty m:val="p"/>
              </m:rPr>
              <m:t>2</m:t>
            </m:r>
            <m:r>
              <m:rPr>
                <m:sty m:val="p"/>
              </m:rPr>
              <m:t>+</m:t>
            </m:r>
          </m:sup>
        </m:sSup>
        <m:r>
          <m:rPr>
            <m:sty m:val="p"/>
          </m:rPr>
          <m:t>∼</m:t>
        </m:r>
        <m:sSub>
          <m:e>
            <m:r>
              <m:rPr>
                <m:sty m:val="p"/>
              </m:rPr>
              <m:t>I</m:t>
            </m:r>
          </m:e>
          <m:sub>
            <m:r>
              <m:rPr>
                <m:sty m:val="p"/>
              </m:rPr>
              <m:t>2</m:t>
            </m:r>
          </m:sub>
        </m:sSub>
        <m:r>
          <m:rPr>
            <m:sty m:val="p"/>
          </m:rPr>
          <m:t>∼</m:t>
        </m:r>
        <m:r>
          <m:t>2</m:t>
        </m:r>
        <m:r>
          <m:t> </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p>
          <m:e>
            <m:r>
              <m:rPr>
                <m:sty m:val="p"/>
              </m:rPr>
              <m:t>u</m:t>
            </m:r>
          </m:e>
          <m:sup>
            <m:r>
              <m:rPr>
                <m:sty m:val="p"/>
              </m:rPr>
              <m:t>2</m:t>
            </m:r>
            <m:r>
              <m:rPr>
                <m:sty m:val="p"/>
              </m:rPr>
              <m:t>+</m:t>
            </m:r>
          </m:sup>
        </m:sSup>
        <m:r>
          <m:rPr>
            <m:sty m:val="p"/>
          </m:rPr>
          <m:t>≡</m:t>
        </m:r>
        <m:r>
          <m:t>1</m:t>
        </m:r>
        <m:r>
          <m:t> </m:t>
        </m:r>
        <m:r>
          <m:rPr>
            <m:sty m:val="p"/>
          </m:rPr>
          <m:t>m</m:t>
        </m:r>
        <m:r>
          <m:rPr>
            <m:sty m:val="p"/>
          </m:rPr>
          <m:t>o</m:t>
        </m:r>
        <m:r>
          <m:rPr>
            <m:sty m:val="p"/>
          </m:rPr>
          <m:t>l</m:t>
        </m:r>
        <m:r>
          <m:t> </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十字交叉法是快速求解两组分混合体系比例的算法</w:t>
      </w:r>
      <w:r>
        <w:rPr>
          <w:rFonts w:hint="eastAsia" w:ascii="Times New Roman" w:hAnsi="Times New Roman" w:eastAsia="Times New Roman" w:cs="Times New Roman"/>
        </w:rPr>
        <w:t>，</w:t>
      </w:r>
      <w:r>
        <w:rPr>
          <w:rFonts w:hint="eastAsia" w:ascii="Times New Roman" w:hAnsi="Times New Roman" w:eastAsia="FangSong" w:cs="Times New Roman"/>
        </w:rPr>
        <w:t>其数理基础是加权平均值</w:t>
      </w:r>
      <w:r>
        <w:rPr>
          <w:rFonts w:hint="eastAsia" w:ascii="Times New Roman" w:hAnsi="Times New Roman" w:eastAsia="Times New Roman" w:cs="Times New Roman"/>
        </w:rPr>
        <w:t>。</w:t>
      </w:r>
      <w:r>
        <w:rPr>
          <w:rFonts w:hint="eastAsia" w:ascii="Times New Roman" w:hAnsi="Times New Roman" w:eastAsia="FangSong" w:cs="Times New Roman"/>
        </w:rPr>
        <w:t>设两组分的同一物理量分别为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 xml:space="preserve">（</w:t>
      </w:r>
      <m:oMath>
        <m:r>
          <m:t>A</m:t>
        </m:r>
        <m:r>
          <m:rPr>
            <m:sty m:val="p"/>
          </m:rPr>
          <m:t>&gt;</m:t>
        </m:r>
        <m:r>
          <m:t>B</m:t>
        </m:r>
      </m:oMath>
      <w:r>
        <w:rPr>
          <w:rFonts w:hint="eastAsia" w:ascii="Times New Roman" w:hAnsi="Times New Roman" w:eastAsia="Times New Roman" w:cs="Times New Roman"/>
        </w:rPr>
        <w:t>），</w:t>
      </w:r>
      <w:r>
        <w:rPr>
          <w:rFonts w:hint="eastAsia" w:ascii="Times New Roman" w:hAnsi="Times New Roman" w:eastAsia="FangSong" w:cs="Times New Roman"/>
        </w:rPr>
        <w:t>混合后的加权平均值为</w:t>
      </w:r>
      <w:r>
        <w:rPr>
          <w:rFonts w:ascii="Times New Roman" w:hAnsi="Times New Roman" w:eastAsia="Times New Roman" w:cs="Times New Roman"/>
        </w:rPr>
        <w:t xml:space="preserve"> </w:t>
      </w:r>
      <m:oMath>
        <m:acc>
          <m:accPr>
            <m:chr m:val="‾"/>
          </m:accPr>
          <m:e>
            <m:r>
              <m:t>X</m:t>
            </m:r>
          </m:e>
        </m:acc>
      </m:oMath>
      <w:r>
        <w:rPr>
          <w:rFonts w:hint="eastAsia" w:ascii="Times New Roman" w:hAnsi="Times New Roman" w:eastAsia="Times New Roman" w:cs="Times New Roman"/>
        </w:rPr>
        <w:t>，</w:t>
      </w:r>
      <w:r>
        <w:rPr>
          <w:rFonts w:hint="eastAsia" w:ascii="Times New Roman" w:hAnsi="Times New Roman" w:eastAsia="FangSong" w:cs="Times New Roman"/>
        </w:rPr>
        <w:t>则两组分的基准量之比为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x</m:t>
                  </m:r>
                </m:e>
                <m:sub>
                  <m:r>
                    <m:t>A</m:t>
                  </m:r>
                </m:sub>
              </m:sSub>
            </m:num>
            <m:den>
              <m:sSub>
                <m:e>
                  <m:r>
                    <m:t>x</m:t>
                  </m:r>
                </m:e>
                <m:sub>
                  <m:r>
                    <m:t>B</m:t>
                  </m:r>
                </m:sub>
              </m:sSub>
            </m:den>
          </m:f>
          <m:r>
            <m:rPr>
              <m:sty m:val="p"/>
            </m:rPr>
            <m:t>=</m:t>
          </m:r>
          <m:f>
            <m:fPr>
              <m:type m:val="bar"/>
            </m:fPr>
            <m:num>
              <m:acc>
                <m:accPr>
                  <m:chr m:val="‾"/>
                </m:accPr>
                <m:e>
                  <m:r>
                    <m:t>X</m:t>
                  </m:r>
                </m:e>
              </m:acc>
              <m:r>
                <m:rPr>
                  <m:sty m:val="p"/>
                </m:rPr>
                <m:t>−</m:t>
              </m:r>
              <m:r>
                <m:t>B</m:t>
              </m:r>
            </m:num>
            <m:den>
              <m:r>
                <m:t>A</m:t>
              </m:r>
              <m:r>
                <m:rPr>
                  <m:sty m:val="p"/>
                </m:rPr>
                <m:t>−</m:t>
              </m:r>
              <m:acc>
                <m:accPr>
                  <m:chr m:val="‾"/>
                </m:accPr>
                <m:e>
                  <m:r>
                    <m:t>X</m:t>
                  </m:r>
                </m:e>
              </m:acc>
            </m:den>
          </m:f>
        </m:oMath>
      </m:oMathPara>
    </w:p>
    <w:p>
      <w:pPr>
        <w:pStyle w:val="FirstParagraph"/>
        <w:ind w:firstLine="420"/>
      </w:pPr>
      <w:r>
        <w:rPr>
          <w:rFonts w:hint="eastAsia" w:ascii="Times New Roman" w:hAnsi="Times New Roman" w:eastAsia="FangSong" w:cs="Times New Roman"/>
        </w:rPr>
        <w:t>交叉相减所得的差值比</w:t>
      </w:r>
      <w:r>
        <w:rPr>
          <w:rFonts w:hint="eastAsia" w:ascii="Times New Roman" w:hAnsi="Times New Roman" w:eastAsia="Times New Roman" w:cs="Times New Roman"/>
        </w:rPr>
        <w:t>，</w:t>
      </w:r>
      <w:r>
        <w:rPr>
          <w:rFonts w:hint="eastAsia" w:ascii="Times New Roman" w:hAnsi="Times New Roman" w:eastAsia="FangSong" w:cs="Times New Roman"/>
        </w:rPr>
        <w:t>严格等于两组分在混合物中所占基准物理量</w:t>
      </w:r>
      <w:r>
        <w:rPr>
          <w:rFonts w:hint="eastAsia" w:ascii="Times New Roman" w:hAnsi="Times New Roman" w:eastAsia="Times New Roman" w:cs="Times New Roman"/>
        </w:rPr>
        <w:t>（</w:t>
      </w:r>
      <w:r>
        <w:rPr>
          <w:rFonts w:hint="eastAsia" w:ascii="Times New Roman" w:hAnsi="Times New Roman" w:eastAsia="FangSong" w:cs="Times New Roman"/>
        </w:rPr>
        <w:t>质量或物质的量</w:t>
      </w:r>
      <w:r>
        <w:rPr>
          <w:rFonts w:hint="eastAsia" w:ascii="Times New Roman" w:hAnsi="Times New Roman" w:eastAsia="Times New Roman" w:cs="Times New Roman"/>
        </w:rPr>
        <w:t>）</w:t>
      </w:r>
      <w:r>
        <w:rPr>
          <w:rFonts w:hint="eastAsia" w:ascii="Times New Roman" w:hAnsi="Times New Roman" w:eastAsia="FangSong" w:cs="Times New Roman"/>
        </w:rPr>
        <w:t>之比</w:t>
      </w:r>
      <w:r>
        <w:rPr>
          <w:rFonts w:hint="eastAsia" w:ascii="Times New Roman" w:hAnsi="Times New Roman" w:eastAsia="Times New Roman" w:cs="Times New Roman"/>
        </w:rPr>
        <w:t>。</w:t>
      </w:r>
    </w:p>
    <w:bookmarkEnd w:id="24"/>
    <w:bookmarkStart w:id="25" w:name="量纲检验与数量级常识自检防线"/>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量纲检验与数量级常识自检防线</w:t>
      </w:r>
    </w:p>
    <w:p>
      <w:pPr>
        <w:pStyle w:val="FirstParagraph"/>
        <w:ind w:firstLine="420"/>
      </w:pPr>
      <w:r>
        <w:rPr>
          <w:rFonts w:hint="eastAsia" w:ascii="Times New Roman" w:hAnsi="Times New Roman" w:eastAsia="FangSong" w:cs="Times New Roman"/>
        </w:rPr>
        <w:t>任何计算在得出最终数字后</w:t>
      </w:r>
      <w:r>
        <w:rPr>
          <w:rFonts w:hint="eastAsia" w:ascii="Times New Roman" w:hAnsi="Times New Roman" w:eastAsia="Times New Roman" w:cs="Times New Roman"/>
        </w:rPr>
        <w:t>，</w:t>
      </w:r>
      <w:r>
        <w:rPr>
          <w:rFonts w:hint="eastAsia" w:ascii="Times New Roman" w:hAnsi="Times New Roman" w:eastAsia="FangSong" w:cs="Times New Roman"/>
        </w:rPr>
        <w:t>绝不可直接交卷</w:t>
      </w:r>
      <w:r>
        <w:rPr>
          <w:rFonts w:hint="eastAsia" w:ascii="Times New Roman" w:hAnsi="Times New Roman" w:eastAsia="Times New Roman" w:cs="Times New Roman"/>
        </w:rPr>
        <w:t>，</w:t>
      </w:r>
      <w:r>
        <w:rPr>
          <w:rFonts w:hint="eastAsia" w:ascii="Times New Roman" w:hAnsi="Times New Roman" w:eastAsia="FangSong" w:cs="Times New Roman"/>
        </w:rPr>
        <w:t>必须启动三重自检防御机制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第一为量纲终验</w:t>
      </w:r>
      <w:r>
        <w:rPr>
          <w:rFonts w:hint="eastAsia" w:ascii="Times New Roman" w:hAnsi="Times New Roman" w:eastAsia="Times New Roman" w:cs="Times New Roman"/>
        </w:rPr>
        <w:t>：</w:t>
      </w:r>
      <w:r>
        <w:rPr>
          <w:rFonts w:hint="eastAsia" w:ascii="Times New Roman" w:hAnsi="Times New Roman" w:eastAsia="FangSong" w:cs="Times New Roman"/>
        </w:rPr>
        <w:t>将所有代入数值的单位全部带入最终导出的代数算式中</w:t>
      </w:r>
      <w:r>
        <w:rPr>
          <w:rFonts w:hint="eastAsia" w:ascii="Times New Roman" w:hAnsi="Times New Roman" w:eastAsia="Times New Roman" w:cs="Times New Roman"/>
        </w:rPr>
        <w:t>，</w:t>
      </w:r>
      <w:r>
        <w:rPr>
          <w:rFonts w:hint="eastAsia" w:ascii="Times New Roman" w:hAnsi="Times New Roman" w:eastAsia="FangSong" w:cs="Times New Roman"/>
        </w:rPr>
        <w:t>检验对消后的最终单位是否严格契合目标物理量的量纲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第二为物理边界与极值退化检验</w:t>
      </w:r>
      <w:r>
        <w:rPr>
          <w:rFonts w:hint="eastAsia" w:ascii="Times New Roman" w:hAnsi="Times New Roman" w:eastAsia="Times New Roman" w:cs="Times New Roman"/>
        </w:rPr>
        <w:t>：</w:t>
      </w:r>
      <w:r>
        <w:rPr>
          <w:rFonts w:hint="eastAsia" w:ascii="Times New Roman" w:hAnsi="Times New Roman" w:eastAsia="FangSong" w:cs="Times New Roman"/>
        </w:rPr>
        <w:t>考察公式在极端条件下的数学表现</w:t>
      </w:r>
      <w:r>
        <w:rPr>
          <w:rFonts w:hint="eastAsia" w:ascii="Times New Roman" w:hAnsi="Times New Roman" w:eastAsia="Times New Roman" w:cs="Times New Roman"/>
        </w:rPr>
        <w:t>。</w:t>
      </w:r>
      <w:r>
        <w:rPr>
          <w:rFonts w:hint="eastAsia" w:ascii="Times New Roman" w:hAnsi="Times New Roman" w:eastAsia="FangSong" w:cs="Times New Roman"/>
        </w:rPr>
        <w:t>例如某反应物浓度趋于</w:t>
      </w:r>
      <w:r>
        <w:rPr>
          <w:rFonts w:ascii="Times New Roman" w:hAnsi="Times New Roman" w:eastAsia="Times New Roman" w:cs="Times New Roman"/>
        </w:rPr>
        <w:t xml:space="preserve"> 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产物生成量是否退化为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过量反应物趋于无穷大时</w:t>
      </w:r>
      <w:r>
        <w:rPr>
          <w:rFonts w:hint="eastAsia" w:ascii="Times New Roman" w:hAnsi="Times New Roman" w:eastAsia="Times New Roman" w:cs="Times New Roman"/>
        </w:rPr>
        <w:t>，</w:t>
      </w:r>
      <w:r>
        <w:rPr>
          <w:rFonts w:hint="eastAsia" w:ascii="Times New Roman" w:hAnsi="Times New Roman" w:eastAsia="FangSong" w:cs="Times New Roman"/>
        </w:rPr>
        <w:t>产物生成量是否收敛至限量反应物的理论极值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第三为客观物理世界常识数量级反查</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宏观常温常压下</w:t>
      </w:r>
      <w:r>
        <w:rPr>
          <w:rFonts w:hint="eastAsia" w:ascii="Times New Roman" w:hAnsi="Times New Roman" w:eastAsia="Times New Roman" w:cs="Times New Roman"/>
        </w:rPr>
        <w:t>，</w:t>
      </w:r>
      <w:r>
        <w:rPr>
          <w:rFonts w:hint="eastAsia" w:ascii="Times New Roman" w:hAnsi="Times New Roman" w:eastAsia="FangSong" w:cs="Times New Roman"/>
        </w:rPr>
        <w:t>液态水及常规有机溶剂的密度普遍在</w:t>
      </w:r>
      <w:r>
        <w:rPr>
          <w:rFonts w:ascii="Times New Roman" w:hAnsi="Times New Roman" w:eastAsia="Times New Roman" w:cs="Times New Roman"/>
        </w:rPr>
        <w:t xml:space="preserve"> </w:t>
      </w:r>
      <m:oMath>
        <m:oMathPr>
          <m:ctrlPr>
            <w:rPr>
              <w:sz w:val="28"/>
              <w:szCs w:val="28"/>
            </w:rPr>
          </m:ctrlPr>
        </m:oMathPr>
        <m:r>
          <m:t>0.7</m:t>
        </m:r>
        <m:r>
          <m:rPr>
            <m:sty m:val="p"/>
          </m:rPr>
          <m:t>∼</m:t>
        </m:r>
        <m:r>
          <m:t>2.5</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若计算出某种稀盐酸的密度为</w:t>
      </w:r>
      <w:r>
        <w:rPr>
          <w:rFonts w:ascii="Times New Roman" w:hAnsi="Times New Roman" w:eastAsia="Times New Roman" w:cs="Times New Roman"/>
        </w:rPr>
        <w:t xml:space="preserve"> </w:t>
      </w:r>
      <m:oMath>
        <m:oMathPr>
          <m:ctrlPr>
            <w:rPr>
              <w:sz w:val="28"/>
              <w:szCs w:val="28"/>
            </w:rPr>
          </m:ctrlPr>
        </m:oMathPr>
        <m:r>
          <m:t>15</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必然发生数量级谬误</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常温水溶液中任何溶质的溶解度存在溶解度积物理上限</w:t>
      </w:r>
      <w:r>
        <w:rPr>
          <w:rFonts w:hint="eastAsia" w:ascii="Times New Roman" w:hAnsi="Times New Roman" w:eastAsia="Times New Roman" w:cs="Times New Roman"/>
        </w:rPr>
        <w:t>，</w:t>
      </w:r>
      <w:r>
        <w:rPr>
          <w:rFonts w:hint="eastAsia" w:ascii="Times New Roman" w:hAnsi="Times New Roman" w:eastAsia="FangSong" w:cs="Times New Roman"/>
        </w:rPr>
        <w:t>常规摩尔浓度绝不可能超过</w:t>
      </w:r>
      <w:r>
        <w:rPr>
          <w:rFonts w:ascii="Times New Roman" w:hAnsi="Times New Roman" w:eastAsia="Times New Roman" w:cs="Times New Roman"/>
        </w:rPr>
        <w:t xml:space="preserve"> </w:t>
      </w:r>
      <m:oMath>
        <m:oMathPr>
          <m:ctrlPr>
            <w:rPr>
              <w:sz w:val="28"/>
              <w:szCs w:val="28"/>
            </w:rPr>
          </m:ctrlPr>
        </m:oMathPr>
        <m:r>
          <m:t>20</m:t>
        </m:r>
        <m:r>
          <m:rPr>
            <m:sty m:val="p"/>
          </m:rPr>
          <m:t>∼</m:t>
        </m:r>
        <m:r>
          <m:t>30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化学合成的反应产率在热力学和物料守恒上具有绝对上限</w:t>
      </w:r>
      <w:r>
        <w:rPr>
          <w:rFonts w:hint="eastAsia" w:ascii="Times New Roman" w:hAnsi="Times New Roman" w:eastAsia="Times New Roman" w:cs="Times New Roman"/>
        </w:rPr>
        <w:t>，</w:t>
      </w:r>
      <w:r>
        <w:rPr>
          <w:rFonts w:hint="eastAsia" w:ascii="Times New Roman" w:hAnsi="Times New Roman" w:eastAsia="FangSong" w:cs="Times New Roman"/>
        </w:rPr>
        <w:t>实际产率绝不可能超过</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End w:id="26"/>
    <w:bookmarkStart w:id="27" w:name="核心物理量与换算关系速查三线表"/>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核心物理量与换算关系速查三线表</w:t>
      </w:r>
    </w:p>
    <w:p>
      <w:pPr>
        <w:pStyle w:val="FirstParagraph"/>
        <w:ind w:firstLine="420"/>
      </w:pPr>
      <w:r>
        <w:rPr>
          <w:rFonts w:hint="eastAsia" w:ascii="Times New Roman" w:hAnsi="Times New Roman" w:eastAsia="FangSong" w:cs="Times New Roman"/>
        </w:rPr>
        <w:t xml:space="preserve">依据国家标准</w:t>
      </w:r>
      <w:r>
        <w:rPr>
          <w:rFonts w:ascii="Times New Roman" w:hAnsi="Times New Roman" w:eastAsia="Times New Roman" w:cs="Times New Roman"/>
        </w:rPr>
        <w:t xml:space="preserve"> GB/T 7713.1 </w:t>
      </w:r>
      <w:r>
        <w:rPr>
          <w:rFonts w:hint="eastAsia" w:ascii="Times New Roman" w:hAnsi="Times New Roman" w:eastAsia="FangSong" w:cs="Times New Roman"/>
        </w:rPr>
        <w:t>科学技术报告与学术出版排版规范</w:t>
      </w:r>
      <w:r>
        <w:rPr>
          <w:rFonts w:hint="eastAsia" w:ascii="Times New Roman" w:hAnsi="Times New Roman" w:eastAsia="Times New Roman" w:cs="Times New Roman"/>
        </w:rPr>
        <w:t>，</w:t>
      </w:r>
      <w:r>
        <w:rPr>
          <w:rFonts w:hint="eastAsia" w:ascii="Times New Roman" w:hAnsi="Times New Roman" w:eastAsia="FangSong" w:cs="Times New Roman"/>
        </w:rPr>
        <w:t>现将化学计量</w:t>
      </w:r>
      <w:r>
        <w:rPr>
          <w:rFonts w:hint="eastAsia" w:ascii="Times New Roman" w:hAnsi="Times New Roman" w:eastAsia="Times New Roman" w:cs="Times New Roman"/>
        </w:rPr>
        <w:t>、</w:t>
      </w:r>
      <w:r>
        <w:rPr>
          <w:rFonts w:hint="eastAsia" w:ascii="Times New Roman" w:hAnsi="Times New Roman" w:eastAsia="FangSong" w:cs="Times New Roman"/>
        </w:rPr>
        <w:t>国际单位制与溶液浓度核心系统归纳为标准三线表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国际单位制</w:t>
      </w:r>
      <w:r>
        <w:rPr>
          <w:rFonts w:hint="eastAsia" w:ascii="Times New Roman" w:hAnsi="Times New Roman" w:eastAsia="Times New Roman" w:cs="Times New Roman"/>
        </w:rPr>
        <w:t>（SI）</w:t>
      </w:r>
      <w:r>
        <w:rPr>
          <w:rFonts w:hint="eastAsia" w:ascii="Times New Roman" w:hAnsi="Times New Roman" w:eastAsia="FangSong" w:cs="Times New Roman"/>
        </w:rPr>
        <w:t>化学基础物理量</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量纲与定义对照表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12"/>
        <w:gridCol w:w="924"/>
        <w:gridCol w:w="2904"/>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物理量名称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规范符号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量纲表示</w:t>
            </w:r>
          </w:p>
        </w:tc>
        <w:tc>
          <w:tcPr>
            <w:tcBorders>
              <w:bottom w:val="single" w:sz="6" w:space="0" w:color="333333"/>
            </w:tcBorders>
          </w:tcPr>
          <w:p>
            <w:pPr>
              <w:pStyle w:val="Compact"/>
              <w:jc w:val="center"/>
            </w:pPr>
            <w:r>
              <w:rPr>
                <w:rFonts w:ascii="Times New Roman" w:hAnsi="Times New Roman" w:eastAsia="Times New Roman" w:cs="Times New Roman"/>
                <w:b/>
              </w:rPr>
              <w:t xml:space="preserve">SI </w:t>
            </w:r>
            <w:r>
              <w:rPr>
                <w:rFonts w:hint="eastAsia" w:ascii="Times New Roman" w:hAnsi="Times New Roman" w:eastAsia="SimHei" w:cs="Times New Roman"/>
                <w:b/>
              </w:rPr>
              <w:t xml:space="preserve">法定单位</w:t>
            </w:r>
          </w:p>
        </w:tc>
      </w:tr>
      <w:tr>
        <w:tc>
          <w:tcPr/>
          <w:p>
            <w:pPr>
              <w:pStyle w:val="Compact"/>
              <w:jc w:val="center"/>
            </w:pPr>
            <w:r>
              <w:rPr>
                <w:rFonts w:hint="eastAsia" w:ascii="Times New Roman" w:hAnsi="Times New Roman" w:eastAsia="FangSong" w:cs="Times New Roman"/>
              </w:rPr>
              <w:t xml:space="preserve">物质的量</w:t>
            </w:r>
          </w:p>
        </w:tc>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m:oMath>
              <m:r>
                <m:rPr>
                  <m:scr m:val="sans-serif"/>
                  <m:sty m:val="p"/>
                </m:rPr>
                <m:t>N</m:t>
              </m:r>
            </m:oMath>
            <w:r>
              <w:rPr>
                <w:rFonts w:ascii="Times New Roman" w:hAnsi="Times New Roman" w:eastAsia="Times New Roman" w:cs="Times New Roman"/>
              </w:rPr>
              <w:t xml:space="preserve">​</w:t>
            </w:r>
          </w:p>
        </w:tc>
        <w:tc>
          <w:tcPr/>
          <w:p>
            <w:pPr>
              <w:pStyle w:val="Compact"/>
              <w:jc w:val="center"/>
            </w:pPr>
            <m:oMath>
              <m:r>
                <m:rPr>
                  <m:sty m:val="p"/>
                </m:rPr>
                <m:t>m</m:t>
              </m:r>
              <m:r>
                <m:rPr>
                  <m:sty m:val="p"/>
                </m:rPr>
                <m:t>o</m:t>
              </m:r>
              <m:r>
                <m:rPr>
                  <m:sty m:val="p"/>
                </m:rP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m:oMath>
              <m:sSub>
                <m:e>
                  <m:r>
                    <m:t>N</m:t>
                  </m:r>
                </m:e>
                <m:sub>
                  <m:r>
                    <m:rPr>
                      <m:sty m:val="p"/>
                    </m:rPr>
                    <m:t>A</m:t>
                  </m:r>
                </m:sub>
              </m:sSub>
            </m:oMath>
            <w:r>
              <w:rPr>
                <w:rFonts w:ascii="Times New Roman" w:hAnsi="Times New Roman" w:eastAsia="Times New Roman" w:cs="Times New Roman"/>
              </w:rPr>
              <w:t xml:space="preserve">​</w:t>
            </w:r>
          </w:p>
        </w:tc>
        <w:tc>
          <w:tcPr/>
          <w:p>
            <w:pPr>
              <w:pStyle w:val="Compact"/>
              <w:jc w:val="center"/>
            </w:pPr>
            <m:oMath>
              <m:sSup>
                <m:e>
                  <m:r>
                    <m:rPr>
                      <m:scr m:val="sans-serif"/>
                      <m:sty m:val="p"/>
                    </m:rPr>
                    <m:t>N</m:t>
                  </m:r>
                </m:e>
                <m:sup>
                  <m:r>
                    <m:rPr>
                      <m:scr m:val="sans-serif"/>
                      <m:sty m:val="p"/>
                    </m:rPr>
                    <m:t>−</m:t>
                  </m:r>
                  <m:r>
                    <m:rPr>
                      <m:scr m:val="sans-serif"/>
                      <m:sty m:val="p"/>
                    </m:rPr>
                    <m:t>1</m:t>
                  </m:r>
                </m:sup>
              </m:sSup>
            </m:oMath>
            <w:r>
              <w:rPr>
                <w:rFonts w:ascii="Times New Roman" w:hAnsi="Times New Roman" w:eastAsia="Times New Roman" w:cs="Times New Roman"/>
              </w:rPr>
              <w:t xml:space="preserve">​</w:t>
            </w:r>
          </w:p>
        </w:tc>
        <w:tc>
          <w:tcPr/>
          <w:p>
            <w:pPr>
              <w:pStyle w:val="Compact"/>
              <w:jc w:val="center"/>
            </w:pPr>
            <m:oMath>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摩尔质量</w:t>
            </w:r>
          </w:p>
        </w:tc>
        <w:tc>
          <w:tcPr/>
          <w:p>
            <w:pPr>
              <w:pStyle w:val="Compact"/>
              <w:jc w:val="center"/>
            </w:pPr>
            <m:oMath>
              <m:r>
                <m:t>M</m:t>
              </m:r>
            </m:oMath>
            <w:r>
              <w:rPr>
                <w:rFonts w:ascii="Times New Roman" w:hAnsi="Times New Roman" w:eastAsia="Times New Roman" w:cs="Times New Roman"/>
              </w:rPr>
              <w:t xml:space="preserve">​</w:t>
            </w:r>
          </w:p>
        </w:tc>
        <w:tc>
          <w:tcPr/>
          <w:p>
            <w:pPr>
              <w:pStyle w:val="Compact"/>
              <w:jc w:val="center"/>
            </w:pPr>
            <m:oMath>
              <m:r>
                <m:rPr>
                  <m:scr m:val="sans-serif"/>
                  <m:sty m:val="p"/>
                </m:rPr>
                <m:t>M</m:t>
              </m:r>
              <m:r>
                <m:rPr>
                  <m:scr m:val="sans-serif"/>
                  <m:sty m:val="p"/>
                </m:rPr>
                <m:t>⋅</m:t>
              </m:r>
              <m:sSup>
                <m:e>
                  <m:r>
                    <m:rPr>
                      <m:scr m:val="sans-serif"/>
                      <m:sty m:val="p"/>
                    </m:rPr>
                    <m:t>N</m:t>
                  </m:r>
                </m:e>
                <m:sup>
                  <m:r>
                    <m:rPr>
                      <m:scr m:val="sans-serif"/>
                      <m:sty m:val="p"/>
                    </m:rPr>
                    <m:t>−</m:t>
                  </m:r>
                  <m:r>
                    <m:rPr>
                      <m:scr m:val="sans-serif"/>
                      <m:sty m:val="p"/>
                    </m:rPr>
                    <m:t>1</m:t>
                  </m:r>
                </m:sup>
              </m:sSup>
            </m:oMath>
            <w:r>
              <w:rPr>
                <w:rFonts w:ascii="Times New Roman" w:hAnsi="Times New Roman" w:eastAsia="Times New Roman" w:cs="Times New Roman"/>
              </w:rPr>
              <w:t xml:space="preserve">​</w:t>
            </w:r>
          </w:p>
        </w:tc>
        <w:tc>
          <w:tcPr/>
          <w:p>
            <w:pPr>
              <w:pStyle w:val="Compact"/>
              <w:jc w:val="center"/>
            </w:pPr>
            <m:oMath>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实用</w:t>
            </w:r>
            <w:r>
              <w:rPr>
                <w:rFonts w:ascii="Times New Roman" w:hAnsi="Times New Roman" w:eastAsia="Times New Roman" w:cs="Times New Roman"/>
              </w:rPr>
              <w:t xml:space="preserve"> </w:t>
            </w:r>
            <m:oMath>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摩尔体积</w:t>
            </w:r>
          </w:p>
        </w:tc>
        <w:tc>
          <w:tcPr/>
          <w:p>
            <w:pPr>
              <w:pStyle w:val="Compact"/>
              <w:jc w:val="center"/>
            </w:pPr>
            <m:oMath>
              <m:sSub>
                <m:e>
                  <m:r>
                    <m:t>V</m:t>
                  </m:r>
                </m:e>
                <m:sub>
                  <m:r>
                    <m:rPr>
                      <m:sty m:val="p"/>
                    </m:rPr>
                    <m:t>m</m:t>
                  </m:r>
                </m:sub>
              </m:sSub>
            </m:oMath>
            <w:r>
              <w:rPr>
                <w:rFonts w:ascii="Times New Roman" w:hAnsi="Times New Roman" w:eastAsia="Times New Roman" w:cs="Times New Roman"/>
              </w:rPr>
              <w:t xml:space="preserve">​</w:t>
            </w:r>
          </w:p>
        </w:tc>
        <w:tc>
          <w:tcPr/>
          <w:p>
            <w:pPr>
              <w:pStyle w:val="Compact"/>
              <w:jc w:val="center"/>
            </w:pPr>
            <m:oMath>
              <m:sSup>
                <m:e>
                  <m:r>
                    <m:rPr>
                      <m:scr m:val="sans-serif"/>
                      <m:sty m:val="p"/>
                    </m:rPr>
                    <m:t>L</m:t>
                  </m:r>
                </m:e>
                <m:sup>
                  <m:r>
                    <m:rPr>
                      <m:scr m:val="sans-serif"/>
                      <m:sty m:val="p"/>
                    </m:rPr>
                    <m:t>3</m:t>
                  </m:r>
                </m:sup>
              </m:sSup>
              <m:r>
                <m:rPr>
                  <m:scr m:val="sans-serif"/>
                  <m:sty m:val="p"/>
                </m:rPr>
                <m:t>⋅</m:t>
              </m:r>
              <m:sSup>
                <m:e>
                  <m:r>
                    <m:rPr>
                      <m:scr m:val="sans-serif"/>
                      <m:sty m:val="p"/>
                    </m:rPr>
                    <m:t>N</m:t>
                  </m:r>
                </m:e>
                <m:sup>
                  <m:r>
                    <m:rPr>
                      <m:scr m:val="sans-serif"/>
                      <m:sty m:val="p"/>
                    </m:rPr>
                    <m:t>−</m:t>
                  </m:r>
                  <m:r>
                    <m:rPr>
                      <m:scr m:val="sans-serif"/>
                      <m:sty m:val="p"/>
                    </m:rPr>
                    <m:t>1</m:t>
                  </m:r>
                </m:sup>
              </m:sSup>
            </m:oMath>
            <w:r>
              <w:rPr>
                <w:rFonts w:ascii="Times New Roman" w:hAnsi="Times New Roman" w:eastAsia="Times New Roman" w:cs="Times New Roman"/>
              </w:rPr>
              <w:t xml:space="preserve">​</w:t>
            </w:r>
          </w:p>
        </w:tc>
        <w:tc>
          <w:tcPr/>
          <w:p>
            <w:pPr>
              <w:pStyle w:val="Compact"/>
              <w:jc w:val="center"/>
            </w:pPr>
            <m:oMath>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实用</w:t>
            </w:r>
            <w:r>
              <w:rPr>
                <w:rFonts w:ascii="Times New Roman" w:hAnsi="Times New Roman" w:eastAsia="Times New Roman" w:cs="Times New Roman"/>
              </w:rPr>
              <w:t xml:space="preserve"> </w:t>
            </w:r>
            <m:oMath>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化学计量数</w:t>
            </w:r>
          </w:p>
        </w:tc>
        <w:tc>
          <w:tcPr/>
          <w:p>
            <w:pPr>
              <w:pStyle w:val="Compact"/>
              <w:jc w:val="center"/>
            </w:pPr>
            <m:oMath>
              <m:sSub>
                <m:e>
                  <m:r>
                    <m:t>ν</m:t>
                  </m:r>
                </m:e>
                <m:sub>
                  <m:r>
                    <m:rPr>
                      <m:sty m:val="p"/>
                    </m:rPr>
                    <m:t>B</m:t>
                  </m:r>
                </m:sub>
              </m:sSub>
            </m:oMath>
            <w:r>
              <w:rPr>
                <w:rFonts w:ascii="Times New Roman" w:hAnsi="Times New Roman" w:eastAsia="Times New Roman" w:cs="Times New Roman"/>
              </w:rPr>
              <w:t xml:space="preserve">​</w:t>
            </w:r>
          </w:p>
        </w:tc>
        <w:tc>
          <w:tcPr/>
          <w:p>
            <w:pPr>
              <w:pStyle w:val="Compact"/>
              <w:jc w:val="center"/>
            </w:pPr>
            <m:oMath>
              <m:r>
                <m:rPr>
                  <m:scr m:val="sans-serif"/>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纯数</w:t>
            </w:r>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质量</w:t>
            </w:r>
          </w:p>
        </w:tc>
        <w:tc>
          <w:tcPr/>
          <w:p>
            <w:pPr>
              <w:pStyle w:val="Compact"/>
              <w:jc w:val="center"/>
            </w:pPr>
            <m:oMath>
              <m:r>
                <m:t>m</m:t>
              </m:r>
            </m:oMath>
            <w:r>
              <w:rPr>
                <w:rFonts w:ascii="Times New Roman" w:hAnsi="Times New Roman" w:eastAsia="Times New Roman" w:cs="Times New Roman"/>
              </w:rPr>
              <w:t xml:space="preserve">​</w:t>
            </w:r>
          </w:p>
        </w:tc>
        <w:tc>
          <w:tcPr/>
          <w:p>
            <w:pPr>
              <w:pStyle w:val="Compact"/>
              <w:jc w:val="center"/>
            </w:pPr>
            <m:oMath>
              <m:r>
                <m:rPr>
                  <m:scr m:val="sans-serif"/>
                  <m:sty m:val="p"/>
                </m:rPr>
                <m:t>M</m:t>
              </m:r>
            </m:oMath>
            <w:r>
              <w:rPr>
                <w:rFonts w:ascii="Times New Roman" w:hAnsi="Times New Roman" w:eastAsia="Times New Roman" w:cs="Times New Roman"/>
              </w:rPr>
              <w:t xml:space="preserve">​</w:t>
            </w:r>
          </w:p>
        </w:tc>
        <w:tc>
          <w:tcPr/>
          <w:p>
            <w:pPr>
              <w:pStyle w:val="Compact"/>
              <w:jc w:val="center"/>
            </w:pPr>
            <m:oMath>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实验室实用</w:t>
            </w:r>
            <w:r>
              <w:rPr>
                <w:rFonts w:ascii="Times New Roman" w:hAnsi="Times New Roman" w:eastAsia="Times New Roman" w:cs="Times New Roman"/>
              </w:rPr>
              <w:t xml:space="preserve"> </w:t>
            </w:r>
            <m:oMath>
              <m:r>
                <m:rPr>
                  <m:sty m:val="p"/>
                </m:rPr>
                <m:t>g</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普朗克常数</w:t>
            </w:r>
          </w:p>
        </w:tc>
        <w:tc>
          <w:tcPr/>
          <w:p>
            <w:pPr>
              <w:pStyle w:val="Compact"/>
              <w:jc w:val="center"/>
            </w:pPr>
            <m:oMath>
              <m:r>
                <m:t>h</m:t>
              </m:r>
            </m:oMath>
            <w:r>
              <w:rPr>
                <w:rFonts w:ascii="Times New Roman" w:hAnsi="Times New Roman" w:eastAsia="Times New Roman" w:cs="Times New Roman"/>
              </w:rPr>
              <w:t xml:space="preserve">​</w:t>
            </w:r>
          </w:p>
        </w:tc>
        <w:tc>
          <w:tcPr/>
          <w:p>
            <w:pPr>
              <w:pStyle w:val="Compact"/>
              <w:jc w:val="center"/>
            </w:pPr>
            <m:oMath>
              <m:r>
                <m:rPr>
                  <m:scr m:val="sans-serif"/>
                  <m:sty m:val="p"/>
                </m:rPr>
                <m:t>M</m:t>
              </m:r>
              <m:r>
                <m:rPr>
                  <m:scr m:val="sans-serif"/>
                  <m:sty m:val="p"/>
                </m:rPr>
                <m:t>⋅</m:t>
              </m:r>
              <m:sSup>
                <m:e>
                  <m:r>
                    <m:rPr>
                      <m:scr m:val="sans-serif"/>
                      <m:sty m:val="p"/>
                    </m:rPr>
                    <m:t>L</m:t>
                  </m:r>
                </m:e>
                <m:sup>
                  <m:r>
                    <m:rPr>
                      <m:scr m:val="sans-serif"/>
                      <m:sty m:val="p"/>
                    </m:rPr>
                    <m:t>2</m:t>
                  </m:r>
                </m:sup>
              </m:sSup>
              <m:r>
                <m:rPr>
                  <m:scr m:val="sans-serif"/>
                  <m:sty m:val="p"/>
                </m:rPr>
                <m:t>⋅</m:t>
              </m:r>
              <m:sSup>
                <m:e>
                  <m:r>
                    <m:rPr>
                      <m:scr m:val="sans-serif"/>
                      <m:sty m:val="p"/>
                    </m:rPr>
                    <m:t>T</m:t>
                  </m:r>
                </m:e>
                <m:sup>
                  <m:r>
                    <m:rPr>
                      <m:scr m:val="sans-serif"/>
                      <m:sty m:val="p"/>
                    </m:rPr>
                    <m:t>−</m:t>
                  </m:r>
                  <m:r>
                    <m:rPr>
                      <m:scr m:val="sans-serif"/>
                      <m:sty m:val="p"/>
                    </m:rPr>
                    <m:t>1</m:t>
                  </m:r>
                </m:sup>
              </m:sSup>
            </m:oMath>
            <w:r>
              <w:rPr>
                <w:rFonts w:ascii="Times New Roman" w:hAnsi="Times New Roman" w:eastAsia="Times New Roman" w:cs="Times New Roman"/>
              </w:rPr>
              <w:t xml:space="preserve">​</w:t>
            </w:r>
          </w:p>
        </w:tc>
        <w:tc>
          <w:tcPr/>
          <w:p>
            <w:pPr>
              <w:pStyle w:val="Compact"/>
              <w:jc w:val="center"/>
            </w:pPr>
            <m:oMath>
              <m:r>
                <m:rPr>
                  <m:sty m:val="p"/>
                </m:rPr>
                <m:t>J</m:t>
              </m:r>
              <m:r>
                <m:rPr>
                  <m:sty m:val="p"/>
                </m:rPr>
                <m:t>⋅</m:t>
              </m:r>
              <m:r>
                <m:rPr>
                  <m:sty m:val="p"/>
                </m:rPr>
                <m:t>s</m:t>
              </m:r>
            </m:oMath>
            <w:r>
              <w:rPr>
                <w:rFonts w:hint="eastAsia" w:ascii="Times New Roman" w:hAnsi="Times New Roman" w:eastAsia="Times New Roman" w:cs="Times New Roman"/>
              </w:rPr>
              <w:t xml:space="preserve">（</w:t>
            </w:r>
            <m:oMath>
              <m:r>
                <m:rPr>
                  <m:sty m:val="p"/>
                </m:rPr>
                <m:t>k</m:t>
              </m:r>
              <m:r>
                <m:rPr>
                  <m:sty m:val="p"/>
                </m:rPr>
                <m:t>g</m:t>
              </m:r>
              <m:r>
                <m:rPr>
                  <m:sty m:val="p"/>
                </m:rPr>
                <m:t>⋅</m:t>
              </m:r>
              <m:sSup>
                <m:e>
                  <m:r>
                    <m:rPr>
                      <m:sty m:val="p"/>
                    </m:rPr>
                    <m:t>m</m:t>
                  </m:r>
                </m:e>
                <m:sup>
                  <m:r>
                    <m:rPr>
                      <m:sty m:val="p"/>
                    </m:rPr>
                    <m:t>2</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摩尔气体常数</w:t>
            </w:r>
          </w:p>
        </w:tc>
        <w:tc>
          <w:tcPr/>
          <w:p>
            <w:pPr>
              <w:pStyle w:val="Compact"/>
              <w:jc w:val="center"/>
            </w:pPr>
            <m:oMath>
              <m:r>
                <m:t>R</m:t>
              </m:r>
            </m:oMath>
            <w:r>
              <w:rPr>
                <w:rFonts w:ascii="Times New Roman" w:hAnsi="Times New Roman" w:eastAsia="Times New Roman" w:cs="Times New Roman"/>
              </w:rPr>
              <w:t xml:space="preserve">​</w:t>
            </w:r>
          </w:p>
        </w:tc>
        <w:tc>
          <w:tcPr/>
          <w:p>
            <w:pPr>
              <w:pStyle w:val="Compact"/>
              <w:jc w:val="center"/>
            </w:pPr>
            <m:oMath>
              <m:r>
                <m:rPr>
                  <m:scr m:val="sans-serif"/>
                  <m:sty m:val="p"/>
                </m:rPr>
                <m:t>M</m:t>
              </m:r>
              <m:r>
                <m:rPr>
                  <m:scr m:val="sans-serif"/>
                  <m:sty m:val="p"/>
                </m:rPr>
                <m:t>⋅</m:t>
              </m:r>
              <m:sSup>
                <m:e>
                  <m:r>
                    <m:rPr>
                      <m:scr m:val="sans-serif"/>
                      <m:sty m:val="p"/>
                    </m:rPr>
                    <m:t>L</m:t>
                  </m:r>
                </m:e>
                <m:sup>
                  <m:r>
                    <m:rPr>
                      <m:scr m:val="sans-serif"/>
                      <m:sty m:val="p"/>
                    </m:rPr>
                    <m:t>2</m:t>
                  </m:r>
                </m:sup>
              </m:sSup>
              <m:r>
                <m:rPr>
                  <m:scr m:val="sans-serif"/>
                  <m:sty m:val="p"/>
                </m:rPr>
                <m:t>⋅</m:t>
              </m:r>
              <m:sSup>
                <m:e>
                  <m:r>
                    <m:rPr>
                      <m:scr m:val="sans-serif"/>
                      <m:sty m:val="p"/>
                    </m:rPr>
                    <m:t>T</m:t>
                  </m:r>
                </m:e>
                <m:sup>
                  <m:r>
                    <m:rPr>
                      <m:scr m:val="sans-serif"/>
                      <m:sty m:val="p"/>
                    </m:rPr>
                    <m:t>−</m:t>
                  </m:r>
                  <m:r>
                    <m:rPr>
                      <m:scr m:val="sans-serif"/>
                      <m:sty m:val="p"/>
                    </m:rPr>
                    <m:t>2</m:t>
                  </m:r>
                </m:sup>
              </m:sSup>
              <m:r>
                <m:rPr>
                  <m:scr m:val="sans-serif"/>
                  <m:sty m:val="p"/>
                </m:rPr>
                <m:t>⋅</m:t>
              </m:r>
              <m:sSup>
                <m:e>
                  <m:r>
                    <m:rPr>
                      <m:scr m:val="sans-serif"/>
                      <m:sty m:val="p"/>
                    </m:rPr>
                    <m:t>Θ</m:t>
                  </m:r>
                </m:e>
                <m:sup>
                  <m:r>
                    <m:rPr>
                      <m:scr m:val="sans-serif"/>
                      <m:sty m:val="p"/>
                    </m:rPr>
                    <m:t>−</m:t>
                  </m:r>
                  <m:r>
                    <m:rPr>
                      <m:scr m:val="sans-serif"/>
                      <m:sty m:val="p"/>
                    </m:rPr>
                    <m:t>1</m:t>
                  </m:r>
                </m:sup>
              </m:sSup>
              <m:r>
                <m:rPr>
                  <m:scr m:val="sans-serif"/>
                  <m:sty m:val="p"/>
                </m:rPr>
                <m:t>⋅</m:t>
              </m:r>
              <m:sSup>
                <m:e>
                  <m:r>
                    <m:rPr>
                      <m:scr m:val="sans-serif"/>
                      <m:sty m:val="p"/>
                    </m:rPr>
                    <m:t>N</m:t>
                  </m:r>
                </m:e>
                <m:sup>
                  <m:r>
                    <m:rPr>
                      <m:scr m:val="sans-serif"/>
                      <m:sty m:val="p"/>
                    </m:rPr>
                    <m:t>−</m:t>
                  </m:r>
                  <m:r>
                    <m:rPr>
                      <m:scr m:val="sans-serif"/>
                      <m:sty m:val="p"/>
                    </m:rPr>
                    <m:t>1</m:t>
                  </m:r>
                </m:sup>
              </m:sSup>
            </m:oMath>
            <w:r>
              <w:rPr>
                <w:rFonts w:ascii="Times New Roman" w:hAnsi="Times New Roman" w:eastAsia="Times New Roman" w:cs="Times New Roman"/>
              </w:rPr>
              <w:t xml:space="preserve">​</w:t>
            </w:r>
          </w:p>
        </w:tc>
        <w:tc>
          <w:tcPr/>
          <w:p>
            <w:pPr>
              <w:pStyle w:val="Compact"/>
              <w:jc w:val="center"/>
            </w:pPr>
            <m:oMath>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1（</w:t>
      </w:r>
      <w:r>
        <w:rPr>
          <w:rFonts w:hint="eastAsia" w:ascii="Times New Roman" w:hAnsi="Times New Roman" w:eastAsia="FangSong" w:cs="Times New Roman"/>
          <w:b/>
          <w:bCs/>
        </w:rPr>
        <w:t>续</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物理本质与现代基准定义</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物理量名称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物理本质与现代基准定义</w:t>
            </w:r>
          </w:p>
        </w:tc>
      </w:tr>
      <w:tr>
        <w:tc>
          <w:tcPr/>
          <w:p>
            <w:pPr>
              <w:pStyle w:val="Compact"/>
              <w:jc w:val="center"/>
            </w:pPr>
            <w:r>
              <w:rPr>
                <w:rFonts w:hint="eastAsia" w:ascii="Times New Roman" w:hAnsi="Times New Roman" w:eastAsia="FangSong" w:cs="Times New Roman"/>
              </w:rPr>
              <w:t xml:space="preserve">物质的量</w:t>
            </w:r>
          </w:p>
        </w:tc>
        <w:tc>
          <w:tcPr/>
          <w:p>
            <w:pPr>
              <w:pStyle w:val="Compact"/>
              <w:jc w:val="center"/>
            </w:pPr>
            <w:r>
              <w:rPr>
                <w:rFonts w:hint="eastAsia" w:ascii="Times New Roman" w:hAnsi="Times New Roman" w:eastAsia="Times New Roman" w:cs="Times New Roman"/>
              </w:rPr>
              <w:t>2019</w:t>
            </w:r>
            <w:r>
              <w:rPr>
                <w:rFonts w:hint="eastAsia" w:ascii="Times New Roman" w:hAnsi="Times New Roman" w:eastAsia="FangSong" w:cs="Times New Roman"/>
              </w:rPr>
              <w:t>年新定义</w:t>
            </w:r>
            <w:r>
              <w:rPr>
                <w:rFonts w:hint="eastAsia" w:ascii="Times New Roman" w:hAnsi="Times New Roman" w:eastAsia="Times New Roman" w:cs="Times New Roman"/>
              </w:rPr>
              <w:t>：</w:t>
            </w:r>
            <w:r>
              <w:rPr>
                <w:rFonts w:hint="eastAsia" w:ascii="Times New Roman" w:hAnsi="Times New Roman" w:eastAsia="FangSong" w:cs="Times New Roman"/>
              </w:rPr>
              <w:t>严格包含</w:t>
            </w:r>
            <w:r>
              <w:rPr>
                <w:rFonts w:ascii="Times New Roman" w:hAnsi="Times New Roman" w:eastAsia="Times New Roman" w:cs="Times New Roman"/>
              </w:rPr>
              <w:t xml:space="preserve"> </w:t>
            </w:r>
            <m:oMath>
              <m:r>
                <m:t>6.02214076</m:t>
              </m:r>
              <m:r>
                <m:rPr>
                  <m:sty m:val="p"/>
                </m:rPr>
                <m:t>×</m:t>
              </m:r>
              <m:sSup>
                <m:e>
                  <m:r>
                    <m:t>10</m:t>
                  </m:r>
                </m:e>
                <m:sup>
                  <m:r>
                    <m:t>23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个基本微观单元</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hint="eastAsia" w:ascii="Times New Roman" w:hAnsi="Times New Roman" w:eastAsia="FangSong" w:cs="Times New Roman"/>
              </w:rPr>
              <w:t>精确基本常数</w:t>
            </w:r>
            <w:r>
              <w:rPr>
                <w:rFonts w:hint="eastAsia" w:ascii="Times New Roman" w:hAnsi="Times New Roman" w:eastAsia="Times New Roman" w:cs="Times New Roman"/>
              </w:rPr>
              <w:t>：</w:t>
            </w:r>
            <m:oMath>
              <m:sSub>
                <m:e>
                  <m:r>
                    <m:t>N</m:t>
                  </m:r>
                </m:e>
                <m:sub>
                  <m:r>
                    <m:rPr>
                      <m:sty m:val="p"/>
                    </m:rPr>
                    <m:t>A</m:t>
                  </m:r>
                </m:sub>
              </m:sSub>
              <m:r>
                <m:rPr>
                  <m:sty m:val="p"/>
                </m:rPr>
                <m:t>=</m:t>
              </m:r>
              <m:r>
                <m:t>6.02214076</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p>
        </w:tc>
      </w:tr>
      <w:tr>
        <w:tc>
          <w:tcPr/>
          <w:p>
            <w:pPr>
              <w:pStyle w:val="Compact"/>
              <w:jc w:val="center"/>
            </w:pPr>
            <w:r>
              <w:rPr>
                <w:rFonts w:hint="eastAsia" w:ascii="Times New Roman" w:hAnsi="Times New Roman" w:eastAsia="FangSong" w:cs="Times New Roman"/>
              </w:rPr>
              <w:t xml:space="preserve">摩尔质量</w:t>
            </w:r>
          </w:p>
        </w:tc>
        <w:tc>
          <w:tcPr/>
          <w:p>
            <w:pPr>
              <w:pStyle w:val="Compact"/>
              <w:jc w:val="center"/>
            </w:pPr>
            <m:oMath>
              <m:r>
                <m:t>M</m:t>
              </m:r>
              <m:r>
                <m:rPr>
                  <m:sty m:val="p"/>
                </m:rPr>
                <m:t>=</m:t>
              </m:r>
              <m:f>
                <m:fPr>
                  <m:type m:val="bar"/>
                </m:fPr>
                <m:num>
                  <m:r>
                    <m:t>m</m:t>
                  </m:r>
                </m:num>
                <m:den>
                  <m:r>
                    <m:t>n</m:t>
                  </m:r>
                </m:den>
              </m:f>
            </m:oMath>
            <w:r>
              <w:rPr>
                <w:rFonts w:hint="eastAsia" w:ascii="Times New Roman" w:hAnsi="Times New Roman" w:eastAsia="Times New Roman" w:cs="Times New Roman"/>
              </w:rPr>
              <w:t>，</w:t>
            </w:r>
            <w:r>
              <w:rPr>
                <w:rFonts w:hint="eastAsia" w:ascii="Times New Roman" w:hAnsi="Times New Roman" w:eastAsia="FangSong" w:cs="Times New Roman"/>
              </w:rPr>
              <w:t>数值在</w:t>
            </w:r>
            <w:r>
              <w:rPr>
                <w:rFonts w:ascii="Times New Roman" w:hAnsi="Times New Roman" w:eastAsia="Times New Roman" w:cs="Times New Roman"/>
              </w:rPr>
              <w:t xml:space="preserve"> </w:t>
            </w:r>
            <m:oMath>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下与相对分子质量</w:t>
            </w:r>
            <w:r>
              <w:rPr>
                <w:rFonts w:ascii="Times New Roman" w:hAnsi="Times New Roman" w:eastAsia="Times New Roman" w:cs="Times New Roman"/>
              </w:rPr>
              <w:t xml:space="preserve"> </w:t>
            </w:r>
            <m:oMath>
              <m:sSub>
                <m:e>
                  <m:r>
                    <m:t>M</m:t>
                  </m:r>
                </m:e>
                <m:sub>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tc>
      </w:tr>
      <w:tr>
        <w:tc>
          <w:tcPr/>
          <w:p>
            <w:pPr>
              <w:pStyle w:val="Compact"/>
              <w:jc w:val="center"/>
            </w:pPr>
            <w:r>
              <w:rPr>
                <w:rFonts w:hint="eastAsia" w:ascii="Times New Roman" w:hAnsi="Times New Roman" w:eastAsia="FangSong" w:cs="Times New Roman"/>
              </w:rPr>
              <w:t xml:space="preserve">摩尔体积</w:t>
            </w:r>
          </w:p>
        </w:tc>
        <w:tc>
          <w:tcPr/>
          <w:p>
            <w:pPr>
              <w:pStyle w:val="Compact"/>
              <w:jc w:val="center"/>
            </w:pPr>
            <m:oMath>
              <m:sSub>
                <m:e>
                  <m:r>
                    <m:t>V</m:t>
                  </m:r>
                </m:e>
                <m:sub>
                  <m:r>
                    <m:rPr>
                      <m:sty m:val="p"/>
                    </m:rPr>
                    <m:t>m</m:t>
                  </m:r>
                </m:sub>
              </m:sSub>
              <m:r>
                <m:rPr>
                  <m:sty m:val="p"/>
                </m:rPr>
                <m:t>=</m:t>
              </m:r>
              <m:f>
                <m:fPr>
                  <m:type m:val="bar"/>
                </m:fPr>
                <m:num>
                  <m:r>
                    <m:t>V</m:t>
                  </m:r>
                </m:num>
                <m:den>
                  <m:r>
                    <m:t>n</m:t>
                  </m:r>
                </m:den>
              </m:f>
            </m:oMath>
            <w:r>
              <w:rPr>
                <w:rFonts w:hint="eastAsia" w:ascii="Times New Roman" w:hAnsi="Times New Roman" w:eastAsia="Times New Roman" w:cs="Times New Roman"/>
              </w:rPr>
              <w:t xml:space="preserve">，SATP（</w:t>
            </w:r>
            <m:oMath>
              <m:r>
                <m:t>298.15</m:t>
              </m:r>
              <m:r>
                <m:t> </m:t>
              </m:r>
              <m:r>
                <m:rPr>
                  <m:sty m:val="p"/>
                </m:rPr>
                <m:t>K</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下约</w:t>
            </w:r>
            <w:r>
              <w:rPr>
                <w:rFonts w:ascii="Times New Roman" w:hAnsi="Times New Roman" w:eastAsia="Times New Roman" w:cs="Times New Roman"/>
              </w:rPr>
              <w:t xml:space="preserve"> </w:t>
            </w:r>
            <m:oMath>
              <m:r>
                <m:t>24.789</m:t>
              </m:r>
              <m:r>
                <m:t> </m:t>
              </m:r>
              <m:r>
                <m:rPr>
                  <m:sty m:val="p"/>
                </m:rPr>
                <m:t>L</m:t>
              </m:r>
              <m:r>
                <m:rPr>
                  <m:sty m:val="p"/>
                </m:rPr>
                <m:t>⋅</m:t>
              </m:r>
              <m:r>
                <m:rPr>
                  <m:sty m:val="p"/>
                </m:rPr>
                <m:t>m</m:t>
              </m:r>
              <m:r>
                <m:rPr>
                  <m:sty m:val="p"/>
                </m:rPr>
                <m:t>o</m:t>
              </m:r>
              <m:sSup>
                <m:e>
                  <m:r>
                    <m:rPr>
                      <m:sty m:val="p"/>
                    </m:rPr>
                    <m:t>l</m:t>
                  </m:r>
                </m:e>
                <m:sup>
                  <m:r>
                    <m:rPr>
                      <m:sty m:val="p"/>
                    </m:rPr>
                    <m:t>−</m:t>
                  </m:r>
                  <m:r>
                    <m:rPr>
                      <m:sty m:val="p"/>
                    </m:rPr>
                    <m:t>1</m:t>
                  </m:r>
                </m:sup>
              </m:sSup>
            </m:oMath>
          </w:p>
        </w:tc>
      </w:tr>
      <w:tr>
        <w:tc>
          <w:tcPr/>
          <w:p>
            <w:pPr>
              <w:pStyle w:val="Compact"/>
              <w:jc w:val="center"/>
            </w:pPr>
            <w:r>
              <w:rPr>
                <w:rFonts w:hint="eastAsia" w:ascii="Times New Roman" w:hAnsi="Times New Roman" w:eastAsia="FangSong" w:cs="Times New Roman"/>
              </w:rPr>
              <w:t xml:space="preserve">化学计量数</w:t>
            </w:r>
          </w:p>
        </w:tc>
        <w:tc>
          <w:tcPr/>
          <w:p>
            <w:pPr>
              <w:pStyle w:val="Compact"/>
              <w:jc w:val="center"/>
            </w:pPr>
            <w:r>
              <w:rPr>
                <w:rFonts w:hint="eastAsia" w:ascii="Times New Roman" w:hAnsi="Times New Roman" w:eastAsia="FangSong" w:cs="Times New Roman"/>
              </w:rPr>
              <w:t>产物规定为正数</w:t>
            </w:r>
            <w:r>
              <w:rPr>
                <w:rFonts w:hint="eastAsia" w:ascii="Times New Roman" w:hAnsi="Times New Roman" w:eastAsia="Times New Roman" w:cs="Times New Roman"/>
              </w:rPr>
              <w:t>（</w:t>
            </w:r>
            <m:oMath>
              <m:r>
                <m:t>ν</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反应物规定为负数</w:t>
            </w:r>
            <w:r>
              <w:rPr>
                <w:rFonts w:hint="eastAsia" w:ascii="Times New Roman" w:hAnsi="Times New Roman" w:eastAsia="Times New Roman" w:cs="Times New Roman"/>
              </w:rPr>
              <w:t>（</w:t>
            </w:r>
            <m:oMath>
              <m:r>
                <m:t>ν</m:t>
              </m:r>
              <m:r>
                <m:rPr>
                  <m:sty m:val="p"/>
                </m:rPr>
                <m:t>&lt;</m:t>
              </m:r>
              <m:r>
                <m:t>0</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质量</w:t>
            </w:r>
          </w:p>
        </w:tc>
        <w:tc>
          <w:tcPr/>
          <w:p>
            <w:pPr>
              <w:pStyle w:val="Compact"/>
              <w:jc w:val="center"/>
            </w:pPr>
            <w:r>
              <w:rPr>
                <w:rFonts w:hint="eastAsia" w:ascii="Times New Roman" w:hAnsi="Times New Roman" w:eastAsia="FangSong" w:cs="Times New Roman"/>
              </w:rPr>
              <w:t>物质量度基准</w:t>
            </w:r>
            <w:r>
              <w:rPr>
                <w:rFonts w:hint="eastAsia" w:ascii="Times New Roman" w:hAnsi="Times New Roman" w:eastAsia="Times New Roman" w:cs="Times New Roman"/>
              </w:rPr>
              <w:t>，</w:t>
            </w:r>
            <w:r>
              <w:rPr>
                <w:rFonts w:hint="eastAsia" w:ascii="Times New Roman" w:hAnsi="Times New Roman" w:eastAsia="FangSong" w:cs="Times New Roman"/>
              </w:rPr>
              <w:t>不受外界温压场扰动的绝对守恒物理量</w:t>
            </w:r>
          </w:p>
        </w:tc>
      </w:tr>
      <w:tr>
        <w:tc>
          <w:tcPr/>
          <w:p>
            <w:pPr>
              <w:pStyle w:val="Compact"/>
              <w:jc w:val="center"/>
            </w:pPr>
            <w:r>
              <w:rPr>
                <w:rFonts w:hint="eastAsia" w:ascii="Times New Roman" w:hAnsi="Times New Roman" w:eastAsia="FangSong" w:cs="Times New Roman"/>
              </w:rPr>
              <w:t xml:space="preserve">普朗克常数</w:t>
            </w:r>
          </w:p>
        </w:tc>
        <w:tc>
          <w:tcPr/>
          <w:p>
            <w:pPr>
              <w:pStyle w:val="Compact"/>
              <w:jc w:val="center"/>
            </w:pPr>
            <w:r>
              <w:rPr>
                <w:rFonts w:hint="eastAsia" w:ascii="Times New Roman" w:hAnsi="Times New Roman" w:eastAsia="FangSong" w:cs="Times New Roman"/>
              </w:rPr>
              <w:t>国际基准常数</w:t>
            </w:r>
            <w:r>
              <w:rPr>
                <w:rFonts w:hint="eastAsia" w:ascii="Times New Roman" w:hAnsi="Times New Roman" w:eastAsia="Times New Roman" w:cs="Times New Roman"/>
              </w:rPr>
              <w:t>：</w:t>
            </w:r>
            <m:oMath>
              <m:r>
                <m:t>h</m:t>
              </m:r>
              <m:r>
                <m:rPr>
                  <m:sty m:val="p"/>
                </m:rPr>
                <m:t>=</m:t>
              </m:r>
              <m:r>
                <m:t>6.62607015</m:t>
              </m:r>
              <m:r>
                <m:rPr>
                  <m:sty m:val="p"/>
                </m:rPr>
                <m:t>×</m:t>
              </m:r>
              <m:sSup>
                <m:e>
                  <m:r>
                    <m:t>10</m:t>
                  </m:r>
                </m:e>
                <m:sup>
                  <m:r>
                    <m:rPr>
                      <m:sty m:val="p"/>
                    </m:rPr>
                    <m:t>−</m:t>
                  </m:r>
                  <m:r>
                    <m:t>34</m:t>
                  </m:r>
                </m:sup>
              </m:sSup>
              <m:r>
                <m:t> </m:t>
              </m:r>
              <m:r>
                <m:rPr>
                  <m:sty m:val="p"/>
                </m:rPr>
                <m:t>J</m:t>
              </m:r>
              <m:r>
                <m:rPr>
                  <m:sty m:val="p"/>
                </m:rPr>
                <m:t>⋅</m:t>
              </m:r>
              <m:r>
                <m:rPr>
                  <m:sty m:val="p"/>
                </m:rPr>
                <m:t>s</m:t>
              </m:r>
            </m:oMath>
          </w:p>
        </w:tc>
      </w:tr>
      <w:tr>
        <w:tc>
          <w:tcPr/>
          <w:p>
            <w:pPr>
              <w:pStyle w:val="Compact"/>
              <w:jc w:val="center"/>
            </w:pPr>
            <w:r>
              <w:rPr>
                <w:rFonts w:hint="eastAsia" w:ascii="Times New Roman" w:hAnsi="Times New Roman" w:eastAsia="FangSong" w:cs="Times New Roman"/>
              </w:rPr>
              <w:t xml:space="preserve">摩尔气体常数</w:t>
            </w:r>
          </w:p>
        </w:tc>
        <w:tc>
          <w:tcPr/>
          <w:p>
            <w:pPr>
              <w:pStyle w:val="Compact"/>
              <w:jc w:val="center"/>
            </w:pPr>
            <m:oMath>
              <m:r>
                <m:t>R</m:t>
              </m:r>
              <m:r>
                <m:rPr>
                  <m:sty m:val="p"/>
                </m:rPr>
                <m:t>=</m:t>
              </m:r>
              <m:sSub>
                <m:e>
                  <m:r>
                    <m:t>N</m:t>
                  </m:r>
                </m:e>
                <m:sub>
                  <m:r>
                    <m:rPr>
                      <m:sty m:val="p"/>
                    </m:rPr>
                    <m:t>A</m:t>
                  </m:r>
                </m:sub>
              </m:sSub>
              <m:sSub>
                <m:e>
                  <m:r>
                    <m:t>k</m:t>
                  </m:r>
                </m:e>
                <m:sub>
                  <m:r>
                    <m:rPr>
                      <m:sty m:val="p"/>
                    </m:rPr>
                    <m:t>B</m:t>
                  </m:r>
                </m:sub>
              </m:sSub>
              <m:r>
                <m:rPr>
                  <m:sty m:val="p"/>
                </m:rPr>
                <m:t>≈</m:t>
              </m:r>
              <m:r>
                <m:t>8.314462618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tc>
      </w:tr>
    </w:tbl>
    <w:p>
      <w:pPr>
        <w:pStyle w:val="BodyText"/>
        <w:spacing w:before="120"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溶液常见六大浓度体系</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定义公式与核心特征速查表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16"/>
        <w:gridCol w:w="858"/>
        <w:gridCol w:w="1386"/>
        <w:gridCol w:w="2046"/>
        <w:gridCol w:w="191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浓度体系名称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规范符号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核心定义方程式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常用计量单位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核心特征与热力学适用场景</w:t>
            </w:r>
          </w:p>
        </w:tc>
      </w:tr>
      <w:tr>
        <w:tc>
          <w:tcPr/>
          <w:p>
            <w:pPr>
              <w:pStyle w:val="Compact"/>
              <w:jc w:val="center"/>
            </w:pPr>
            <w:r>
              <w:rPr>
                <w:rFonts w:hint="eastAsia" w:ascii="Times New Roman" w:hAnsi="Times New Roman" w:eastAsia="FangSong" w:cs="Times New Roman"/>
              </w:rPr>
              <w:t xml:space="preserve">物质的量浓度</w:t>
            </w:r>
          </w:p>
        </w:tc>
        <w:tc>
          <w:tcPr/>
          <w:p>
            <w:pPr>
              <w:pStyle w:val="Compact"/>
              <w:jc w:val="center"/>
            </w:pPr>
            <m:oMath>
              <m:sSub>
                <m:e>
                  <m:r>
                    <m:t>c</m:t>
                  </m:r>
                </m:e>
                <m:sub>
                  <m:r>
                    <m:rPr>
                      <m:sty m:val="p"/>
                    </m:rPr>
                    <m:t>B</m:t>
                  </m:r>
                </m:sub>
              </m:sSub>
            </m:oMath>
            <w:r>
              <w:rPr>
                <w:rFonts w:ascii="Times New Roman" w:hAnsi="Times New Roman" w:eastAsia="Times New Roman" w:cs="Times New Roman"/>
              </w:rPr>
              <w:t xml:space="preserve">​</w:t>
            </w:r>
          </w:p>
        </w:tc>
        <w:tc>
          <w:tcPr/>
          <w:p>
            <w:pPr>
              <w:pStyle w:val="Compact"/>
              <w:jc w:val="center"/>
            </w:pPr>
            <m:oMath>
              <m:sSub>
                <m:e>
                  <m:r>
                    <m:t>c</m:t>
                  </m:r>
                </m:e>
                <m:sub>
                  <m:r>
                    <m:rPr>
                      <m:sty m:val="p"/>
                    </m:rPr>
                    <m:t>B</m:t>
                  </m:r>
                </m:sub>
              </m:sSub>
              <m:r>
                <m:rPr>
                  <m:sty m:val="p"/>
                </m:rPr>
                <m:t>=</m:t>
              </m:r>
              <m:f>
                <m:fPr>
                  <m:type m:val="bar"/>
                </m:fPr>
                <m:num>
                  <m:sSub>
                    <m:e>
                      <m:r>
                        <m:t>n</m:t>
                      </m:r>
                    </m:e>
                    <m:sub>
                      <m:r>
                        <m:rPr>
                          <m:sty m:val="p"/>
                        </m:rPr>
                        <m:t>B</m:t>
                      </m:r>
                    </m:sub>
                  </m:sSub>
                </m:num>
                <m:den>
                  <m:r>
                    <m:t>V</m:t>
                  </m:r>
                </m:den>
              </m:f>
            </m:oMath>
            <w:r>
              <w:rPr>
                <w:rFonts w:ascii="Times New Roman" w:hAnsi="Times New Roman" w:eastAsia="Times New Roman" w:cs="Times New Roman"/>
              </w:rPr>
              <w:t xml:space="preserve">​</w:t>
            </w:r>
          </w:p>
        </w:tc>
        <w:tc>
          <w:tcPr/>
          <w:p>
            <w:pPr>
              <w:pStyle w:val="Compact"/>
              <w:jc w:val="center"/>
            </w:pPr>
            <m:oMath>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M</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容量分析与动力学核心自变量</w:t>
            </w:r>
            <w:r>
              <w:rPr>
                <w:rFonts w:hint="eastAsia" w:ascii="Times New Roman" w:hAnsi="Times New Roman" w:eastAsia="Times New Roman" w:cs="Times New Roman"/>
              </w:rPr>
              <w:t>；</w:t>
            </w:r>
            <w:r>
              <w:rPr>
                <w:rFonts w:hint="eastAsia" w:ascii="Times New Roman" w:hAnsi="Times New Roman" w:eastAsia="FangSong" w:cs="Times New Roman"/>
              </w:rPr>
              <w:t>受温度热膨胀影响微小漂移</w:t>
            </w:r>
          </w:p>
        </w:tc>
      </w:tr>
      <w:tr>
        <w:tc>
          <w:tcPr/>
          <w:p>
            <w:pPr>
              <w:pStyle w:val="Compact"/>
              <w:jc w:val="center"/>
            </w:pPr>
            <w:r>
              <w:rPr>
                <w:rFonts w:hint="eastAsia" w:ascii="Times New Roman" w:hAnsi="Times New Roman" w:eastAsia="FangSong" w:cs="Times New Roman"/>
              </w:rPr>
              <w:t xml:space="preserve">质量摩尔浓度</w:t>
            </w:r>
          </w:p>
        </w:tc>
        <w:tc>
          <w:tcPr/>
          <w:p>
            <w:pPr>
              <w:pStyle w:val="Compact"/>
              <w:jc w:val="center"/>
            </w:pPr>
            <m:oMath>
              <m:sSub>
                <m:e>
                  <m:r>
                    <m:t>b</m:t>
                  </m:r>
                </m:e>
                <m:sub>
                  <m:r>
                    <m:rPr>
                      <m:sty m:val="p"/>
                    </m:rPr>
                    <m:t>B</m:t>
                  </m:r>
                </m:sub>
              </m:sSub>
            </m:oMath>
            <w:r>
              <w:rPr>
                <w:rFonts w:ascii="Times New Roman" w:hAnsi="Times New Roman" w:eastAsia="Times New Roman" w:cs="Times New Roman"/>
              </w:rPr>
              <w:t xml:space="preserve">​</w:t>
            </w:r>
          </w:p>
        </w:tc>
        <w:tc>
          <w:tcPr/>
          <w:p>
            <w:pPr>
              <w:pStyle w:val="Compact"/>
              <w:jc w:val="center"/>
            </w:pPr>
            <m:oMath>
              <m:sSub>
                <m:e>
                  <m:r>
                    <m:t>b</m:t>
                  </m:r>
                </m:e>
                <m:sub>
                  <m:r>
                    <m:rPr>
                      <m:sty m:val="p"/>
                    </m:rPr>
                    <m:t>B</m:t>
                  </m:r>
                </m:sub>
              </m:sSub>
              <m:r>
                <m:rPr>
                  <m:sty m:val="p"/>
                </m:rPr>
                <m:t>=</m:t>
              </m:r>
              <m:f>
                <m:fPr>
                  <m:type m:val="bar"/>
                </m:fPr>
                <m:num>
                  <m:sSub>
                    <m:e>
                      <m:r>
                        <m:t>n</m:t>
                      </m:r>
                    </m:e>
                    <m:sub>
                      <m:r>
                        <m:rPr>
                          <m:sty m:val="p"/>
                        </m:rPr>
                        <m:t>B</m:t>
                      </m:r>
                    </m:sub>
                  </m:sSub>
                </m:num>
                <m:den>
                  <m:sSub>
                    <m:e>
                      <m:r>
                        <m:t>m</m:t>
                      </m:r>
                    </m:e>
                    <m:sub>
                      <m:r>
                        <m:rPr>
                          <m:sty m:val="p"/>
                        </m:rPr>
                        <m:t>A</m:t>
                      </m:r>
                    </m:sub>
                  </m:sSub>
                </m:den>
              </m:f>
            </m:oMath>
            <w:r>
              <w:rPr>
                <w:rFonts w:ascii="Times New Roman" w:hAnsi="Times New Roman" w:eastAsia="Times New Roman" w:cs="Times New Roman"/>
              </w:rPr>
              <w:t xml:space="preserve">​</w:t>
            </w:r>
          </w:p>
        </w:tc>
        <w:tc>
          <w:tcPr/>
          <w:p>
            <w:pPr>
              <w:pStyle w:val="Compact"/>
              <w:jc w:val="center"/>
            </w:pPr>
            <m:oMath>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温度无关性</w:t>
            </w:r>
            <w:r>
              <w:rPr>
                <w:rFonts w:hint="eastAsia" w:ascii="Times New Roman" w:hAnsi="Times New Roman" w:eastAsia="Times New Roman" w:cs="Times New Roman"/>
              </w:rPr>
              <w:t>；</w:t>
            </w:r>
            <w:r>
              <w:rPr>
                <w:rFonts w:hint="eastAsia" w:ascii="Times New Roman" w:hAnsi="Times New Roman" w:eastAsia="FangSong" w:cs="Times New Roman"/>
              </w:rPr>
              <w:t>依数性</w:t>
            </w:r>
            <w:r>
              <w:rPr>
                <w:rFonts w:hint="eastAsia" w:ascii="Times New Roman" w:hAnsi="Times New Roman" w:eastAsia="Times New Roman" w:cs="Times New Roman"/>
              </w:rPr>
              <w:t>（</w:t>
            </w:r>
            <w:r>
              <w:rPr>
                <w:rFonts w:hint="eastAsia" w:ascii="Times New Roman" w:hAnsi="Times New Roman" w:eastAsia="FangSong" w:cs="Times New Roman"/>
              </w:rPr>
              <w:t>凝固点降低等</w:t>
            </w:r>
            <w:r>
              <w:rPr>
                <w:rFonts w:hint="eastAsia" w:ascii="Times New Roman" w:hAnsi="Times New Roman" w:eastAsia="Times New Roman" w:cs="Times New Roman"/>
              </w:rPr>
              <w:t>）</w:t>
            </w:r>
            <w:r>
              <w:rPr>
                <w:rFonts w:hint="eastAsia" w:ascii="Times New Roman" w:hAnsi="Times New Roman" w:eastAsia="FangSong" w:cs="Times New Roman"/>
              </w:rPr>
              <w:t>与高阶电化学严格参量</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m:oMath>
              <m:sSub>
                <m:e>
                  <m:r>
                    <m:t>w</m:t>
                  </m:r>
                </m:e>
                <m:sub>
                  <m:r>
                    <m:rPr>
                      <m:sty m:val="p"/>
                    </m:rPr>
                    <m:t>B</m:t>
                  </m:r>
                </m:sub>
              </m:sSub>
            </m:oMath>
            <w:r>
              <w:rPr>
                <w:rFonts w:ascii="Times New Roman" w:hAnsi="Times New Roman" w:eastAsia="Times New Roman" w:cs="Times New Roman"/>
              </w:rPr>
              <w:t xml:space="preserve">​</w:t>
            </w:r>
          </w:p>
        </w:tc>
        <w:tc>
          <w:tcPr/>
          <w:p>
            <w:pPr>
              <w:pStyle w:val="Compact"/>
              <w:jc w:val="center"/>
            </w:pPr>
            <m:oMath>
              <m:sSub>
                <m:e>
                  <m:r>
                    <m:t>w</m:t>
                  </m:r>
                </m:e>
                <m:sub>
                  <m:r>
                    <m:rPr>
                      <m:sty m:val="p"/>
                    </m:rPr>
                    <m:t>B</m:t>
                  </m:r>
                </m:sub>
              </m:sSub>
              <m:r>
                <m:rPr>
                  <m:sty m:val="p"/>
                </m:rPr>
                <m:t>=</m:t>
              </m:r>
              <m:f>
                <m:fPr>
                  <m:type m:val="bar"/>
                </m:fPr>
                <m:num>
                  <m:sSub>
                    <m:e>
                      <m:r>
                        <m:t>m</m:t>
                      </m:r>
                    </m:e>
                    <m:sub>
                      <m:r>
                        <m:rPr>
                          <m:sty m:val="p"/>
                        </m:rPr>
                        <m:t>B</m:t>
                      </m:r>
                    </m:sub>
                  </m:sSub>
                </m:num>
                <m:den>
                  <m:r>
                    <m:rPr>
                      <m:sty m:val="p"/>
                    </m:rPr>
                    <m:t>∑</m:t>
                  </m:r>
                  <m:sSub>
                    <m:e>
                      <m:r>
                        <m:t>m</m:t>
                      </m:r>
                    </m:e>
                    <m:sub>
                      <m:r>
                        <m:t>i</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无量纲纯数</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温度无关性</w:t>
            </w:r>
            <w:r>
              <w:rPr>
                <w:rFonts w:hint="eastAsia" w:ascii="Times New Roman" w:hAnsi="Times New Roman" w:eastAsia="Times New Roman" w:cs="Times New Roman"/>
              </w:rPr>
              <w:t>；</w:t>
            </w:r>
            <w:r>
              <w:rPr>
                <w:rFonts w:hint="eastAsia" w:ascii="Times New Roman" w:hAnsi="Times New Roman" w:eastAsia="FangSong" w:cs="Times New Roman"/>
              </w:rPr>
              <w:t>工业浓酸浓碱出厂标定与合金成分分析基础</w:t>
            </w:r>
          </w:p>
        </w:tc>
      </w:tr>
      <w:tr>
        <w:tc>
          <w:tcPr/>
          <w:p>
            <w:pPr>
              <w:pStyle w:val="Compact"/>
              <w:jc w:val="center"/>
            </w:pPr>
            <w:r>
              <w:rPr>
                <w:rFonts w:hint="eastAsia" w:ascii="Times New Roman" w:hAnsi="Times New Roman" w:eastAsia="FangSong" w:cs="Times New Roman"/>
              </w:rPr>
              <w:t xml:space="preserve">摩尔分数</w:t>
            </w:r>
          </w:p>
        </w:tc>
        <w:tc>
          <w:tcPr/>
          <w:p>
            <w:pPr>
              <w:pStyle w:val="Compact"/>
              <w:jc w:val="center"/>
            </w:pPr>
            <m:oMath>
              <m:sSub>
                <m:e>
                  <m:r>
                    <m:t>x</m:t>
                  </m:r>
                </m:e>
                <m:sub>
                  <m:r>
                    <m:rPr>
                      <m:sty m:val="p"/>
                    </m:rPr>
                    <m:t>B</m:t>
                  </m:r>
                </m:sub>
              </m:sSub>
            </m:oMath>
            <w:r>
              <w:rPr>
                <w:rFonts w:ascii="Times New Roman" w:hAnsi="Times New Roman" w:eastAsia="Times New Roman" w:cs="Times New Roman"/>
              </w:rPr>
              <w:t xml:space="preserve">​</w:t>
            </w:r>
          </w:p>
        </w:tc>
        <w:tc>
          <w:tcPr/>
          <w:p>
            <w:pPr>
              <w:pStyle w:val="Compact"/>
              <w:jc w:val="center"/>
            </w:pPr>
            <m:oMath>
              <m:sSub>
                <m:e>
                  <m:r>
                    <m:t>x</m:t>
                  </m:r>
                </m:e>
                <m:sub>
                  <m:r>
                    <m:rPr>
                      <m:sty m:val="p"/>
                    </m:rPr>
                    <m:t>B</m:t>
                  </m:r>
                </m:sub>
              </m:sSub>
              <m:r>
                <m:rPr>
                  <m:sty m:val="p"/>
                </m:rPr>
                <m:t>=</m:t>
              </m:r>
              <m:f>
                <m:fPr>
                  <m:type m:val="bar"/>
                </m:fPr>
                <m:num>
                  <m:sSub>
                    <m:e>
                      <m:r>
                        <m:t>n</m:t>
                      </m:r>
                    </m:e>
                    <m:sub>
                      <m:r>
                        <m:rPr>
                          <m:sty m:val="p"/>
                        </m:rPr>
                        <m:t>B</m:t>
                      </m:r>
                    </m:sub>
                  </m:sSub>
                </m:num>
                <m:den>
                  <m:r>
                    <m:rPr>
                      <m:sty m:val="p"/>
                    </m:rPr>
                    <m:t>∑</m:t>
                  </m:r>
                  <m:sSub>
                    <m:e>
                      <m:r>
                        <m:t>n</m:t>
                      </m:r>
                    </m:e>
                    <m:sub>
                      <m:r>
                        <m:t>i</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无量纲纯数</w:t>
            </w:r>
            <w:r>
              <w:rPr>
                <w:rFonts w:hint="eastAsia" w:ascii="Times New Roman" w:hAnsi="Times New Roman" w:eastAsia="Times New Roman" w:cs="Times New Roman"/>
              </w:rPr>
              <w:t>（</w:t>
            </w:r>
            <m:oMath>
              <m:r>
                <m:rPr>
                  <m:sty m:val="p"/>
                </m:rPr>
                <m:t>∑</m:t>
              </m:r>
              <m:sSub>
                <m:e>
                  <m:r>
                    <m:t>x</m:t>
                  </m:r>
                </m:e>
                <m:sub>
                  <m:r>
                    <m:t>i</m:t>
                  </m:r>
                </m:sub>
              </m:sSub>
              <m:r>
                <m:rPr>
                  <m:sty m:val="p"/>
                </m:rPr>
                <m:t>=</m:t>
              </m:r>
              <m:r>
                <m:t>1</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气液平衡相图</w:t>
            </w:r>
            <w:r>
              <w:rPr>
                <w:rFonts w:hint="eastAsia" w:ascii="Times New Roman" w:hAnsi="Times New Roman" w:eastAsia="Times New Roman" w:cs="Times New Roman"/>
              </w:rPr>
              <w:t>、</w:t>
            </w:r>
            <w:r>
              <w:rPr>
                <w:rFonts w:hint="eastAsia" w:ascii="Times New Roman" w:hAnsi="Times New Roman" w:eastAsia="FangSong" w:cs="Times New Roman"/>
              </w:rPr>
              <w:t>拉乌尔定律与理想混合熵微观几率表征参量</w:t>
            </w:r>
          </w:p>
        </w:tc>
      </w:tr>
      <w:tr>
        <w:tc>
          <w:tcPr/>
          <w:p>
            <w:pPr>
              <w:pStyle w:val="Compact"/>
              <w:jc w:val="center"/>
            </w:pPr>
            <w:r>
              <w:rPr>
                <w:rFonts w:hint="eastAsia" w:ascii="Times New Roman" w:hAnsi="Times New Roman" w:eastAsia="FangSong" w:cs="Times New Roman"/>
              </w:rPr>
              <w:t xml:space="preserve">体积分数</w:t>
            </w:r>
          </w:p>
        </w:tc>
        <w:tc>
          <w:tcPr/>
          <w:p>
            <w:pPr>
              <w:pStyle w:val="Compact"/>
              <w:jc w:val="center"/>
            </w:pPr>
            <m:oMath>
              <m:sSub>
                <m:e>
                  <m:r>
                    <m:t>φ</m:t>
                  </m:r>
                </m:e>
                <m:sub>
                  <m:r>
                    <m:rPr>
                      <m:sty m:val="p"/>
                    </m:rPr>
                    <m:t>B</m:t>
                  </m:r>
                </m:sub>
              </m:sSub>
            </m:oMath>
            <w:r>
              <w:rPr>
                <w:rFonts w:ascii="Times New Roman" w:hAnsi="Times New Roman" w:eastAsia="Times New Roman" w:cs="Times New Roman"/>
              </w:rPr>
              <w:t xml:space="preserve">​</w:t>
            </w:r>
          </w:p>
        </w:tc>
        <w:tc>
          <w:tcPr/>
          <w:p>
            <w:pPr>
              <w:pStyle w:val="Compact"/>
              <w:jc w:val="center"/>
            </w:pPr>
            <m:oMath>
              <m:sSub>
                <m:e>
                  <m:r>
                    <m:t>φ</m:t>
                  </m:r>
                </m:e>
                <m:sub>
                  <m:r>
                    <m:rPr>
                      <m:sty m:val="p"/>
                    </m:rPr>
                    <m:t>B</m:t>
                  </m:r>
                </m:sub>
              </m:sSub>
              <m:r>
                <m:rPr>
                  <m:sty m:val="p"/>
                </m:rPr>
                <m:t>=</m:t>
              </m:r>
              <m:f>
                <m:fPr>
                  <m:type m:val="bar"/>
                </m:fPr>
                <m:num>
                  <m:sSub>
                    <m:e>
                      <m:r>
                        <m:t>V</m:t>
                      </m:r>
                    </m:e>
                    <m:sub>
                      <m:r>
                        <m:rPr>
                          <m:sty m:val="p"/>
                        </m:rPr>
                        <m:t>B</m:t>
                      </m:r>
                    </m:sub>
                  </m:sSub>
                </m:num>
                <m:den>
                  <m:r>
                    <m:rPr>
                      <m:sty m:val="p"/>
                    </m:rPr>
                    <m:t>∑</m:t>
                  </m:r>
                  <m:sSub>
                    <m:e>
                      <m:r>
                        <m:t>V</m:t>
                      </m:r>
                    </m:e>
                    <m:sub>
                      <m:r>
                        <m:t>i</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无量纲纯数</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理想气体分压分析与发酵工业白酒酒精度标准</w:t>
            </w:r>
            <w:r>
              <w:rPr>
                <w:rFonts w:hint="eastAsia" w:ascii="Times New Roman" w:hAnsi="Times New Roman" w:eastAsia="Times New Roman" w:cs="Times New Roman"/>
              </w:rPr>
              <w:t>（</w:t>
            </w:r>
            <m:oMath>
              <m:r>
                <m:rPr>
                  <m:sty m:val="p"/>
                </m:rPr>
                <m:t>%</m:t>
              </m:r>
              <m:r>
                <m:t> </m:t>
              </m:r>
              <m:r>
                <m:rPr>
                  <m:sty m:val="p"/>
                </m:rPr>
                <m:t>v</m:t>
              </m:r>
              <m:r>
                <m:rPr>
                  <m:sty m:val="p"/>
                </m:rPr>
                <m:t>o</m:t>
              </m:r>
              <m:r>
                <m:rPr>
                  <m:sty m:val="p"/>
                </m:rPr>
                <m:t>l</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质量体积浓度</w:t>
            </w:r>
          </w:p>
        </w:tc>
        <w:tc>
          <w:tcPr/>
          <w:p>
            <w:pPr>
              <w:pStyle w:val="Compact"/>
              <w:jc w:val="center"/>
            </w:pPr>
            <m:oMath>
              <m:sSub>
                <m:e>
                  <m:r>
                    <m:t>ρ</m:t>
                  </m:r>
                </m:e>
                <m:sub>
                  <m:r>
                    <m:rPr>
                      <m:sty m:val="p"/>
                    </m:rPr>
                    <m:t>B</m:t>
                  </m:r>
                </m:sub>
              </m:sSub>
            </m:oMath>
            <w:r>
              <w:rPr>
                <w:rFonts w:ascii="Times New Roman" w:hAnsi="Times New Roman" w:eastAsia="Times New Roman" w:cs="Times New Roman"/>
              </w:rPr>
              <w:t xml:space="preserve">​</w:t>
            </w:r>
          </w:p>
        </w:tc>
        <w:tc>
          <w:tcPr/>
          <w:p>
            <w:pPr>
              <w:pStyle w:val="Compact"/>
              <w:jc w:val="center"/>
            </w:pPr>
            <m:oMath>
              <m:sSub>
                <m:e>
                  <m:r>
                    <m:t>ρ</m:t>
                  </m:r>
                </m:e>
                <m:sub>
                  <m:r>
                    <m:rPr>
                      <m:sty m:val="p"/>
                    </m:rPr>
                    <m:t>B</m:t>
                  </m:r>
                </m:sub>
              </m:sSub>
              <m:r>
                <m:rPr>
                  <m:sty m:val="p"/>
                </m:rPr>
                <m:t>=</m:t>
              </m:r>
              <m:f>
                <m:fPr>
                  <m:type m:val="bar"/>
                </m:fPr>
                <m:num>
                  <m:sSub>
                    <m:e>
                      <m:r>
                        <m:t>m</m:t>
                      </m:r>
                    </m:e>
                    <m:sub>
                      <m:r>
                        <m:rPr>
                          <m:sty m:val="p"/>
                        </m:rPr>
                        <m:t>B</m:t>
                      </m:r>
                    </m:sub>
                  </m:sSub>
                </m:num>
                <m:den>
                  <m:r>
                    <m:t>V</m:t>
                  </m:r>
                </m:den>
              </m:f>
            </m:oMath>
            <w:r>
              <w:rPr>
                <w:rFonts w:ascii="Times New Roman" w:hAnsi="Times New Roman" w:eastAsia="Times New Roman" w:cs="Times New Roman"/>
              </w:rPr>
              <w:t xml:space="preserve">​</w:t>
            </w:r>
          </w:p>
        </w:tc>
        <w:tc>
          <w:tcPr/>
          <w:p>
            <w:pPr>
              <w:pStyle w:val="Compact"/>
              <w:jc w:val="center"/>
            </w:pPr>
            <m:oMath>
              <m:r>
                <m:rPr>
                  <m:sty m:val="p"/>
                </m:rPr>
                <m:t>g</m:t>
              </m:r>
              <m:r>
                <m:rPr>
                  <m:sty m:val="p"/>
                </m:rPr>
                <m:t>⋅</m:t>
              </m:r>
              <m:sSup>
                <m:e>
                  <m:r>
                    <m:rPr>
                      <m:sty m:val="p"/>
                    </m:rPr>
                    <m:t>L</m:t>
                  </m:r>
                </m:e>
                <m:sup>
                  <m:r>
                    <m:rPr>
                      <m:sty m:val="p"/>
                    </m:rPr>
                    <m:t>−</m:t>
                  </m:r>
                  <m:r>
                    <m:rPr>
                      <m:sty m:val="p"/>
                    </m:rPr>
                    <m:t>1</m:t>
                  </m:r>
                </m:sup>
              </m:sSup>
              <m:r>
                <m:rPr>
                  <m:sty m:val="p"/>
                </m:rPr>
                <m:t>,</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环境监测</w:t>
            </w:r>
            <w:r>
              <w:rPr>
                <w:rFonts w:hint="eastAsia" w:ascii="Times New Roman" w:hAnsi="Times New Roman" w:eastAsia="Times New Roman" w:cs="Times New Roman"/>
              </w:rPr>
              <w:t>、</w:t>
            </w:r>
            <w:r>
              <w:rPr>
                <w:rFonts w:hint="eastAsia" w:ascii="Times New Roman" w:hAnsi="Times New Roman" w:eastAsia="FangSong" w:cs="Times New Roman"/>
              </w:rPr>
              <w:t>超纯水质评价</w:t>
            </w:r>
            <w:r>
              <w:rPr>
                <w:rFonts w:hint="eastAsia" w:ascii="Times New Roman" w:hAnsi="Times New Roman" w:eastAsia="Times New Roman" w:cs="Times New Roman"/>
              </w:rPr>
              <w:t>、</w:t>
            </w:r>
            <w:r>
              <w:rPr>
                <w:rFonts w:hint="eastAsia" w:ascii="Times New Roman" w:hAnsi="Times New Roman" w:eastAsia="FangSong" w:cs="Times New Roman"/>
              </w:rPr>
              <w:t>痕量重金属检测法定强制表达量</w:t>
            </w:r>
          </w:p>
        </w:tc>
      </w:tr>
    </w:tbl>
    <w:p>
      <w:pPr>
        <w:spacing w:before="160" w:after="80"/>
      </w:pPr>
      <w:r>
        <w:pict>
          <v:rect style="width:0;height:1.5pt" o:hralign="center" o:hrstd="t" o:hr="t"/>
        </w:pict>
      </w:r>
    </w:p>
    <w:bookmarkEnd w:id="27"/>
    <w:bookmarkStart w:id="28" w:name="典范进阶例题例-13-全解"/>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典范进阶例题</w:t>
      </w:r>
      <w:r>
        <w:rPr>
          <w:rFonts w:hint="eastAsia" w:ascii="Times New Roman" w:hAnsi="Times New Roman" w:eastAsia="Times New Roman" w:cs="Times New Roman"/>
        </w:rPr>
        <w:t>（</w:t>
      </w:r>
      <w:r>
        <w:rPr>
          <w:rFonts w:hint="eastAsia" w:ascii="Times New Roman" w:hAnsi="Times New Roman" w:eastAsia="SimHei" w:cs="Times New Roman"/>
        </w:rPr>
        <w:t>例</w:t>
      </w:r>
      <w:r>
        <w:rPr>
          <w:rFonts w:ascii="Times New Roman" w:hAnsi="Times New Roman" w:eastAsia="Times New Roman" w:cs="Times New Roman"/>
        </w:rPr>
        <w:t xml:space="preserve"> 1~3 </w:t>
      </w:r>
      <w:r>
        <w:rPr>
          <w:rFonts w:hint="eastAsia" w:ascii="Times New Roman" w:hAnsi="Times New Roman" w:eastAsia="SimHei" w:cs="Times New Roman"/>
        </w:rPr>
        <w:t>全解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w:t>
      </w:r>
    </w:p>
    <w:p>
      <w:pPr>
        <w:pStyle w:val="BodyText"/>
        <w:ind w:firstLine="420"/>
      </w:pPr>
      <w:r>
        <w:rPr>
          <w:rFonts w:hint="eastAsia" w:ascii="Times New Roman" w:hAnsi="Times New Roman" w:eastAsia="FangSong" w:cs="Times New Roman"/>
        </w:rPr>
        <w:t>工业上利用钛铁矿</w:t>
      </w:r>
      <w:r>
        <w:rPr>
          <w:rFonts w:hint="eastAsia" w:ascii="Times New Roman" w:hAnsi="Times New Roman" w:eastAsia="Times New Roman" w:cs="Times New Roman"/>
        </w:rPr>
        <w:t>（</w:t>
      </w:r>
      <w:r>
        <w:rPr>
          <w:rFonts w:hint="eastAsia" w:ascii="Times New Roman" w:hAnsi="Times New Roman" w:eastAsia="FangSong" w:cs="Times New Roman"/>
        </w:rPr>
        <w:t>主要成分为钛酸亚铁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151.71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伴生不溶性二氧化硅等脉石杂质</w:t>
      </w:r>
      <w:r>
        <w:rPr>
          <w:rFonts w:hint="eastAsia" w:ascii="Times New Roman" w:hAnsi="Times New Roman" w:eastAsia="Times New Roman" w:cs="Times New Roman"/>
        </w:rPr>
        <w:t>）</w:t>
      </w:r>
      <w:r>
        <w:rPr>
          <w:rFonts w:hint="eastAsia" w:ascii="Times New Roman" w:hAnsi="Times New Roman" w:eastAsia="FangSong" w:cs="Times New Roman"/>
        </w:rPr>
        <w:t>通过硫酸法制备高纯金红石型二氧化钛</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79.87</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钛白粉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全流程核心工序包括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酸浸反应</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r>
          <m:rPr>
            <m:sty m:val="p"/>
          </m:rPr>
          <m:t>+</m:t>
        </m:r>
        <m:r>
          <m:t>2</m:t>
        </m:r>
        <m:r>
          <m:t> </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r>
          <m:rPr>
            <m:sty m:val="p"/>
          </m:rPr>
          <m:t>+</m:t>
        </m:r>
        <m:r>
          <m:t>2</m:t>
        </m:r>
        <m:r>
          <m:t> </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还原与冷冻结晶除铁</w:t>
      </w:r>
      <w:r>
        <w:rPr>
          <w:rFonts w:hint="eastAsia" w:ascii="Times New Roman" w:hAnsi="Times New Roman" w:eastAsia="Times New Roman" w:cs="Times New Roman"/>
        </w:rPr>
        <w:t>：</w:t>
      </w:r>
      <w:r>
        <w:rPr>
          <w:rFonts w:hint="eastAsia" w:ascii="Times New Roman" w:hAnsi="Times New Roman" w:eastAsia="FangSong" w:cs="Times New Roman"/>
        </w:rPr>
        <w:t>加入过量铁粉将微量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冷却结晶析出绿矾</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过滤副产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稀释热热解水解</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r>
          <m:rPr>
            <m:sty m:val="p"/>
          </m:rPr>
          <m:t>+</m:t>
        </m:r>
        <m:r>
          <m:t>2</m:t>
        </m:r>
        <m:r>
          <m:t> </m:t>
        </m:r>
        <m:sSub>
          <m:e>
            <m:r>
              <m:rPr>
                <m:sty m:val="p"/>
              </m:rPr>
              <m:t>H</m:t>
            </m:r>
          </m:e>
          <m:sub>
            <m:r>
              <m:rPr>
                <m:sty m:val="p"/>
              </m:rPr>
              <m:t>2</m:t>
            </m:r>
          </m:sub>
        </m:sSub>
        <m:r>
          <m:rPr>
            <m:sty m:val="p"/>
          </m:rPr>
          <m:t>O</m:t>
        </m:r>
        <m:r>
          <m:rPr>
            <m:sty m:val="p"/>
          </m:rPr>
          <m:t>→</m:t>
        </m: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滤饼高温煅烧脱水</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limUpp>
          <m:e>
            <m:r>
              <m:rPr>
                <m:sty m:val="p"/>
              </m:rPr>
              <m:t>→</m:t>
            </m:r>
          </m:e>
          <m:lim>
            <m:r>
              <m:rPr>
                <m:sty m:val="p"/>
              </m:rPr>
              <m:t>Δ</m:t>
            </m:r>
          </m:lim>
        </m:limUpp>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现精密称取某工业钛铁矿原矿试样</w:t>
      </w:r>
      <w:r>
        <w:rPr>
          <w:rFonts w:ascii="Times New Roman" w:hAnsi="Times New Roman" w:eastAsia="Times New Roman" w:cs="Times New Roman"/>
        </w:rPr>
        <w:t xml:space="preserve"> </w:t>
      </w:r>
      <m:oMath>
        <m:oMathPr>
          <m:ctrlPr>
            <w:rPr>
              <w:sz w:val="28"/>
              <w:szCs w:val="28"/>
            </w:rPr>
          </m:ctrlPr>
        </m:oMathPr>
        <m:r>
          <m:t>10.00</m:t>
        </m:r>
        <m:r>
          <m:t> </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含杂质脉石</w:t>
      </w:r>
      <w:r>
        <w:rPr>
          <w:rFonts w:hint="eastAsia" w:ascii="Times New Roman" w:hAnsi="Times New Roman" w:eastAsia="Times New Roman" w:cs="Times New Roman"/>
        </w:rPr>
        <w:t>）。</w:t>
      </w:r>
      <w:r>
        <w:rPr>
          <w:rFonts w:hint="eastAsia" w:ascii="Times New Roman" w:hAnsi="Times New Roman" w:eastAsia="FangSong" w:cs="Times New Roman"/>
        </w:rPr>
        <w:t>测得全流程中各独立工序的单步产率分别为</w:t>
      </w:r>
      <w:r>
        <w:rPr>
          <w:rFonts w:hint="eastAsia" w:ascii="Times New Roman" w:hAnsi="Times New Roman" w:eastAsia="Times New Roman" w:cs="Times New Roman"/>
        </w:rPr>
        <w:t>：</w:t>
      </w:r>
      <w:r>
        <w:rPr>
          <w:rFonts w:hint="eastAsia" w:ascii="Times New Roman" w:hAnsi="Times New Roman" w:eastAsia="FangSong" w:cs="Times New Roman"/>
        </w:rPr>
        <w:t>硫酸酸浸反应产率</w:t>
      </w:r>
      <w:r>
        <w:rPr>
          <w:rFonts w:ascii="Times New Roman" w:hAnsi="Times New Roman" w:eastAsia="Times New Roman" w:cs="Times New Roman"/>
        </w:rPr>
        <w:t xml:space="preserve"> </w:t>
      </w:r>
      <m:oMath>
        <m:oMathPr>
          <m:ctrlPr>
            <w:rPr>
              <w:sz w:val="28"/>
              <w:szCs w:val="28"/>
            </w:rPr>
          </m:ctrlPr>
        </m:oMathPr>
        <m:sSub>
          <m:e>
            <m:r>
              <m:t>η</m:t>
            </m:r>
          </m:e>
          <m:sub>
            <m:r>
              <m:t>1</m:t>
            </m:r>
          </m:sub>
        </m:sSub>
        <m:r>
          <m:rPr>
            <m:sty m:val="p"/>
          </m:rPr>
          <m:t>=</m:t>
        </m:r>
        <m:r>
          <m:t>92.00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水解沉淀回收产率</w:t>
      </w:r>
      <w:r>
        <w:rPr>
          <w:rFonts w:ascii="Times New Roman" w:hAnsi="Times New Roman" w:eastAsia="Times New Roman" w:cs="Times New Roman"/>
        </w:rPr>
        <w:t xml:space="preserve"> </w:t>
      </w:r>
      <m:oMath>
        <m:oMathPr>
          <m:ctrlPr>
            <w:rPr>
              <w:sz w:val="28"/>
              <w:szCs w:val="28"/>
            </w:rPr>
          </m:ctrlPr>
        </m:oMathPr>
        <m:sSub>
          <m:e>
            <m:r>
              <m:t>η</m:t>
            </m:r>
          </m:e>
          <m:sub>
            <m:r>
              <m:t>2</m:t>
            </m:r>
          </m:sub>
        </m:sSub>
        <m:r>
          <m:rPr>
            <m:sty m:val="p"/>
          </m:rPr>
          <m:t>=</m:t>
        </m:r>
        <m:r>
          <m:t>95.00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高温煅烧收率</w:t>
      </w:r>
      <w:r>
        <w:rPr>
          <w:rFonts w:ascii="Times New Roman" w:hAnsi="Times New Roman" w:eastAsia="Times New Roman" w:cs="Times New Roman"/>
        </w:rPr>
        <w:t xml:space="preserve"> </w:t>
      </w:r>
      <m:oMath>
        <m:oMathPr>
          <m:ctrlPr>
            <w:rPr>
              <w:sz w:val="28"/>
              <w:szCs w:val="28"/>
            </w:rPr>
          </m:ctrlPr>
        </m:oMathPr>
        <m:sSub>
          <m:e>
            <m:r>
              <m:t>η</m:t>
            </m:r>
          </m:e>
          <m:sub>
            <m:r>
              <m:t>3</m:t>
            </m:r>
          </m:sub>
        </m:sSub>
        <m:r>
          <m:rPr>
            <m:sty m:val="p"/>
          </m:rPr>
          <m:t>=</m:t>
        </m:r>
        <m:r>
          <m:t>98.00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最终经过称量</w:t>
      </w:r>
      <w:r>
        <w:rPr>
          <w:rFonts w:hint="eastAsia" w:ascii="Times New Roman" w:hAnsi="Times New Roman" w:eastAsia="Times New Roman" w:cs="Times New Roman"/>
        </w:rPr>
        <w:t>，</w:t>
      </w:r>
      <w:r>
        <w:rPr>
          <w:rFonts w:hint="eastAsia" w:ascii="Times New Roman" w:hAnsi="Times New Roman" w:eastAsia="FangSong" w:cs="Times New Roman"/>
        </w:rPr>
        <w:t>工业实际生产得到纯度为</w:t>
      </w:r>
      <w:r>
        <w:rPr>
          <w:rFonts w:ascii="Times New Roman" w:hAnsi="Times New Roman" w:eastAsia="Times New Roman" w:cs="Times New Roman"/>
        </w:rPr>
        <w:t xml:space="preserve"> </w:t>
      </w:r>
      <m:oMath>
        <m:oMathPr>
          <m:ctrlPr>
            <w:rPr>
              <w:sz w:val="28"/>
              <w:szCs w:val="28"/>
            </w:rPr>
          </m:ctrlPr>
        </m:oMathPr>
        <m:r>
          <m:t>99.50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的工业级钛白粉成品</w:t>
      </w:r>
      <w:r>
        <w:rPr>
          <w:rFonts w:ascii="Times New Roman" w:hAnsi="Times New Roman" w:eastAsia="Times New Roman" w:cs="Times New Roman"/>
        </w:rPr>
        <w:t xml:space="preserve"> </w:t>
      </w:r>
      <m:oMath>
        <m:oMathPr>
          <m:ctrlPr>
            <w:rPr>
              <w:sz w:val="28"/>
              <w:szCs w:val="28"/>
            </w:rPr>
          </m:ctrlPr>
        </m:oMathPr>
        <m:r>
          <m:t>4.100</m:t>
        </m:r>
        <m:r>
          <m:t> </m:t>
        </m:r>
        <m:r>
          <m:rPr>
            <m:sty m:val="p"/>
          </m:rPr>
          <m:t>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写出以关键骨架元素</w:t>
      </w:r>
      <w:r>
        <w:rPr>
          <w:rFonts w:ascii="Times New Roman" w:hAnsi="Times New Roman" w:eastAsia="Times New Roman" w:cs="Times New Roman"/>
        </w:rPr>
        <w:t xml:space="preserve"> </w:t>
      </w:r>
      <m:oMath>
        <m:r>
          <m:rPr>
            <m:sty m:val="p"/>
          </m:rPr>
          <m:t>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原子守恒为核心的多步串联整体化学计量关系式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计算从投入的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到最终纯净</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的全流程总产率</w:t>
      </w:r>
      <w:r>
        <w:rPr>
          <w:rFonts w:ascii="Times New Roman" w:hAnsi="Times New Roman" w:eastAsia="Times New Roman" w:cs="Times New Roman"/>
        </w:rPr>
        <w:t xml:space="preserve"> </w:t>
      </w:r>
      <m:oMath>
        <m:sSub>
          <m:e>
            <m:r>
              <m:t>η</m:t>
            </m:r>
          </m:e>
          <m:sub>
            <m:r>
              <m:rPr>
                <m:nor/>
                <m:sty m:val="p"/>
              </m:rPr>
              <m:t>总</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反推计算该工业钛铁矿原矿中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的实际质量分数</w:t>
      </w:r>
      <w:r>
        <w:rPr>
          <w:rFonts w:hint="eastAsia" w:ascii="Times New Roman" w:hAnsi="Times New Roman" w:eastAsia="Times New Roman" w:cs="Times New Roman"/>
        </w:rPr>
        <w:t>（</w:t>
      </w:r>
      <w:r>
        <w:rPr>
          <w:rFonts w:hint="eastAsia" w:ascii="Times New Roman" w:hAnsi="Times New Roman" w:eastAsia="FangSong" w:cs="Times New Roman"/>
        </w:rPr>
        <w:t>纯度</w:t>
      </w:r>
      <w:r>
        <w:rPr>
          <w:rFonts w:hint="eastAsia" w:ascii="Times New Roman" w:hAnsi="Times New Roman" w:eastAsia="Times New Roman" w:cs="Times New Roman"/>
        </w:rPr>
        <w:t>，</w:t>
      </w:r>
      <m:oMath>
        <m:r>
          <m:rPr>
            <m:sty m:val="p"/>
          </m:rPr>
          <m:t>%</m:t>
        </m:r>
      </m:oMath>
      <w:r>
        <w:rPr>
          <w:rFonts w:hint="eastAsia" w:ascii="Times New Roman" w:hAnsi="Times New Roman" w:eastAsia="Times New Roman" w:cs="Times New Roman"/>
        </w:rPr>
        <w:t xml:space="preserve">）。</w:t>
      </w:r>
    </w:p>
    <w:p>
      <w:pPr>
        <w:pStyle w:val="BodyText"/>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w:t>
      </w:r>
    </w:p>
    <w:p>
      <w:pPr>
        <w:pStyle w:val="BodyText"/>
        <w:ind w:firstLine="420"/>
      </w:pPr>
      <w:r>
        <w:rPr>
          <w:rFonts w:hint="eastAsia" w:ascii="Times New Roman" w:hAnsi="Times New Roman" w:eastAsia="FangSong" w:cs="Times New Roman"/>
        </w:rPr>
        <w:t xml:space="preserve">在一个容积恒定为</w:t>
      </w:r>
      <w:r>
        <w:rPr>
          <w:rFonts w:ascii="Times New Roman" w:hAnsi="Times New Roman" w:eastAsia="Times New Roman" w:cs="Times New Roman"/>
        </w:rPr>
        <w:t xml:space="preserve"> </w:t>
      </w:r>
      <m:oMath>
        <m:oMathPr>
          <m:ctrlPr>
            <w:rPr>
              <w:sz w:val="28"/>
              <w:szCs w:val="28"/>
            </w:rPr>
          </m:ctrlPr>
        </m:oMathPr>
        <m:r>
          <m:t>10.00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的高压密闭绝热反应釜中</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o</m:t>
        </m:r>
        <m:r>
          <m:rPr>
            <m:sty m:val="p"/>
          </m:rPr>
          <m:t>l</m:t>
        </m:r>
        <m:r>
          <m:t> </m:t>
        </m:r>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o</m:t>
        </m:r>
        <m:r>
          <m:rPr>
            <m:sty m:val="p"/>
          </m:rPr>
          <m:t>l</m:t>
        </m:r>
        <m:r>
          <m:t> </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在高温催化剂作用下同时发生以下两个独立化学计量反应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r>
          <m:t> </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当系统达到终态热力学平衡时</w:t>
      </w:r>
      <w:r>
        <w:rPr>
          <w:rFonts w:hint="eastAsia" w:ascii="Times New Roman" w:hAnsi="Times New Roman" w:eastAsia="Times New Roman" w:cs="Times New Roman"/>
        </w:rPr>
        <w:t>，</w:t>
      </w:r>
      <w:r>
        <w:rPr>
          <w:rFonts w:hint="eastAsia" w:ascii="Times New Roman" w:hAnsi="Times New Roman" w:eastAsia="FangSong" w:cs="Times New Roman"/>
        </w:rPr>
        <w:t>精密检测分析得体系内未反应的残留甲烷为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b>
          <m:e>
            <m:r>
              <m:rPr>
                <m:sty m:val="p"/>
              </m:rPr>
              <m:t>H</m:t>
            </m:r>
          </m:e>
          <m:sub>
            <m:r>
              <m:rPr>
                <m:sty m:val="p"/>
              </m:rPr>
              <m:t>4</m:t>
            </m:r>
          </m:sub>
        </m:sSub>
        <m:r>
          <m:rPr>
            <m:sty m:val="p"/>
          </m:rPr>
          <m:t>)</m:t>
        </m:r>
        <m:r>
          <m:rPr>
            <m:sty m:val="p"/>
          </m:rPr>
          <m:t>=</m:t>
        </m:r>
        <m:r>
          <m:t>0.400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平衡时生成了</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b>
          <m:e>
            <m:r>
              <m:rPr>
                <m:sty m:val="p"/>
              </m:rPr>
              <m:t>O</m:t>
            </m:r>
          </m:e>
          <m:sub>
            <m:r>
              <m:rPr>
                <m:sty m:val="p"/>
              </m:rPr>
              <m:t>2</m:t>
            </m:r>
          </m:sub>
        </m:sSub>
        <m:r>
          <m:rPr>
            <m:sty m:val="p"/>
          </m:rPr>
          <m:t>)</m:t>
        </m:r>
        <m:r>
          <m:rPr>
            <m:sty m:val="p"/>
          </m:rPr>
          <m:t>=</m:t>
        </m:r>
        <m:r>
          <m:t>1.200</m:t>
        </m:r>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分别计算反应</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的反应量</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与反应</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的反应量</w:t>
      </w:r>
      <w:r>
        <w:rPr>
          <w:rFonts w:ascii="Times New Roman" w:hAnsi="Times New Roman" w:eastAsia="Times New Roman" w:cs="Times New Roman"/>
        </w:rPr>
        <w:t xml:space="preserve"> </w:t>
      </w:r>
      <m:oMath>
        <m:sSub>
          <m:e>
            <m:r>
              <m:t>x</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计算终态平衡混合物中水蒸气</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一氧化碳</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及氢气</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的平衡物质的量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计算在初始投料状态下</w:t>
      </w:r>
      <w:r>
        <w:rPr>
          <w:rFonts w:hint="eastAsia" w:ascii="Times New Roman" w:hAnsi="Times New Roman" w:eastAsia="Times New Roman" w:cs="Times New Roman"/>
        </w:rPr>
        <w:t>，</w:t>
      </w:r>
      <w:r>
        <w:rPr>
          <w:rFonts w:hint="eastAsia" w:ascii="Times New Roman" w:hAnsi="Times New Roman" w:eastAsia="FangSong" w:cs="Times New Roman"/>
        </w:rPr>
        <w:t>以反应</w:t>
      </w:r>
      <w:r>
        <w:rPr>
          <w:rFonts w:ascii="Times New Roman" w:hAnsi="Times New Roman" w:eastAsia="Times New Roman" w:cs="Times New Roman"/>
        </w:rPr>
        <w:t xml:space="preserve"> (I) </w:t>
      </w:r>
      <w:r>
        <w:rPr>
          <w:rFonts w:hint="eastAsia" w:ascii="Times New Roman" w:hAnsi="Times New Roman" w:eastAsia="FangSong" w:cs="Times New Roman"/>
        </w:rPr>
        <w:t>为主反应基准时</w:t>
      </w:r>
      <w:r>
        <w:rPr>
          <w:rFonts w:hint="eastAsia" w:ascii="Times New Roman" w:hAnsi="Times New Roman" w:eastAsia="Times New Roman" w:cs="Times New Roman"/>
        </w:rPr>
        <w:t>，</w:t>
      </w:r>
      <w:r>
        <w:rPr>
          <w:rFonts w:hint="eastAsia" w:ascii="Times New Roman" w:hAnsi="Times New Roman" w:eastAsia="FangSong" w:cs="Times New Roman"/>
        </w:rPr>
        <w:t>水蒸气相对于甲烷的过量百分比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利用总碳原子守恒</w:t>
      </w:r>
      <w:r>
        <w:rPr>
          <w:rFonts w:hint="eastAsia" w:ascii="Times New Roman" w:hAnsi="Times New Roman" w:eastAsia="Times New Roman" w:cs="Times New Roman"/>
        </w:rPr>
        <w:t>、</w:t>
      </w:r>
      <w:r>
        <w:rPr>
          <w:rFonts w:hint="eastAsia" w:ascii="Times New Roman" w:hAnsi="Times New Roman" w:eastAsia="FangSong" w:cs="Times New Roman"/>
        </w:rPr>
        <w:t>总氢原子守恒与总氧原子守恒</w:t>
      </w:r>
      <w:r>
        <w:rPr>
          <w:rFonts w:hint="eastAsia" w:ascii="Times New Roman" w:hAnsi="Times New Roman" w:eastAsia="Times New Roman" w:cs="Times New Roman"/>
        </w:rPr>
        <w:t>，</w:t>
      </w:r>
      <w:r>
        <w:rPr>
          <w:rFonts w:hint="eastAsia" w:ascii="Times New Roman" w:hAnsi="Times New Roman" w:eastAsia="FangSong" w:cs="Times New Roman"/>
        </w:rPr>
        <w:t>严格反查平衡物料结果的数学自洽性</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w:t>
      </w:r>
    </w:p>
    <w:p>
      <w:pPr>
        <w:pStyle w:val="BodyText"/>
        <w:ind w:firstLine="420"/>
      </w:pPr>
      <w:r>
        <w:rPr>
          <w:rFonts w:hint="eastAsia" w:ascii="Times New Roman" w:hAnsi="Times New Roman" w:eastAsia="FangSong" w:cs="Times New Roman"/>
        </w:rPr>
        <w:t>在环境与电镀化学实验室中</w:t>
      </w:r>
      <w:r>
        <w:rPr>
          <w:rFonts w:hint="eastAsia" w:ascii="Times New Roman" w:hAnsi="Times New Roman" w:eastAsia="Times New Roman" w:cs="Times New Roman"/>
        </w:rPr>
        <w:t>，</w:t>
      </w:r>
      <w:r>
        <w:rPr>
          <w:rFonts w:hint="eastAsia" w:ascii="Times New Roman" w:hAnsi="Times New Roman" w:eastAsia="FangSong" w:cs="Times New Roman"/>
        </w:rPr>
        <w:t>常需用市售分析纯浓硫酸配制标称浓度为</w:t>
      </w:r>
      <w:r>
        <w:rPr>
          <w:rFonts w:ascii="Times New Roman" w:hAnsi="Times New Roman" w:eastAsia="Times New Roman" w:cs="Times New Roman"/>
        </w:rPr>
        <w:t xml:space="preserve"> </w:t>
      </w:r>
      <m:oMath>
        <m:oMathPr>
          <m:ctrlPr>
            <w:rPr>
              <w:sz w:val="28"/>
              <w:szCs w:val="28"/>
            </w:rPr>
          </m:ctrlPr>
        </m:oMathPr>
        <m:r>
          <m:t>c</m:t>
        </m:r>
        <m:r>
          <m:rPr>
            <m:sty m:val="p"/>
          </m:rPr>
          <m:t>=</m:t>
        </m:r>
        <m:r>
          <m:t>3.000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的稀硫酸工作溶液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已知市售浓硫酸瓶签标示规格为</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r>
          <m:t>98.00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时的实测密度为</w:t>
      </w:r>
      <w:r>
        <w:rPr>
          <w:rFonts w:ascii="Times New Roman" w:hAnsi="Times New Roman" w:eastAsia="Times New Roman" w:cs="Times New Roman"/>
        </w:rPr>
        <w:t xml:space="preserve"> </w:t>
      </w:r>
      <m:oMath>
        <m:oMathPr>
          <m:ctrlPr>
            <w:rPr>
              <w:sz w:val="28"/>
              <w:szCs w:val="28"/>
            </w:rPr>
          </m:ctrlPr>
        </m:oMathPr>
        <m:r>
          <m:t>ρ</m:t>
        </m:r>
        <m:r>
          <m:rPr>
            <m:sty m:val="p"/>
          </m:rPr>
          <m:t>=</m:t>
        </m:r>
        <m:r>
          <m:t>1.836</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98.08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纯水密度取</w:t>
      </w:r>
      <w:r>
        <w:rPr>
          <w:rFonts w:ascii="Times New Roman" w:hAnsi="Times New Roman" w:eastAsia="Times New Roman" w:cs="Times New Roman"/>
        </w:rPr>
        <w:t xml:space="preserve"> </w:t>
      </w:r>
      <m:oMath>
        <m:oMathPr>
          <m:ctrlPr>
            <w:rPr>
              <w:sz w:val="28"/>
              <w:szCs w:val="28"/>
            </w:rPr>
          </m:ctrlPr>
        </m:oMathPr>
        <m:r>
          <m:t>0.9982</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严格推导并计算该市售浓硫酸的物质的量浓度</w:t>
      </w:r>
      <w:r>
        <w:rPr>
          <w:rFonts w:ascii="Times New Roman" w:hAnsi="Times New Roman" w:eastAsia="Times New Roman" w:cs="Times New Roman"/>
        </w:rPr>
        <w:t xml:space="preserve"> </w:t>
      </w:r>
      <m:oMath>
        <m:sSub>
          <m:e>
            <m:r>
              <m:t>c</m:t>
            </m:r>
          </m:e>
          <m:sub>
            <m:r>
              <m:t>1</m:t>
            </m:r>
          </m:sub>
        </m:sSub>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与质量摩尔浓度</w:t>
      </w:r>
      <w:r>
        <w:rPr>
          <w:rFonts w:ascii="Times New Roman" w:hAnsi="Times New Roman" w:eastAsia="Times New Roman" w:cs="Times New Roman"/>
        </w:rPr>
        <w:t xml:space="preserve"> </w:t>
      </w:r>
      <m:oMath>
        <m:sSub>
          <m:e>
            <m:r>
              <m:t>b</m:t>
            </m:r>
          </m:e>
          <m:sub>
            <m:r>
              <m:t>1</m:t>
            </m:r>
          </m:sub>
        </m:sSub>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现欲精确配制</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时体积为</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3.000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的稀硫酸溶液</w:t>
      </w:r>
      <w:r>
        <w:rPr>
          <w:rFonts w:hint="eastAsia" w:ascii="Times New Roman" w:hAnsi="Times New Roman" w:eastAsia="Times New Roman" w:cs="Times New Roman"/>
        </w:rPr>
        <w:t>，</w:t>
      </w:r>
      <w:r>
        <w:rPr>
          <w:rFonts w:hint="eastAsia" w:ascii="Times New Roman" w:hAnsi="Times New Roman" w:eastAsia="FangSong" w:cs="Times New Roman"/>
        </w:rPr>
        <w:t>应精密量取上述浓硫酸多少毫升</w:t>
      </w:r>
      <w:r>
        <w:rPr>
          <w:rFonts w:hint="eastAsia" w:ascii="Times New Roman" w:hAnsi="Times New Roman" w:eastAsia="Times New Roman" w:cs="Times New Roman"/>
        </w:rPr>
        <w:t>（</w:t>
      </w:r>
      <m:oMath>
        <m:r>
          <m:rPr>
            <m:sty m:val="p"/>
          </m:rPr>
          <m:t>m</m:t>
        </m:r>
        <m:r>
          <m:rPr>
            <m:sty m:val="p"/>
          </m:rPr>
          <m:t>L</m:t>
        </m:r>
      </m:oMath>
      <w:r>
        <w:rPr>
          <w:rFonts w:hint="eastAsia" w:ascii="Times New Roman" w:hAnsi="Times New Roman" w:eastAsia="Times New Roman" w:cs="Times New Roman"/>
        </w:rPr>
        <w:t xml:space="preserve">）？</w:t>
      </w:r>
    </w:p>
    <w:bookmarkEnd w:id="28"/>
    <w:bookmarkStart w:id="29"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电视机用显像管的真空度为</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体积为</w:t>
      </w:r>
      <w:r>
        <w:rPr>
          <w:rFonts w:ascii="Times New Roman" w:hAnsi="Times New Roman" w:eastAsia="Times New Roman" w:cs="Times New Roman"/>
        </w:rPr>
        <w:t xml:space="preserve"> </w:t>
      </w:r>
      <m:oMath>
        <m:oMathPr>
          <m:ctrlPr>
            <w:rPr>
              <w:sz w:val="28"/>
              <w:szCs w:val="28"/>
            </w:rPr>
          </m:ctrlPr>
        </m:oMathPr>
        <m:r>
          <m:t>2.0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求管中气体的分子数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一个体积为</w:t>
      </w:r>
      <w:r>
        <w:rPr>
          <w:rFonts w:ascii="Times New Roman" w:hAnsi="Times New Roman" w:eastAsia="Times New Roman" w:cs="Times New Roman"/>
        </w:rPr>
        <w:t xml:space="preserve"> </w:t>
      </w:r>
      <m:oMath>
        <m:oMathPr>
          <m:ctrlPr>
            <w:rPr>
              <w:sz w:val="28"/>
              <w:szCs w:val="28"/>
            </w:rPr>
          </m:ctrlPr>
        </m:oMathPr>
        <m:r>
          <m:t>40.0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的氮气钢瓶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时使用前压力为</w:t>
      </w:r>
      <w:r>
        <w:rPr>
          <w:rFonts w:ascii="Times New Roman" w:hAnsi="Times New Roman" w:eastAsia="Times New Roman" w:cs="Times New Roman"/>
        </w:rPr>
        <w:t xml:space="preserve"> </w:t>
      </w:r>
      <m:oMath>
        <m:oMathPr>
          <m:ctrlPr>
            <w:rPr>
              <w:sz w:val="28"/>
              <w:szCs w:val="28"/>
            </w:rPr>
          </m:ctrlPr>
        </m:oMathPr>
        <m:r>
          <m:t>12.6</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使用后压力降为</w:t>
      </w:r>
      <w:r>
        <w:rPr>
          <w:rFonts w:ascii="Times New Roman" w:hAnsi="Times New Roman" w:eastAsia="Times New Roman" w:cs="Times New Roman"/>
        </w:rPr>
        <w:t xml:space="preserve"> </w:t>
      </w:r>
      <m:oMath>
        <m:oMathPr>
          <m:ctrlPr>
            <w:rPr>
              <w:sz w:val="28"/>
              <w:szCs w:val="28"/>
            </w:rPr>
          </m:ctrlPr>
        </m:oMathPr>
        <m:r>
          <m:t>10.1</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估算总共用了多少千克氮气</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某定压氢气温度计在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时体积为</w:t>
      </w:r>
      <w:r>
        <w:rPr>
          <w:rFonts w:ascii="Times New Roman" w:hAnsi="Times New Roman" w:eastAsia="Times New Roman" w:cs="Times New Roman"/>
        </w:rPr>
        <w:t xml:space="preserve"> </w:t>
      </w:r>
      <m:oMath>
        <m:oMathPr>
          <m:ctrlPr>
            <w:rPr>
              <w:sz w:val="28"/>
              <w:szCs w:val="28"/>
            </w:rPr>
          </m:ctrlPr>
        </m:oMathPr>
        <m:r>
          <m:t>150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在沸腾的液氨中体积降为</w:t>
      </w:r>
      <w:r>
        <w:rPr>
          <w:rFonts w:ascii="Times New Roman" w:hAnsi="Times New Roman" w:eastAsia="Times New Roman" w:cs="Times New Roman"/>
        </w:rPr>
        <w:t xml:space="preserve"> </w:t>
      </w:r>
      <m:oMath>
        <m:oMathPr>
          <m:ctrlPr>
            <w:rPr>
              <w:sz w:val="28"/>
              <w:szCs w:val="28"/>
            </w:rPr>
          </m:ctrlPr>
        </m:oMathPr>
        <m:r>
          <m:t>121</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求液氨的沸点</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实验测定在</w:t>
      </w:r>
      <w:r>
        <w:rPr>
          <w:rFonts w:ascii="Times New Roman" w:hAnsi="Times New Roman" w:eastAsia="Times New Roman" w:cs="Times New Roman"/>
        </w:rPr>
        <w:t xml:space="preserve"> </w:t>
      </w:r>
      <m:oMath>
        <m:sSup>
          <m:e>
            <m:r>
              <m:t>310</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时单质气态磷的密度是</w:t>
      </w:r>
      <w:r>
        <w:rPr>
          <w:rFonts w:ascii="Times New Roman" w:hAnsi="Times New Roman" w:eastAsia="Times New Roman" w:cs="Times New Roman"/>
        </w:rPr>
        <w:t xml:space="preserve"> </w:t>
      </w:r>
      <m:oMath>
        <m:oMathPr>
          <m:ctrlPr>
            <w:rPr>
              <w:sz w:val="28"/>
              <w:szCs w:val="28"/>
            </w:rPr>
          </m:ctrlPr>
        </m:oMathPr>
        <m:r>
          <m:t>2.64</m:t>
        </m:r>
        <m:r>
          <m:t> </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求磷的分子式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辛烷</w:t>
      </w:r>
      <w:r>
        <w:rPr>
          <w:rFonts w:hint="eastAsia" w:ascii="Times New Roman" w:hAnsi="Times New Roman" w:eastAsia="Times New Roman" w:cs="Times New Roman"/>
        </w:rPr>
        <w:t>（</w:t>
      </w:r>
      <m:oMath>
        <m:sSub>
          <m:e>
            <m:r>
              <m:rPr>
                <m:sty m:val="p"/>
              </m:rPr>
              <m:t>C</m:t>
            </m:r>
          </m:e>
          <m:sub>
            <m:r>
              <m:rPr>
                <m:sty m:val="p"/>
              </m:rPr>
              <m:t>8</m:t>
            </m:r>
          </m:sub>
        </m:sSub>
        <m:sSub>
          <m:e>
            <m:r>
              <m:rPr>
                <m:sty m:val="p"/>
              </m:rPr>
              <m:t>H</m:t>
            </m:r>
          </m:e>
          <m:sub>
            <m:r>
              <m:rPr>
                <m:sty m:val="p"/>
              </m:rP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是汽油的主要成分</w:t>
      </w:r>
      <w:r>
        <w:rPr>
          <w:rFonts w:hint="eastAsia" w:ascii="Times New Roman" w:hAnsi="Times New Roman" w:eastAsia="Times New Roman" w:cs="Times New Roman"/>
        </w:rPr>
        <w:t>，</w:t>
      </w:r>
      <m:oMath>
        <m:r>
          <m:t>100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辛烷完全燃烧需要多少立方分米的空气</w:t>
      </w:r>
      <w:r>
        <w:rPr>
          <w:rFonts w:hint="eastAsia" w:ascii="Times New Roman" w:hAnsi="Times New Roman" w:eastAsia="Times New Roman" w:cs="Times New Roman"/>
        </w:rPr>
        <w:t>（</w:t>
      </w:r>
      <m:oMath>
        <m:oMathPr>
          <m:ctrlPr>
            <w:rPr>
              <w:sz w:val="28"/>
              <w:szCs w:val="28"/>
            </w:rPr>
          </m:ctrlPr>
        </m:oMathPr>
        <m:sSup>
          <m:e>
            <m:r>
              <m:t>22.5</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101</m:t>
        </m:r>
        <m:r>
          <m:t> </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在标准状态下</w:t>
      </w:r>
      <w:r>
        <w:rPr>
          <w:rFonts w:ascii="Times New Roman" w:hAnsi="Times New Roman" w:eastAsia="Times New Roman" w:cs="Times New Roman"/>
        </w:rPr>
        <w:t xml:space="preserve"> </w:t>
      </w:r>
      <m:oMath>
        <m:oMathPr>
          <m:ctrlPr>
            <w:rPr>
              <w:sz w:val="28"/>
              <w:szCs w:val="28"/>
            </w:rPr>
          </m:ctrlPr>
        </m:oMathPr>
        <m:r>
          <m:t>1.00</m:t>
        </m:r>
        <m:r>
          <m:t> </m:t>
        </m:r>
        <m:sSup>
          <m:e>
            <m:r>
              <m:rPr>
                <m:sty m:val="p"/>
              </m:rPr>
              <m:t>m</m:t>
            </m:r>
          </m:e>
          <m:sup>
            <m:r>
              <m:rPr>
                <m:sty m:val="p"/>
              </m:rPr>
              <m:t>3</m:t>
            </m:r>
          </m:sup>
        </m:sSup>
      </m:oMath>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通过炽热的炭层后完全转变为</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这时温度为</w:t>
      </w:r>
      <w:r>
        <w:rPr>
          <w:rFonts w:ascii="Times New Roman" w:hAnsi="Times New Roman" w:eastAsia="Times New Roman" w:cs="Times New Roman"/>
        </w:rPr>
        <w:t xml:space="preserve"> </w:t>
      </w:r>
      <m:oMath>
        <m:sSup>
          <m:e>
            <m:r>
              <m:t>900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99.0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时用排水集气法要收集</w:t>
      </w:r>
      <w:r>
        <w:rPr>
          <w:rFonts w:ascii="Times New Roman" w:hAnsi="Times New Roman" w:eastAsia="Times New Roman" w:cs="Times New Roman"/>
        </w:rPr>
        <w:t xml:space="preserve"> </w:t>
      </w:r>
      <m:oMath>
        <m:oMathPr>
          <m:ctrlPr>
            <w:rPr>
              <w:sz w:val="28"/>
              <w:szCs w:val="28"/>
            </w:rPr>
          </m:ctrlPr>
        </m:oMathPr>
        <m:r>
          <m:t>1.50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至少要取多少克</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进行热分解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2.34</m:t>
        </m:r>
        <m:r>
          <m:t> </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在恒温条件下</w:t>
      </w:r>
      <w:r>
        <w:rPr>
          <w:rFonts w:hint="eastAsia" w:ascii="Times New Roman" w:hAnsi="Times New Roman" w:eastAsia="Times New Roman" w:cs="Times New Roman"/>
        </w:rPr>
        <w:t>，</w:t>
      </w:r>
      <w:r>
        <w:rPr>
          <w:rFonts w:hint="eastAsia" w:ascii="Times New Roman" w:hAnsi="Times New Roman" w:eastAsia="FangSong" w:cs="Times New Roman"/>
        </w:rPr>
        <w:t>将下列三种气体装入</w:t>
      </w:r>
      <w:r>
        <w:rPr>
          <w:rFonts w:ascii="Times New Roman" w:hAnsi="Times New Roman" w:eastAsia="Times New Roman" w:cs="Times New Roman"/>
        </w:rPr>
        <w:t xml:space="preserve"> </w:t>
      </w:r>
      <m:oMath>
        <m:oMathPr>
          <m:ctrlPr>
            <w:rPr>
              <w:sz w:val="28"/>
              <w:szCs w:val="28"/>
            </w:rPr>
          </m:ctrlPr>
        </m:oMathPr>
        <m:r>
          <m:t>250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的真空瓶中</w:t>
      </w:r>
      <w:r>
        <w:rPr>
          <w:rFonts w:hint="eastAsia" w:ascii="Times New Roman" w:hAnsi="Times New Roman" w:eastAsia="Times New Roman" w:cs="Times New Roman"/>
        </w:rPr>
        <w:t>，</w:t>
      </w:r>
      <w:r>
        <w:rPr>
          <w:rFonts w:hint="eastAsia" w:ascii="Times New Roman" w:hAnsi="Times New Roman" w:eastAsia="FangSong" w:cs="Times New Roman"/>
        </w:rPr>
        <w:t>求混合气体的分压力与总压力</w:t>
      </w:r>
      <w:r>
        <w:rPr>
          <w:rFonts w:hint="eastAsia" w:ascii="Times New Roman" w:hAnsi="Times New Roman" w:eastAsia="Times New Roman" w:cs="Times New Roman"/>
        </w:rPr>
        <w:t>：（1）</w:t>
      </w:r>
      <m:oMath>
        <m:r>
          <m:t>250</m:t>
        </m:r>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；（2）</w:t>
      </w:r>
      <m:oMath>
        <m:r>
          <m:t>350</m:t>
        </m:r>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m:oMath>
        <m:r>
          <m:t>75</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；（3）</w:t>
      </w:r>
      <m:oMath>
        <m:r>
          <m:t>750</m:t>
        </m:r>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m:oMath>
        <m:oMathPr>
          <m:ctrlPr>
            <w:rPr>
              <w:sz w:val="28"/>
              <w:szCs w:val="28"/>
            </w:rPr>
          </m:ctrlPr>
        </m:oMathPr>
        <m:r>
          <m:t>150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36.8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某典型呼出气体的体积分数为</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m:oMath>
        <m:r>
          <m:t>75.1</m:t>
        </m:r>
        <m:r>
          <m:rPr>
            <m:sty m:val="p"/>
          </m:rPr>
          <m:t>%</m:t>
        </m:r>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m:oMath>
        <m:r>
          <m:t>3.8</m:t>
        </m:r>
        <m:r>
          <m:rPr>
            <m:sty m:val="p"/>
          </m:rPr>
          <m:t>%</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m:oMath>
        <m:r>
          <m:t>5.9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呼出气体的平均相对分子质量</w:t>
      </w:r>
      <w:r>
        <w:rPr>
          <w:rFonts w:hint="eastAsia" w:ascii="Times New Roman" w:hAnsi="Times New Roman" w:eastAsia="Times New Roman" w:cs="Times New Roman"/>
        </w:rPr>
        <w:t>；（2）</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将纯净干燥</w:t>
      </w:r>
      <w:r>
        <w:rPr>
          <w:rFonts w:hint="eastAsia" w:ascii="Times New Roman" w:hAnsi="Times New Roman" w:eastAsia="Times New Roman" w:cs="Times New Roman"/>
        </w:rPr>
        <w:t>、</w:t>
      </w:r>
      <w:r>
        <w:rPr>
          <w:rFonts w:hint="eastAsia" w:ascii="Times New Roman" w:hAnsi="Times New Roman" w:eastAsia="FangSong" w:cs="Times New Roman"/>
        </w:rPr>
        <w:t>体积比为</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的氮气和氢气储于</w:t>
      </w:r>
      <w:r>
        <w:rPr>
          <w:rFonts w:ascii="Times New Roman" w:hAnsi="Times New Roman" w:eastAsia="Times New Roman" w:cs="Times New Roman"/>
        </w:rPr>
        <w:t xml:space="preserve"> </w:t>
      </w:r>
      <m:oMath>
        <m:oMathPr>
          <m:ctrlPr>
            <w:rPr>
              <w:sz w:val="28"/>
              <w:szCs w:val="28"/>
            </w:rPr>
          </m:ctrlPr>
        </m:oMathPr>
        <m:r>
          <m:t>60.0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混合气体总质量为</w:t>
      </w:r>
      <w:r>
        <w:rPr>
          <w:rFonts w:ascii="Times New Roman" w:hAnsi="Times New Roman" w:eastAsia="Times New Roman" w:cs="Times New Roman"/>
        </w:rPr>
        <w:t xml:space="preserve"> </w:t>
      </w:r>
      <m:oMath>
        <m:r>
          <m:t>64.0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求氮气与氢气的分压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200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的混合气与</w:t>
      </w:r>
      <w:r>
        <w:rPr>
          <w:rFonts w:ascii="Times New Roman" w:hAnsi="Times New Roman" w:eastAsia="Times New Roman" w:cs="Times New Roman"/>
        </w:rPr>
        <w:t xml:space="preserve"> </w:t>
      </w:r>
      <m:oMath>
        <m:oMathPr>
          <m:ctrlPr>
            <w:rPr>
              <w:sz w:val="28"/>
              <w:szCs w:val="28"/>
            </w:rPr>
          </m:ctrlPr>
        </m:oMathPr>
        <m:r>
          <m:t>400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点燃起反应后</w:t>
      </w:r>
      <w:r>
        <w:rPr>
          <w:rFonts w:hint="eastAsia" w:ascii="Times New Roman" w:hAnsi="Times New Roman" w:eastAsia="Times New Roman" w:cs="Times New Roman"/>
        </w:rPr>
        <w:t>，</w:t>
      </w:r>
      <w:r>
        <w:rPr>
          <w:rFonts w:hint="eastAsia" w:ascii="Times New Roman" w:hAnsi="Times New Roman" w:eastAsia="FangSong" w:cs="Times New Roman"/>
        </w:rPr>
        <w:t>用干燥剂除去水分</w:t>
      </w:r>
      <w:r>
        <w:rPr>
          <w:rFonts w:hint="eastAsia" w:ascii="Times New Roman" w:hAnsi="Times New Roman" w:eastAsia="Times New Roman" w:cs="Times New Roman"/>
        </w:rPr>
        <w:t>，</w:t>
      </w:r>
      <w:r>
        <w:rPr>
          <w:rFonts w:hint="eastAsia" w:ascii="Times New Roman" w:hAnsi="Times New Roman" w:eastAsia="FangSong" w:cs="Times New Roman"/>
        </w:rPr>
        <w:t>干气的体积为</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求原来混合气中</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各气体体积都是在相同的温度</w:t>
      </w:r>
      <w:r>
        <w:rPr>
          <w:rFonts w:hint="eastAsia" w:ascii="Times New Roman" w:hAnsi="Times New Roman" w:eastAsia="Times New Roman" w:cs="Times New Roman"/>
        </w:rPr>
        <w:t>、</w:t>
      </w:r>
      <w:r>
        <w:rPr>
          <w:rFonts w:hint="eastAsia" w:ascii="Times New Roman" w:hAnsi="Times New Roman" w:eastAsia="FangSong" w:cs="Times New Roman"/>
        </w:rPr>
        <w:t>压力下测定的</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让空气通过水</w:t>
      </w:r>
      <w:r>
        <w:rPr>
          <w:rFonts w:hint="eastAsia" w:ascii="Times New Roman" w:hAnsi="Times New Roman" w:eastAsia="Times New Roman" w:cs="Times New Roman"/>
        </w:rPr>
        <w:t>，</w:t>
      </w:r>
      <w:r>
        <w:rPr>
          <w:rFonts w:hint="eastAsia" w:ascii="Times New Roman" w:hAnsi="Times New Roman" w:eastAsia="FangSong" w:cs="Times New Roman"/>
        </w:rPr>
        <w:t>用排水集气法在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下把气体收集在一个带活塞的瓶中</w:t>
      </w:r>
      <w:r>
        <w:rPr>
          <w:rFonts w:hint="eastAsia" w:ascii="Times New Roman" w:hAnsi="Times New Roman" w:eastAsia="Times New Roman" w:cs="Times New Roman"/>
        </w:rPr>
        <w:t>，</w:t>
      </w:r>
      <w:r>
        <w:rPr>
          <w:rFonts w:hint="eastAsia" w:ascii="Times New Roman" w:hAnsi="Times New Roman" w:eastAsia="FangSong" w:cs="Times New Roman"/>
        </w:rPr>
        <w:t>此时湿空气体积为</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57</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17</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10</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1.2</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hint="eastAsia" w:ascii="Times New Roman" w:hAnsi="Times New Roman" w:eastAsia="FangSong" w:cs="Times New Roman"/>
        </w:rPr>
        <w:t>温度不变</w:t>
      </w:r>
      <w:r>
        <w:rPr>
          <w:rFonts w:hint="eastAsia" w:ascii="Times New Roman" w:hAnsi="Times New Roman" w:eastAsia="Times New Roman" w:cs="Times New Roman"/>
        </w:rPr>
        <w:t>，</w:t>
      </w:r>
      <w:r>
        <w:rPr>
          <w:rFonts w:hint="eastAsia" w:ascii="Times New Roman" w:hAnsi="Times New Roman" w:eastAsia="FangSong" w:cs="Times New Roman"/>
        </w:rPr>
        <w:t>若压力降为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t>4</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该气体体积变为多少</w:t>
      </w:r>
      <w:r>
        <w:rPr>
          <w:rFonts w:hint="eastAsia" w:ascii="Times New Roman" w:hAnsi="Times New Roman" w:eastAsia="Times New Roman" w:cs="Times New Roman"/>
        </w:rPr>
        <w:t>？（2）</w:t>
      </w:r>
      <w:r>
        <w:rPr>
          <w:rFonts w:hint="eastAsia" w:ascii="Times New Roman" w:hAnsi="Times New Roman" w:eastAsia="FangSong" w:cs="Times New Roman"/>
        </w:rPr>
        <w:t>温度不变</w:t>
      </w:r>
      <w:r>
        <w:rPr>
          <w:rFonts w:hint="eastAsia" w:ascii="Times New Roman" w:hAnsi="Times New Roman" w:eastAsia="Times New Roman" w:cs="Times New Roman"/>
        </w:rPr>
        <w:t>，</w:t>
      </w:r>
      <w:r>
        <w:rPr>
          <w:rFonts w:hint="eastAsia" w:ascii="Times New Roman" w:hAnsi="Times New Roman" w:eastAsia="FangSong" w:cs="Times New Roman"/>
        </w:rPr>
        <w:t>若压力增为</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该气体体积又变为多少</w:t>
      </w:r>
      <w:r>
        <w:rPr>
          <w:rFonts w:hint="eastAsia" w:ascii="Times New Roman" w:hAnsi="Times New Roman" w:eastAsia="Times New Roman" w:cs="Times New Roman"/>
        </w:rPr>
        <w:t>？（3）</w:t>
      </w:r>
      <w:r>
        <w:rPr>
          <w:rFonts w:hint="eastAsia" w:ascii="Times New Roman" w:hAnsi="Times New Roman" w:eastAsia="FangSong" w:cs="Times New Roman"/>
        </w:rPr>
        <w:t>压力不变</w:t>
      </w:r>
      <w:r>
        <w:rPr>
          <w:rFonts w:hint="eastAsia" w:ascii="Times New Roman" w:hAnsi="Times New Roman" w:eastAsia="Times New Roman" w:cs="Times New Roman"/>
        </w:rPr>
        <w:t>，</w:t>
      </w:r>
      <w:r>
        <w:rPr>
          <w:rFonts w:hint="eastAsia" w:ascii="Times New Roman" w:hAnsi="Times New Roman" w:eastAsia="FangSong" w:cs="Times New Roman"/>
        </w:rPr>
        <w:t>若温度升高到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该气体体积应是多少</w:t>
      </w:r>
      <w:r>
        <w:rPr>
          <w:rFonts w:hint="eastAsia" w:ascii="Times New Roman" w:hAnsi="Times New Roman" w:eastAsia="Times New Roman" w:cs="Times New Roman"/>
        </w:rPr>
        <w:t>？（4）</w:t>
      </w:r>
      <w:r>
        <w:rPr>
          <w:rFonts w:hint="eastAsia" w:ascii="Times New Roman" w:hAnsi="Times New Roman" w:eastAsia="FangSong" w:cs="Times New Roman"/>
        </w:rPr>
        <w:t>压力不变</w:t>
      </w:r>
      <w:r>
        <w:rPr>
          <w:rFonts w:hint="eastAsia" w:ascii="Times New Roman" w:hAnsi="Times New Roman" w:eastAsia="Times New Roman" w:cs="Times New Roman"/>
        </w:rPr>
        <w:t>，</w:t>
      </w:r>
      <w:r>
        <w:rPr>
          <w:rFonts w:hint="eastAsia" w:ascii="Times New Roman" w:hAnsi="Times New Roman" w:eastAsia="FangSong" w:cs="Times New Roman"/>
        </w:rPr>
        <w:t>若温度降为</w:t>
      </w:r>
      <w:r>
        <w:rPr>
          <w:rFonts w:ascii="Times New Roman" w:hAnsi="Times New Roman" w:eastAsia="Times New Roman" w:cs="Times New Roman"/>
        </w:rPr>
        <w:t xml:space="preserve"> </w:t>
      </w:r>
      <m:oMath>
        <m:sSup>
          <m:e>
            <m:r>
              <m:t>10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该气体体积应是多少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三氯甲烷</w:t>
      </w:r>
      <w:r>
        <w:rPr>
          <w:rFonts w:hint="eastAsia" w:ascii="Times New Roman" w:hAnsi="Times New Roman" w:eastAsia="Times New Roman" w:cs="Times New Roman"/>
        </w:rPr>
        <w:t>（</w:t>
      </w:r>
      <m:oMath>
        <m:r>
          <m:rPr>
            <m:sty m:val="p"/>
          </m:rPr>
          <m:t>C</m:t>
        </m:r>
        <m:r>
          <m:rPr>
            <m:sty m:val="p"/>
          </m:rPr>
          <m:t>H</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的蒸气压为</w:t>
      </w:r>
      <w:r>
        <w:rPr>
          <w:rFonts w:ascii="Times New Roman" w:hAnsi="Times New Roman" w:eastAsia="Times New Roman" w:cs="Times New Roman"/>
        </w:rPr>
        <w:t xml:space="preserve"> </w:t>
      </w:r>
      <m:oMath>
        <m:oMathPr>
          <m:ctrlPr>
            <w:rPr>
              <w:sz w:val="28"/>
              <w:szCs w:val="28"/>
            </w:rPr>
          </m:ctrlPr>
        </m:oMathPr>
        <m:r>
          <m:t>49.3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4.0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干空气在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98.6</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条件下缓慢通过三氯甲烷并收集之</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所饱和的空气在该条件下的体积应是多少</w:t>
      </w:r>
      <w:r>
        <w:rPr>
          <w:rFonts w:hint="eastAsia" w:ascii="Times New Roman" w:hAnsi="Times New Roman" w:eastAsia="Times New Roman" w:cs="Times New Roman"/>
        </w:rPr>
        <w:t>？（2）</w:t>
      </w:r>
      <w:r>
        <w:rPr>
          <w:rFonts w:hint="eastAsia" w:ascii="Times New Roman" w:hAnsi="Times New Roman" w:eastAsia="FangSong" w:cs="Times New Roman"/>
        </w:rPr>
        <w:t>这</w:t>
      </w:r>
      <w:r>
        <w:rPr>
          <w:rFonts w:ascii="Times New Roman" w:hAnsi="Times New Roman" w:eastAsia="Times New Roman" w:cs="Times New Roman"/>
        </w:rPr>
        <w:t xml:space="preserve"> </w:t>
      </w:r>
      <m:oMath>
        <m:oMathPr>
          <m:ctrlPr>
            <w:rPr>
              <w:sz w:val="28"/>
              <w:szCs w:val="28"/>
            </w:rPr>
          </m:ctrlPr>
        </m:oMathPr>
        <m:r>
          <m:t>4.0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干空气带走多少克</w:t>
      </w:r>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臭氧的分子式是</w:t>
      </w:r>
      <w:r>
        <w:rPr>
          <w:rFonts w:ascii="Times New Roman" w:hAnsi="Times New Roman" w:eastAsia="Times New Roman" w:cs="Times New Roman"/>
        </w:rPr>
        <w:t xml:space="preserve"> 1868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Soret </w:t>
      </w:r>
      <w:r>
        <w:rPr>
          <w:rFonts w:hint="eastAsia" w:ascii="Times New Roman" w:hAnsi="Times New Roman" w:eastAsia="FangSong" w:cs="Times New Roman"/>
        </w:rPr>
        <w:t>用气体扩散法测定的</w:t>
      </w:r>
      <w:r>
        <w:rPr>
          <w:rFonts w:hint="eastAsia" w:ascii="Times New Roman" w:hAnsi="Times New Roman" w:eastAsia="Times New Roman" w:cs="Times New Roman"/>
        </w:rPr>
        <w:t>。</w:t>
      </w:r>
      <w:r>
        <w:rPr>
          <w:rFonts w:hint="eastAsia" w:ascii="Times New Roman" w:hAnsi="Times New Roman" w:eastAsia="FangSong" w:cs="Times New Roman"/>
        </w:rPr>
        <w:t>臭氧和氯气扩散速率的比值是</w:t>
      </w:r>
      <w:r>
        <w:rPr>
          <w:rFonts w:ascii="Times New Roman" w:hAnsi="Times New Roman" w:eastAsia="Times New Roman" w:cs="Times New Roman"/>
        </w:rPr>
        <w:t xml:space="preserve"> </w:t>
      </w:r>
      <m:oMath>
        <m:r>
          <m:t>1.193</m:t>
        </m:r>
      </m:oMath>
      <w:r>
        <w:rPr>
          <w:rFonts w:hint="eastAsia" w:ascii="Times New Roman" w:hAnsi="Times New Roman" w:eastAsia="Times New Roman" w:cs="Times New Roman"/>
        </w:rPr>
        <w:t>。</w:t>
      </w:r>
      <w:r>
        <w:rPr>
          <w:rFonts w:hint="eastAsia" w:ascii="Times New Roman" w:hAnsi="Times New Roman" w:eastAsia="FangSong" w:cs="Times New Roman"/>
        </w:rPr>
        <w:t>试核算臭氧的相对分子质量及分子式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现需</w:t>
      </w:r>
      <w:r>
        <w:rPr>
          <w:rFonts w:ascii="Times New Roman" w:hAnsi="Times New Roman" w:eastAsia="Times New Roman" w:cs="Times New Roman"/>
        </w:rPr>
        <w:t xml:space="preserve"> </w:t>
      </w:r>
      <m:oMath>
        <m:r>
          <m:t>1500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m:oMath>
        <m:r>
          <m:t>86.0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的酒精作溶剂</w:t>
      </w:r>
      <w:r>
        <w:rPr>
          <w:rFonts w:hint="eastAsia" w:ascii="Times New Roman" w:hAnsi="Times New Roman" w:eastAsia="Times New Roman" w:cs="Times New Roman"/>
        </w:rPr>
        <w:t>。</w:t>
      </w:r>
      <w:r>
        <w:rPr>
          <w:rFonts w:hint="eastAsia" w:ascii="Times New Roman" w:hAnsi="Times New Roman" w:eastAsia="FangSong" w:cs="Times New Roman"/>
        </w:rPr>
        <w:t>实验室存有</w:t>
      </w:r>
      <w:r>
        <w:rPr>
          <w:rFonts w:ascii="Times New Roman" w:hAnsi="Times New Roman" w:eastAsia="Times New Roman" w:cs="Times New Roman"/>
        </w:rPr>
        <w:t xml:space="preserve"> </w:t>
      </w:r>
      <m:oMath>
        <m:r>
          <m:t>70.0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的回收酒精和</w:t>
      </w:r>
      <w:r>
        <w:rPr>
          <w:rFonts w:ascii="Times New Roman" w:hAnsi="Times New Roman" w:eastAsia="Times New Roman" w:cs="Times New Roman"/>
        </w:rPr>
        <w:t xml:space="preserve"> </w:t>
      </w:r>
      <m:oMath>
        <m:r>
          <m:t>95.0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的酒精</w:t>
      </w:r>
      <w:r>
        <w:rPr>
          <w:rFonts w:hint="eastAsia" w:ascii="Times New Roman" w:hAnsi="Times New Roman" w:eastAsia="Times New Roman" w:cs="Times New Roman"/>
        </w:rPr>
        <w:t>，</w:t>
      </w:r>
      <w:r>
        <w:rPr>
          <w:rFonts w:hint="eastAsia" w:ascii="Times New Roman" w:hAnsi="Times New Roman" w:eastAsia="FangSong" w:cs="Times New Roman"/>
        </w:rPr>
        <w:t>应各取多少进行配制</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腐蚀印刷线路板常用质量分数为</w:t>
      </w:r>
      <w:r>
        <w:rPr>
          <w:rFonts w:ascii="Times New Roman" w:hAnsi="Times New Roman" w:eastAsia="Times New Roman" w:cs="Times New Roman"/>
        </w:rPr>
        <w:t xml:space="preserve"> </w:t>
      </w:r>
      <m:oMath>
        <m:r>
          <m:t>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怎样用</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1.50</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这种溶液</w:t>
      </w:r>
      <w:r>
        <w:rPr>
          <w:rFonts w:hint="eastAsia" w:ascii="Times New Roman" w:hAnsi="Times New Roman" w:eastAsia="Times New Roman" w:cs="Times New Roman"/>
        </w:rPr>
        <w:t>？</w:t>
      </w:r>
      <w:r>
        <w:rPr>
          <w:rFonts w:hint="eastAsia" w:ascii="Times New Roman" w:hAnsi="Times New Roman" w:eastAsia="FangSong" w:cs="Times New Roman"/>
        </w:rPr>
        <w:t>这种溶液的摩尔分数是多少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下表所列几种商品溶液都是常用试剂</w:t>
      </w:r>
      <w:r>
        <w:rPr>
          <w:rFonts w:hint="eastAsia" w:ascii="Times New Roman" w:hAnsi="Times New Roman" w:eastAsia="Times New Roman" w:cs="Times New Roman"/>
        </w:rPr>
        <w:t>，</w:t>
      </w:r>
      <w:r>
        <w:rPr>
          <w:rFonts w:hint="eastAsia" w:ascii="Times New Roman" w:hAnsi="Times New Roman" w:eastAsia="FangSong" w:cs="Times New Roman"/>
        </w:rPr>
        <w:t>分别计算它们的物质的量浓度</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和摩尔分数</w:t>
      </w:r>
      <w:r>
        <w:rPr>
          <w:rFonts w:hint="eastAsia" w:ascii="Times New Roman" w:hAnsi="Times New Roman" w:eastAsia="Times New Roman" w:cs="Times New Roman"/>
        </w:rPr>
        <w:t>：（1）</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r>
          <m:t>37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1.19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；（2）</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r>
          <m:t>98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1.84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；（3）</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r>
          <m:t>70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；（4）</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r>
          <m:t>28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0.90</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现需</w:t>
      </w:r>
      <w:r>
        <w:rPr>
          <w:rFonts w:ascii="Times New Roman" w:hAnsi="Times New Roman" w:eastAsia="Times New Roman" w:cs="Times New Roman"/>
        </w:rPr>
        <w:t xml:space="preserve"> </w:t>
      </w:r>
      <m:oMath>
        <m:oMathPr>
          <m:ctrlPr>
            <w:rPr>
              <w:sz w:val="28"/>
              <w:szCs w:val="28"/>
            </w:rPr>
          </m:ctrlPr>
        </m:oMathPr>
        <m:r>
          <m:t>2.2</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hint="eastAsia" w:ascii="Times New Roman" w:hAnsi="Times New Roman" w:eastAsia="FangSong" w:cs="Times New Roman"/>
        </w:rPr>
        <w:t>应该取多少</w:t>
      </w:r>
      <w:r>
        <w:rPr>
          <w:rFonts w:ascii="Times New Roman" w:hAnsi="Times New Roman" w:eastAsia="Times New Roman" w:cs="Times New Roman"/>
        </w:rPr>
        <w:t xml:space="preserve"> </w:t>
      </w:r>
      <m:oMath>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m:oMath>
        <m:r>
          <m:t>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1.10</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的浓盐酸来配制</w:t>
      </w:r>
      <w:r>
        <w:rPr>
          <w:rFonts w:hint="eastAsia" w:ascii="Times New Roman" w:hAnsi="Times New Roman" w:eastAsia="Times New Roman" w:cs="Times New Roman"/>
        </w:rPr>
        <w:t>？（2）</w:t>
      </w:r>
      <w:r>
        <w:rPr>
          <w:rFonts w:hint="eastAsia" w:ascii="Times New Roman" w:hAnsi="Times New Roman" w:eastAsia="FangSong" w:cs="Times New Roman"/>
        </w:rPr>
        <w:t>若已有</w:t>
      </w:r>
      <w:r>
        <w:rPr>
          <w:rFonts w:ascii="Times New Roman" w:hAnsi="Times New Roman" w:eastAsia="Times New Roman" w:cs="Times New Roman"/>
        </w:rPr>
        <w:t xml:space="preserve"> </w:t>
      </w:r>
      <m:oMath>
        <m:oMathPr>
          <m:ctrlPr>
            <w:rPr>
              <w:sz w:val="28"/>
              <w:szCs w:val="28"/>
            </w:rPr>
          </m:ctrlPr>
        </m:oMathPr>
        <m:r>
          <m:t>550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的稀盐酸</w:t>
      </w:r>
      <w:r>
        <w:rPr>
          <w:rFonts w:hint="eastAsia" w:ascii="Times New Roman" w:hAnsi="Times New Roman" w:eastAsia="Times New Roman" w:cs="Times New Roman"/>
        </w:rPr>
        <w:t>，</w:t>
      </w:r>
      <w:r>
        <w:rPr>
          <w:rFonts w:hint="eastAsia" w:ascii="Times New Roman" w:hAnsi="Times New Roman" w:eastAsia="FangSong" w:cs="Times New Roman"/>
        </w:rPr>
        <w:t>那么应该加多少</w:t>
      </w:r>
      <w:r>
        <w:rPr>
          <w:rFonts w:ascii="Times New Roman" w:hAnsi="Times New Roman" w:eastAsia="Times New Roman" w:cs="Times New Roman"/>
        </w:rPr>
        <w:t xml:space="preserve"> </w:t>
      </w:r>
      <m:oMath>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的浓盐酸来配制</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某污染空气中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r>
          <m:t>10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试用下列各种方式表示它的浓度</w:t>
      </w:r>
      <w:r>
        <w:rPr>
          <w:rFonts w:hint="eastAsia" w:ascii="Times New Roman" w:hAnsi="Times New Roman" w:eastAsia="Times New Roman" w:cs="Times New Roman"/>
        </w:rPr>
        <w:t>（</w:t>
      </w:r>
      <w:r>
        <w:rPr>
          <w:rFonts w:hint="eastAsia" w:ascii="Times New Roman" w:hAnsi="Times New Roman" w:eastAsia="FangSong" w:cs="Times New Roman"/>
        </w:rPr>
        <w:t>设总压力为</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）：（1）</w:t>
      </w:r>
      <w:r>
        <w:rPr>
          <w:rFonts w:hint="eastAsia" w:ascii="Times New Roman" w:hAnsi="Times New Roman" w:eastAsia="FangSong" w:cs="Times New Roman"/>
        </w:rPr>
        <w:t>摩尔分数</w:t>
      </w:r>
      <w:r>
        <w:rPr>
          <w:rFonts w:hint="eastAsia" w:ascii="Times New Roman" w:hAnsi="Times New Roman" w:eastAsia="Times New Roman" w:cs="Times New Roman"/>
        </w:rPr>
        <w:t>；（2）</w:t>
      </w:r>
      <w:r>
        <w:rPr>
          <w:rFonts w:hint="eastAsia" w:ascii="Times New Roman" w:hAnsi="Times New Roman" w:eastAsia="FangSong" w:cs="Times New Roman"/>
        </w:rPr>
        <w:t>每升空气中的</w:t>
      </w:r>
      <w:r>
        <w:rPr>
          <w:rFonts w:ascii="Times New Roman" w:hAnsi="Times New Roman" w:eastAsia="Times New Roman" w:cs="Times New Roman"/>
        </w:rPr>
        <w:t xml:space="preserve"> </w:t>
      </w:r>
      <m:oMath>
        <m:r>
          <m:t>n</m:t>
        </m:r>
        <m:r>
          <m:rPr>
            <m:sty m:val="p"/>
          </m:rPr>
          <m:t>(</m:t>
        </m:r>
        <m:r>
          <m:rPr>
            <m:sty m:val="p"/>
          </m:rPr>
          <m:t>C</m:t>
        </m:r>
        <m:r>
          <m:rPr>
            <m:sty m:val="p"/>
          </m:rPr>
          <m:t>O</m:t>
        </m:r>
        <m:r>
          <m:rPr>
            <m:sty m:val="p"/>
          </m:rPr>
          <m:t>)</m:t>
        </m:r>
      </m:oMath>
      <w:r>
        <w:rPr>
          <w:rFonts w:hint="eastAsia" w:ascii="Times New Roman" w:hAnsi="Times New Roman" w:eastAsia="Times New Roman" w:cs="Times New Roman"/>
        </w:rPr>
        <w:t xml:space="preserve">；（3）</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m:oMath>
        <m:oMathPr>
          <m:ctrlPr>
            <w:rPr>
              <w:sz w:val="28"/>
              <w:szCs w:val="28"/>
            </w:rPr>
          </m:ctrlPr>
        </m:oMathPr>
        <m:r>
          <m:t>100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r>
          <m:t>30.0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的过氧化氢</w:t>
      </w:r>
      <w:r>
        <w:rPr>
          <w:rFonts w:hint="eastAsia" w:ascii="Times New Roman" w:hAnsi="Times New Roman" w:eastAsia="Times New Roman" w:cs="Times New Roman"/>
        </w:rPr>
        <w:t>（</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1.11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催化剂的作用下完全分解变成</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102</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下用排水集气法收集氧气</w:t>
      </w:r>
      <w:r>
        <w:rPr>
          <w:rFonts w:hint="eastAsia" w:ascii="Times New Roman" w:hAnsi="Times New Roman" w:eastAsia="Times New Roman" w:cs="Times New Roman"/>
        </w:rPr>
        <w:t>（</w:t>
      </w:r>
      <w:r>
        <w:rPr>
          <w:rFonts w:hint="eastAsia" w:ascii="Times New Roman" w:hAnsi="Times New Roman" w:eastAsia="FangSong" w:cs="Times New Roman"/>
        </w:rPr>
        <w:t>未经干燥时</w:t>
      </w:r>
      <w:r>
        <w:rPr>
          <w:rFonts w:hint="eastAsia" w:ascii="Times New Roman" w:hAnsi="Times New Roman" w:eastAsia="Times New Roman" w:cs="Times New Roman"/>
        </w:rPr>
        <w:t>）</w:t>
      </w:r>
      <w:r>
        <w:rPr>
          <w:rFonts w:hint="eastAsia" w:ascii="Times New Roman" w:hAnsi="Times New Roman" w:eastAsia="FangSong" w:cs="Times New Roman"/>
        </w:rPr>
        <w:t>的体积是多少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2.06</m:t>
        </m:r>
        <m:r>
          <m:t> </m:t>
        </m:r>
        <m:r>
          <m:rPr>
            <m:sty m:val="p"/>
          </m:rPr>
          <m:t>k</m:t>
        </m:r>
        <m:r>
          <m:rPr>
            <m:sty m:val="p"/>
          </m:rPr>
          <m:t>P</m:t>
        </m:r>
        <m:r>
          <m:rPr>
            <m:sty m:val="p"/>
          </m:rPr>
          <m:t>a</m:t>
        </m:r>
      </m:oMath>
      <w:r>
        <w:rPr>
          <w:rFonts w:hint="eastAsia" w:ascii="Times New Roman" w:hAnsi="Times New Roman" w:eastAsia="Times New Roman" w:cs="Times New Roman"/>
        </w:rPr>
        <w:t>）？（2）</w:t>
      </w: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体积又是多少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0.0285</m:t>
        </m:r>
        <m:r>
          <m:t> </m:t>
        </m:r>
        <m:r>
          <m:rPr>
            <m:sty m:val="p"/>
          </m:rPr>
          <m:t>g</m:t>
        </m:r>
        <m:r>
          <m:rPr>
            <m:sty m:val="p"/>
          </m:rPr>
          <m:t>/</m:t>
        </m:r>
        <m:r>
          <m:rPr>
            <m:sty m:val="p"/>
          </m:rPr>
          <m:t>(</m:t>
        </m:r>
        <m:r>
          <m:t>100</m:t>
        </m:r>
        <m:r>
          <m:t> </m:t>
        </m:r>
        <m:r>
          <m:rPr>
            <m:sty m:val="p"/>
          </m:rPr>
          <m:t>g</m:t>
        </m:r>
        <m:r>
          <m:t> </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求这种饱和溶液的摩尔分数</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气体的溶解度与气相中气体分压成正比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rPr>
            <m:sty m:val="p"/>
          </m:rPr>
          <m:t>=</m:t>
        </m:r>
        <m:r>
          <m:t>k</m:t>
        </m:r>
        <m:r>
          <m:t> </m:t>
        </m:r>
        <m:r>
          <m:t>p</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p</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气体的分压</w:t>
      </w:r>
      <w:r>
        <w:rPr>
          <w:rFonts w:hint="eastAsia" w:ascii="Times New Roman" w:hAnsi="Times New Roman" w:eastAsia="Times New Roman" w:cs="Times New Roman"/>
        </w:rPr>
        <w:t>，</w:t>
      </w:r>
      <m:oMath>
        <m:r>
          <m:t>c</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气体的溶解度</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是比例常数</w:t>
      </w:r>
      <w:r>
        <w:rPr>
          <w:rFonts w:hint="eastAsia" w:ascii="Times New Roman" w:hAnsi="Times New Roman" w:eastAsia="Times New Roman" w:cs="Times New Roman"/>
        </w:rPr>
        <w:t>。</w:t>
      </w:r>
      <w:r>
        <w:rPr>
          <w:rFonts w:hint="eastAsia" w:ascii="Times New Roman" w:hAnsi="Times New Roman" w:eastAsia="FangSong" w:cs="Times New Roman"/>
        </w:rPr>
        <w:t>若已知在</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1.38</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空气的饱和水溶液中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的浓度应是多少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ascii="Times New Roman" w:hAnsi="Times New Roman" w:eastAsia="Times New Roman" w:cs="Times New Roman"/>
        </w:rPr>
        <w:t xml:space="preserve">、</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空气在血液中的溶解度为</w:t>
      </w:r>
      <w:r>
        <w:rPr>
          <w:rFonts w:ascii="Times New Roman" w:hAnsi="Times New Roman" w:eastAsia="Times New Roman" w:cs="Times New Roman"/>
        </w:rPr>
        <w:t xml:space="preserve"> </w:t>
      </w:r>
      <m:oMath>
        <m:oMathPr>
          <m:ctrlPr>
            <w:rPr>
              <w:sz w:val="28"/>
              <w:szCs w:val="28"/>
            </w:rPr>
          </m:ctrlPr>
        </m:oMathPr>
        <m:r>
          <m:t>6.6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若潜水员在深海呼吸了</w:t>
      </w:r>
      <w:r>
        <w:rPr>
          <w:rFonts w:ascii="Times New Roman" w:hAnsi="Times New Roman" w:eastAsia="Times New Roman" w:cs="Times New Roman"/>
        </w:rPr>
        <w:t xml:space="preserve"> </w:t>
      </w:r>
      <m:oMath>
        <m:oMathPr>
          <m:ctrlPr>
            <w:rPr>
              <w:sz w:val="28"/>
              <w:szCs w:val="28"/>
            </w:rPr>
          </m:ctrlPr>
        </m:oMathPr>
        <m:r>
          <m:t>1000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的压缩空气</w:t>
      </w:r>
      <w:r>
        <w:rPr>
          <w:rFonts w:hint="eastAsia" w:ascii="Times New Roman" w:hAnsi="Times New Roman" w:eastAsia="Times New Roman" w:cs="Times New Roman"/>
        </w:rPr>
        <w:t>，</w:t>
      </w:r>
      <w:r>
        <w:rPr>
          <w:rFonts w:hint="eastAsia" w:ascii="Times New Roman" w:hAnsi="Times New Roman" w:eastAsia="FangSong" w:cs="Times New Roman"/>
        </w:rPr>
        <w:t>当他返回地面时</w:t>
      </w:r>
      <w:r>
        <w:rPr>
          <w:rFonts w:hint="eastAsia" w:ascii="Times New Roman" w:hAnsi="Times New Roman" w:eastAsia="Times New Roman" w:cs="Times New Roman"/>
        </w:rPr>
        <w:t>，</w:t>
      </w:r>
      <w:r>
        <w:rPr>
          <w:rFonts w:hint="eastAsia" w:ascii="Times New Roman" w:hAnsi="Times New Roman" w:eastAsia="FangSong" w:cs="Times New Roman"/>
        </w:rPr>
        <w:t>参照溶解度估算每毫升血液将放出多少毫升的空气</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生化实验将小白鼠放在一个密闭的盒子里</w:t>
      </w:r>
      <w:r>
        <w:rPr>
          <w:rFonts w:hint="eastAsia" w:ascii="Times New Roman" w:hAnsi="Times New Roman" w:eastAsia="Times New Roman" w:cs="Times New Roman"/>
        </w:rPr>
        <w:t>，</w:t>
      </w:r>
      <w:r>
        <w:rPr>
          <w:rFonts w:hint="eastAsia" w:ascii="Times New Roman" w:hAnsi="Times New Roman" w:eastAsia="FangSong" w:cs="Times New Roman"/>
        </w:rPr>
        <w:t>以便研究它的生理变化</w:t>
      </w:r>
      <w:r>
        <w:rPr>
          <w:rFonts w:hint="eastAsia" w:ascii="Times New Roman" w:hAnsi="Times New Roman" w:eastAsia="Times New Roman" w:cs="Times New Roman"/>
        </w:rPr>
        <w:t>。</w:t>
      </w:r>
      <w:r>
        <w:rPr>
          <w:rFonts w:hint="eastAsia" w:ascii="Times New Roman" w:hAnsi="Times New Roman" w:eastAsia="FangSong" w:cs="Times New Roman"/>
        </w:rPr>
        <w:t>盒子的体积是</w:t>
      </w:r>
      <w:r>
        <w:rPr>
          <w:rFonts w:ascii="Times New Roman" w:hAnsi="Times New Roman" w:eastAsia="Times New Roman" w:cs="Times New Roman"/>
        </w:rPr>
        <w:t xml:space="preserve"> </w:t>
      </w:r>
      <m:oMath>
        <m:oMathPr>
          <m:ctrlPr>
            <w:rPr>
              <w:sz w:val="28"/>
              <w:szCs w:val="28"/>
            </w:rPr>
          </m:ctrlPr>
        </m:oMathPr>
        <m:r>
          <m:t>295</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每分钟都要通过相同体积的净化干燥空气来更换盒中气体</w:t>
      </w:r>
      <w:r>
        <w:rPr>
          <w:rFonts w:hint="eastAsia" w:ascii="Times New Roman" w:hAnsi="Times New Roman" w:eastAsia="Times New Roman" w:cs="Times New Roman"/>
        </w:rPr>
        <w:t>，</w:t>
      </w:r>
      <w:r>
        <w:rPr>
          <w:rFonts w:hint="eastAsia" w:ascii="Times New Roman" w:hAnsi="Times New Roman" w:eastAsia="FangSong" w:cs="Times New Roman"/>
        </w:rPr>
        <w:t>并要求控制进入盒中空气的相对湿度为</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 xml:space="preserve">（</w:t>
      </w:r>
      <m:oMath>
        <m:sSup>
          <m:e>
            <m:r>
              <m:t>22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问每分钟需加入多少克水到干燥空气流中</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等物质的量反应生成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转化率为</w:t>
      </w:r>
      <w:r>
        <w:rPr>
          <w:rFonts w:ascii="Times New Roman" w:hAnsi="Times New Roman" w:eastAsia="Times New Roman" w:cs="Times New Roman"/>
        </w:rPr>
        <w:t xml:space="preserve"> </w:t>
      </w:r>
      <m:oMath>
        <m:oMathPr>
          <m:ctrlPr>
            <w:rPr>
              <w:sz w:val="28"/>
              <w:szCs w:val="28"/>
            </w:rPr>
          </m:ctrlPr>
        </m:oMathPr>
        <m:r>
          <m:t>24.37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求反应后混合气体密度与氢气密度的比值</w:t>
      </w:r>
      <w:r>
        <w:rPr>
          <w:rFonts w:hint="eastAsia" w:ascii="Times New Roman" w:hAnsi="Times New Roman" w:eastAsia="Times New Roman" w:cs="Times New Roman"/>
        </w:rPr>
        <w:t>。</w:t>
      </w:r>
    </w:p>
    <w:p>
      <w:pPr>
        <w:pStyle w:val="BodyText"/>
      </w:pPr>
    </w:p>
    <w:bookmarkEnd w:id="2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2026-10-19T00:36:02Z</dcterms:created>
  <dcterms:modified xsi:type="dcterms:W3CDTF">2026-10-19T00:36:02Z</dcterms:modified>
</cp:coreProperties>
</file>

<file path=docProps/custom.xml><?xml version="1.0" encoding="utf-8"?>
<Properties xmlns="http://schemas.openxmlformats.org/officeDocument/2006/custom-properties" xmlns:vt="http://schemas.openxmlformats.org/officeDocument/2006/docPropsVTypes"/>
</file>