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b/>
          <w:bCs/>
        </w:rPr>
        <w:t>氢与氢化物速查</w:t>
      </w:r>
      <w:r>
        <w:rPr>
          <w:rFonts w:hint="eastAsia" w:ascii="Times New Roman" w:hAnsi="Times New Roman" w:eastAsia="Times New Roman" w:cs="Times New Roman"/>
          <w:b/>
          <w:bCs/>
        </w:rPr>
        <w:t>（</w:t>
      </w:r>
      <w:r>
        <w:rPr>
          <w:rFonts w:hint="eastAsia" w:ascii="Times New Roman" w:hAnsi="Times New Roman" w:eastAsia="FangSong" w:cs="Times New Roman"/>
          <w:b/>
          <w:bCs/>
        </w:rPr>
        <w:t>俗名</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性质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r>
    </w:tbl>
    <w:p>
      <w:pPr>
        <w:pStyle w:val="BodyText"/>
        <w:spacing w:before="120" w:after="80"/>
        <w:ind w:firstLine="420"/>
      </w:pPr>
      <w:r>
        <w:rPr>
          <w:rFonts w:hint="eastAsia" w:ascii="Times New Roman" w:hAnsi="Times New Roman" w:eastAsia="FangSong" w:cs="Times New Roman"/>
          <w:b/>
          <w:bCs/>
        </w:rPr>
        <w:t>氢与氢化物速查</w:t>
      </w:r>
      <w:r>
        <w:rPr>
          <w:rFonts w:hint="eastAsia" w:ascii="Times New Roman" w:hAnsi="Times New Roman" w:eastAsia="Times New Roman" w:cs="Times New Roman"/>
          <w:b/>
          <w:bCs/>
        </w:rPr>
        <w:t>（</w:t>
      </w:r>
      <w:r>
        <w:rPr>
          <w:rFonts w:hint="eastAsia" w:ascii="Times New Roman" w:hAnsi="Times New Roman" w:eastAsia="FangSong" w:cs="Times New Roman"/>
          <w:b/>
          <w:bCs/>
        </w:rPr>
        <w:t>续</w:t>
      </w:r>
      <w:r>
        <w:rPr>
          <w:rFonts w:hint="eastAsia" w:ascii="Times New Roman" w:hAnsi="Times New Roman" w:eastAsia="Times New Roman" w:cs="Times New Roman"/>
          <w:b/>
          <w:bCs/>
        </w:rPr>
        <w:t>）——</w:t>
      </w:r>
      <w:r>
        <w:rPr>
          <w:rFonts w:hint="eastAsia" w:ascii="Times New Roman" w:hAnsi="Times New Roman" w:eastAsia="FangSong" w:cs="Times New Roman"/>
          <w:b/>
          <w:bCs/>
        </w:rPr>
        <w:t>物质与特征反应对照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605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24"/>
        <w:gridCol w:w="924"/>
        <w:gridCol w:w="1386"/>
        <w:gridCol w:w="1386"/>
        <w:gridCol w:w="1386"/>
        <w:gridCol w:w="19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792"/>
        <w:gridCol w:w="1320"/>
        <w:gridCol w:w="792"/>
        <w:gridCol w:w="1980"/>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377"/>
        <w:gridCol w:w="1377"/>
        <w:gridCol w:w="241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4（</w:t>
      </w:r>
      <w:r>
        <w:rPr>
          <w:rFonts w:hint="eastAsia" w:ascii="Times New Roman" w:hAnsi="Times New Roman" w:eastAsia="FangSong" w:cs="Times New Roman"/>
          <w:b w:val="0"/>
          <w:bCs/>
          <w:i w:val="0"/>
          <w:sz w:val="21"/>
        </w:rPr>
        <w:t>续</w:t>
      </w:r>
      <w:r>
        <w:rPr>
          <w:rFonts w:hint="eastAsia" w:ascii="Times New Roman" w:hAnsi="Times New Roman" w:eastAsia="FangSong" w:cs="Times New Roman"/>
          <w:b w:val="0"/>
          <w:bCs/>
          <w:i w:val="0"/>
          <w:sz w:val="21"/>
        </w:rPr>
        <w:t>）</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四种含氧酸的热分解代表性反应方程式</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605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5（</w:t>
      </w:r>
      <w:r>
        <w:rPr>
          <w:rFonts w:hint="eastAsia" w:ascii="Times New Roman" w:hAnsi="Times New Roman" w:eastAsia="FangSong" w:cs="Times New Roman"/>
          <w:b w:val="0"/>
          <w:bCs/>
          <w:i w:val="0"/>
          <w:sz w:val="21"/>
        </w:rPr>
        <w:t>续</w:t>
      </w:r>
      <w:r>
        <w:rPr>
          <w:rFonts w:hint="eastAsia" w:ascii="Times New Roman" w:hAnsi="Times New Roman" w:eastAsia="FangSong" w:cs="Times New Roman"/>
          <w:b w:val="0"/>
          <w:bCs/>
          <w:i w:val="0"/>
          <w:sz w:val="21"/>
        </w:rPr>
        <w:t>）</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卤素互化物的自偶电离与水解反应方程式</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85"/>
        <w:gridCol w:w="2970"/>
        <w:gridCol w:w="34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2640"/>
        <w:gridCol w:w="316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6（</w:t>
      </w:r>
      <w:r>
        <w:rPr>
          <w:rFonts w:hint="eastAsia" w:ascii="Times New Roman" w:hAnsi="Times New Roman" w:eastAsia="FangSong" w:cs="Times New Roman"/>
          <w:b w:val="0"/>
          <w:bCs/>
          <w:i w:val="0"/>
          <w:sz w:val="21"/>
        </w:rPr>
        <w:t>续</w:t>
      </w:r>
      <w:r>
        <w:rPr>
          <w:rFonts w:hint="eastAsia" w:ascii="Times New Roman" w:hAnsi="Times New Roman" w:eastAsia="FangSong" w:cs="Times New Roman"/>
          <w:b w:val="0"/>
          <w:bCs/>
          <w:i w:val="0"/>
          <w:sz w:val="21"/>
        </w:rPr>
        <w:t>）</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典型平行化学反应方程式对比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565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b/>
          <w:bCs/>
        </w:rPr>
        <w:t>卤素及化合物速查</w:t>
      </w:r>
      <w:r>
        <w:rPr>
          <w:rFonts w:hint="eastAsia" w:ascii="Times New Roman" w:hAnsi="Times New Roman" w:eastAsia="Times New Roman" w:cs="Times New Roman"/>
          <w:b/>
          <w:bCs/>
        </w:rPr>
        <w:t>（</w:t>
      </w:r>
      <w:r>
        <w:rPr>
          <w:rFonts w:hint="eastAsia" w:ascii="Times New Roman" w:hAnsi="Times New Roman" w:eastAsia="FangSong" w:cs="Times New Roman"/>
          <w:b/>
          <w:bCs/>
        </w:rPr>
        <w:t>俗名</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性质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bl>
    <w:p>
      <w:pPr>
        <w:pStyle w:val="BodyText"/>
        <w:spacing w:before="120" w:after="80"/>
        <w:ind w:firstLine="420"/>
      </w:pPr>
      <w:r>
        <w:rPr>
          <w:rFonts w:hint="eastAsia" w:ascii="Times New Roman" w:hAnsi="Times New Roman" w:eastAsia="FangSong" w:cs="Times New Roman"/>
          <w:b/>
          <w:bCs/>
        </w:rPr>
        <w:t>卤素及化合物速查</w:t>
      </w:r>
      <w:r>
        <w:rPr>
          <w:rFonts w:hint="eastAsia" w:ascii="Times New Roman" w:hAnsi="Times New Roman" w:eastAsia="Times New Roman" w:cs="Times New Roman"/>
          <w:b/>
          <w:bCs/>
        </w:rPr>
        <w:t>（</w:t>
      </w:r>
      <w:r>
        <w:rPr>
          <w:rFonts w:hint="eastAsia" w:ascii="Times New Roman" w:hAnsi="Times New Roman" w:eastAsia="FangSong" w:cs="Times New Roman"/>
          <w:b/>
          <w:bCs/>
        </w:rPr>
        <w:t>续</w:t>
      </w:r>
      <w:r>
        <w:rPr>
          <w:rFonts w:hint="eastAsia" w:ascii="Times New Roman" w:hAnsi="Times New Roman" w:eastAsia="Times New Roman" w:cs="Times New Roman"/>
          <w:b/>
          <w:bCs/>
        </w:rPr>
        <w:t>）——</w:t>
      </w:r>
      <w:r>
        <w:rPr>
          <w:rFonts w:hint="eastAsia" w:ascii="Times New Roman" w:hAnsi="Times New Roman" w:eastAsia="FangSong" w:cs="Times New Roman"/>
          <w:b/>
          <w:bCs/>
        </w:rPr>
        <w:t>物质与特征反应对照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75"/>
        <w:gridCol w:w="544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58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现象或用途备注</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实验室制氯气</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p>
      <w:pPr>
        <w:pStyle w:val="Compact"/>
        <w:numPr>
          <w:ilvl w:val="0"/>
          <w:numId w:val="1001"/>
        </w:numPr>
        <w:ind w:firstLine="420"/>
      </w:pPr>
      <w:r>
        <w:rPr>
          <w:rFonts w:hint="eastAsia" w:ascii="Times New Roman" w:hAnsi="Times New Roman" w:eastAsia="FangSong" w:cs="Times New Roman"/>
          <w:b/>
          <w:bCs/>
        </w:rPr>
        <w:t xml:space="preserve">电解制氟</w:t>
      </w:r>
      <w:r>
        <w:rPr>
          <w:rFonts w:hint="eastAsia" w:ascii="Times New Roman" w:hAnsi="Times New Roman" w:eastAsia="Times New Roman" w:cs="Times New Roman"/>
        </w:rPr>
        <w:t>：</w:t>
      </w: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p>
      <w:pPr>
        <w:pStyle w:val="Compact"/>
        <w:numPr>
          <w:ilvl w:val="0"/>
          <w:numId w:val="1001"/>
        </w:numPr>
        <w:ind w:firstLine="420"/>
      </w:pPr>
      <w:r>
        <w:rPr>
          <w:rFonts w:hint="eastAsia" w:ascii="Times New Roman" w:hAnsi="Times New Roman" w:eastAsia="FangSong" w:cs="Times New Roman"/>
          <w:b/>
          <w:bCs/>
        </w:rPr>
        <w:t xml:space="preserve">氯气与冷碱</w:t>
      </w:r>
      <w:r>
        <w:rPr>
          <w:rFonts w:hint="eastAsia" w:ascii="Times New Roman" w:hAnsi="Times New Roman" w:eastAsia="Times New Roman" w:cs="Times New Roman"/>
        </w:rPr>
        <w:t>：</w:t>
      </w:r>
      <w:r>
        <w:rPr>
          <w:rFonts w:hint="eastAsia" w:ascii="Times New Roman" w:hAnsi="Times New Roman" w:eastAsia="FangSong" w:cs="Times New Roman"/>
        </w:rPr>
        <w:t>制漂白液</w:t>
      </w:r>
    </w:p>
    <w:p>
      <w:pPr>
        <w:pStyle w:val="Compact"/>
        <w:numPr>
          <w:ilvl w:val="0"/>
          <w:numId w:val="1001"/>
        </w:numPr>
        <w:ind w:firstLine="420"/>
      </w:pPr>
      <w:r>
        <w:rPr>
          <w:rFonts w:hint="eastAsia" w:ascii="Times New Roman" w:hAnsi="Times New Roman" w:eastAsia="FangSong" w:cs="Times New Roman"/>
          <w:b/>
          <w:bCs/>
        </w:rPr>
        <w:t xml:space="preserve">氯气与热碱</w:t>
      </w:r>
      <w:r>
        <w:rPr>
          <w:rFonts w:hint="eastAsia" w:ascii="Times New Roman" w:hAnsi="Times New Roman" w:eastAsia="Times New Roman" w:cs="Times New Roman"/>
        </w:rPr>
        <w:t>：</w:t>
      </w:r>
      <w:r>
        <w:rPr>
          <w:rFonts w:hint="eastAsia" w:ascii="Times New Roman" w:hAnsi="Times New Roman" w:eastAsia="FangSong" w:cs="Times New Roman"/>
        </w:rPr>
        <w:t>制氯酸钾</w:t>
      </w:r>
    </w:p>
    <w:p>
      <w:pPr>
        <w:pStyle w:val="Compact"/>
        <w:numPr>
          <w:ilvl w:val="0"/>
          <w:numId w:val="1001"/>
        </w:numPr>
        <w:ind w:firstLine="420"/>
      </w:pPr>
      <w:r>
        <w:rPr>
          <w:rFonts w:hint="eastAsia" w:ascii="Times New Roman" w:hAnsi="Times New Roman" w:eastAsia="FangSong" w:cs="Times New Roman"/>
          <w:b/>
          <w:bCs/>
        </w:rPr>
        <w:t xml:space="preserve">碘与碱</w:t>
      </w:r>
      <w:r>
        <w:rPr>
          <w:rFonts w:hint="eastAsia" w:ascii="Times New Roman" w:hAnsi="Times New Roman" w:eastAsia="Times New Roman" w:cs="Times New Roman"/>
        </w:rPr>
        <w:t>：</w:t>
      </w:r>
      <w:r>
        <w:rPr>
          <w:rFonts w:hint="eastAsia" w:ascii="Times New Roman" w:hAnsi="Times New Roman" w:eastAsia="FangSong" w:cs="Times New Roman"/>
        </w:rPr>
        <w:t>常温即完全歧化</w:t>
      </w:r>
    </w:p>
    <w:p>
      <w:pPr>
        <w:pStyle w:val="Compact"/>
        <w:numPr>
          <w:ilvl w:val="0"/>
          <w:numId w:val="1001"/>
        </w:numPr>
        <w:ind w:firstLine="420"/>
      </w:pPr>
      <w:r>
        <w:rPr>
          <w:rFonts w:hint="eastAsia" w:ascii="Times New Roman" w:hAnsi="Times New Roman" w:eastAsia="FangSong" w:cs="Times New Roman"/>
          <w:b/>
          <w:bCs/>
        </w:rPr>
        <w:t xml:space="preserve">萤石制氟化氢</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p>
      <w:pPr>
        <w:pStyle w:val="Compact"/>
        <w:numPr>
          <w:ilvl w:val="0"/>
          <w:numId w:val="1001"/>
        </w:numPr>
        <w:ind w:firstLine="420"/>
      </w:pPr>
      <w:r>
        <w:rPr>
          <w:rFonts w:hint="eastAsia" w:ascii="Times New Roman" w:hAnsi="Times New Roman" w:eastAsia="FangSong" w:cs="Times New Roman"/>
          <w:b/>
          <w:bCs/>
        </w:rPr>
        <w:t xml:space="preserve">磷酸制溴化氢</w:t>
      </w:r>
      <w:r>
        <w:rPr>
          <w:rFonts w:hint="eastAsia" w:ascii="Times New Roman" w:hAnsi="Times New Roman" w:eastAsia="Times New Roman" w:cs="Times New Roman"/>
        </w:rPr>
        <w:t>：</w:t>
      </w: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p>
      <w:pPr>
        <w:pStyle w:val="Compact"/>
        <w:numPr>
          <w:ilvl w:val="0"/>
          <w:numId w:val="1001"/>
        </w:numPr>
        <w:ind w:firstLine="420"/>
      </w:pPr>
      <w:r>
        <w:rPr>
          <w:rFonts w:hint="eastAsia" w:ascii="Times New Roman" w:hAnsi="Times New Roman" w:eastAsia="FangSong" w:cs="Times New Roman"/>
          <w:b/>
          <w:bCs/>
        </w:rPr>
        <w:t xml:space="preserve">氢氟酸刻蚀玻璃</w:t>
      </w:r>
      <w:r>
        <w:rPr>
          <w:rFonts w:hint="eastAsia" w:ascii="Times New Roman" w:hAnsi="Times New Roman" w:eastAsia="Times New Roman" w:cs="Times New Roman"/>
        </w:rPr>
        <w:t>：</w:t>
      </w:r>
      <w:r>
        <w:rPr>
          <w:rFonts w:hint="eastAsia" w:ascii="Times New Roman" w:hAnsi="Times New Roman" w:eastAsia="FangSong" w:cs="Times New Roman"/>
        </w:rPr>
        <w:t>玻璃雕花</w:t>
      </w:r>
    </w:p>
    <w:p>
      <w:pPr>
        <w:pStyle w:val="Compact"/>
        <w:numPr>
          <w:ilvl w:val="0"/>
          <w:numId w:val="1001"/>
        </w:numPr>
        <w:ind w:firstLine="420"/>
      </w:pPr>
      <w:r>
        <w:rPr>
          <w:rFonts w:hint="eastAsia" w:ascii="Times New Roman" w:hAnsi="Times New Roman" w:eastAsia="FangSong" w:cs="Times New Roman"/>
          <w:b/>
          <w:bCs/>
        </w:rPr>
        <w:t xml:space="preserve">氯水置换卤素</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p>
      <w:pPr>
        <w:pStyle w:val="Compact"/>
        <w:numPr>
          <w:ilvl w:val="0"/>
          <w:numId w:val="1001"/>
        </w:numPr>
        <w:ind w:firstLine="420"/>
      </w:pPr>
      <w:r>
        <w:rPr>
          <w:rFonts w:hint="eastAsia" w:ascii="Times New Roman" w:hAnsi="Times New Roman" w:eastAsia="FangSong" w:cs="Times New Roman"/>
          <w:b/>
          <w:bCs/>
        </w:rPr>
        <w:t xml:space="preserve">海水提溴富集</w:t>
      </w:r>
      <w:r>
        <w:rPr>
          <w:rFonts w:hint="eastAsia" w:ascii="Times New Roman" w:hAnsi="Times New Roman" w:eastAsia="Times New Roman" w:cs="Times New Roman"/>
        </w:rPr>
        <w:t>：</w:t>
      </w:r>
      <w:r>
        <w:rPr>
          <w:rFonts w:hint="eastAsia" w:ascii="Times New Roman" w:hAnsi="Times New Roman" w:eastAsia="FangSong" w:cs="Times New Roman"/>
        </w:rPr>
        <w:t>空气吹出后用碱液吸收</w:t>
      </w:r>
    </w:p>
    <w:p>
      <w:pPr>
        <w:pStyle w:val="Compact"/>
        <w:numPr>
          <w:ilvl w:val="0"/>
          <w:numId w:val="1001"/>
        </w:numPr>
        <w:ind w:firstLine="420"/>
      </w:pPr>
      <w:r>
        <w:rPr>
          <w:rFonts w:hint="eastAsia" w:ascii="Times New Roman" w:hAnsi="Times New Roman" w:eastAsia="FangSong" w:cs="Times New Roman"/>
          <w:b/>
          <w:bCs/>
        </w:rPr>
        <w:t xml:space="preserve">漂白粉失效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p>
      <w:pPr>
        <w:pStyle w:val="Compact"/>
        <w:numPr>
          <w:ilvl w:val="0"/>
          <w:numId w:val="1001"/>
        </w:numPr>
        <w:ind w:firstLine="420"/>
      </w:pPr>
      <w:r>
        <w:rPr>
          <w:rFonts w:hint="eastAsia" w:ascii="Times New Roman" w:hAnsi="Times New Roman" w:eastAsia="FangSong" w:cs="Times New Roman"/>
          <w:b/>
          <w:bCs/>
        </w:rPr>
        <w:t xml:space="preserve">二氧化氯制备</w:t>
      </w:r>
      <w:r>
        <w:rPr>
          <w:rFonts w:hint="eastAsia" w:ascii="Times New Roman" w:hAnsi="Times New Roman" w:eastAsia="Times New Roman" w:cs="Times New Roman"/>
        </w:rPr>
        <w:t>：</w:t>
      </w:r>
      <w:r>
        <w:rPr>
          <w:rFonts w:hint="eastAsia" w:ascii="Times New Roman" w:hAnsi="Times New Roman" w:eastAsia="FangSong" w:cs="Times New Roman"/>
        </w:rPr>
        <w:t>自来水消毒</w:t>
      </w:r>
    </w:p>
    <w:p>
      <w:pPr>
        <w:pStyle w:val="Compact"/>
        <w:numPr>
          <w:ilvl w:val="0"/>
          <w:numId w:val="1001"/>
        </w:numPr>
        <w:ind w:firstLine="420"/>
      </w:pPr>
      <w:r>
        <w:rPr>
          <w:rFonts w:hint="eastAsia" w:ascii="Times New Roman" w:hAnsi="Times New Roman" w:eastAsia="FangSong" w:cs="Times New Roman"/>
          <w:b/>
          <w:bCs/>
        </w:rPr>
        <w:t xml:space="preserve">高溴酸钠制备</w:t>
      </w:r>
      <w:r>
        <w:rPr>
          <w:rFonts w:hint="eastAsia" w:ascii="Times New Roman" w:hAnsi="Times New Roman" w:eastAsia="Times New Roman" w:cs="Times New Roman"/>
        </w:rPr>
        <w:t>：</w:t>
      </w:r>
      <w:r>
        <w:rPr>
          <w:rFonts w:hint="eastAsia" w:ascii="Times New Roman" w:hAnsi="Times New Roman" w:eastAsia="FangSong" w:cs="Times New Roman"/>
        </w:rPr>
        <w:t>超强氧化剂氧化溴酸盐</w:t>
      </w:r>
    </w:p>
    <w:p>
      <w:pPr>
        <w:pStyle w:val="Compact"/>
        <w:numPr>
          <w:ilvl w:val="0"/>
          <w:numId w:val="1001"/>
        </w:numPr>
        <w:ind w:firstLine="420"/>
      </w:pPr>
      <w:r>
        <w:rPr>
          <w:rFonts w:hint="eastAsia" w:ascii="Times New Roman" w:hAnsi="Times New Roman" w:eastAsia="FangSong" w:cs="Times New Roman"/>
          <w:b/>
          <w:bCs/>
        </w:rPr>
        <w:t xml:space="preserve">高碘酸裂解邻二醇</w:t>
      </w:r>
      <w:r>
        <w:rPr>
          <w:rFonts w:hint="eastAsia" w:ascii="Times New Roman" w:hAnsi="Times New Roman" w:eastAsia="Times New Roman" w:cs="Times New Roman"/>
        </w:rPr>
        <w:t xml:space="preserve">：Malaprade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Compact"/>
        <w:numPr>
          <w:ilvl w:val="0"/>
          <w:numId w:val="1001"/>
        </w:numPr>
        <w:ind w:firstLine="420"/>
      </w:pPr>
      <w:r>
        <w:rPr>
          <w:rFonts w:hint="eastAsia" w:ascii="Times New Roman" w:hAnsi="Times New Roman" w:eastAsia="FangSong" w:cs="Times New Roman"/>
          <w:b/>
          <w:bCs/>
        </w:rPr>
        <w:t xml:space="preserve">卤素互化物水解</w:t>
      </w:r>
      <w:r>
        <w:rPr>
          <w:rFonts w:hint="eastAsia" w:ascii="Times New Roman" w:hAnsi="Times New Roman" w:eastAsia="Times New Roman" w:cs="Times New Roman"/>
        </w:rPr>
        <w:t>：</w:t>
      </w:r>
      <w:r>
        <w:rPr>
          <w:rFonts w:hint="eastAsia" w:ascii="Times New Roman" w:hAnsi="Times New Roman" w:eastAsia="FangSong" w:cs="Times New Roman"/>
        </w:rPr>
        <w:t>非氧化还原水解</w:t>
      </w:r>
    </w:p>
    <w:p>
      <w:pPr>
        <w:pStyle w:val="Compact"/>
        <w:numPr>
          <w:ilvl w:val="0"/>
          <w:numId w:val="1001"/>
        </w:numPr>
        <w:ind w:firstLine="420"/>
      </w:pPr>
      <w:r>
        <w:rPr>
          <w:rFonts w:hint="eastAsia" w:ascii="Times New Roman" w:hAnsi="Times New Roman" w:eastAsia="FangSong" w:cs="Times New Roman"/>
          <w:b/>
          <w:bCs/>
        </w:rPr>
        <w:t xml:space="preserve">碘量法滴定</w:t>
      </w:r>
      <w:r>
        <w:rPr>
          <w:rFonts w:hint="eastAsia" w:ascii="Times New Roman" w:hAnsi="Times New Roman" w:eastAsia="Times New Roman" w:cs="Times New Roman"/>
        </w:rPr>
        <w:t>：</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p>
      <w:pPr>
        <w:pStyle w:val="Compact"/>
        <w:numPr>
          <w:ilvl w:val="0"/>
          <w:numId w:val="1001"/>
        </w:numPr>
        <w:ind w:firstLine="420"/>
      </w:pPr>
      <w:r>
        <w:rPr>
          <w:rFonts w:hint="eastAsia" w:ascii="Times New Roman" w:hAnsi="Times New Roman" w:eastAsia="FangSong" w:cs="Times New Roman"/>
          <w:b/>
          <w:bCs/>
        </w:rPr>
        <w:t xml:space="preserve">拟卤素置换</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p>
      <w:pPr>
        <w:pStyle w:val="Compact"/>
        <w:numPr>
          <w:ilvl w:val="0"/>
          <w:numId w:val="1001"/>
        </w:numPr>
        <w:ind w:firstLine="420"/>
      </w:pPr>
      <w:r>
        <w:rPr>
          <w:rFonts w:hint="eastAsia" w:ascii="Times New Roman" w:hAnsi="Times New Roman" w:eastAsia="FangSong" w:cs="Times New Roman"/>
          <w:b/>
          <w:bCs/>
        </w:rPr>
        <w:t>铜</w:t>
      </w:r>
      <w:r>
        <w:rPr>
          <w:rFonts w:hint="eastAsia" w:ascii="Times New Roman" w:hAnsi="Times New Roman" w:eastAsia="Times New Roman" w:cs="Times New Roman"/>
          <w:b/>
          <w:bCs/>
        </w:rPr>
        <w:t>(II)</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氧化氰根</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2026-10-19T00:39:09Z</dcterms:created>
  <dcterms:modified xsi:type="dcterms:W3CDTF">2026-10-19T00:39:09Z</dcterms:modified>
</cp:coreProperties>
</file>

<file path=docProps/custom.xml><?xml version="1.0" encoding="utf-8"?>
<Properties xmlns="http://schemas.openxmlformats.org/officeDocument/2006/custom-properties" xmlns:vt="http://schemas.openxmlformats.org/officeDocument/2006/docPropsVTypes"/>
</file>