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第一轮综合练习-第06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06</w:t>
      </w:r>
      <w:r>
        <w:rPr>
          <w:rFonts w:hint="eastAsia" w:ascii="Times New Roman" w:hAnsi="Times New Roman" w:eastAsia="SimHei" w:cs="Times New Roman"/>
        </w:rPr>
        <w:t>卷</w:t>
      </w:r>
    </w:p>
    <w:p>
      <w:pPr>
        <w:spacing w:before="160" w:after="80"/>
      </w:pPr>
      <w:r>
        <w:pict>
          <v:rect style="width:0;height:1.5pt" o:hralign="center" o:hrstd="t" o:hr="t"/>
        </w:pict>
      </w:r>
    </w:p>
    <w:bookmarkStart w:id="45"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Compact"/>
        <w:numPr>
          <w:ilvl w:val="0"/>
          <w:numId w:val="1001"/>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Compact"/>
        <w:numPr>
          <w:ilvl w:val="0"/>
          <w:numId w:val="1002"/>
        </w:numPr>
      </w:pPr>
      <w:r>
        <w:rPr>
          <w:rFonts w:hint="eastAsia" w:ascii="Times New Roman" w:hAnsi="Times New Roman" w:eastAsia="FangSong" w:cs="Times New Roman"/>
        </w:rPr>
        <w:t>石英和金刚石的相似之处在于</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都具有四面体结构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都是以共价键结合的原子晶体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都具有非极性共价键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其硬度和熔点相近</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Compact"/>
        <w:numPr>
          <w:ilvl w:val="0"/>
          <w:numId w:val="100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H</m:t>
            </m:r>
          </m:e>
          <m:sub>
            <m:r>
              <m:t>3</m:t>
            </m:r>
          </m:sub>
        </m:sSub>
      </m:oMath>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Compact"/>
        <w:numPr>
          <w:ilvl w:val="0"/>
          <w:numId w:val="100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Compact"/>
        <w:numPr>
          <w:ilvl w:val="0"/>
          <w:numId w:val="1005"/>
        </w:numPr>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1994 </w:t>
      </w:r>
      <w:r>
        <w:rPr>
          <w:rFonts w:hint="eastAsia" w:ascii="Times New Roman" w:hAnsi="Times New Roman" w:eastAsia="FangSong" w:cs="Times New Roman"/>
        </w:rPr>
        <w:t>年诺贝尔和平奖获得者</w:t>
      </w:r>
      <w:r>
        <w:rPr>
          <w:rFonts w:hint="eastAsia" w:ascii="Times New Roman" w:hAnsi="Times New Roman" w:eastAsia="Times New Roman" w:cs="Times New Roman"/>
        </w:rPr>
        <w:t>，</w:t>
      </w:r>
      <w:r>
        <w:rPr>
          <w:rFonts w:hint="eastAsia" w:ascii="Times New Roman" w:hAnsi="Times New Roman" w:eastAsia="FangSong" w:cs="Times New Roman"/>
        </w:rPr>
        <w:t>巴勒斯坦解放组织领导者阿拉法特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11 </w:t>
      </w:r>
      <w:r>
        <w:rPr>
          <w:rFonts w:hint="eastAsia" w:ascii="Times New Roman" w:hAnsi="Times New Roman" w:eastAsia="FangSong" w:cs="Times New Roman"/>
        </w:rPr>
        <w:t>月突然不明不白地去世了</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他的尸体被进行化验</w:t>
      </w:r>
      <w:r>
        <w:rPr>
          <w:rFonts w:hint="eastAsia" w:ascii="Times New Roman" w:hAnsi="Times New Roman" w:eastAsia="Times New Roman" w:cs="Times New Roman"/>
        </w:rPr>
        <w:t>，</w:t>
      </w:r>
      <w:r>
        <w:rPr>
          <w:rFonts w:hint="eastAsia" w:ascii="Times New Roman" w:hAnsi="Times New Roman" w:eastAsia="FangSong" w:cs="Times New Roman"/>
        </w:rPr>
        <w:t>发现他竟然是被</w:t>
      </w:r>
      <w:r>
        <w:rPr>
          <w:rFonts w:ascii="Times New Roman" w:hAnsi="Times New Roman" w:eastAsia="Times New Roman" w:cs="Times New Roman"/>
        </w:rPr>
        <w:t xml:space="preserve"> X </w:t>
      </w:r>
      <w:r>
        <w:rPr>
          <w:rFonts w:hint="eastAsia" w:ascii="Times New Roman" w:hAnsi="Times New Roman" w:eastAsia="FangSong" w:cs="Times New Roman"/>
        </w:rPr>
        <w:t>的一种同位素毒害的</w:t>
      </w:r>
      <w:r>
        <w:rPr>
          <w:rFonts w:hint="eastAsia" w:ascii="Times New Roman" w:hAnsi="Times New Roman" w:eastAsia="Times New Roman" w:cs="Times New Roman"/>
        </w:rPr>
        <w:t>。</w:t>
      </w:r>
      <w:r>
        <w:rPr>
          <w:rFonts w:hint="eastAsia" w:ascii="Times New Roman" w:hAnsi="Times New Roman" w:eastAsia="FangSong" w:cs="Times New Roman"/>
        </w:rPr>
        <w:t>平均地看</w:t>
      </w:r>
      <w:r>
        <w:rPr>
          <w:rFonts w:hint="eastAsia" w:ascii="Times New Roman" w:hAnsi="Times New Roman" w:eastAsia="Times New Roman" w:cs="Times New Roman"/>
        </w:rPr>
        <w:t>，1mg</w:t>
      </w:r>
      <w:r>
        <w:rPr>
          <w:rFonts w:ascii="Times New Roman" w:hAnsi="Times New Roman" w:eastAsia="Times New Roman" w:cs="Times New Roman"/>
        </w:rPr>
        <w:t xml:space="preserve"> </w:t>
      </w:r>
      <w:r>
        <w:rPr>
          <w:rFonts w:hint="eastAsia" w:ascii="Times New Roman" w:hAnsi="Times New Roman" w:eastAsia="FangSong" w:cs="Times New Roman"/>
        </w:rPr>
        <w:t>此物质</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138.4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的毒性与</w:t>
      </w:r>
      <w:r>
        <w:rPr>
          <w:rFonts w:ascii="Times New Roman" w:hAnsi="Times New Roman" w:eastAsia="Times New Roman" w:cs="Times New Roman"/>
        </w:rPr>
        <w:t xml:space="preserve"> </w:t>
      </w:r>
      <m:oMath>
        <m:oMathPr>
          <m:ctrlPr>
            <w:rPr>
              <w:sz w:val="28"/>
              <w:szCs w:val="28"/>
            </w:rPr>
          </m:ctrlPr>
        </m:oMathPr>
        <m:r>
          <m:t>4.55</m:t>
        </m:r>
        <m:sSup>
          <m:e>
            <m:r>
              <m:t>g</m:t>
            </m:r>
          </m:e>
          <m:sup>
            <m:r>
              <m:t>226</m:t>
            </m:r>
          </m:sup>
        </m:sSup>
        <m:r>
          <m:t>R</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1601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226</m:t>
              </m:r>
            </m:sup>
          </m:sSup>
          <m:r>
            <m:rPr>
              <m:sty m:val="p"/>
            </m:rPr>
            <m:t>R</m:t>
          </m:r>
          <m:r>
            <m:rPr>
              <m:sty m:val="p"/>
            </m:rPr>
            <m:t>a</m:t>
          </m:r>
        </m:oMath>
      </m:oMathPara>
    </w:p>
    <w:p>
      <w:pPr>
        <w:pStyle w:val="FirstParagraph"/>
      </w:pPr>
      <w:r>
        <w:rPr>
          <w:rFonts w:hint="eastAsia" w:ascii="Times New Roman" w:hAnsi="Times New Roman" w:eastAsia="FangSong" w:cs="Times New Roman"/>
        </w:rPr>
        <w:t>若尸体</w:t>
      </w:r>
      <w:r>
        <w:rPr>
          <w:rFonts w:hint="eastAsia" w:ascii="Times New Roman" w:hAnsi="Times New Roman" w:eastAsia="Times New Roman" w:cs="Times New Roman"/>
        </w:rPr>
        <w:t>(70kg)</w:t>
      </w:r>
      <w:r>
        <w:rPr>
          <w:rFonts w:hint="eastAsia" w:ascii="Times New Roman" w:hAnsi="Times New Roman" w:eastAsia="FangSong" w:cs="Times New Roman"/>
        </w:rPr>
        <w:t>的总</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放射量减少到了</w:t>
      </w:r>
      <w:r>
        <w:rPr>
          <w:rFonts w:ascii="Times New Roman" w:hAnsi="Times New Roman" w:eastAsia="Times New Roman" w:cs="Times New Roman"/>
        </w:rPr>
        <w:t xml:space="preserve"> </w:t>
      </w:r>
      <m:oMath>
        <m:oMathPr>
          <m:ctrlPr>
            <w:rPr>
              <w:sz w:val="28"/>
              <w:szCs w:val="28"/>
            </w:rPr>
          </m:ctrlPr>
        </m:oMathPr>
        <m:r>
          <m:t>0.3</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就难以发现隐藏在阴影中的真相了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的定义是每秒衰变的原子数目</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：(a)</w:t>
      </w:r>
      <w:r>
        <w:rPr>
          <w:rFonts w:hint="eastAsia" w:ascii="Times New Roman" w:hAnsi="Times New Roman" w:eastAsia="FangSong" w:cs="Times New Roman"/>
        </w:rPr>
        <w:t>最小致死量</w:t>
      </w:r>
      <w:r>
        <w:rPr>
          <w:rFonts w:ascii="Times New Roman" w:hAnsi="Times New Roman" w:eastAsia="Times New Roman" w:cs="Times New Roman"/>
        </w:rPr>
        <w:t xml:space="preserve"> </w:t>
      </w:r>
      <m:oMath>
        <m:r>
          <m:t>1</m:t>
        </m:r>
        <m:r>
          <m:t>μ</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正常人体</w:t>
      </w:r>
      <w:r>
        <w:rPr>
          <w:rFonts w:hint="eastAsia" w:ascii="Times New Roman" w:hAnsi="Times New Roman" w:eastAsia="Times New Roman" w:cs="Times New Roman"/>
        </w:rPr>
        <w:t>(70kg)</w:t>
      </w:r>
      <w:r>
        <w:rPr>
          <w:rFonts w:hint="eastAsia" w:ascii="Times New Roman" w:hAnsi="Times New Roman" w:eastAsia="FangSong" w:cs="Times New Roman"/>
        </w:rPr>
        <w:t>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放射量为</w:t>
      </w:r>
      <w:r>
        <w:rPr>
          <w:rFonts w:ascii="Times New Roman" w:hAnsi="Times New Roman" w:eastAsia="Times New Roman" w:cs="Times New Roman"/>
        </w:rPr>
        <w:t xml:space="preserve"> </w:t>
      </w:r>
      <m:oMath>
        <m:oMathPr>
          <m:ctrlPr>
            <w:rPr>
              <w:sz w:val="28"/>
              <w:szCs w:val="28"/>
            </w:rPr>
          </m:ctrlPr>
        </m:oMathPr>
        <m:r>
          <m:t>0.2</m:t>
        </m:r>
        <m:r>
          <m:rPr>
            <m:sty m:val="p"/>
          </m:rPr>
          <m:t>B</m:t>
        </m:r>
        <m:r>
          <m:rPr>
            <m:sty m:val="p"/>
          </m:rPr>
          <m:t>q</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这个值即使很长时间也不会变</w:t>
      </w:r>
      <w:r>
        <w:rPr>
          <w:rFonts w:hint="eastAsia" w:ascii="Times New Roman" w:hAnsi="Times New Roman" w:eastAsia="Times New Roman" w:cs="Times New Roman"/>
        </w:rPr>
        <w:t>；(c)</w:t>
      </w:r>
      <w:r>
        <w:rPr>
          <w:rFonts w:hint="eastAsia" w:ascii="Times New Roman" w:hAnsi="Times New Roman" w:eastAsia="FangSong" w:cs="Times New Roman"/>
        </w:rPr>
        <w:t>有一种无放射性的同位素由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23- 3 </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最迟在多久以前必须对尸体进行化验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的中子数与质子数之比</w:t>
      </w:r>
      <w:r>
        <w:rPr>
          <w:rFonts w:hint="eastAsia" w:ascii="Times New Roman" w:hAnsi="Times New Roman" w:eastAsia="Times New Roman" w:cs="Times New Roman"/>
        </w:rPr>
        <w:t>(N/Z)</w:t>
      </w:r>
      <w:r>
        <w:rPr>
          <w:rFonts w:hint="eastAsia" w:ascii="Times New Roman" w:hAnsi="Times New Roman" w:eastAsia="FangSong" w:cs="Times New Roman"/>
        </w:rPr>
        <w:t>为</w:t>
      </w:r>
      <w:r>
        <w:rPr>
          <w:rFonts w:ascii="Times New Roman" w:hAnsi="Times New Roman" w:eastAsia="Times New Roman" w:cs="Times New Roman"/>
        </w:rPr>
        <w:t xml:space="preserve"> 1.50。11cm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密度为</w:t>
      </w:r>
      <w:r>
        <w:rPr>
          <w:rFonts w:ascii="Times New Roman" w:hAnsi="Times New Roman" w:eastAsia="Times New Roman" w:cs="Times New Roman"/>
        </w:rPr>
        <w:t xml:space="preserve"> 9.2g/cm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单位时间能释放相当可观的能量</w:t>
      </w:r>
      <w:r>
        <w:rPr>
          <w:rFonts w:hint="eastAsia" w:ascii="Times New Roman" w:hAnsi="Times New Roman" w:eastAsia="Times New Roman" w:cs="Times New Roman"/>
        </w:rPr>
        <w:t>(1210W)，</w:t>
      </w:r>
      <w:r>
        <w:rPr>
          <w:rFonts w:hint="eastAsia" w:ascii="Times New Roman" w:hAnsi="Times New Roman" w:eastAsia="FangSong" w:cs="Times New Roman"/>
        </w:rPr>
        <w:t>能与电熨斗媲美</w:t>
      </w:r>
      <w:r>
        <w:rPr>
          <w:rFonts w:hint="eastAsia" w:ascii="Times New Roman" w:hAnsi="Times New Roman" w:eastAsia="Times New Roman" w:cs="Times New Roman"/>
        </w:rPr>
        <w:t>。</w:t>
      </w:r>
      <w:r>
        <w:rPr>
          <w:rFonts w:hint="eastAsia" w:ascii="Times New Roman" w:hAnsi="Times New Roman" w:eastAsia="FangSong" w:cs="Times New Roman"/>
        </w:rPr>
        <w:t>这是它剧毒的原因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23-4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用元素符号表示之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衰变生成的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粒子的初动能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假设动能完全转化为热能</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在我们这个三维空间世界里的周期系是根据四个量子数建立的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t>l</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如果我们搬到一个想象的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那里的周期系是根据三个量子数建立的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r>
          <m:t>m</m:t>
        </m:r>
        <m:r>
          <m:rPr>
            <m:sty m:val="p"/>
          </m:rPr>
          <m:t>=</m:t>
        </m:r>
        <m:r>
          <m:t>0</m:t>
        </m:r>
        <m:r>
          <m:rPr>
            <m:sty m:val="p"/>
          </m:rPr>
          <m:t>,</m:t>
        </m:r>
        <m:r>
          <m:rPr>
            <m:sty m:val="p"/>
          </m:rPr>
          <m:t>±</m:t>
        </m:r>
        <m:r>
          <m:t>2</m:t>
        </m:r>
        <m:r>
          <m:rPr>
            <m:sty m:val="p"/>
          </m:rPr>
          <m:t>,</m:t>
        </m:r>
        <m:r>
          <m:rPr>
            <m:sty m:val="p"/>
          </m:rPr>
          <m:t>±</m:t>
        </m:r>
        <m:r>
          <m:t>3</m:t>
        </m:r>
        <m:r>
          <m:rPr>
            <m:sty m:val="p"/>
          </m:rPr>
          <m:t>,</m:t>
        </m:r>
        <m:r>
          <m:rPr>
            <m:sty m:val="p"/>
          </m:rPr>
          <m:t>±</m:t>
        </m:r>
        <m:r>
          <m:rPr>
            <m:sty m:val="p"/>
          </m:rPr>
          <m:t>(</m:t>
        </m:r>
        <m:r>
          <m:t>n</m:t>
        </m:r>
        <m:r>
          <m:rPr>
            <m:sty m:val="p"/>
          </m:rPr>
          <m:t>−</m:t>
        </m:r>
        <m:r>
          <m:t>1</m:t>
        </m:r>
        <m:r>
          <m:rPr>
            <m:sty m:val="p"/>
          </m:rPr>
          <m:t>)</m:t>
        </m:r>
        <m:r>
          <m:rPr>
            <m:sty m:val="p"/>
          </m:rPr>
          <m:t>;</m:t>
        </m:r>
        <m:sSub>
          <m:e>
            <m:r>
              <m:t>m</m:t>
            </m:r>
          </m:e>
          <m:sub>
            <m: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所代表的意义</w:t>
      </w:r>
      <w:r>
        <w:rPr>
          <w:rFonts w:hint="eastAsia" w:ascii="Times New Roman" w:hAnsi="Times New Roman" w:eastAsia="Times New Roman" w:cs="Times New Roman"/>
        </w:rPr>
        <w:t>，</w:t>
      </w:r>
      <w:r>
        <w:rPr>
          <w:rFonts w:hint="eastAsia" w:ascii="Times New Roman" w:hAnsi="Times New Roman" w:eastAsia="FangSong" w:cs="Times New Roman"/>
        </w:rPr>
        <w:t>相当于三维世界中和</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二者的作用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用它也能表示</w:t>
      </w:r>
      <w:r>
        <w:rPr>
          <w:rFonts w:ascii="Times New Roman" w:hAnsi="Times New Roman" w:eastAsia="Times New Roman" w:cs="Times New Roman"/>
        </w:rPr>
        <w:t xml:space="preserve"> </w:t>
      </w:r>
      <w:r>
        <w:rPr>
          <w:rFonts w:hint="eastAsia" w:ascii="Times New Roman" w:hAnsi="Times New Roman" w:eastAsia="Times New Roman" w:cs="Times New Roman"/>
        </w:rPr>
        <w:t>s、p、d…</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不过我们在普通三维世界中的基本原理和方法对这个二维的</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是适用的</w:t>
      </w:r>
      <w:r>
        <w:rPr>
          <w:rFonts w:hint="eastAsia" w:ascii="Times New Roman" w:hAnsi="Times New Roman" w:eastAsia="Times New Roman" w:cs="Times New Roman"/>
        </w:rPr>
        <w:t>。</w:t>
      </w:r>
      <w:r>
        <w:rPr>
          <w:rFonts w:hint="eastAsia" w:ascii="Times New Roman" w:hAnsi="Times New Roman" w:eastAsia="FangSong" w:cs="Times New Roman"/>
        </w:rPr>
        <w:t>下面几个问题都与这个</w:t>
      </w:r>
      <w:r>
        <w:rPr>
          <w:rFonts w:hint="eastAsia" w:ascii="Times New Roman" w:hAnsi="Times New Roman" w:eastAsia="Times New Roman" w:cs="Times New Roman"/>
        </w:rPr>
        <w:t>“</w:t>
      </w:r>
      <w:r>
        <w:rPr>
          <w:rFonts w:hint="eastAsia" w:ascii="Times New Roman" w:hAnsi="Times New Roman" w:eastAsia="FangSong" w:cs="Times New Roman"/>
        </w:rPr>
        <w:t>平面世界</w:t>
      </w:r>
      <w:r>
        <w:rPr>
          <w:rFonts w:hint="eastAsia" w:ascii="Times New Roman" w:hAnsi="Times New Roman" w:eastAsia="Times New Roman" w:cs="Times New Roman"/>
        </w:rPr>
        <w:t>”</w:t>
      </w:r>
      <w:r>
        <w:rPr>
          <w:rFonts w:hint="eastAsia" w:ascii="Times New Roman" w:hAnsi="Times New Roman" w:eastAsia="FangSong" w:cs="Times New Roman"/>
        </w:rPr>
        <w:t>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spacing w:before="160" w:after="80"/>
      </w:pPr>
      <w:r>
        <w:pict>
          <v:rect style="width:0;height:1.5pt" o:hralign="center" o:hrstd="t" o:hr="t"/>
        </w:pict>
      </w:r>
    </w:p>
    <w:bookmarkEnd w:id="17"/>
    <w:bookmarkStart w:id="1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现有一金属晶体</w:t>
      </w:r>
      <w:r>
        <w:rPr>
          <w:rFonts w:hint="eastAsia" w:ascii="Times New Roman" w:hAnsi="Times New Roman" w:eastAsia="Times New Roman" w:cs="Times New Roman"/>
        </w:rPr>
        <w:t>，</w:t>
      </w:r>
      <w:r>
        <w:rPr>
          <w:rFonts w:hint="eastAsia" w:ascii="Times New Roman" w:hAnsi="Times New Roman" w:eastAsia="FangSong" w:cs="Times New Roman"/>
        </w:rPr>
        <w:t>为边长</w:t>
      </w:r>
      <w:r>
        <w:rPr>
          <w:rFonts w:ascii="Times New Roman" w:hAnsi="Times New Roman" w:eastAsia="Times New Roman" w:cs="Times New Roman"/>
        </w:rPr>
        <w:t xml:space="preserve"> </w:t>
      </w:r>
      <m:oMath>
        <m:r>
          <m:t>1</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的立方体</w:t>
      </w:r>
      <w:r>
        <w:rPr>
          <w:rFonts w:hint="eastAsia" w:ascii="Times New Roman" w:hAnsi="Times New Roman" w:eastAsia="Times New Roman" w:cs="Times New Roman"/>
        </w:rPr>
        <w:t>。</w:t>
      </w:r>
      <w:r>
        <w:rPr>
          <w:rFonts w:hint="eastAsia" w:ascii="Times New Roman" w:hAnsi="Times New Roman" w:eastAsia="FangSong" w:cs="Times New Roman"/>
        </w:rPr>
        <w:t>经特殊加工得到边长为</w:t>
      </w:r>
      <w:r>
        <w:rPr>
          <w:rFonts w:ascii="Times New Roman" w:hAnsi="Times New Roman" w:eastAsia="Times New Roman" w:cs="Times New Roman"/>
        </w:rPr>
        <w:t xml:space="preserve"> </w:t>
      </w:r>
      <m:oMath>
        <m:r>
          <m:t>10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的立方体的纳米材料</w:t>
      </w:r>
      <w:r>
        <w:rPr>
          <w:rFonts w:hint="eastAsia" w:ascii="Times New Roman" w:hAnsi="Times New Roman" w:eastAsia="Times New Roman" w:cs="Times New Roman"/>
        </w:rPr>
        <w:t>。</w:t>
      </w:r>
      <w:r>
        <w:rPr>
          <w:rFonts w:hint="eastAsia" w:ascii="Times New Roman" w:hAnsi="Times New Roman" w:eastAsia="FangSong" w:cs="Times New Roman"/>
        </w:rPr>
        <w:t>已知该金属为面心立方晶胞</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1</m:t>
        </m:r>
        <m:r>
          <m:rPr>
            <m:sty m:val="p"/>
          </m:rPr>
          <m:t>n</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06"/>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21"/>
    <w:bookmarkStart w:id="2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C</m:t>
        </m:r>
        <m:r>
          <m:t>o</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22"/>
    <w:bookmarkStart w:id="2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08"/>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23"/>
    <w:bookmarkStart w:id="2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25" name="Picture"/>
            <a:graphic>
              <a:graphicData uri="http://schemas.openxmlformats.org/drawingml/2006/picture">
                <pic:pic>
                  <pic:nvPicPr>
                    <pic:cNvPr descr="7937fa3a4ad6d5d9124ba067bca2710abd9c4ab591c0e70741f298f0452bda78.png" id="26" name="Picture"/>
                    <pic:cNvPicPr>
                      <a:picLocks noChangeArrowheads="1" noChangeAspect="1"/>
                    </pic:cNvPicPr>
                  </pic:nvPicPr>
                  <pic:blipFill>
                    <a:blip r:embed="rId24"/>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 xml:space="preserve">对气相反应</w:t>
      </w:r>
      <w:r>
        <w:rPr>
          <w:rFonts w:ascii="Times New Roman" w:hAnsi="Times New Roman" w:eastAsia="Times New Roman" w:cs="Times New Roman"/>
        </w:rPr>
        <w:t xml:space="preserve"> A → B + C </w:t>
      </w:r>
      <w:r>
        <w:rPr>
          <w:rFonts w:hint="eastAsia" w:ascii="Times New Roman" w:hAnsi="Times New Roman" w:eastAsia="FangSong" w:cs="Times New Roman"/>
        </w:rPr>
        <w:t>的速率进行测量</w:t>
      </w:r>
      <w:r>
        <w:rPr>
          <w:rFonts w:hint="eastAsia" w:ascii="Times New Roman" w:hAnsi="Times New Roman" w:eastAsia="Times New Roman" w:cs="Times New Roman"/>
        </w:rPr>
        <w:t>，</w:t>
      </w:r>
      <w:r>
        <w:rPr>
          <w:rFonts w:hint="eastAsia" w:ascii="Times New Roman" w:hAnsi="Times New Roman" w:eastAsia="FangSong" w:cs="Times New Roman"/>
        </w:rPr>
        <w:t>得到下列实验数据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4.0</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的分压</w:t>
            </w:r>
            <w:r>
              <w:rPr>
                <w:rFonts w:hint="eastAsia" w:ascii="Times New Roman" w:hAnsi="Times New Roman" w:eastAsia="Times New Roman" w:cs="Times New Roman"/>
              </w:rPr>
              <w:t>(atm)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0.60</w:t>
            </w:r>
          </w:p>
        </w:tc>
        <w:tc>
          <w:tcPr/>
          <w:p>
            <w:pPr>
              <w:pStyle w:val="Compact"/>
              <w:jc w:val="center"/>
            </w:pPr>
            <w:r>
              <w:rPr>
                <w:rFonts w:ascii="Times New Roman" w:hAnsi="Times New Roman" w:eastAsia="Times New Roman" w:cs="Times New Roman"/>
              </w:rPr>
              <w:t xml:space="preserve">p</w:t>
            </w:r>
          </w:p>
        </w:tc>
      </w:tr>
    </w:tbl>
    <w:p>
      <w:pPr>
        <w:pStyle w:val="BodyText"/>
        <w:spacing w:before="1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（lg</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0.301，lg</w:t>
      </w:r>
      <w:r>
        <w:rPr>
          <w:rFonts w:ascii="Times New Roman" w:hAnsi="Times New Roman" w:eastAsia="Times New Roman" w:cs="Times New Roman"/>
        </w:rPr>
        <w:t xml:space="preserve"> 3 = </w:t>
      </w:r>
      <w:r>
        <w:rPr>
          <w:rFonts w:hint="eastAsia" w:ascii="Times New Roman" w:hAnsi="Times New Roman" w:eastAsia="Times New Roman" w:cs="Times New Roman"/>
        </w:rPr>
        <w:t xml:space="preserve">0.477）</w:t>
      </w:r>
    </w:p>
    <w:p>
      <w:pPr>
        <w:pStyle w:val="Compact"/>
        <w:numPr>
          <w:ilvl w:val="0"/>
          <w:numId w:val="1010"/>
        </w:numPr>
      </w:pPr>
      <w:r>
        <w:rPr>
          <w:rFonts w:ascii="Times New Roman" w:hAnsi="Times New Roman" w:eastAsia="Times New Roman" w:cs="Times New Roman"/>
        </w:rPr>
        <w:t xml:space="preserve">A. </w:t>
      </w:r>
      <w:r>
        <w:rPr>
          <w:rFonts w:hint="eastAsia" w:ascii="Times New Roman" w:hAnsi="Times New Roman" w:eastAsia="FangSong" w:cs="Times New Roman"/>
        </w:rPr>
        <w:t>若该反应为零级反应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0.20</w:t>
      </w:r>
    </w:p>
    <w:p>
      <w:pPr>
        <w:pStyle w:val="Compact"/>
        <w:numPr>
          <w:ilvl w:val="0"/>
          <w:numId w:val="1010"/>
        </w:numPr>
      </w:pPr>
      <w:r>
        <w:rPr>
          <w:rFonts w:ascii="Times New Roman" w:hAnsi="Times New Roman" w:eastAsia="Times New Roman" w:cs="Times New Roman"/>
        </w:rPr>
        <w:t xml:space="preserve">B.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0.43</w:t>
      </w:r>
    </w:p>
    <w:p>
      <w:pPr>
        <w:pStyle w:val="Compact"/>
        <w:numPr>
          <w:ilvl w:val="0"/>
          <w:numId w:val="1010"/>
        </w:numPr>
      </w:pPr>
      <w:r>
        <w:rPr>
          <w:rFonts w:ascii="Times New Roman" w:hAnsi="Times New Roman" w:eastAsia="Times New Roman" w:cs="Times New Roman"/>
        </w:rPr>
        <w:t xml:space="preserve">C. </w:t>
      </w:r>
      <w:r>
        <w:rPr>
          <w:rFonts w:hint="eastAsia" w:ascii="Times New Roman" w:hAnsi="Times New Roman" w:eastAsia="FangSong" w:cs="Times New Roman"/>
        </w:rPr>
        <w:t>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则其半衰期为定值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分钟</w:t>
      </w:r>
    </w:p>
    <w:p>
      <w:pPr>
        <w:pStyle w:val="Compact"/>
        <w:numPr>
          <w:ilvl w:val="0"/>
          <w:numId w:val="1010"/>
        </w:numPr>
      </w:pPr>
      <w:r>
        <w:rPr>
          <w:rFonts w:ascii="Times New Roman" w:hAnsi="Times New Roman" w:eastAsia="Times New Roman" w:cs="Times New Roman"/>
        </w:rPr>
        <w:t xml:space="preserve">D.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则其半衰期随反应的进行逐渐变短</w:t>
      </w:r>
    </w:p>
    <w:p>
      <w:pPr>
        <w:spacing w:before="160" w:after="80"/>
      </w:pPr>
      <w:r>
        <w:pict>
          <v:rect style="width:0;height:1.5pt" o:hralign="center" o:hrstd="t" o:hr="t"/>
        </w:pict>
      </w:r>
    </w:p>
    <w:bookmarkEnd w:id="28"/>
    <w:bookmarkStart w:id="2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50.00 mL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0.1000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25.00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6.22；</w:t>
      </w:r>
      <w:r>
        <w:rPr>
          <w:rFonts w:hint="eastAsia" w:ascii="Times New Roman" w:hAnsi="Times New Roman" w:eastAsia="FangSong" w:cs="Times New Roman"/>
        </w:rPr>
        <w:t>加入</w:t>
      </w:r>
      <w:r>
        <w:rPr>
          <w:rFonts w:ascii="Times New Roman" w:hAnsi="Times New Roman" w:eastAsia="Times New Roman" w:cs="Times New Roman"/>
        </w:rPr>
        <w:t xml:space="preserve"> 50.00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则下列相关叙述不正确的是</w:t>
      </w:r>
    </w:p>
    <w:p>
      <w:pPr>
        <w:pStyle w:val="Compact"/>
        <w:numPr>
          <w:ilvl w:val="0"/>
          <w:numId w:val="1011"/>
        </w:numPr>
      </w:pP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6.0×10</w:t>
      </w:r>
      <w:r>
        <w:rPr>
          <w:rFonts w:ascii="Times New Roman" w:hAnsi="Times New Roman" w:eastAsia="Times New Roman" w:cs="Times New Roman"/>
          <w:vertAlign w:val="superscript"/>
        </w:rPr>
        <w:t>-7</w:t>
      </w:r>
    </w:p>
    <w:p>
      <w:pPr>
        <w:pStyle w:val="Compact"/>
        <w:numPr>
          <w:ilvl w:val="0"/>
          <w:numId w:val="1011"/>
        </w:numPr>
      </w:pPr>
      <w:r>
        <w:rPr>
          <w:rFonts w:ascii="Times New Roman" w:hAnsi="Times New Roman" w:eastAsia="Times New Roman" w:cs="Times New Roman"/>
        </w:rPr>
        <w:t xml:space="preserve">B. </w:t>
      </w:r>
      <w:r>
        <w:rPr>
          <w:rFonts w:hint="eastAsia" w:ascii="Times New Roman" w:hAnsi="Times New Roman" w:eastAsia="FangSong" w:cs="Times New Roman"/>
        </w:rPr>
        <w:t>未滴定前</w:t>
      </w:r>
      <w:r>
        <w:rPr>
          <w:rFonts w:hint="eastAsia" w:ascii="Times New Roman" w:hAnsi="Times New Roman" w:eastAsia="Times New Roman" w:cs="Times New Roman"/>
        </w:rPr>
        <w:t>，</w:t>
      </w:r>
      <w:r>
        <w:rPr>
          <w:rFonts w:hint="eastAsia" w:ascii="Times New Roman" w:hAnsi="Times New Roman" w:eastAsia="FangSong" w:cs="Times New Roman"/>
        </w:rPr>
        <w:t>此酸溶液中</w:t>
      </w:r>
      <w:r>
        <w:rPr>
          <w:rFonts w:ascii="Times New Roman" w:hAnsi="Times New Roman" w:eastAsia="Times New Roman" w:cs="Times New Roman"/>
        </w:rPr>
        <w:t xml:space="preserve"> c(H</w:t>
      </w:r>
      <w:r>
        <w:rPr>
          <w:rFonts w:ascii="Times New Roman" w:hAnsi="Times New Roman" w:eastAsia="Times New Roman" w:cs="Times New Roman"/>
          <w:vertAlign w:val="superscript"/>
        </w:rPr>
        <w:t>+</w:t>
      </w:r>
      <w:r>
        <w:rPr>
          <w:rFonts w:ascii="Times New Roman" w:hAnsi="Times New Roman" w:eastAsia="Times New Roman" w:cs="Times New Roman"/>
        </w:rPr>
        <w:t>) = c(HA</w:t>
      </w:r>
      <w:r>
        <w:rPr>
          <w:rFonts w:ascii="Times New Roman" w:hAnsi="Times New Roman" w:eastAsia="Times New Roman" w:cs="Times New Roman"/>
          <w:vertAlign w:val="superscript"/>
        </w:rPr>
        <w:t>-</w:t>
      </w:r>
      <w:r>
        <w:rPr>
          <w:rFonts w:ascii="Times New Roman" w:hAnsi="Times New Roman" w:eastAsia="Times New Roman" w:cs="Times New Roman"/>
        </w:rPr>
        <w:t>) + c(A</w:t>
      </w:r>
      <w:r>
        <w:rPr>
          <w:rFonts w:ascii="Times New Roman" w:hAnsi="Times New Roman" w:eastAsia="Times New Roman" w:cs="Times New Roman"/>
          <w:vertAlign w:val="superscript"/>
        </w:rPr>
        <w:t>2-</w:t>
      </w:r>
      <w:r>
        <w:rPr>
          <w:rFonts w:ascii="Times New Roman" w:hAnsi="Times New Roman" w:eastAsia="Times New Roman" w:cs="Times New Roman"/>
        </w:rPr>
        <w:t>) + c(OH</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滴定过程中当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溶液中主要存在的组分为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O、Na</w:t>
      </w:r>
      <w:r>
        <w:rPr>
          <w:rFonts w:ascii="Times New Roman" w:hAnsi="Times New Roman" w:eastAsia="Times New Roman" w:cs="Times New Roman"/>
          <w:vertAlign w:val="superscript"/>
        </w:rPr>
        <w:t>+</w:t>
      </w:r>
      <w:r>
        <w:rPr>
          <w:rFonts w:ascii="Times New Roman" w:hAnsi="Times New Roman" w:eastAsia="Times New Roman" w:cs="Times New Roman"/>
        </w:rPr>
        <w:t>、HA</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A</w:t>
      </w:r>
    </w:p>
    <w:p>
      <w:pPr>
        <w:pStyle w:val="Compact"/>
        <w:numPr>
          <w:ilvl w:val="0"/>
          <w:numId w:val="101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当加入</w:t>
      </w:r>
      <w:r>
        <w:rPr>
          <w:rFonts w:ascii="Times New Roman" w:hAnsi="Times New Roman" w:eastAsia="Times New Roman" w:cs="Times New Roman"/>
        </w:rPr>
        <w:t xml:space="preserve"> 35.00 mL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此时的溶液为一缓冲溶液</w:t>
      </w:r>
    </w:p>
    <w:p>
      <w:pPr>
        <w:spacing w:before="160" w:after="80"/>
      </w:pPr>
      <w:r>
        <w:pict>
          <v:rect style="width:0;height:1.5pt" o:hralign="center" o:hrstd="t" o:hr="t"/>
        </w:pict>
      </w:r>
    </w:p>
    <w:bookmarkEnd w:id="29"/>
    <w:bookmarkStart w:id="3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下列说法不正确的是</w:t>
      </w:r>
    </w:p>
    <w:p>
      <w:pPr>
        <w:pStyle w:val="Compact"/>
        <w:numPr>
          <w:ilvl w:val="0"/>
          <w:numId w:val="1012"/>
        </w:numPr>
      </w:pPr>
      <w:r>
        <w:rPr>
          <w:rFonts w:ascii="Times New Roman" w:hAnsi="Times New Roman" w:eastAsia="Times New Roman" w:cs="Times New Roman"/>
        </w:rPr>
        <w:t xml:space="preserve">A. </w:t>
      </w:r>
      <w:r>
        <w:rPr>
          <w:rFonts w:hint="eastAsia" w:ascii="Times New Roman" w:hAnsi="Times New Roman" w:eastAsia="FangSong" w:cs="Times New Roman"/>
        </w:rPr>
        <w:t>在相同温度下</w:t>
      </w:r>
      <w:r>
        <w:rPr>
          <w:rFonts w:hint="eastAsia" w:ascii="Times New Roman" w:hAnsi="Times New Roman" w:eastAsia="Times New Roman" w:cs="Times New Roman"/>
        </w:rPr>
        <w:t>，</w:t>
      </w:r>
      <w:r>
        <w:rPr>
          <w:rFonts w:hint="eastAsia" w:ascii="Times New Roman" w:hAnsi="Times New Roman" w:eastAsia="FangSong" w:cs="Times New Roman"/>
        </w:rPr>
        <w:t>氨水和氢氧化钠两溶液中若</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则两溶液的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相同</w:t>
      </w:r>
    </w:p>
    <w:p>
      <w:pPr>
        <w:pStyle w:val="Compact"/>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向氯化铵溶液中滴加氢氧化钠至中性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c(Na</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 xml:space="preserve">C. </w:t>
      </w:r>
      <w:r>
        <w:rPr>
          <w:rFonts w:hint="eastAsia" w:ascii="Times New Roman" w:hAnsi="Times New Roman" w:eastAsia="FangSong" w:cs="Times New Roman"/>
        </w:rPr>
        <w:t>常温下</w:t>
      </w:r>
      <w:r>
        <w:rPr>
          <w:rFonts w:hint="eastAsia" w:ascii="Times New Roman" w:hAnsi="Times New Roman" w:eastAsia="Times New Roman" w:cs="Times New Roman"/>
        </w:rPr>
        <w:t>，pH</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pH = 12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BOH </w:t>
      </w:r>
      <w:r>
        <w:rPr>
          <w:rFonts w:hint="eastAsia" w:ascii="Times New Roman" w:hAnsi="Times New Roman" w:eastAsia="FangSong" w:cs="Times New Roman"/>
        </w:rPr>
        <w:t>溶液等体积混合呈酸性</w:t>
      </w:r>
      <w:r>
        <w:rPr>
          <w:rFonts w:hint="eastAsia" w:ascii="Times New Roman" w:hAnsi="Times New Roman" w:eastAsia="Times New Roman" w:cs="Times New Roman"/>
        </w:rPr>
        <w:t>，</w:t>
      </w:r>
      <w:r>
        <w:rPr>
          <w:rFonts w:hint="eastAsia" w:ascii="Times New Roman" w:hAnsi="Times New Roman" w:eastAsia="FangSong" w:cs="Times New Roman"/>
        </w:rPr>
        <w:t>则溶液中存在</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BOH + H</w:t>
      </w:r>
      <w:r>
        <w:rPr>
          <w:rFonts w:ascii="Times New Roman" w:hAnsi="Times New Roman" w:eastAsia="Times New Roman" w:cs="Times New Roman"/>
          <w:vertAlign w:val="superscript"/>
        </w:rPr>
        <w:t>+</w:t>
      </w:r>
    </w:p>
    <w:p>
      <w:pPr>
        <w:pStyle w:val="Compact"/>
        <w:numPr>
          <w:ilvl w:val="0"/>
          <w:numId w:val="1012"/>
        </w:numPr>
      </w:pPr>
      <w:r>
        <w:rPr>
          <w:rFonts w:ascii="Times New Roman" w:hAnsi="Times New Roman" w:eastAsia="Times New Roman" w:cs="Times New Roman"/>
        </w:rPr>
        <w:t xml:space="preserve">D. </w:t>
      </w:r>
      <w:r>
        <w:rPr>
          <w:rFonts w:hint="eastAsia" w:ascii="Times New Roman" w:hAnsi="Times New Roman" w:eastAsia="FangSong" w:cs="Times New Roman"/>
        </w:rPr>
        <w:t>肼</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为二元弱碱</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的水溶液中加水</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)·c(OH</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的值不变</w:t>
      </w:r>
      <w:r>
        <w:rPr>
          <w:rFonts w:hint="eastAsia" w:ascii="Times New Roman" w:hAnsi="Times New Roman" w:eastAsia="Times New Roman" w:cs="Times New Roman"/>
        </w:rPr>
        <w:t>（</w:t>
      </w:r>
      <w:r>
        <w:rPr>
          <w:rFonts w:hint="eastAsia" w:ascii="Times New Roman" w:hAnsi="Times New Roman" w:eastAsia="FangSong" w:cs="Times New Roman"/>
        </w:rPr>
        <w:t>以页面图核对</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4"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肼是一种常见的还原剂</w:t>
      </w:r>
      <w:r>
        <w:rPr>
          <w:rFonts w:hint="eastAsia" w:ascii="Times New Roman" w:hAnsi="Times New Roman" w:eastAsia="Times New Roman" w:cs="Times New Roman"/>
        </w:rPr>
        <w:t>，</w:t>
      </w:r>
      <w:r>
        <w:rPr>
          <w:rFonts w:hint="eastAsia" w:ascii="Times New Roman" w:hAnsi="Times New Roman" w:eastAsia="FangSong" w:cs="Times New Roman"/>
        </w:rPr>
        <w:t>在酸性溶液中以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利用如图电解装置</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p>
    <w:p>
      <w:pPr>
        <w:pStyle w:val="BlockText"/>
        <w:spacing w:before="160" w:after="80"/>
        <w:jc w:val="center"/>
      </w:pPr>
      <w:r>
        <w:rPr>
          <w:rFonts w:hint="eastAsia" w:ascii="Times New Roman" w:hAnsi="Times New Roman" w:eastAsia="FangSong" w:cs="Times New Roman"/>
        </w:rPr>
        <w:t>电解装置图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2" name="Picture"/>
            <a:graphic>
              <a:graphicData uri="http://schemas.openxmlformats.org/drawingml/2006/picture">
                <pic:pic>
                  <pic:nvPicPr>
                    <pic:cNvPr descr="2021-浙江预赛_p08.png" id="33" name="Picture"/>
                    <pic:cNvPicPr>
                      <a:picLocks noChangeArrowheads="1" noChangeAspect="1"/>
                    </pic:cNvPicPr>
                  </pic:nvPicPr>
                  <pic:blipFill>
                    <a:blip r:embed="rId3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1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镀铂钛网上发生的电极反应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H</w:t>
      </w:r>
      <w:r>
        <w:rPr>
          <w:rFonts w:ascii="Times New Roman" w:hAnsi="Times New Roman" w:eastAsia="Times New Roman" w:cs="Times New Roman"/>
          <w:vertAlign w:val="superscript"/>
        </w:rPr>
        <w:t>+</w:t>
      </w:r>
    </w:p>
    <w:p>
      <w:pPr>
        <w:pStyle w:val="Compact"/>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标准状况下若生成</w:t>
      </w:r>
      <w:r>
        <w:rPr>
          <w:rFonts w:ascii="Times New Roman" w:hAnsi="Times New Roman" w:eastAsia="Times New Roman" w:cs="Times New Roman"/>
        </w:rPr>
        <w:t xml:space="preserve"> 11.2 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则被还原的</w:t>
      </w:r>
      <w:r>
        <w:rPr>
          <w:rFonts w:ascii="Times New Roman" w:hAnsi="Times New Roman" w:eastAsia="Times New Roman" w:cs="Times New Roman"/>
        </w:rPr>
        <w:t xml:space="preserve"> U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 mol</w:t>
      </w:r>
    </w:p>
    <w:p>
      <w:pPr>
        <w:pStyle w:val="Compact"/>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在该电解装置中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还原性强于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13"/>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电解一段时间后电解质溶液的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值基本上不发生变化</w:t>
      </w:r>
    </w:p>
    <w:p>
      <w:pPr>
        <w:spacing w:before="160" w:after="80"/>
      </w:pPr>
      <w:r>
        <w:pict>
          <v:rect style="width:0;height:1.5pt" o:hralign="center" o:hrstd="t" o:hr="t"/>
        </w:pict>
      </w:r>
    </w:p>
    <w:bookmarkEnd w:id="34"/>
    <w:bookmarkStart w:id="35"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1.28】 </w:t>
      </w:r>
      <w:r>
        <w:rPr>
          <w:rFonts w:hint="eastAsia" w:ascii="Times New Roman" w:hAnsi="Times New Roman" w:eastAsia="FangSong" w:cs="Times New Roman"/>
        </w:rPr>
        <w:t>强热下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生成的若干种气体的平均式量为</w:t>
      </w:r>
      <w:r>
        <w:rPr>
          <w:rFonts w:ascii="Times New Roman" w:hAnsi="Times New Roman" w:eastAsia="Times New Roman" w:cs="Times New Roman"/>
        </w:rPr>
        <w:t xml:space="preserve"> </w:t>
      </w:r>
      <w:r>
        <w:rPr>
          <w:rFonts w:hint="eastAsia" w:ascii="Times New Roman" w:hAnsi="Times New Roman" w:eastAsia="Times New Roman" w:cs="Times New Roman"/>
        </w:rPr>
        <w:t>54.90。</w:t>
      </w:r>
      <w:r>
        <w:rPr>
          <w:rFonts w:hint="eastAsia" w:ascii="Times New Roman" w:hAnsi="Times New Roman" w:eastAsia="FangSong" w:cs="Times New Roman"/>
        </w:rPr>
        <w:t>写出反应的方程式</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6"/>
    <w:bookmarkStart w:id="37"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一业余的化学爱好者曾声称应该存在一种新的金属元素</w:t>
      </w:r>
      <w:r>
        <w:rPr>
          <w:rFonts w:ascii="Times New Roman" w:hAnsi="Times New Roman" w:eastAsia="Times New Roman" w:cs="Times New Roman"/>
        </w:rPr>
        <w:t xml:space="preserve"> </w:t>
      </w:r>
      <w:r>
        <w:rPr>
          <w:rFonts w:hint="eastAsia" w:ascii="Times New Roman" w:hAnsi="Times New Roman" w:eastAsia="Times New Roman" w:cs="Times New Roman"/>
        </w:rPr>
        <w:t>Gr。</w:t>
      </w:r>
      <w:r>
        <w:rPr>
          <w:rFonts w:hint="eastAsia" w:ascii="Times New Roman" w:hAnsi="Times New Roman" w:eastAsia="FangSong" w:cs="Times New Roman"/>
        </w:rPr>
        <w:t>该元素具有下列特征</w:t>
      </w:r>
      <w:r>
        <w:rPr>
          <w:rFonts w:hint="eastAsia" w:ascii="Times New Roman" w:hAnsi="Times New Roman" w:eastAsia="Times New Roman" w:cs="Times New Roman"/>
        </w:rPr>
        <w:t>：</w:t>
      </w:r>
      <w:r>
        <w:rPr>
          <w:rFonts w:hint="eastAsia" w:ascii="Times New Roman" w:hAnsi="Times New Roman" w:eastAsia="FangSong" w:cs="Times New Roman"/>
        </w:rPr>
        <w:t>无氧条件下金属单质与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r>
          <m:t>c</m:t>
        </m:r>
        <m:r>
          <m:rPr>
            <m:sty m:val="p"/>
          </m:rPr>
          <m:t>=</m:t>
        </m: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无氧条件下</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的酸中缓慢的生成</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在空气中放置生成</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试根据这些信息估计各种过程的还原电势大体范围</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G</m:t>
        </m:r>
        <m:r>
          <m:rPr>
            <m:sty m:val="p"/>
          </m:rPr>
          <m:t>r</m:t>
        </m:r>
        <m:r>
          <m:rPr>
            <m:sty m:val="p"/>
          </m:rPr>
          <m:t>(</m:t>
        </m:r>
        <m:r>
          <m:rPr>
            <m:sty m:val="p"/>
          </m:rPr>
          <m:t>s</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r</m:t>
            </m:r>
            <m:r>
              <m:rPr>
                <m:sty m:val="p"/>
              </m:rPr>
              <m:t>C</m:t>
            </m:r>
            <m:r>
              <m:rPr>
                <m:sty m:val="p"/>
              </m:rPr>
              <m:t>l</m:t>
            </m:r>
          </m:e>
          <m:sub>
            <m:r>
              <m:t>2</m:t>
            </m:r>
          </m:sub>
        </m:sSub>
        <m:r>
          <m:rPr>
            <m:sty m:val="p"/>
          </m:rPr>
          <m:t>(</m:t>
        </m:r>
        <m:r>
          <m:rPr>
            <m:sty m:val="p"/>
          </m:rPr>
          <m:t>s</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p>
          <m:e>
            <m:r>
              <m:rPr>
                <m:sty m:val="p"/>
              </m:rPr>
              <m:t>G</m:t>
            </m:r>
            <m:r>
              <m:rPr>
                <m:sty m:val="p"/>
              </m:rPr>
              <m:t>r</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已知元素中哪种元素的性质符合这个业余的化学爱好者对</w:t>
      </w:r>
      <w:r>
        <w:rPr>
          <w:rFonts w:ascii="Times New Roman" w:hAnsi="Times New Roman" w:eastAsia="Times New Roman" w:cs="Times New Roman"/>
        </w:rPr>
        <w:t xml:space="preserve"> </w:t>
      </w:r>
      <m:oMath>
        <m:r>
          <m:rPr>
            <m:sty m:val="p"/>
          </m:rPr>
          <m:t>G</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的描述</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实际气体在温度越高</w:t>
      </w:r>
      <w:r>
        <w:rPr>
          <w:rFonts w:hint="eastAsia" w:ascii="Times New Roman" w:hAnsi="Times New Roman" w:eastAsia="Times New Roman" w:cs="Times New Roman"/>
        </w:rPr>
        <w:t>、</w:t>
      </w:r>
      <w:r>
        <w:rPr>
          <w:rFonts w:hint="eastAsia" w:ascii="Times New Roman" w:hAnsi="Times New Roman" w:eastAsia="FangSong" w:cs="Times New Roman"/>
        </w:rPr>
        <w:t>压强越低时越接近理想气体</w:t>
      </w:r>
      <w:r>
        <w:rPr>
          <w:rFonts w:hint="eastAsia" w:ascii="Times New Roman" w:hAnsi="Times New Roman" w:eastAsia="Times New Roman" w:cs="Times New Roman"/>
        </w:rPr>
        <w:t>，</w:t>
      </w:r>
      <w:r>
        <w:rPr>
          <w:rFonts w:hint="eastAsia" w:ascii="Times New Roman" w:hAnsi="Times New Roman" w:eastAsia="FangSong" w:cs="Times New Roman"/>
        </w:rPr>
        <w:t>现在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时测得</w:t>
      </w:r>
      <w:r>
        <w:rPr>
          <w:rFonts w:ascii="Times New Roman" w:hAnsi="Times New Roman" w:eastAsia="Times New Roman" w:cs="Times New Roman"/>
        </w:rPr>
        <w:t xml:space="preserve"> 1 g </w:t>
      </w:r>
      <w:r>
        <w:rPr>
          <w:rFonts w:hint="eastAsia" w:ascii="Times New Roman" w:hAnsi="Times New Roman" w:eastAsia="FangSong" w:cs="Times New Roman"/>
        </w:rPr>
        <w:t>某实际气体在不同压强下的体积如下表</w:t>
      </w:r>
      <w:r>
        <w:rPr>
          <w:rFonts w:hint="eastAsia" w:ascii="Times New Roman" w:hAnsi="Times New Roman" w:eastAsia="Times New Roman" w:cs="Times New Roman"/>
        </w:rPr>
        <w:t>，</w:t>
      </w:r>
      <w:r>
        <w:rPr>
          <w:rFonts w:hint="eastAsia" w:ascii="Times New Roman" w:hAnsi="Times New Roman" w:eastAsia="FangSong" w:cs="Times New Roman"/>
        </w:rPr>
        <w:t>请用作图法对得到的数据加以处理</w:t>
      </w:r>
      <w:r>
        <w:rPr>
          <w:rFonts w:hint="eastAsia" w:ascii="Times New Roman" w:hAnsi="Times New Roman" w:eastAsia="Times New Roman" w:cs="Times New Roman"/>
        </w:rPr>
        <w:t>，</w:t>
      </w:r>
      <w:r>
        <w:rPr>
          <w:rFonts w:hint="eastAsia" w:ascii="Times New Roman" w:hAnsi="Times New Roman" w:eastAsia="FangSong" w:cs="Times New Roman"/>
        </w:rPr>
        <w:t>求出该气体的分子量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rPr>
                  <m:sty m:val="p"/>
                </m:rPr>
                <m:t>/</m:t>
              </m:r>
              <m:sSup>
                <m:e>
                  <m:r>
                    <m:t>10</m:t>
                  </m:r>
                </m:e>
                <m:sup>
                  <m:r>
                    <m:t>5</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0.6755</w:t>
            </w:r>
          </w:p>
        </w:tc>
        <w:tc>
          <w:tcPr/>
          <w:p>
            <w:pPr>
              <w:pStyle w:val="Compact"/>
              <w:jc w:val="center"/>
            </w:pPr>
            <w:r>
              <w:rPr>
                <w:rFonts w:ascii="Times New Roman" w:hAnsi="Times New Roman" w:eastAsia="Times New Roman" w:cs="Times New Roman"/>
                <w:b/>
              </w:rPr>
              <w:t xml:space="preserve">0.5066</w:t>
            </w:r>
          </w:p>
        </w:tc>
        <w:tc>
          <w:tcPr/>
          <w:p>
            <w:pPr>
              <w:pStyle w:val="Compact"/>
              <w:jc w:val="center"/>
            </w:pPr>
            <w:r>
              <w:rPr>
                <w:rFonts w:ascii="Times New Roman" w:hAnsi="Times New Roman" w:eastAsia="Times New Roman" w:cs="Times New Roman"/>
                <w:b/>
              </w:rPr>
              <w:t xml:space="preserve">0.3378</w:t>
            </w:r>
          </w:p>
        </w:tc>
        <w:tc>
          <w:tcPr/>
          <w:p>
            <w:pPr>
              <w:pStyle w:val="Compact"/>
              <w:jc w:val="center"/>
            </w:pPr>
            <w:r>
              <w:rPr>
                <w:rFonts w:ascii="Times New Roman" w:hAnsi="Times New Roman" w:eastAsia="Times New Roman" w:cs="Times New Roman"/>
                <w:b/>
              </w:rPr>
              <w:t xml:space="preserve">0.2533</w:t>
            </w:r>
          </w:p>
        </w:tc>
      </w:tr>
      <w:tr>
        <w:tc>
          <w:tcPr/>
          <w:p>
            <w:pPr>
              <w:pStyle w:val="Compact"/>
              <w:jc w:val="center"/>
            </w:pPr>
            <m:oMath>
              <m:r>
                <m:t>V</m:t>
              </m:r>
              <m:r>
                <m:rPr>
                  <m:sty m:val="p"/>
                </m:rPr>
                <m:t>/</m:t>
              </m:r>
              <m:sSup>
                <m:e>
                  <m:r>
                    <m:t>10</m:t>
                  </m:r>
                </m:e>
                <m:sup>
                  <m:r>
                    <m:rPr>
                      <m:sty m:val="p"/>
                    </m:rPr>
                    <m:t>−</m:t>
                  </m:r>
                  <m:r>
                    <m:t>3</m:t>
                  </m:r>
                </m:sup>
              </m:sSup>
              <m:r>
                <m:t> </m:t>
              </m:r>
              <m:sSup>
                <m:e>
                  <m:r>
                    <m:rPr>
                      <m:sty m:val="p"/>
                    </m:rPr>
                    <m:t>m</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0.4334</w:t>
            </w:r>
          </w:p>
        </w:tc>
        <w:tc>
          <w:tcPr/>
          <w:p>
            <w:pPr>
              <w:pStyle w:val="Compact"/>
              <w:jc w:val="center"/>
            </w:pPr>
            <w:r>
              <w:rPr>
                <w:rFonts w:ascii="Times New Roman" w:hAnsi="Times New Roman" w:eastAsia="Times New Roman" w:cs="Times New Roman"/>
              </w:rPr>
              <w:t xml:space="preserve">0.6552</w:t>
            </w:r>
          </w:p>
        </w:tc>
        <w:tc>
          <w:tcPr/>
          <w:p>
            <w:pPr>
              <w:pStyle w:val="Compact"/>
              <w:jc w:val="center"/>
            </w:pPr>
            <w:r>
              <w:rPr>
                <w:rFonts w:ascii="Times New Roman" w:hAnsi="Times New Roman" w:eastAsia="Times New Roman" w:cs="Times New Roman"/>
              </w:rPr>
              <w:t xml:space="preserve">0.8771</w:t>
            </w:r>
          </w:p>
        </w:tc>
        <w:tc>
          <w:tcPr/>
          <w:p>
            <w:pPr>
              <w:pStyle w:val="Compact"/>
              <w:jc w:val="center"/>
            </w:pPr>
            <w:r>
              <w:rPr>
                <w:rFonts w:ascii="Times New Roman" w:hAnsi="Times New Roman" w:eastAsia="Times New Roman" w:cs="Times New Roman"/>
              </w:rPr>
              <w:t xml:space="preserve">1.321</w:t>
            </w:r>
          </w:p>
        </w:tc>
        <w:tc>
          <w:tcPr/>
          <w:p>
            <w:pPr>
              <w:pStyle w:val="Compact"/>
              <w:jc w:val="center"/>
            </w:pPr>
            <w:r>
              <w:rPr>
                <w:rFonts w:ascii="Times New Roman" w:hAnsi="Times New Roman" w:eastAsia="Times New Roman" w:cs="Times New Roman"/>
              </w:rPr>
              <w:t xml:space="preserve">1.765</w:t>
            </w: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38"/>
    <w:bookmarkStart w:id="3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N</m:t>
                </m:r>
                <m:r>
                  <m:rPr>
                    <m:sty m:val="p"/>
                  </m:rPr>
                  <m:t>a</m:t>
                </m:r>
                <m:r>
                  <m:rPr>
                    <m:sty m:val="p"/>
                  </m:rPr>
                  <m:t>(</m:t>
                </m:r>
                <m:r>
                  <m:rPr>
                    <m:sty m:val="p"/>
                  </m:rPr>
                  <m:t>s</m:t>
                </m:r>
                <m:r>
                  <m:rPr>
                    <m:sty m:val="p"/>
                  </m:rPr>
                  <m:t>)</m:t>
                </m:r>
                <m:r>
                  <m:rPr>
                    <m:sty m:val="p"/>
                  </m:rPr>
                  <m:t>+</m:t>
                </m:r>
                <m:f>
                  <m:fPr>
                    <m:type m:val="bar"/>
                  </m:fPr>
                  <m:num>
                    <m:r>
                      <m:t>1</m:t>
                    </m:r>
                  </m:num>
                  <m:den>
                    <m:r>
                      <m:t>2</m:t>
                    </m:r>
                  </m:den>
                </m:f>
                <m:r>
                  <m:rPr>
                    <m:sty m:val="p"/>
                  </m:rPr>
                  <m:t>C</m:t>
                </m:r>
                <m:sSub>
                  <m:e>
                    <m:r>
                      <m:rPr>
                        <m:sty m:val="p"/>
                      </m:rPr>
                      <m:t>l</m:t>
                    </m:r>
                  </m:e>
                  <m:sub>
                    <m:r>
                      <m:rPr>
                        <m:sty m:val="p"/>
                      </m:rPr>
                      <m:t>2</m:t>
                    </m:r>
                  </m:sub>
                </m:sSub>
                <m:r>
                  <m:rPr>
                    <m:sty m:val="p"/>
                  </m:rPr>
                  <m:t>(</m:t>
                </m:r>
                <m:r>
                  <m:rPr>
                    <m:sty m:val="p"/>
                  </m:rPr>
                  <m:t>g</m:t>
                </m:r>
                <m:r>
                  <m:rPr>
                    <m:sty m:val="p"/>
                  </m:rPr>
                  <m:t>)</m:t>
                </m:r>
              </m:e>
              <m:e/>
              <m:e>
                <m:limUpp>
                  <m:e>
                    <m:r>
                      <m:rPr>
                        <m:sty m:val="p"/>
                      </m:rPr>
                      <m:t>→</m:t>
                    </m:r>
                  </m:e>
                  <m:lim>
                    <m:sSub>
                      <m:e>
                        <m:r>
                          <m:rPr>
                            <m:sty m:val="p"/>
                          </m:rPr>
                          <m:t>Δ</m:t>
                        </m:r>
                      </m:e>
                      <m:sub>
                        <m:r>
                          <m:rPr>
                            <m:sty m:val="p"/>
                          </m:rPr>
                          <m:t>f</m:t>
                        </m:r>
                      </m:sub>
                    </m:sSub>
                    <m:sSub>
                      <m:e>
                        <m:r>
                          <m:t>H</m:t>
                        </m:r>
                      </m:e>
                      <m:sub>
                        <m:r>
                          <m:rPr>
                            <m:sty m:val="p"/>
                          </m:rPr>
                          <m:t>N</m:t>
                        </m:r>
                        <m:r>
                          <m:rPr>
                            <m:sty m:val="p"/>
                          </m:rPr>
                          <m:t>a</m:t>
                        </m:r>
                        <m:r>
                          <m:rPr>
                            <m:sty m:val="p"/>
                          </m:rPr>
                          <m:t>C</m:t>
                        </m:r>
                        <m:r>
                          <m:rPr>
                            <m:sty m:val="p"/>
                          </m:rPr>
                          <m:t>l</m:t>
                        </m:r>
                      </m:sub>
                    </m:sSub>
                  </m:lim>
                </m:limUpp>
              </m:e>
              <m:e/>
              <m:e>
                <m:r>
                  <m:rPr>
                    <m:sty m:val="p"/>
                  </m:rPr>
                  <m:t>N</m:t>
                </m:r>
                <m:r>
                  <m:rPr>
                    <m:sty m:val="p"/>
                  </m:rPr>
                  <m:t>a</m:t>
                </m:r>
                <m:r>
                  <m:rPr>
                    <m:sty m:val="p"/>
                  </m:rPr>
                  <m:t>C</m:t>
                </m:r>
                <m:r>
                  <m:rPr>
                    <m:sty m:val="p"/>
                  </m:rPr>
                  <m:t>l</m:t>
                </m:r>
                <m:r>
                  <m:rPr>
                    <m:sty m:val="p"/>
                  </m:rPr>
                  <m:t>(</m:t>
                </m:r>
                <m:r>
                  <m:rPr>
                    <m:sty m:val="p"/>
                  </m:rPr>
                  <m:t>s</m:t>
                </m:r>
                <m:r>
                  <m:rPr>
                    <m:sty m:val="p"/>
                  </m:rPr>
                  <m:t>)</m:t>
                </m:r>
              </m:e>
            </m:mr>
            <m:mr>
              <m:e>
                <m:r>
                  <m:rPr>
                    <m:sty m:val="p"/>
                  </m:rPr>
                  <m:t>Δ</m:t>
                </m:r>
                <m:sSub>
                  <m:e>
                    <m:r>
                      <m:t>H</m:t>
                    </m:r>
                  </m:e>
                  <m:sub>
                    <m:r>
                      <m:t>1</m:t>
                    </m:r>
                  </m:sub>
                </m:sSub>
                <m:r>
                  <m:rPr>
                    <m:sty m:val="p"/>
                  </m:rPr>
                  <m:t>↓</m:t>
                </m:r>
              </m:e>
              <m:e/>
              <m:e/>
              <m:e/>
              <m:e>
                <m:r>
                  <m:rPr>
                    <m:sty m:val="p"/>
                  </m:rPr>
                  <m:t>↑</m:t>
                </m:r>
                <m:r>
                  <m:rPr>
                    <m:sty m:val="p"/>
                  </m:rPr>
                  <m:t>Δ</m:t>
                </m:r>
                <m:sSub>
                  <m:e>
                    <m:r>
                      <m:t>H</m:t>
                    </m:r>
                  </m:e>
                  <m:sub>
                    <m:r>
                      <m:t>4</m:t>
                    </m:r>
                  </m:sub>
                </m:sSub>
              </m:e>
            </m:mr>
            <m:mr>
              <m:e>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e>
              <m:e>
                <m:limUpp>
                  <m:e>
                    <m:r>
                      <m:rPr>
                        <m:sty m:val="p"/>
                      </m:rPr>
                      <m:t>→</m:t>
                    </m:r>
                  </m:e>
                  <m:lim>
                    <m:r>
                      <m:rPr>
                        <m:sty m:val="p"/>
                      </m:rPr>
                      <m:t>Δ</m:t>
                    </m:r>
                    <m:sSub>
                      <m:e>
                        <m:r>
                          <m:t>H</m:t>
                        </m:r>
                      </m:e>
                      <m:sub>
                        <m:r>
                          <m:t>2</m:t>
                        </m:r>
                      </m:sub>
                    </m:sSub>
                  </m:lim>
                </m:limUpp>
              </m:e>
              <m:e>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e>
              <m:e>
                <m:limUpp>
                  <m:e>
                    <m:r>
                      <m:rPr>
                        <m:sty m:val="p"/>
                      </m:rPr>
                      <m:t>→</m:t>
                    </m:r>
                  </m:e>
                  <m:lim>
                    <m:r>
                      <m:rPr>
                        <m:sty m:val="p"/>
                      </m:rPr>
                      <m:t>Δ</m:t>
                    </m:r>
                    <m:sSub>
                      <m:e>
                        <m:r>
                          <m:t>H</m:t>
                        </m:r>
                      </m:e>
                      <m:sub>
                        <m:r>
                          <m:t>3</m:t>
                        </m:r>
                      </m:sub>
                    </m:sSub>
                  </m:lim>
                </m:limUpp>
              </m:e>
              <m:e>
                <m:r>
                  <m:rPr>
                    <m:sty m:val="p"/>
                  </m:rPr>
                  <m:t>N</m:t>
                </m:r>
                <m:r>
                  <m:rPr>
                    <m:sty m:val="p"/>
                  </m:rPr>
                  <m:t>a</m:t>
                </m:r>
                <m:r>
                  <m:rPr>
                    <m:sty m:val="p"/>
                  </m:rPr>
                  <m:t>C</m:t>
                </m:r>
                <m:r>
                  <m:rPr>
                    <m:sty m:val="p"/>
                  </m:rPr>
                  <m:t>l</m:t>
                </m:r>
                <m:r>
                  <m:rPr>
                    <m:sty m:val="p"/>
                  </m:rPr>
                  <m:t>(</m:t>
                </m:r>
                <m:r>
                  <m:rPr>
                    <m:sty m:val="p"/>
                  </m:rPr>
                  <m:t>g</m:t>
                </m:r>
                <m:r>
                  <m:rPr>
                    <m:sty m:val="p"/>
                  </m:rPr>
                  <m:t>)</m:t>
                </m:r>
              </m:e>
            </m:mr>
          </m:m>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40"/>
    <w:bookmarkStart w:id="41"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spacing w:before="160" w:after="80"/>
      </w:pPr>
      <w:r>
        <w:pict>
          <v:rect style="width:0;height:1.5pt" o:hralign="center" o:hrstd="t" o:hr="t"/>
        </w:pict>
      </w:r>
    </w:p>
    <w:bookmarkEnd w:id="42"/>
    <w:bookmarkStart w:id="4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bookmarkEnd w:id="43"/>
    <w:bookmarkStart w:id="44"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
    <w:bookmarkEnd w:id="45"/>
    <w:bookmarkEnd w:id="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24" Type="http://schemas.openxmlformats.org/officeDocument/2006/relationships/image" Target="media/rId2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2026-09-17T13:19:27Z</dcterms:created>
  <dcterms:modified xsi:type="dcterms:W3CDTF">2026-09-17T13:19:27Z</dcterms:modified>
</cp:coreProperties>
</file>

<file path=docProps/custom.xml><?xml version="1.0" encoding="utf-8"?>
<Properties xmlns="http://schemas.openxmlformats.org/officeDocument/2006/custom-properties" xmlns:vt="http://schemas.openxmlformats.org/officeDocument/2006/docPropsVTypes"/>
</file>