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第一轮综合练习-第09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09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下列说法正确的是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由极性键形成的分子是极性分子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若分子中的键都是非极性键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则分子一定是非极性分子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离子型化合物在水中的溶解度都大于共价型化合物在水中的溶解度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键级相同键能并不一定相同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下列分子或离子中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为平面四方形结构的是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t>C</m:t>
        </m:r>
        <m:sSubSup>
          <m:e>
            <m:r>
              <m:t>l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r</m:t>
        </m:r>
        <m:sSubSup>
          <m:e>
            <m: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b>
          <m:e>
            <m:r>
              <m:t>F</m:t>
            </m:r>
          </m:e>
          <m:sub>
            <m:r>
              <m:t>4</m:t>
            </m:r>
          </m:sub>
        </m:sSub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used_in: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结构化学一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下列分子或离子中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为变形四面体结构的是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t>C</m:t>
        </m:r>
        <m:sSubSup>
          <m:e>
            <m:r>
              <m:t>l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l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r</m:t>
        </m:r>
        <m:sSubSup>
          <m:e>
            <m: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3.</w:t>
      </w:r>
      <w:r>
        <w:rPr>
          <w:rFonts w:hint="eastAsia" w:ascii="Times New Roman" w:hAnsi="Times New Roman" w:eastAsia="FangSong" w:cs="Times New Roman"/>
        </w:rPr>
        <w:t>下列各分子中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偶极矩不为零的分子为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用太阳能电解水获得的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是一种燃料但运输极不方便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国外试用了如下的方法把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转变为便于运输的甲醇燃料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把空气通过极浓的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转变为盐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达到饱和浓度后即加入硫酸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此时溶液会放出纯净的气体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通过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反应生成甲醇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则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反应的方程式是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相关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-698-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-L11</w:t>
      </w:r>
      <w:r>
        <w:rPr>
          <w:rFonts w:hint="eastAsia" w:ascii="Times New Roman" w:hAnsi="Times New Roman" w:eastAsia="FangSong" w:cs="Times New Roman"/>
        </w:rPr>
        <w:t>知例</w:t>
      </w:r>
      <w:r>
        <w:rPr>
          <w:rFonts w:hint="eastAsia" w:ascii="Times New Roman" w:hAnsi="Times New Roman" w:eastAsia="Times New Roman" w:cs="Times New Roman"/>
        </w:rPr>
        <w:t>1-TiFe</w:t>
      </w:r>
      <w:r>
        <w:rPr>
          <w:rFonts w:hint="eastAsia" w:ascii="Times New Roman" w:hAnsi="Times New Roman" w:eastAsia="FangSong" w:cs="Times New Roman"/>
        </w:rPr>
        <w:t>合金贮氢体积计算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氢能源贮运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CoS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MnS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若某溶液中含有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使二者完全分离开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应控制的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范围为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0.16~4.07 B. 1.6~5.47 C. -0.36~3.50 D. -0.26~3.07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假设在别的星球上发现一些物料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它们服从下列量子数的限制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r>
            <m:t>l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假设洪特规则仍然适用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FangSong" w:cs="Times New Roman"/>
        </w:rPr>
        <w:t>在该星球上前三种惰性气体的原子序数应当是多少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FangSong" w:cs="Times New Roman"/>
        </w:rPr>
        <w:t>前三种卤素的原子序数应当是多少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X-</w:t>
      </w:r>
      <w:r>
        <w:rPr>
          <w:rFonts w:hint="eastAsia" w:ascii="Times New Roman" w:hAnsi="Times New Roman" w:eastAsia="FangSong" w:cs="Times New Roman"/>
        </w:rPr>
        <w:t>射线衍射实验表明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ascii="Times New Roman" w:hAnsi="Times New Roman" w:eastAsia="Times New Roman" w:cs="Times New Roman"/>
        </w:rPr>
        <w:t xml:space="preserve"> Cr-Al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有序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呈层型结构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每一层只有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排列相似的</w:t>
      </w:r>
      <w:r>
        <w:rPr>
          <w:rFonts w:hint="eastAsia" w:ascii="Times New Roman" w:hAnsi="Times New Roman" w:eastAsia="Times New Roman" w:cs="Times New Roman"/>
        </w:rPr>
        <w:t>)Cr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垂直于堆积层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，a，b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则该四方层型结构的堆积方式为</w:t>
      </w:r>
      <w:r>
        <w:rPr>
          <w:rFonts w:hint="eastAsia" w:ascii="Times New Roman" w:hAnsi="Times New Roman" w:eastAsia="Times New Roman" w:cs="Times New Roman"/>
        </w:rPr>
        <w:t>…AbaBabAbaBabA…。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9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下图所示为</w:t>
      </w:r>
      <w:r>
        <w:rPr>
          <w:rFonts w:ascii="Times New Roman" w:hAnsi="Times New Roman" w:eastAsia="Times New Roman" w:cs="Times New Roman"/>
        </w:rPr>
        <w:t xml:space="preserve"> PTC </w:t>
      </w:r>
      <w:r>
        <w:rPr>
          <w:rFonts w:hint="eastAsia" w:ascii="Times New Roman" w:hAnsi="Times New Roman" w:eastAsia="FangSong" w:cs="Times New Roman"/>
        </w:rPr>
        <w:t>元件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热敏电阻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的主要成分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钡钛矿晶体结构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该结构是具有代表性的最小重复单位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该晶体经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射线分析鉴定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重复单位为正方体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边长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a=403.1pm。</w:t>
      </w:r>
      <w:r>
        <w:rPr>
          <w:rFonts w:hint="eastAsia" w:ascii="Times New Roman" w:hAnsi="Times New Roman" w:eastAsia="FangSong" w:cs="Times New Roman"/>
        </w:rPr>
        <w:t>顶点位置为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体心位置为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所有棱心位置为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24-1 </w:t>
      </w:r>
      <w:r>
        <w:rPr>
          <w:rFonts w:hint="eastAsia" w:ascii="Times New Roman" w:hAnsi="Times New Roman" w:eastAsia="FangSong" w:cs="Times New Roman"/>
        </w:rPr>
        <w:t>写出晶体的化学式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24-2 </w:t>
      </w: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sSup>
          <m:e>
            <m: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置于晶胞的体心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置于晶胞的顶点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处于立方体的什么位置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24-3 </w:t>
      </w:r>
      <w:r>
        <w:rPr>
          <w:rFonts w:hint="eastAsia" w:ascii="Times New Roman" w:hAnsi="Times New Roman" w:eastAsia="FangSong" w:cs="Times New Roman"/>
        </w:rPr>
        <w:t>在该物质的晶体中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sSup>
          <m:e>
            <m: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周围与它最邻近的且距离相等的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sSup>
          <m:e>
            <m: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有几个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它们在空间呈什么形状分布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24-4 </w:t>
      </w:r>
      <w:r>
        <w:rPr>
          <w:rFonts w:hint="eastAsia" w:ascii="Times New Roman" w:hAnsi="Times New Roman" w:eastAsia="FangSong" w:cs="Times New Roman"/>
        </w:rPr>
        <w:t xml:space="preserve">指明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sSup>
          <m:e>
            <m: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的氧配位数和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的氧配位数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24-5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的氧配位情况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24-6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140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24-7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联合组成哪种类型的堆积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24-8 </w:t>
      </w:r>
      <w:r>
        <w:rPr>
          <w:rFonts w:hint="eastAsia" w:ascii="Times New Roman" w:hAnsi="Times New Roman" w:eastAsia="FangSong" w:cs="Times New Roman"/>
        </w:rPr>
        <w:t>计算该晶体密度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1142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9fb135552b90ed2851f8a3cf5bc7327c24dbd5e14435e85eff51c4380050a224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1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6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黄铜矿晶体属于四方晶系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8961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e073606c06f1adb3b5e3a1331c88beacad7043ffe94f7bce9bf9426c5e7c9217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96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79600" cy="9525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1f4902109f059bd06abdd0aaeef3e053fc7f0eeccdc600b8af3234445b4cad9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30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右图是碘晶体的晶胞沿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轴的投影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碘属于正交晶系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713.6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468.6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978.4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碘原子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的坐标参数为</w:t>
      </w:r>
      <w:r>
        <w:rPr>
          <w:rFonts w:hint="eastAsia" w:ascii="Times New Roman" w:hAnsi="Times New Roman" w:eastAsia="Times New Roman" w:cs="Times New Roman"/>
        </w:rPr>
        <w:t>(0，0.15434，0.11741)。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1331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b1fa656d67e5cd3ee4a121290579fe766ebcb4e056d9ccb1787cda956c6cbfd9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3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有机框架结构</w:t>
      </w:r>
      <w:r>
        <w:rPr>
          <w:rFonts w:hint="eastAsia" w:ascii="Times New Roman" w:hAnsi="Times New Roman" w:eastAsia="Times New Roman" w:cs="Times New Roman"/>
        </w:rPr>
        <w:t>(Metal-organic</w:t>
      </w:r>
      <w:r>
        <w:rPr>
          <w:rFonts w:ascii="Times New Roman" w:hAnsi="Times New Roman" w:eastAsia="Times New Roman" w:cs="Times New Roman"/>
        </w:rPr>
        <w:t xml:space="preserve"> Framework, </w:t>
      </w:r>
      <w:r>
        <w:rPr>
          <w:rFonts w:hint="eastAsia" w:ascii="Times New Roman" w:hAnsi="Times New Roman" w:eastAsia="Times New Roman" w:cs="Times New Roman"/>
        </w:rPr>
        <w:t>MOF)</w:t>
      </w:r>
      <w:r>
        <w:rPr>
          <w:rFonts w:hint="eastAsia" w:ascii="Times New Roman" w:hAnsi="Times New Roman" w:eastAsia="FangSong" w:cs="Times New Roman"/>
        </w:rPr>
        <w:t>受到了化学家的广泛关注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某含有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元素的电中性</w:t>
      </w:r>
      <w:r>
        <w:rPr>
          <w:rFonts w:ascii="Times New Roman" w:hAnsi="Times New Roman" w:eastAsia="Times New Roman" w:cs="Times New Roman"/>
        </w:rPr>
        <w:t xml:space="preserve"> MOF </w:t>
      </w:r>
      <w:r>
        <w:rPr>
          <w:rFonts w:hint="eastAsia" w:ascii="Times New Roman" w:hAnsi="Times New Roman" w:eastAsia="FangSong" w:cs="Times New Roman"/>
        </w:rPr>
        <w:t xml:space="preserve">聚合物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可以认为是由二草酸根</w:t>
      </w:r>
      <w:r>
        <w:rPr>
          <w:rFonts w:hint="eastAsia" w:ascii="Times New Roman" w:hAnsi="Times New Roman" w:eastAsia="Times New Roman" w:cs="Times New Roman"/>
        </w:rPr>
        <w:t>-2,2’-</w:t>
      </w:r>
      <w:r>
        <w:rPr>
          <w:rFonts w:hint="eastAsia" w:ascii="Times New Roman" w:hAnsi="Times New Roman" w:eastAsia="FangSong" w:cs="Times New Roman"/>
        </w:rPr>
        <w:t>联吡啶合铬</w:t>
      </w: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组成的长链结构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,Mn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处于四方反棱柱的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配位环境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的四方反棱柱结构桥连了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的单元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所有可能的同分异构体的结构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简要绘制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的单元结构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写出它的最简式以表示单元的化学组成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(Inorganic Chemistry 35, No. 21 (1996): 6086–6092)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气氛下</w:t>
      </w:r>
      <w:r>
        <w:rPr>
          <w:rFonts w:hint="eastAsia" w:ascii="Times New Roman" w:hAnsi="Times New Roman" w:eastAsia="Times New Roman" w:cs="Times New Roman"/>
        </w:rPr>
        <w:t>，0.235g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可恰好被</w:t>
      </w:r>
      <w:r>
        <w:rPr>
          <w:rFonts w:ascii="Times New Roman" w:hAnsi="Times New Roman" w:eastAsia="Times New Roman" w:cs="Times New Roman"/>
        </w:rPr>
        <w:t xml:space="preserve"> 2.93mL </w:t>
      </w: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1.05g/mL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10% </w:t>
      </w:r>
      <w:r>
        <w:rPr>
          <w:rFonts w:hint="eastAsia" w:ascii="Times New Roman" w:hAnsi="Times New Roman" w:eastAsia="FangSong" w:cs="Times New Roman"/>
        </w:rPr>
        <w:t>稀盐酸溶解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形成的微蓝绿色溶液含有盐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该溶液和</w:t>
      </w:r>
      <w:r>
        <w:rPr>
          <w:rFonts w:ascii="Times New Roman" w:hAnsi="Times New Roman" w:eastAsia="Times New Roman" w:cs="Times New Roman"/>
        </w:rPr>
        <w:t xml:space="preserve"> 15mL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3.676g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再加稍过量的草酸铵即可以得到</w:t>
      </w:r>
      <w:r>
        <w:rPr>
          <w:rFonts w:ascii="Times New Roman" w:hAnsi="Times New Roman" w:eastAsia="Times New Roman" w:cs="Times New Roman"/>
        </w:rPr>
        <w:t xml:space="preserve"> 3.069g </w:t>
      </w:r>
      <w:r>
        <w:rPr>
          <w:rFonts w:hint="eastAsia" w:ascii="Times New Roman" w:hAnsi="Times New Roman" w:eastAsia="FangSong" w:cs="Times New Roman"/>
        </w:rPr>
        <w:t xml:space="preserve">橙黄色的沉淀</w:t>
      </w:r>
      <w:r>
        <w:rPr>
          <w:rFonts w:ascii="Times New Roman" w:hAnsi="Times New Roman" w:eastAsia="Times New Roman" w:cs="Times New Roman"/>
        </w:rPr>
        <w:t xml:space="preserve"> C。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气氛中的热重分析</w:t>
      </w:r>
      <w:r>
        <w:rPr>
          <w:rFonts w:ascii="Times New Roman" w:hAnsi="Times New Roman" w:eastAsia="Times New Roman" w:cs="Times New Roman"/>
        </w:rPr>
        <w:t xml:space="preserve"> (25℃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900℃) </w:t>
      </w:r>
      <w:r>
        <w:rPr>
          <w:rFonts w:hint="eastAsia" w:ascii="Times New Roman" w:hAnsi="Times New Roman" w:eastAsia="FangSong" w:cs="Times New Roman"/>
        </w:rPr>
        <w:t>表明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它受热失重分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个阶段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最后以</w:t>
      </w:r>
      <w:r>
        <w:rPr>
          <w:rFonts w:ascii="Times New Roman" w:hAnsi="Times New Roman" w:eastAsia="Times New Roman" w:cs="Times New Roman"/>
        </w:rPr>
        <w:t xml:space="preserve"> 57.3% </w:t>
      </w:r>
      <w:r>
        <w:rPr>
          <w:rFonts w:hint="eastAsia" w:ascii="Times New Roman" w:hAnsi="Times New Roman" w:eastAsia="FangSong" w:cs="Times New Roman"/>
        </w:rPr>
        <w:t xml:space="preserve">的总失重得到混合物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有趣的是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有一个阶段发生了质量的增加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推出化合物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中加入硝酸钴后再加入大大过量的草酸铵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则可以得到红色溶液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b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乙酸溶液处理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则导致它转化为翡翠绿色的溶液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在这个溶液中加入乙醇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就得到了绿色晶体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E。</w:t>
      </w:r>
      <w:r>
        <w:rPr>
          <w:rFonts w:hint="eastAsia" w:ascii="Times New Roman" w:hAnsi="Times New Roman" w:eastAsia="FangSong" w:cs="Times New Roman"/>
        </w:rPr>
        <w:t>前者在光照下变成无色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写出生成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翡翠绿色溶液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分析为何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是光敏的而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在吡啶的衍生物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中加入冰醋酸和</w:t>
      </w:r>
      <w:r>
        <w:rPr>
          <w:rFonts w:ascii="Times New Roman" w:hAnsi="Times New Roman" w:eastAsia="Times New Roman" w:cs="Times New Roman"/>
        </w:rPr>
        <w:t xml:space="preserve"> 30%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反应完成后加入数倍体积的丙酮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析出白色针状晶体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)。B </w:t>
      </w:r>
      <w:r>
        <w:rPr>
          <w:rFonts w:hint="eastAsia" w:ascii="Times New Roman" w:hAnsi="Times New Roman" w:eastAsia="FangSong" w:cs="Times New Roman"/>
        </w:rPr>
        <w:t xml:space="preserve">的红外光谱显示它有一种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没有的化学键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一份与</w:t>
      </w:r>
      <w:r>
        <w:rPr>
          <w:rFonts w:ascii="Times New Roman" w:hAnsi="Times New Roman" w:eastAsia="Times New Roman" w:cs="Times New Roman"/>
        </w:rPr>
        <w:t xml:space="preserve">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在温热的甲醇中反应得到深黄色沉淀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另一份在热水中与</w:t>
      </w:r>
      <w:r>
        <w:rPr>
          <w:rFonts w:ascii="Times New Roman" w:hAnsi="Times New Roman" w:eastAsia="Times New Roman" w:cs="Times New Roman"/>
        </w:rPr>
        <w:t xml:space="preserve"> NaAuCl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得到亮黄色粉末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D。</w:t>
      </w:r>
      <w:r>
        <w:rPr>
          <w:rFonts w:hint="eastAsia" w:ascii="Times New Roman" w:hAnsi="Times New Roman" w:eastAsia="FangSong" w:cs="Times New Roman"/>
        </w:rPr>
        <w:t>用银量法测得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不含游离氯而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含游离氯</w:t>
      </w:r>
      <w:r>
        <w:rPr>
          <w:rFonts w:ascii="Times New Roman" w:hAnsi="Times New Roman" w:eastAsia="Times New Roman" w:cs="Times New Roman"/>
        </w:rPr>
        <w:t xml:space="preserve"> 7.21%。C </w:t>
      </w:r>
      <w:r>
        <w:rPr>
          <w:rFonts w:hint="eastAsia" w:ascii="Times New Roman" w:hAnsi="Times New Roman" w:eastAsia="FangSong" w:cs="Times New Roman"/>
        </w:rPr>
        <w:t xml:space="preserve">的相对分子质量比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36.46。C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中金的配位数都是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4,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C、D </w:t>
      </w:r>
      <w:r>
        <w:rPr>
          <w:rFonts w:hint="eastAsia" w:ascii="Times New Roman" w:hAnsi="Times New Roman" w:eastAsia="FangSong" w:cs="Times New Roman"/>
        </w:rPr>
        <w:t>中都存在七元环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A~D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讲习题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同题异版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-098-</w:t>
      </w:r>
      <w:r>
        <w:rPr>
          <w:rFonts w:hint="eastAsia" w:ascii="Times New Roman" w:hAnsi="Times New Roman" w:eastAsia="FangSong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-L5</w:t>
      </w:r>
      <w:r>
        <w:rPr>
          <w:rFonts w:hint="eastAsia" w:ascii="Times New Roman" w:hAnsi="Times New Roman" w:eastAsia="FangSong" w:cs="Times New Roman"/>
        </w:rPr>
        <w:t>对例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双原子分子式量同位素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本讲竞赛对接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同素材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两版互证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某元素构成的双原子单质分子有三种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其式量分别是</w:t>
      </w:r>
      <w:r>
        <w:rPr>
          <w:rFonts w:ascii="Times New Roman" w:hAnsi="Times New Roman" w:eastAsia="Times New Roman" w:cs="Times New Roman"/>
        </w:rPr>
        <w:t xml:space="preserve"> 158、160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162。</w:t>
      </w:r>
      <w:r>
        <w:rPr>
          <w:rFonts w:hint="eastAsia" w:ascii="Times New Roman" w:hAnsi="Times New Roman" w:eastAsia="FangSong" w:cs="Times New Roman"/>
        </w:rPr>
        <w:t>在天然单质中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此三种单质的物质的量之比为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由此推断以下结论正确的是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此元素有三种同位素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其中一种同位素质量数为</w:t>
      </w:r>
      <w:r>
        <w:rPr>
          <w:rFonts w:ascii="Times New Roman" w:hAnsi="Times New Roman" w:eastAsia="Times New Roman" w:cs="Times New Roman"/>
        </w:rPr>
        <w:t xml:space="preserve"> 80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其中质量数为</w:t>
      </w:r>
      <w:r>
        <w:rPr>
          <w:rFonts w:ascii="Times New Roman" w:hAnsi="Times New Roman" w:eastAsia="Times New Roman" w:cs="Times New Roman"/>
        </w:rPr>
        <w:t xml:space="preserve"> 79 </w:t>
      </w:r>
      <w:r>
        <w:rPr>
          <w:rFonts w:hint="eastAsia" w:ascii="Times New Roman" w:hAnsi="Times New Roman" w:eastAsia="FangSong" w:cs="Times New Roman"/>
        </w:rPr>
        <w:t xml:space="preserve">的同位素原子占总数的</w:t>
      </w:r>
      <w:r>
        <w:rPr>
          <w:rFonts w:ascii="Times New Roman" w:hAnsi="Times New Roman" w:eastAsia="Times New Roman" w:cs="Times New Roman"/>
        </w:rPr>
        <w:t xml:space="preserve"> 1/2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此元素的单质的平均式量为</w:t>
      </w:r>
      <w:r>
        <w:rPr>
          <w:rFonts w:ascii="Times New Roman" w:hAnsi="Times New Roman" w:eastAsia="Times New Roman" w:cs="Times New Roman"/>
        </w:rPr>
        <w:t xml:space="preserve"> 160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同位素组合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质量数与式量的区分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天然丰度与平均式量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对于配合物中心体的配位数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下列说法错误的是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直接与中心体键合的配位体数目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直接与中心体键合的配位原子数目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中心体接受配体的孤对电子对数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中心体与配体所形成的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配键数目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高炉炼铁是重要的工业过程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冶炼过程中涉及如下反应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1.00</m:t>
          </m:r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1200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Sup>
            <m:e>
              <m:r>
                <m:t>K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t> 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1200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摩尔气体常数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 xml:space="preserve">假设上述反应体系在密闭条件下达平衡时总压为</w:t>
      </w:r>
      <w:r>
        <w:rPr>
          <w:rFonts w:ascii="Times New Roman" w:hAnsi="Times New Roman" w:eastAsia="Times New Roman" w:cs="Times New Roman"/>
        </w:rPr>
        <w:t xml:space="preserve"> 1200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计算各气体的分压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的标准熵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设反应的焓变和熵变不随温度变化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相关热力学数据</w:t>
      </w:r>
      <w:r>
        <w:rPr>
          <w:rFonts w:ascii="Times New Roman" w:hAnsi="Times New Roman" w:eastAsia="Times New Roman" w:cs="Times New Roman"/>
        </w:rPr>
        <w:t xml:space="preserve"> (298 </w:t>
      </w:r>
      <w:r>
        <w:rPr>
          <w:rFonts w:hint="eastAsia" w:ascii="Times New Roman" w:hAnsi="Times New Roman" w:eastAsia="Times New Roman" w:cs="Times New Roman"/>
        </w:rPr>
        <w:t xml:space="preserve">K)：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FeO 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 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 (s, </w:t>
            </w:r>
            <w:r>
              <w:rPr>
                <w:rFonts w:hint="eastAsia" w:ascii="Times New Roman" w:hAnsi="Times New Roman" w:eastAsia="SimHei" w:cs="Times New Roman"/>
                <w:b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 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(g)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-272.0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>反应体系中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均保持标准态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判断此条件下反应的自发性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填写对应的字母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3-4-1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(1): A. </w:t>
      </w:r>
      <w:r>
        <w:rPr>
          <w:rFonts w:hint="eastAsia" w:ascii="Times New Roman" w:hAnsi="Times New Roman" w:eastAsia="FangSong" w:cs="Times New Roman"/>
        </w:rPr>
        <w:t xml:space="preserve">自发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达平衡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3-4-2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(2): A. </w:t>
      </w:r>
      <w:r>
        <w:rPr>
          <w:rFonts w:hint="eastAsia" w:ascii="Times New Roman" w:hAnsi="Times New Roman" w:eastAsia="FangSong" w:cs="Times New Roman"/>
        </w:rPr>
        <w:t xml:space="preserve">自发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达平衡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3-5 </w:t>
      </w:r>
      <w:r>
        <w:rPr>
          <w:rFonts w:hint="eastAsia" w:ascii="Times New Roman" w:hAnsi="Times New Roman" w:eastAsia="FangSong" w:cs="Times New Roman"/>
        </w:rPr>
        <w:t>若升高温度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指出反应平衡常数如何变化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填写对应的字母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计算反应焓变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3-5-1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(1): A.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不变化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减小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3-5-2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(2): A.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不变化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FangSong" w:cs="Times New Roman"/>
        </w:rPr>
        <w:t xml:space="preserve">减小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关于从普通铝粉</w:t>
      </w:r>
      <w:r>
        <w:rPr>
          <w:rFonts w:hint="eastAsia" w:ascii="Times New Roman" w:hAnsi="Times New Roman" w:eastAsia="Times New Roman" w:cs="Times New Roman"/>
        </w:rPr>
        <w:t>（b-Al）</w:t>
      </w:r>
      <w:r>
        <w:rPr>
          <w:rFonts w:hint="eastAsia" w:ascii="Times New Roman" w:hAnsi="Times New Roman" w:eastAsia="FangSong" w:cs="Times New Roman"/>
        </w:rPr>
        <w:t>转变为纳米铝粉</w:t>
      </w:r>
      <w:r>
        <w:rPr>
          <w:rFonts w:hint="eastAsia" w:ascii="Times New Roman" w:hAnsi="Times New Roman" w:eastAsia="Times New Roman" w:cs="Times New Roman"/>
        </w:rPr>
        <w:t>（n-Al）</w:t>
      </w:r>
      <w:r>
        <w:rPr>
          <w:rFonts w:hint="eastAsia" w:ascii="Times New Roman" w:hAnsi="Times New Roman" w:eastAsia="FangSong" w:cs="Times New Roman"/>
        </w:rPr>
        <w:t>的过程及它们的有关性质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判断以下说法的正确性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−</m:t>
        </m:r>
        <m:r>
          <m:t>A</m:t>
        </m:r>
        <m:r>
          <m:t>l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−</m:t>
        </m:r>
        <m:r>
          <m:t>A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E. </w:t>
      </w:r>
      <w:r>
        <w:rPr>
          <w:rFonts w:hint="eastAsia" w:ascii="Times New Roman" w:hAnsi="Times New Roman" w:eastAsia="FangSong" w:cs="Times New Roman"/>
        </w:rPr>
        <w:t>燃烧焓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−</m:t>
        </m:r>
        <m:r>
          <m:t>A</m:t>
        </m:r>
        <m:r>
          <m:t>l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−</m:t>
        </m:r>
        <m:r>
          <m:t>A</m:t>
        </m:r>
        <m:r>
          <m:t>l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4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盘状双层胶束</w:t>
      </w:r>
      <w:r>
        <w:rPr>
          <w:rFonts w:ascii="Times New Roman" w:hAnsi="Times New Roman" w:eastAsia="Times New Roman" w:cs="Times New Roman"/>
        </w:rPr>
        <w:t xml:space="preserve"> (bicelles) </w:t>
      </w:r>
      <w:r>
        <w:rPr>
          <w:rFonts w:hint="eastAsia" w:ascii="Times New Roman" w:hAnsi="Times New Roman" w:eastAsia="FangSong" w:cs="Times New Roman"/>
        </w:rPr>
        <w:t>可用于模拟生物膜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研究膜蛋白与脂双层膜的相互作用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盘状双层胶束是扁平状的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厚度约为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直径约为</w:t>
      </w:r>
      <w:r>
        <w:rPr>
          <w:rFonts w:ascii="Times New Roman" w:hAnsi="Times New Roman" w:eastAsia="Times New Roman" w:cs="Times New Roman"/>
        </w:rPr>
        <w:t xml:space="preserve"> 400 ~ 600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单一脂质在水环境中可形成双层胶束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形成的原理非常简单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中加入缓冲液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振荡过夜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可制得盘状双层胶束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,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5857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61c59eaa0bf7d90cbbb31291aa3e8faeecd0c648c9fda2cdfb4de521ba0e829a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1,2-dimyristoyl-sn-glycero-3-phosphoethanolamine (DMPE)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2779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72b95a60158a47b8a20aa8f41eb82c6a0d3c9c0d97019694343d54baf328068f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2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盘状双层胶束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若每个盘状双层胶束中含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计算此胶束分别在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7.0 </w:t>
      </w:r>
      <w:r>
        <w:rPr>
          <w:rFonts w:hint="eastAsia" w:ascii="Times New Roman" w:hAnsi="Times New Roman" w:eastAsia="FangSong" w:cs="Times New Roman"/>
        </w:rPr>
        <w:t>时所带的电荷数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以电子电量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计算此胶束所带电荷小于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提高到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盘状双层胶束的形状将如何转变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并给出你的理由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随着金属有机化学的发展和锂离子电池的应用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非水体系的电化学研究越来越深入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以标准氢电极电势</w:t>
      </w:r>
      <w:r>
        <w:rPr>
          <w:rFonts w:ascii="Times New Roman" w:hAnsi="Times New Roman" w:eastAsia="Times New Roman" w:cs="Times New Roman"/>
        </w:rPr>
        <w:t xml:space="preserve"> (SHE) </w:t>
      </w:r>
      <w:r>
        <w:rPr>
          <w:rFonts w:hint="eastAsia" w:ascii="Times New Roman" w:hAnsi="Times New Roman" w:eastAsia="FangSong" w:cs="Times New Roman"/>
        </w:rPr>
        <w:t>为零点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在非水体系中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通常选用二茂铁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简写为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与其氧化态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组成的电对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/</m:t>
            </m:r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作为内标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/</m:t>
            </m:r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0.400</m:t>
        </m:r>
        <m:r>
          <m:rPr>
            <m:sty m:val="p"/>
          </m:rP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分别计算水溶液和乙腈溶液中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的标准电池电动势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828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SHE)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对</w:t>
            </w:r>
            <m:oMath>
              <m:sSup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/</m:t>
                  </m:r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(1)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-0.028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(2)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+1.21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计算水溶于乙腈过程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乙腈溶液中保持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均为标态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 xml:space="preserve">的电极电势随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浓度发生变化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/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1.21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p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测得上述反应的电极电势为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0.92</m:t>
        </m:r>
        <m:r>
          <m:rPr>
            <m:sty m:val="p"/>
          </m:rP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在乙腈中的解离常数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-036-6-</w:t>
      </w:r>
      <w:r>
        <w:rPr>
          <w:rFonts w:hint="eastAsia" w:ascii="Times New Roman" w:hAnsi="Times New Roman" w:eastAsia="FangSong" w:cs="Times New Roman"/>
        </w:rPr>
        <w:t>非水溶剂电池电动势计算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的乙腈溶液中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</w:t>
            </w:r>
            <w:r>
              <w:rPr>
                <w:rFonts w:hint="eastAsia" w:ascii="Times New Roman" w:hAnsi="Times New Roman" w:eastAsia="SimHei" w:cs="Times New Roman"/>
                <w:b/>
              </w:rPr>
              <w:t>对</w:t>
            </w:r>
            <m:oMath>
              <m:sSup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/</m:t>
                  </m:r>
                  <m:r>
                    <m:t>0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(3)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(4)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Sup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-0.48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1.36】</w:t>
      </w:r>
      <w:r>
        <w:rPr>
          <w:rFonts w:hint="eastAsia" w:ascii="Times New Roman" w:hAnsi="Times New Roman" w:eastAsia="FangSong" w:cs="Times New Roman"/>
        </w:rPr>
        <w:t>将镀件置于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的氢氧化钠浓溶液中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再加入适量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的氢氧化钠浓溶液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在镀件表面得到一层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12.14% </w:t>
      </w:r>
      <w:r>
        <w:rPr>
          <w:rFonts w:hint="eastAsia" w:ascii="Times New Roman" w:hAnsi="Times New Roman" w:eastAsia="FangSong" w:cs="Times New Roman"/>
        </w:rPr>
        <w:t>的镀层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§1.5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氙的氧化物有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在热力学上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都不稳定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在室温下是爆炸性的固体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上世纪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FangSong" w:cs="Times New Roman"/>
        </w:rPr>
        <w:t>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第一个稀有气体化合物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P</m:t>
            </m:r>
            <m:r>
              <m:t>t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被合成出来后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在随后的几年内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科学家又相继合成了氙的氟化物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氟氧化物以及含氧酸盐等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氪和氡的个别化合物也已制得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但前者很不稳定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后者难于表征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只有较重的稀有气体氙能合成出多种化合物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氙含量比较丰富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氙原子半径大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氙原子半径小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电离能大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氙的化合物中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多数是含有氟和氧的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氧的电负性大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氧的原子半径小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氧的氧化性强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氡的化合物难于表征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氡的原子半径大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氡的电离能大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氡是强放射性元素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无稳定的同位素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是三角锥形结构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则其中氙原子轨道杂化类型为</w:t>
      </w:r>
      <w:r>
        <w:rPr>
          <w:rFonts w:ascii="Times New Roman" w:hAnsi="Times New Roman" w:eastAsia="Times New Roman" w:cs="Times New Roman"/>
        </w:rPr>
        <w:t xml:space="preserve"> __, </w:t>
      </w:r>
      <w:r>
        <w:rPr>
          <w:rFonts w:hint="eastAsia" w:ascii="Times New Roman" w:hAnsi="Times New Roman" w:eastAsia="FangSong" w:cs="Times New Roman"/>
        </w:rPr>
        <w:t xml:space="preserve">氙原子的孤对电子数为</w:t>
      </w:r>
      <w:r>
        <w:rPr>
          <w:rFonts w:ascii="Times New Roman" w:hAnsi="Times New Roman" w:eastAsia="Times New Roman" w:cs="Times New Roman"/>
        </w:rPr>
        <w:t xml:space="preserve"> __。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二氟化氙是强氧化剂</w:t>
      </w:r>
      <w:r>
        <w:rPr>
          <w:rFonts w:hint="eastAsia" w:ascii="Times New Roman" w:hAnsi="Times New Roman" w:eastAsia="Times New Roman" w:cs="Times New Roman"/>
        </w:rPr>
        <w:t>。1968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E. H. Appleman </w:t>
      </w:r>
      <w:r>
        <w:rPr>
          <w:rFonts w:hint="eastAsia" w:ascii="Times New Roman" w:hAnsi="Times New Roman" w:eastAsia="FangSong" w:cs="Times New Roman"/>
        </w:rPr>
        <w:t>用二氟化氙和溴酸盐的水溶液反应制得高溴酸盐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解决了无机化学上长期努力未获成功的一个难题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试写出该反应的离子方程式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关联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杂化轨道理论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小问同题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本例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-104-</w:t>
      </w:r>
      <w:r>
        <w:rPr>
          <w:rFonts w:hint="eastAsia" w:ascii="Times New Roman" w:hAnsi="Times New Roman" w:eastAsia="FangSong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-Ch6A-7-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7-5（Appleman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高溴酸盐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为同一小问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设想你去某外星球做了一次科学考察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采集了该星球上十种元素单质的样品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为了确定这些元素的相对位置以便系统地进行研究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你设计了一些实验并得到下列结果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J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与水反应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与氧气反应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不发生化学反应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√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相对于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元素的原子量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按照元素性质的周期递变规律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试确定以上十种元素的相对位置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并填入表中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见右表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同主族性质递变规律的迁移应用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由化学性质相似性归类元素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稀有气体在表中的区域分布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0.0167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0.0167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置于预先抽真空的特制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体系达平衡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4.56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体系中存在如下反应关系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2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2.00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>
            <m:t>8.0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sSub>
            <m:e>
              <m:r>
                <m:t>K</m:t>
              </m:r>
            </m:e>
            <m:sub>
              <m:r>
                <m:t>p</m:t>
              </m:r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1500 K </w:t>
      </w:r>
      <w:r>
        <w:rPr>
          <w:rFonts w:hint="eastAsia" w:ascii="Times New Roman" w:hAnsi="Times New Roman" w:eastAsia="FangSong" w:cs="Times New Roman"/>
        </w:rPr>
        <w:t xml:space="preserve">体系中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未分解时的分压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平衡体系除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以外所有物种的分压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为使处理过程简洁方便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计算中请务必使用以下约定符号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在平衡表达式中默认各分压项均除以标准分压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体系总压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起始分压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平衡分压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平衡分压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起始分压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平衡分压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平衡分压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平衡分压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若未算出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  <m:r>
          <m:rPr>
            <m:sty m:val="p"/>
          </m:rPr>
          <m:t>=</m:t>
        </m:r>
        <m:r>
          <m:t>10.0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3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肌红蛋白</w:t>
      </w:r>
      <w:r>
        <w:rPr>
          <w:rFonts w:hint="eastAsia" w:ascii="Times New Roman" w:hAnsi="Times New Roman" w:eastAsia="Times New Roman" w:cs="Times New Roman"/>
        </w:rPr>
        <w:t>(Mb)</w:t>
      </w:r>
      <w:r>
        <w:rPr>
          <w:rFonts w:hint="eastAsia" w:ascii="Times New Roman" w:hAnsi="Times New Roman" w:eastAsia="FangSong" w:cs="Times New Roman"/>
        </w:rPr>
        <w:t>是由肽链和血红素辅基组成的可结合氧的蛋白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广泛存在于肌肉中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肌红蛋白与氧气的结合度</w:t>
      </w:r>
      <w:r>
        <w:rPr>
          <w:rFonts w:hint="eastAsia" w:ascii="Times New Roman" w:hAnsi="Times New Roman" w:eastAsia="Times New Roman" w:cs="Times New Roman"/>
        </w:rPr>
        <w:t>(α)</w:t>
      </w:r>
      <w:r>
        <w:rPr>
          <w:rFonts w:hint="eastAsia" w:ascii="Times New Roman" w:hAnsi="Times New Roman" w:eastAsia="FangSong" w:cs="Times New Roman"/>
        </w:rPr>
        <w:t>与氧分压</w:t>
      </w:r>
      <w:r>
        <w:rPr>
          <w:rFonts w:ascii="Times New Roman" w:hAnsi="Times New Roman" w:eastAsia="Times New Roman" w:cs="Times New Roman"/>
        </w:rPr>
        <w:t xml:space="preserve"> P(O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密切相关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存在如下平衡</w:t>
      </w:r>
      <w:r>
        <w:rPr>
          <w:rFonts w:hint="eastAsia" w:ascii="Times New Roman" w:hAnsi="Times New Roman" w:eastAsia="Times New Roman" w:cs="Times New Roman"/>
        </w:rPr>
        <w:t>：Mb(aq)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MbO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(aq)　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分别是正向和逆向反应的速率常数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正向反应速率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(Mb)P(O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逆向反应速率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(MbO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)）。37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反应达平衡时测得的一组实验数据如图所示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已知一级反应是指反应速度只与反应物浓度的一次方成正比的反应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其半衰期公式为</w:t>
      </w:r>
      <w:r>
        <w:rPr>
          <w:rFonts w:ascii="Times New Roman" w:hAnsi="Times New Roman" w:eastAsia="Times New Roman" w:cs="Times New Roman"/>
        </w:rPr>
        <w:t xml:space="preserve"> t = </w:t>
      </w:r>
      <w:r>
        <w:rPr>
          <w:rFonts w:hint="eastAsia" w:ascii="Times New Roman" w:hAnsi="Times New Roman" w:eastAsia="Times New Roman" w:cs="Times New Roman"/>
        </w:rPr>
        <w:t xml:space="preserve">ln2/k，k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为速率常数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下列有关说法正确的是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结合度</w:t>
      </w:r>
      <w:r>
        <w:rPr>
          <w:rFonts w:hint="eastAsia" w:ascii="Times New Roman" w:hAnsi="Times New Roman" w:eastAsia="Times New Roman" w:cs="Times New Roman"/>
        </w:rPr>
        <w:t>–</w:t>
      </w:r>
      <w:r>
        <w:rPr>
          <w:rFonts w:hint="eastAsia" w:ascii="Times New Roman" w:hAnsi="Times New Roman" w:eastAsia="FangSong" w:cs="Times New Roman"/>
        </w:rPr>
        <w:t>氧分压图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4584609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2021-浙江预赛_p1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58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A. 37 °C </w:t>
      </w:r>
      <w:r>
        <w:rPr>
          <w:rFonts w:hint="eastAsia" w:ascii="Times New Roman" w:hAnsi="Times New Roman" w:eastAsia="FangSong" w:cs="Times New Roman"/>
        </w:rPr>
        <w:t>下反应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的平衡常数</w:t>
      </w:r>
      <w:r>
        <w:rPr>
          <w:rFonts w:ascii="Times New Roman" w:hAnsi="Times New Roman" w:eastAsia="Times New Roman" w:cs="Times New Roman"/>
        </w:rPr>
        <w:t xml:space="preserve"> K = 2.00 Pa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若空气中氧分压为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则人正常呼吸时</w:t>
      </w:r>
      <w:r>
        <w:rPr>
          <w:rFonts w:ascii="Times New Roman" w:hAnsi="Times New Roman" w:eastAsia="Times New Roman" w:cs="Times New Roman"/>
        </w:rPr>
        <w:t xml:space="preserve"> Mb </w:t>
      </w:r>
      <w:r>
        <w:rPr>
          <w:rFonts w:hint="eastAsia" w:ascii="Times New Roman" w:hAnsi="Times New Roman" w:eastAsia="FangSong" w:cs="Times New Roman"/>
        </w:rPr>
        <w:t xml:space="preserve">与氧气的最大结合度为</w:t>
      </w:r>
      <w:r>
        <w:rPr>
          <w:rFonts w:ascii="Times New Roman" w:hAnsi="Times New Roman" w:eastAsia="Times New Roman" w:cs="Times New Roman"/>
        </w:rPr>
        <w:t xml:space="preserve"> 97.6%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= 60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= 1.2×10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kPa</w:t>
      </w:r>
      <w:r>
        <w:rPr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当保持氧分压为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结合度达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 xml:space="preserve">所需时间就取决于肌红蛋白的初始浓度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磺基水杨酸即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羟基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磺基苯甲酸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其第一级解离完全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11.6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磺基水杨酸全部电离后所生成的负离子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可与铜离子发生两级配合反应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的调节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配位情况将因酸效应的不同而产生变化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一级配位反应常数为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二级配位反应常数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非累积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  <m:r>
              <m:t>u</m:t>
            </m:r>
            <m:r>
              <m:t>L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C</m:t>
            </m:r>
            <m:r>
              <m:t>u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&gt;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乙溶液各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50.00mL。</w:t>
      </w:r>
      <w:r>
        <w:rPr>
          <w:rFonts w:hint="eastAsia" w:ascii="Times New Roman" w:hAnsi="Times New Roman" w:eastAsia="FangSong" w:cs="Times New Roman"/>
        </w:rPr>
        <w:t>甲含</w:t>
      </w:r>
      <w:r>
        <w:rPr>
          <w:rFonts w:ascii="Times New Roman" w:hAnsi="Times New Roman" w:eastAsia="Times New Roman" w:cs="Times New Roman"/>
        </w:rPr>
        <w:t xml:space="preserve"> 5.00mL 0.1000mol/L </w:t>
      </w:r>
      <w:r>
        <w:rPr>
          <w:rFonts w:hint="eastAsia" w:ascii="Times New Roman" w:hAnsi="Times New Roman" w:eastAsia="FangSong" w:cs="Times New Roman"/>
        </w:rPr>
        <w:t>磺基水杨酸</w:t>
      </w:r>
      <w:r>
        <w:rPr>
          <w:rFonts w:hint="eastAsia" w:ascii="Times New Roman" w:hAnsi="Times New Roman" w:eastAsia="Times New Roman" w:cs="Times New Roman"/>
        </w:rPr>
        <w:t>、20mL</w:t>
      </w:r>
      <w:r>
        <w:rPr>
          <w:rFonts w:ascii="Times New Roman" w:hAnsi="Times New Roman" w:eastAsia="Times New Roman" w:cs="Times New Roman"/>
        </w:rPr>
        <w:t xml:space="preserve"> 0.2mol/L </w:t>
      </w:r>
      <w:r>
        <w:rPr>
          <w:rFonts w:hint="eastAsia" w:ascii="Times New Roman" w:hAnsi="Times New Roman" w:eastAsia="FangSong" w:cs="Times New Roman"/>
        </w:rPr>
        <w:t>高氯酸钠和水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乙在甲的基础上增加</w:t>
      </w:r>
      <w:r>
        <w:rPr>
          <w:rFonts w:ascii="Times New Roman" w:hAnsi="Times New Roman" w:eastAsia="Times New Roman" w:cs="Times New Roman"/>
        </w:rPr>
        <w:t xml:space="preserve"> 0.01000mol/L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10.00mL，</w:t>
      </w:r>
      <w:r>
        <w:rPr>
          <w:rFonts w:hint="eastAsia" w:ascii="Times New Roman" w:hAnsi="Times New Roman" w:eastAsia="FangSong" w:cs="Times New Roman"/>
        </w:rPr>
        <w:t>并相应减少水的量以保持体积相同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0.1000mol/L NaOH </w:t>
      </w:r>
      <w:r>
        <w:rPr>
          <w:rFonts w:hint="eastAsia" w:ascii="Times New Roman" w:hAnsi="Times New Roman" w:eastAsia="FangSong" w:cs="Times New Roman"/>
        </w:rPr>
        <w:t>溶液分别滴定甲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乙至</w:t>
      </w:r>
      <w:r>
        <w:rPr>
          <w:rFonts w:ascii="Times New Roman" w:hAnsi="Times New Roman" w:eastAsia="Times New Roman" w:cs="Times New Roman"/>
        </w:rPr>
        <w:t xml:space="preserve"> pH=4.30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9.77mL，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27mL；</w:t>
      </w:r>
      <w:r>
        <w:rPr>
          <w:rFonts w:hint="eastAsia" w:ascii="Times New Roman" w:hAnsi="Times New Roman" w:eastAsia="FangSong" w:cs="Times New Roman"/>
        </w:rPr>
        <w:t>当滴定到</w:t>
      </w:r>
      <w:r>
        <w:rPr>
          <w:rFonts w:ascii="Times New Roman" w:hAnsi="Times New Roman" w:eastAsia="Times New Roman" w:cs="Times New Roman"/>
        </w:rPr>
        <w:t xml:space="preserve"> pH=6.60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甲溶液消耗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10.05mL，</w:t>
      </w:r>
      <w:r>
        <w:rPr>
          <w:rFonts w:hint="eastAsia" w:ascii="Times New Roman" w:hAnsi="Times New Roman" w:eastAsia="FangSong" w:cs="Times New Roman"/>
        </w:rPr>
        <w:t>乙溶液消耗</w:t>
      </w:r>
      <w:r>
        <w:rPr>
          <w:rFonts w:ascii="Times New Roman" w:hAnsi="Times New Roman" w:eastAsia="Times New Roman" w:cs="Times New Roman"/>
        </w:rPr>
        <w:t xml:space="preserve"> 11.55mL。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在误差不高于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的意义下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当平均配位数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r>
              <m:t>n</m:t>
            </m:r>
          </m:e>
        </m:bar>
        <m:r>
          <m:rPr>
            <m:sty m:val="p"/>
          </m:rPr>
          <m:t>=</m:t>
        </m:r>
        <m:r>
          <m:t>1.50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[</m:t>
        </m:r>
        <m:r>
          <m:rPr>
            <m:sty m:val="p"/>
          </m:rPr>
          <m:t>L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。（p</w:t>
      </w:r>
      <w:r>
        <w:rPr>
          <w:rFonts w:hint="eastAsia" w:ascii="Times New Roman" w:hAnsi="Times New Roman" w:eastAsia="FangSong" w:cs="Times New Roman"/>
        </w:rPr>
        <w:t>表示负对数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计算两个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下的平均配位数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求铜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磺基水杨酸配合物的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某酸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由三种元素组成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把一种金属线放入盛有</w:t>
      </w:r>
      <w:r>
        <w:rPr>
          <w:rFonts w:ascii="Times New Roman" w:hAnsi="Times New Roman" w:eastAsia="Times New Roman" w:cs="Times New Roman"/>
        </w:rPr>
        <w:t xml:space="preserve"> 75.0 g、16.4% </w:t>
      </w:r>
      <w:r>
        <w:rPr>
          <w:rFonts w:hint="eastAsia" w:ascii="Times New Roman" w:hAnsi="Times New Roman" w:eastAsia="FangSong" w:cs="Times New Roman"/>
        </w:rPr>
        <w:t>的酸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的锥形瓶中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会放出</w:t>
      </w:r>
      <w:r>
        <w:rPr>
          <w:rFonts w:ascii="Times New Roman" w:hAnsi="Times New Roman" w:eastAsia="Times New Roman" w:cs="Times New Roman"/>
        </w:rPr>
        <w:t xml:space="preserve"> 0.672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的氢气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体积已换算成</w:t>
      </w:r>
      <w:r>
        <w:rPr>
          <w:rFonts w:ascii="Times New Roman" w:hAnsi="Times New Roman" w:eastAsia="Times New Roman" w:cs="Times New Roman"/>
        </w:rPr>
        <w:t xml:space="preserve"> 0℃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atm），</w:t>
      </w:r>
      <w:r>
        <w:rPr>
          <w:rFonts w:hint="eastAsia" w:ascii="Times New Roman" w:hAnsi="Times New Roman" w:eastAsia="FangSong" w:cs="Times New Roman"/>
        </w:rPr>
        <w:t>并生成盐溶液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当过量的硝酸银加入上述盐溶液中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25.81 g 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该沉淀含有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75.26%（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在分析过程中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反应前后的金属线质量没有发生变化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试确定白色沉淀的组成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试确定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说明金属线是什么金属元素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5-4 </w:t>
      </w:r>
      <w:r>
        <w:rPr>
          <w:rFonts w:hint="eastAsia" w:ascii="Times New Roman" w:hAnsi="Times New Roman" w:eastAsia="FangSong" w:cs="Times New Roman"/>
        </w:rPr>
        <w:t>写出上述实验中所发生的全部的反应方程式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5-5 </w:t>
      </w:r>
      <w:r>
        <w:rPr>
          <w:rFonts w:hint="eastAsia" w:ascii="Times New Roman" w:hAnsi="Times New Roman" w:eastAsia="FangSong" w:cs="Times New Roman"/>
        </w:rPr>
        <w:t>试写出制备酸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11 </w:t>
      </w:r>
      <w:r>
        <w:rPr>
          <w:rFonts w:hint="eastAsia" w:ascii="Times New Roman" w:hAnsi="Times New Roman" w:eastAsia="FangSong" w:cs="Times New Roman"/>
        </w:rPr>
        <w:t xml:space="preserve">计算下列各溶液的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20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氨水混合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20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20 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氨水混合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⑩ </w:t>
      </w: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0.100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量取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50.0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 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置于分液漏斗中振荡达平衡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分液后测知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已知实验温度下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从水溶液中萃取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的分配比为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85:1，</w:t>
      </w:r>
      <w:r>
        <w:rPr>
          <w:rFonts w:hint="eastAsia" w:ascii="Times New Roman" w:hAnsi="Times New Roman" w:eastAsia="FangSong" w:cs="Times New Roman"/>
        </w:rPr>
        <w:t>求水溶液中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bSup>
          <m:e>
            <m:r>
              <m:rPr>
                <m:sty m:val="p"/>
              </m:rPr>
              <m:t>I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计算使</w:t>
      </w:r>
      <w:r>
        <w:rPr>
          <w:rFonts w:ascii="Times New Roman" w:hAnsi="Times New Roman" w:eastAsia="Times New Roman" w:cs="Times New Roman"/>
        </w:rPr>
        <w:t xml:space="preserve"> 0.010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SnS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1.0 L </w:t>
      </w:r>
      <w:r>
        <w:rPr>
          <w:rFonts w:hint="eastAsia" w:ascii="Times New Roman" w:hAnsi="Times New Roman" w:eastAsia="FangSong" w:cs="Times New Roman"/>
        </w:rPr>
        <w:t>盐酸中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所需盐酸的最低浓度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End w:id="6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02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03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04">
    <w:abstractNumId w:val="991"/>
  </w:num>
  <w:num w:numId="100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jpg"/><Relationship Id="rId50" Type="http://schemas.openxmlformats.org/officeDocument/2006/relationships/image" Target="media/rId50.png"/><Relationship Id="rId38" Type="http://schemas.openxmlformats.org/officeDocument/2006/relationships/image" Target="media/rId38.jpg"/><Relationship Id="rId41" Type="http://schemas.openxmlformats.org/officeDocument/2006/relationships/image" Target="media/rId41.jpg"/><Relationship Id="rId16" Type="http://schemas.openxmlformats.org/officeDocument/2006/relationships/image" Target="media/rId16.jpg"/><Relationship Id="rId27" Type="http://schemas.openxmlformats.org/officeDocument/2006/relationships/image" Target="media/rId27.jpg"/><Relationship Id="rId20" Type="http://schemas.openxmlformats.org/officeDocument/2006/relationships/image" Target="media/rId2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2026-09-17T13:19:33Z</dcterms:created>
  <dcterms:modified xsi:type="dcterms:W3CDTF">2026-09-17T13:19:33Z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