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有机波谱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有机波谱分析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波谱分析是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有机化学家的眼睛</w:t>
      </w:r>
      <w:r>
        <w:rPr>
          <w:rFonts w:hint="eastAsia" w:ascii="Times New Roman" w:hAnsi="Times New Roman" w:eastAsia="Times New Roman" w:cs="Times New Roman"/>
        </w:rPr>
        <w:t>”——UV-Vis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看共轭</w:t>
      </w:r>
      <w:r>
        <w:rPr>
          <w:rFonts w:hint="eastAsia" w:ascii="Times New Roman" w:hAnsi="Times New Roman" w:eastAsia="Times New Roman" w:cs="Times New Roman"/>
        </w:rPr>
        <w:t>、MS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定分子量</w:t>
      </w:r>
      <w:r>
        <w:rPr>
          <w:rFonts w:hint="eastAsia" w:ascii="Times New Roman" w:hAnsi="Times New Roman" w:eastAsia="Times New Roman" w:cs="Times New Roman"/>
        </w:rPr>
        <w:t>、IR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判官能团</w:t>
      </w:r>
      <w:r>
        <w:rPr>
          <w:rFonts w:hint="eastAsia" w:ascii="Times New Roman" w:hAnsi="Times New Roman" w:eastAsia="Times New Roman" w:cs="Times New Roman"/>
        </w:rPr>
        <w:t>、NMR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看精细结构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本讲将四种谱学方法整合为一条</w:t>
      </w:r>
      <w:r>
        <w:rPr>
          <w:rFonts w:hint="eastAsia" w:ascii="Times New Roman" w:hAnsi="Times New Roman" w:eastAsia="FangSong" w:cs="Times New Roman"/>
          <w:b/>
          <w:bCs/>
        </w:rPr>
        <w:t xml:space="preserve">竞赛可执行的结构推断流程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能按</w:t>
      </w:r>
      <w:r>
        <w:rPr>
          <w:rFonts w:ascii="Times New Roman" w:hAnsi="Times New Roman" w:eastAsia="Times New Roman" w:cs="Times New Roman"/>
        </w:rPr>
        <w:t xml:space="preserve"> MS → IR →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→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的顺序执行联合波谱解析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能用同位素峰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3:1, Br 1:1, M+1 </w:t>
      </w:r>
      <w:r>
        <w:rPr>
          <w:rFonts w:hint="eastAsia" w:ascii="Times New Roman" w:hAnsi="Times New Roman" w:eastAsia="FangSong" w:cs="Times New Roman"/>
        </w:rPr>
        <w:t>估碳数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快速缩小分子式范围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特征吸收快速判断官能团存在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的化学位移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裂分推断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的连接关系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值判断邻位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数和立体化学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能结合不饱和度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波谱数据推求未知物结构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波谱分析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波谱分析总览</w:t>
      </w:r>
    </w:p>
    <w:bookmarkStart w:id="10" w:name="四种谱学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四种谱学的分工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回答什么问题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竞赛优先级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MS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分子量多少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Cl/Br？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偶数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奇数氮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分子离子峰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碎片峰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红外光谱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OH/NH/C=O/C≡N/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官能团的存在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几类碳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对称性如何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有无羰基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醛酮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碳环境数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化学位移区域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第三步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氢谱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怎么分布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彼此怎么连接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>第四步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主判定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竞赛联合解析的标准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竞赛联合解析的标准流程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乙醇的 ¹H NMR 谱图——化学位移、积分与裂分示例" title="" id="12" name="Picture"/>
            <a:graphic>
              <a:graphicData uri="http://schemas.openxmlformats.org/drawingml/2006/picture">
                <pic:pic>
                  <pic:nvPicPr>
                    <pic:cNvPr descr="8213c3825a608eec21631cf758432a8d43ed110b0eac11defc7e727210bb10d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H NMR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1.2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处为三重峰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3.7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处为四重峰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2.5-5.0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处为宽峰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可交换质子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积分面积比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3:2:1（Wikimedia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/HRMS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算不饱和度</w:t>
      </w:r>
      <w:r>
        <w:rPr>
          <w:rFonts w:ascii="Times New Roman" w:hAnsi="Times New Roman" w:eastAsia="Times New Roman" w:cs="Times New Roman"/>
        </w:rPr>
        <w:t xml:space="preserve"> Ω = C + 1 − (H + X − N)/2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MS ← </w:t>
      </w:r>
      <w:r>
        <w:rPr>
          <w:rFonts w:hint="eastAsia" w:ascii="Times New Roman" w:hAnsi="Times New Roman" w:eastAsia="FangSong" w:cs="Times New Roman"/>
        </w:rPr>
        <w:t xml:space="preserve">分子离子峰确认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同位素峰判断</w:t>
      </w:r>
      <w:r>
        <w:rPr>
          <w:rFonts w:ascii="Times New Roman" w:hAnsi="Times New Roman" w:eastAsia="Times New Roman" w:cs="Times New Roman"/>
        </w:rPr>
        <w:t xml:space="preserve"> Cl/Br/S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IR ← </w:t>
      </w:r>
      <w:r>
        <w:rPr>
          <w:rFonts w:hint="eastAsia" w:ascii="Times New Roman" w:hAnsi="Times New Roman" w:eastAsia="FangSong" w:cs="Times New Roman"/>
        </w:rPr>
        <w:t>确认或排除关键官能团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C≡N?）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← </w:t>
      </w:r>
      <w:r>
        <w:rPr>
          <w:rFonts w:hint="eastAsia" w:ascii="Times New Roman" w:hAnsi="Times New Roman" w:eastAsia="FangSong" w:cs="Times New Roman"/>
        </w:rPr>
        <w:t>数碳峰数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看化学位移区域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羰基类型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←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化学位移判环境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裂分判连接关系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回代所有谱图验证一致性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任何一张谱的结论必须与</w:t>
      </w:r>
      <w:r>
        <w:rPr>
          <w:rFonts w:hint="eastAsia" w:ascii="Times New Roman" w:hAnsi="Times New Roman" w:eastAsia="FangSong" w:cs="Times New Roman"/>
          <w:b/>
          <w:bCs/>
        </w:rPr>
        <w:t xml:space="preserve">其他所有谱图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不能只靠一张谱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看着像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就下结论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不饱和度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不饱和度的计算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= 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氢数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卤素数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氮数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饱和开链化合物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一个双键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一个苯环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个双键</w:t>
            </w:r>
            <w:r>
              <w:rPr>
                <w:rFonts w:ascii="Times New Roman" w:hAnsi="Times New Roman" w:eastAsia="Times New Roman" w:cs="Times New Roman"/>
              </w:rPr>
              <w:t xml:space="preserve"> + 1 </w:t>
            </w:r>
            <w:r>
              <w:rPr>
                <w:rFonts w:hint="eastAsia" w:ascii="Times New Roman" w:hAnsi="Times New Roman" w:eastAsia="FangSong" w:cs="Times New Roman"/>
              </w:rPr>
              <w:t>个环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3" w:name="二质谱ms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质谱</w:t>
      </w:r>
      <w:r>
        <w:rPr>
          <w:rFonts w:hint="eastAsia" w:ascii="Times New Roman" w:hAnsi="Times New Roman" w:eastAsia="Times New Roman" w:cs="Times New Roman"/>
        </w:rPr>
        <w:t>（MS）</w:t>
      </w:r>
    </w:p>
    <w:bookmarkStart w:id="17" w:name="核心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分子离子峰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最高质荷比</w:t>
            </w:r>
            <w:r>
              <w:rPr>
                <w:rFonts w:hint="eastAsia" w:ascii="Times New Roman" w:hAnsi="Times New Roman" w:eastAsia="Times New Roman" w:cs="Times New Roman"/>
              </w:rPr>
              <w:t>（EI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M+2, M+4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Cl/Br/S </w:t>
            </w:r>
            <w:r>
              <w:rPr>
                <w:rFonts w:hint="eastAsia" w:ascii="Times New Roman" w:hAnsi="Times New Roman" w:eastAsia="FangSong" w:cs="Times New Roman"/>
              </w:rPr>
              <w:t xml:space="preserve">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~1.1% × </w:t>
            </w:r>
            <w:r>
              <w:rPr>
                <w:rFonts w:hint="eastAsia" w:ascii="Times New Roman" w:hAnsi="Times New Roman" w:eastAsia="FangSong" w:cs="Times New Roman"/>
              </w:rPr>
              <w:t xml:space="preserve">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估算碳数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高分辨质谱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小数点后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唯一确定分子式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碎片离子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特征丢失</w:t>
            </w:r>
            <w:r>
              <w:rPr>
                <w:rFonts w:ascii="Times New Roman" w:hAnsi="Times New Roman" w:eastAsia="Times New Roman" w:cs="Times New Roman"/>
              </w:rPr>
              <w:t xml:space="preserve"> (M–15, M–18, M–28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推断官能团片段</w:t>
            </w:r>
          </w:p>
        </w:tc>
      </w:tr>
    </w:tbl>
    <w:bookmarkEnd w:id="17"/>
    <w:bookmarkStart w:id="18" w:name="卤素同位素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卤素同位素指纹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天然丰度比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 : M+2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 xml:space="preserve">Cl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75.8 : 24.2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Cl → </w:t>
            </w:r>
            <w:r>
              <w:rPr>
                <w:rFonts w:hint="eastAsia" w:ascii="Times New Roman" w:hAnsi="Times New Roman" w:eastAsia="Times New Roman" w:cs="Times New Roman"/>
              </w:rPr>
              <w:t>3:1；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Cl → 9:6:1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 xml:space="preserve">Br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50.5 : 49.5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Br → </w:t>
            </w:r>
            <w:r>
              <w:rPr>
                <w:rFonts w:hint="eastAsia" w:ascii="Times New Roman" w:hAnsi="Times New Roman" w:eastAsia="Times New Roman" w:cs="Times New Roman"/>
              </w:rPr>
              <w:t>1:1；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Br → 1:2:1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多卤素峰强度比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二项式展开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Br：m/z</w:t>
      </w:r>
      <w:r>
        <w:rPr>
          <w:rFonts w:ascii="Times New Roman" w:hAnsi="Times New Roman" w:eastAsia="Times New Roman" w:cs="Times New Roman"/>
        </w:rPr>
        <w:t xml:space="preserve"> 186/188 ≈ 1:1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OBr（4-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Br，Ω=4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Cl：m/z</w:t>
      </w:r>
      <w:r>
        <w:rPr>
          <w:rFonts w:ascii="Times New Roman" w:hAnsi="Times New Roman" w:eastAsia="Times New Roman" w:cs="Times New Roman"/>
        </w:rPr>
        <w:t xml:space="preserve"> 294/296/298 ≈ 9:6:1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双氯芬酸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m1-峰估碳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M+1 </w:t>
      </w:r>
      <w:r>
        <w:rPr>
          <w:rFonts w:hint="eastAsia" w:ascii="Times New Roman" w:hAnsi="Times New Roman" w:eastAsia="SimHei" w:cs="Times New Roman"/>
        </w:rPr>
        <w:t xml:space="preserve">峰估碳数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0.011</m:t>
          </m:r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为碳原子数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16.5%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</m:t>
        </m:r>
      </m:oMath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M=236 </w:t>
      </w:r>
      <w:r>
        <w:rPr>
          <w:rFonts w:hint="eastAsia" w:ascii="Times New Roman" w:hAnsi="Times New Roman" w:eastAsia="FangSong" w:cs="Times New Roman"/>
        </w:rPr>
        <w:t>时吻合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氮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氮规则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N</w:t>
      </w:r>
    </w:p>
    <w:bookmarkEnd w:id="20"/>
    <w:bookmarkStart w:id="21" w:name="高分辨质谱hrm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（HRMS）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HRMS </w:t>
      </w:r>
      <w:r>
        <w:rPr>
          <w:rFonts w:hint="eastAsia" w:ascii="Times New Roman" w:hAnsi="Times New Roman" w:eastAsia="FangSong" w:cs="Times New Roman"/>
        </w:rPr>
        <w:t xml:space="preserve">提供精确到小数点后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位的分子量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可直接区分具有相同整数质量的不同分子式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精确质量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80.0626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80.0262</w:t>
            </w:r>
          </w:p>
        </w:tc>
      </w:tr>
    </w:tbl>
    <w:bookmarkEnd w:id="21"/>
    <w:bookmarkStart w:id="22" w:name="竞赛常见碎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竞赛常见碎片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丢失碎片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m/z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（McLafferty）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的羰基化合物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取代甲苯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特征峰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卓鎓离子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McLafferty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>的羰基化合物通过六元环过渡态</w:t>
      </w:r>
      <w:r>
        <w:rPr>
          <w:rFonts w:hint="eastAsia" w:ascii="Times New Roman" w:hAnsi="Times New Roman" w:eastAsia="Times New Roman" w:cs="Times New Roman"/>
        </w:rPr>
        <w:t>，γ-H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转移至羰基氧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中性丢失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烯醇自由基正离子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ascii="Times New Roman" w:hAnsi="Times New Roman" w:eastAsia="Times New Roman" w:cs="Times New Roman"/>
          <w:b/>
          <w:bCs/>
        </w:rPr>
        <w:t xml:space="preserve"> γ-H </w:t>
      </w:r>
      <w:r>
        <w:rPr>
          <w:rFonts w:hint="eastAsia" w:ascii="Times New Roman" w:hAnsi="Times New Roman" w:eastAsia="FangSong" w:cs="Times New Roman"/>
          <w:b/>
          <w:bCs/>
        </w:rPr>
        <w:t xml:space="preserve">存在</w:t>
      </w:r>
      <w:r>
        <w:rPr>
          <w:rFonts w:hint="eastAsia" w:ascii="Times New Roman" w:hAnsi="Times New Roman" w:eastAsia="FangSong" w:cs="Times New Roman"/>
        </w:rPr>
        <w:t>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三红外光谱ir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（IR）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999"/>
            <wp:effectExtent b="0" l="0" r="0" t="0"/>
            <wp:docPr descr="羰基化合物的红外吸收光谱特征" title="" id="25" name="Picture"/>
            <a:graphic>
              <a:graphicData uri="http://schemas.openxmlformats.org/drawingml/2006/picture">
                <pic:pic>
                  <pic:nvPicPr>
                    <pic:cNvPr descr="4114784ca045942cb5e592b878dcf7003bb748397a71f0e080d7da136060fa7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羰基化合物在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谱图中的特征吸收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。C=O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伸缩振动在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1700-1750 cm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出现强吸收峰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羧酸的具体波数不同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可用于鉴别羰基类型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27" w:name="四大吸收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四大吸收区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高波数区</w:t>
      </w:r>
      <w:r>
        <w:rPr>
          <w:rStyle w:val="VerbatimChar"/>
          <w:rFonts w:ascii="SimSun" w:hAnsi="SimSun" w:eastAsia="SimSun" w:cs="SimSun"/>
        </w:rPr>
        <w:t xml:space="preserve">                    </w:t>
      </w:r>
      <w:r>
        <w:rPr>
          <w:rStyle w:val="VerbatimChar"/>
          <w:rFonts w:hint="eastAsia" w:ascii="SimSun" w:hAnsi="SimSun" w:eastAsia="SimSun" w:cs="SimSun"/>
        </w:rPr>
        <w:t xml:space="preserve">低波数区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4000    3000    2000    1500    1000   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|-------|-------|-------|-------|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X-H     </w:t>
      </w:r>
      <w:r>
        <w:rPr>
          <w:rStyle w:val="VerbatimChar"/>
          <w:rFonts w:hint="eastAsia" w:ascii="SimSun" w:hAnsi="SimSun" w:eastAsia="SimSun" w:cs="SimSun"/>
        </w:rPr>
        <w:t xml:space="preserve">三键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双键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指纹区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伸缩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 xml:space="preserve">伸缩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伸缩</w:t>
      </w:r>
    </w:p>
    <w:bookmarkEnd w:id="27"/>
    <w:bookmarkStart w:id="28" w:name="关键吸收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关键吸收峰速查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游离醇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3200–3500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宽而圆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又胖又壮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2500–3500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最易识别的</w:t>
            </w:r>
            <w:r>
              <w:rPr>
                <w:rFonts w:ascii="Times New Roman" w:hAnsi="Times New Roman" w:eastAsia="Times New Roman" w:cs="Times New Roman"/>
              </w:rPr>
              <w:t xml:space="preserve"> IR </w:t>
            </w:r>
            <w:r>
              <w:rPr>
                <w:rFonts w:hint="eastAsia" w:ascii="Times New Roman" w:hAnsi="Times New Roman" w:eastAsia="FangSong" w:cs="Times New Roman"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N–H（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≡C–H（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=C–H（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&gt;3000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2850–2960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–C–H（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&lt;3000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C≡N（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中等强度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端炔强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双取代炔很弱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几乎不可见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最强吸收之一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稍低于酯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最低波数的羰基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1620–1680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~1600, ~1500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两个特征峰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芳环存在标志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cm¹-分界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分界线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中最实用的快速判断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&lt;3000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分子有饱和部分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&gt;3000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=C–H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Times New Roman" w:cs="Times New Roman"/>
        </w:rPr>
        <w:t xml:space="preserve">≡C–H）→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</w:t>
      </w:r>
    </w:p>
    <w:bookmarkEnd w:id="29"/>
    <w:bookmarkStart w:id="30" w:name="羰基波数规律共轭-取代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羰基波数规律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取代效应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羰基类型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RCOCl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1790–1815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的强吸电子诱导效应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酸酐</w:t>
            </w:r>
            <w:r>
              <w:rPr>
                <w:rFonts w:ascii="Times New Roman" w:hAnsi="Times New Roman" w:eastAsia="Times New Roman" w:cs="Times New Roman"/>
              </w:rPr>
              <w:t xml:space="preserve"> (RCO)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1800–1850（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两个羰基耦合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1735–1750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的弱给电子共轭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1720–1740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1705–1725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RCOOH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氢键降低波数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1650–1690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的强给电子共轭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键级降低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  <w:r>
              <w:rPr>
                <w:rFonts w:ascii="Times New Roman" w:hAnsi="Times New Roman" w:eastAsia="Times New Roman" w:cs="Times New Roman"/>
              </w:rPr>
              <w:t xml:space="preserve">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1300–1420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共振完全离域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hint="eastAsia" w:ascii="Times New Roman" w:hAnsi="Times New Roman" w:eastAsia="Times New Roman" w:cs="Times New Roman"/>
        </w:rPr>
        <w:t xml:space="preserve"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或芳环共轭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波数降低</w:t>
      </w:r>
      <w:r>
        <w:rPr>
          <w:rFonts w:ascii="Times New Roman" w:hAnsi="Times New Roman" w:eastAsia="Times New Roman" w:cs="Times New Roman"/>
        </w:rPr>
        <w:t xml:space="preserve"> ~20–40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的核心价值是</w:t>
      </w:r>
      <w:r>
        <w:rPr>
          <w:rFonts w:hint="eastAsia" w:ascii="Times New Roman" w:hAnsi="Times New Roman" w:eastAsia="FangSong" w:cs="Times New Roman"/>
          <w:b/>
          <w:bCs/>
        </w:rPr>
        <w:t>快速回答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没有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有没有羰基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有没有羟基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有没有腈基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不要试图通过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来区分精细结构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四¹³c-nmr碳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碳谱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碳谱的核心价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碳谱的核心价值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在竞赛中常作为</w:t>
      </w:r>
      <w:r>
        <w:rPr>
          <w:rFonts w:hint="eastAsia" w:ascii="Times New Roman" w:hAnsi="Times New Roman" w:eastAsia="FangSong" w:cs="Times New Roman"/>
          <w:b/>
          <w:bCs/>
        </w:rPr>
        <w:t xml:space="preserve">辅助工具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提供三项关键信息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峰的个数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不等价碳的种类数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峰数明显少于分子式中的碳数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分子有对称性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羰基类型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化学位移区分醛酮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羧酸衍生物</w:t>
      </w:r>
    </w:p>
    <w:bookmarkEnd w:id="32"/>
    <w:bookmarkStart w:id="33" w:name="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饱和碳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连杂原子的饱和碳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C–O, C–N, C–X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Ar–C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195–215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最低场区域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165–185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稍高场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碳谱的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碳谱的竞赛用法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先数峰数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不先认峰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几类碳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判断分子对称性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&gt; 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卤素或共轭时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165–185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羧酸衍生物羰基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DEPT </w:t>
      </w:r>
      <w:r>
        <w:rPr>
          <w:rFonts w:hint="eastAsia" w:ascii="Times New Roman" w:hAnsi="Times New Roman" w:eastAsia="FangSong" w:cs="Times New Roman"/>
          <w:b/>
          <w:bCs/>
        </w:rPr>
        <w:t xml:space="preserve">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/CH/C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级数区分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向下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五¹h-nmr氢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氢谱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6" w:name="三项基本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三项基本信息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去屏蔽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的类型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推断每种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裂分模式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相邻不等价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之间的连接顺序</w:t>
            </w:r>
          </w:p>
        </w:tc>
      </w:tr>
    </w:tbl>
    <w:bookmarkEnd w:id="36"/>
    <w:bookmarkStart w:id="37" w:name="化学位移详细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化学位移详细表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1.5–1.7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– </w:t>
            </w:r>
            <w:r>
              <w:rPr>
                <w:rFonts w:hint="eastAsia" w:ascii="Times New Roman" w:hAnsi="Times New Roman" w:eastAsia="FangSong" w:cs="Times New Roman"/>
              </w:rPr>
              <w:t xml:space="preserve">邻接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甲基邻羰基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2.5–3.0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连氧饱和碳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4.5–6.5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C=C–H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6.5–8.5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环电流去屏蔽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–CHO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最特征信号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可交换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化学位移简化修正法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基准值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(0.9), 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 (1.3), &gt;CH– (1.7)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腈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芳基</w:t>
      </w:r>
      <w:r>
        <w:rPr>
          <w:rFonts w:hint="eastAsia" w:ascii="Times New Roman" w:hAnsi="Times New Roman" w:eastAsia="Times New Roman" w:cs="Times New Roman"/>
          <w:b/>
          <w:bCs/>
        </w:rPr>
        <w:t>/S/N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+1 ppm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</w:t>
      </w:r>
      <w:r>
        <w:rPr>
          <w:rFonts w:hint="eastAsia" w:ascii="Times New Roman" w:hAnsi="Times New Roman" w:eastAsia="Times New Roman" w:cs="Times New Roman"/>
          <w:b/>
          <w:bCs/>
        </w:rPr>
        <w:t>/O/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+2 ppm</w:t>
      </w:r>
    </w:p>
    <w:bookmarkEnd w:id="37"/>
    <w:bookmarkStart w:id="38" w:name="n1-裂分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n+1 </w:t>
      </w:r>
      <w:r>
        <w:rPr>
          <w:rFonts w:hint="eastAsia" w:ascii="Times New Roman" w:hAnsi="Times New Roman" w:eastAsia="SimHei" w:cs="Times New Roman"/>
        </w:rPr>
        <w:t xml:space="preserve">裂分规则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数为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信号裂分为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裂分峰形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峰强度比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单峰</w:t>
            </w:r>
            <w:r>
              <w:rPr>
                <w:rFonts w:ascii="Times New Roman" w:hAnsi="Times New Roman" w:eastAsia="Times New Roman" w:cs="Times New Roman"/>
              </w:rPr>
              <w:t xml:space="preserve">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双峰</w:t>
            </w:r>
            <w:r>
              <w:rPr>
                <w:rFonts w:ascii="Times New Roman" w:hAnsi="Times New Roman" w:eastAsia="Times New Roman" w:cs="Times New Roman"/>
              </w:rPr>
              <w:t xml:space="preserve"> 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  <w:r>
              <w:rPr>
                <w:rFonts w:ascii="Times New Roman" w:hAnsi="Times New Roman" w:eastAsia="Times New Roman" w:cs="Times New Roman"/>
              </w:rPr>
              <w:t xml:space="preserve"> (t)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四重峰</w:t>
            </w:r>
            <w:r>
              <w:rPr>
                <w:rFonts w:ascii="Times New Roman" w:hAnsi="Times New Roman" w:eastAsia="Times New Roman" w:cs="Times New Roman"/>
              </w:rPr>
              <w:t xml:space="preserve"> (q)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1:3:3:1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五重峰</w:t>
            </w:r>
            <w:r>
              <w:rPr>
                <w:rFonts w:ascii="Times New Roman" w:hAnsi="Times New Roman" w:eastAsia="Times New Roman" w:cs="Times New Roman"/>
              </w:rPr>
              <w:t xml:space="preserve"> (p)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1:4:6:4:1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三重峰</w:t>
      </w:r>
      <w:r>
        <w:rPr>
          <w:rFonts w:ascii="Times New Roman" w:hAnsi="Times New Roman" w:eastAsia="Times New Roman" w:cs="Times New Roman"/>
        </w:rPr>
        <w:t xml:space="preserve"> (t, </w:t>
      </w:r>
      <w:r>
        <w:rPr>
          <w:rFonts w:hint="eastAsia" w:ascii="Times New Roman" w:hAnsi="Times New Roman" w:eastAsia="Times New Roman" w:cs="Times New Roman"/>
        </w:rPr>
        <w:t>3H)，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四重峰</w:t>
      </w:r>
      <w:r>
        <w:rPr>
          <w:rFonts w:ascii="Times New Roman" w:hAnsi="Times New Roman" w:eastAsia="Times New Roman" w:cs="Times New Roman"/>
        </w:rPr>
        <w:t xml:space="preserve"> (q, </w:t>
      </w:r>
      <w:r>
        <w:rPr>
          <w:rFonts w:hint="eastAsia" w:ascii="Times New Roman" w:hAnsi="Times New Roman" w:eastAsia="Times New Roman" w:cs="Times New Roman"/>
        </w:rPr>
        <w:t>2H)，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</w:t>
      </w:r>
    </w:p>
    <w:bookmarkEnd w:id="38"/>
    <w:bookmarkStart w:id="39" w:name="多重偶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多重偶合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与多种不等价相邻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偶合时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裂分双数相乘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CHBr–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&gt;CH–：</w:t>
      </w:r>
      <w:r>
        <w:rPr>
          <w:rFonts w:hint="eastAsia" w:ascii="Times New Roman" w:hAnsi="Times New Roman" w:eastAsia="FangSong" w:cs="Times New Roman"/>
        </w:rPr>
        <w:t>邻位有一个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（3H）</w:t>
      </w:r>
      <w:r>
        <w:rPr>
          <w:rFonts w:hint="eastAsia" w:ascii="Times New Roman" w:hAnsi="Times New Roman" w:eastAsia="FangSong" w:cs="Times New Roman"/>
        </w:rPr>
        <w:t>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裂分为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实际为多重峰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偶合常数-j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偶合常数</w:t>
      </w:r>
      <w:r>
        <w:rPr>
          <w:rFonts w:ascii="Times New Roman" w:hAnsi="Times New Roman" w:eastAsia="Times New Roman" w:cs="Times New Roman"/>
        </w:rPr>
        <w:t xml:space="preserve"> 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值范围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邻位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自由旋转的平均值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顺式烯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判断顺式构型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~14–18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同碳</w:t>
            </w:r>
            <w:r>
              <w:rPr>
                <w:rFonts w:hint="eastAsia" w:ascii="Times New Roman" w:hAnsi="Times New Roman" w:eastAsia="Times New Roman" w:cs="Times New Roman"/>
              </w:rPr>
              <w:t>（gem）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远程偶合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0–3（W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刚性体系中可见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值用于判断烯烃的顺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反构型</w:t>
      </w:r>
      <w:r>
        <w:rPr>
          <w:rFonts w:hint="eastAsia" w:ascii="Times New Roman" w:hAnsi="Times New Roman" w:eastAsia="Times New Roman" w:cs="Times New Roman"/>
        </w:rPr>
        <w:t>。J</w:t>
      </w:r>
      <w:r>
        <w:rPr>
          <w:rFonts w:ascii="Times New Roman" w:hAnsi="Times New Roman" w:eastAsia="Times New Roman" w:cs="Times New Roman"/>
        </w:rPr>
        <w:t xml:space="preserve"> = 15 Hz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；J</w:t>
      </w:r>
      <w:r>
        <w:rPr>
          <w:rFonts w:ascii="Times New Roman" w:hAnsi="Times New Roman" w:eastAsia="Times New Roman" w:cs="Times New Roman"/>
        </w:rPr>
        <w:t xml:space="preserve"> = 10 Hz →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磁等价-vs-化学等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磁等价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化学等价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分子对称性决定的相同化学环境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化学等价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的偶合常数相同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常见不等价情况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手性中心邻位的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不等价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单键旋转受阻时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如酰胺</w:t>
      </w:r>
      <w:r>
        <w:rPr>
          <w:rFonts w:ascii="Times New Roman" w:hAnsi="Times New Roman" w:eastAsia="Times New Roman" w:cs="Times New Roman"/>
        </w:rPr>
        <w:t xml:space="preserve"> C–N </w:t>
      </w:r>
      <w:r>
        <w:rPr>
          <w:rFonts w:hint="eastAsia" w:ascii="Times New Roman" w:hAnsi="Times New Roman" w:eastAsia="FangSong" w:cs="Times New Roman"/>
        </w:rPr>
        <w:t>部分双键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不能机械套用</w:t>
      </w:r>
      <w:r>
        <w:rPr>
          <w:rFonts w:ascii="Times New Roman" w:hAnsi="Times New Roman" w:eastAsia="Times New Roman" w:cs="Times New Roman"/>
          <w:b/>
          <w:bCs/>
        </w:rPr>
        <w:t xml:space="preserve"> 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</w:t>
      </w:r>
      <w:r>
        <w:rPr>
          <w:rFonts w:hint="eastAsia" w:ascii="Times New Roman" w:hAnsi="Times New Roman" w:eastAsia="Times New Roman" w:cs="Times New Roman"/>
        </w:rPr>
        <w:t>，n+1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会出现更复杂的裂分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noe核-overhauser-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之间产生信号增强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用于判断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/endo）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NOE → </w:t>
      </w:r>
      <w:r>
        <w:rPr>
          <w:rFonts w:hint="eastAsia" w:ascii="Times New Roman" w:hAnsi="Times New Roman" w:eastAsia="FangSong" w:cs="Times New Roman"/>
        </w:rPr>
        <w:t>空间远离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/exo）</w:t>
      </w:r>
    </w:p>
    <w:bookmarkEnd w:id="42"/>
    <w:bookmarkStart w:id="43" w:name="活泼氢的识别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活泼氢的识别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交换实验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R–OH（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1–5（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Ar–OH（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10–13（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R–CONH–（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交换法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向样品中加入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活泼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或显著减弱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六uv-vis-光谱补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5" w:name="核心信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反映分子中</w:t>
      </w:r>
      <w:r>
        <w:rPr>
          <w:rFonts w:hint="eastAsia" w:ascii="Times New Roman" w:hAnsi="Times New Roman" w:eastAsia="FangSong" w:cs="Times New Roman"/>
          <w:b/>
          <w:bCs/>
        </w:rPr>
        <w:t xml:space="preserve">共轭体系的大小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λmax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共轭体系越大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不能确定具体官能团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关键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关键概念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发色团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（Chromophore）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产生</w:t>
            </w:r>
            <w:r>
              <w:rPr>
                <w:rFonts w:ascii="Times New Roman" w:hAnsi="Times New Roman" w:eastAsia="Times New Roman" w:cs="Times New Roman"/>
              </w:rPr>
              <w:t xml:space="preserve"> UV-Vis </w:t>
            </w:r>
            <w:r>
              <w:rPr>
                <w:rFonts w:hint="eastAsia" w:ascii="Times New Roman" w:hAnsi="Times New Roman" w:eastAsia="FangSong" w:cs="Times New Roman"/>
              </w:rPr>
              <w:t>吸收的基团</w:t>
            </w:r>
            <w:r>
              <w:rPr>
                <w:rFonts w:hint="eastAsia" w:ascii="Times New Roman" w:hAnsi="Times New Roman" w:eastAsia="Times New Roman" w:cs="Times New Roman"/>
              </w:rPr>
              <w:t>（C=C,</w:t>
            </w:r>
            <w:r>
              <w:rPr>
                <w:rFonts w:ascii="Times New Roman" w:hAnsi="Times New Roman" w:eastAsia="Times New Roman" w:cs="Times New Roman"/>
              </w:rPr>
              <w:t xml:space="preserve"> C=O, </w:t>
            </w:r>
            <w:r>
              <w:rPr>
                <w:rFonts w:hint="eastAsia" w:ascii="Times New Roman" w:hAnsi="Times New Roman" w:eastAsia="FangSong" w:cs="Times New Roman"/>
              </w:rPr>
              <w:t>芳环等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助色团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（Auxochrome）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本身不吸收但能使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红移的基团</w:t>
            </w:r>
            <w:r>
              <w:rPr>
                <w:rFonts w:hint="eastAsia" w:ascii="Times New Roman" w:hAnsi="Times New Roman" w:eastAsia="Times New Roman" w:cs="Times New Roman"/>
              </w:rPr>
              <w:t>（–OH,</w:t>
            </w:r>
            <w:r>
              <w:rPr>
                <w:rFonts w:ascii="Times New Roman" w:hAnsi="Times New Roman" w:eastAsia="Times New Roman" w:cs="Times New Roman"/>
              </w:rPr>
              <w:t xml:space="preserve"> –NH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向长波方向移动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共轭增大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π→π*）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向短波方向移动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n→π*）</w:t>
            </w:r>
          </w:p>
        </w:tc>
      </w:tr>
    </w:tbl>
    <w:bookmarkEnd w:id="46"/>
    <w:bookmarkStart w:id="47" w:name="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竞赛用法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UV-Vis </w:t>
      </w:r>
      <w:r>
        <w:rPr>
          <w:rFonts w:hint="eastAsia" w:ascii="Times New Roman" w:hAnsi="Times New Roman" w:eastAsia="FangSong" w:cs="Times New Roman"/>
        </w:rPr>
        <w:t xml:space="preserve">最常见的是作为</w:t>
      </w:r>
      <w:r>
        <w:rPr>
          <w:rFonts w:hint="eastAsia" w:ascii="Times New Roman" w:hAnsi="Times New Roman" w:eastAsia="FangSong" w:cs="Times New Roman"/>
          <w:b/>
          <w:bCs/>
        </w:rPr>
        <w:t xml:space="preserve">结构验证工具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判断共轭体系大小</w:t>
      </w:r>
      <w:r>
        <w:rPr>
          <w:rFonts w:hint="eastAsia" w:ascii="Times New Roman" w:hAnsi="Times New Roman" w:eastAsia="Times New Roman" w:cs="Times New Roman"/>
        </w:rPr>
        <w:t>：λmax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与共轭长度正相关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区分互变异构体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酮式的</w:t>
      </w:r>
      <w:r>
        <w:rPr>
          <w:rFonts w:ascii="Times New Roman" w:hAnsi="Times New Roman" w:eastAsia="Times New Roman" w:cs="Times New Roman"/>
        </w:rPr>
        <w:t xml:space="preserve"> UV </w:t>
      </w:r>
      <w:r>
        <w:rPr>
          <w:rFonts w:hint="eastAsia" w:ascii="Times New Roman" w:hAnsi="Times New Roman" w:eastAsia="FangSong" w:cs="Times New Roman"/>
        </w:rPr>
        <w:t xml:space="preserve">吸收不同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Woodward-Fieser </w:t>
      </w:r>
      <w:r>
        <w:rPr>
          <w:rFonts w:hint="eastAsia" w:ascii="Times New Roman" w:hAnsi="Times New Roman" w:eastAsia="FangSong" w:cs="Times New Roman"/>
        </w:rPr>
        <w:t xml:space="preserve">规则用于预测共轭二烯的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λmax（</w:t>
      </w:r>
      <w:r>
        <w:rPr>
          <w:rFonts w:hint="eastAsia" w:ascii="Times New Roman" w:hAnsi="Times New Roman" w:eastAsia="FangSong" w:cs="Times New Roman"/>
        </w:rPr>
        <w:t>通常不要求背记全部增量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能查表应用即可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七联合解析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联合解析实战</w:t>
      </w:r>
    </w:p>
    <w:bookmarkStart w:id="49" w:name="标准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标准解题流程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MS/HRMS </w:t>
      </w:r>
      <w:r>
        <w:rPr>
          <w:rFonts w:hint="eastAsia" w:ascii="Times New Roman" w:hAnsi="Times New Roman" w:eastAsia="FangSong" w:cs="Times New Roman"/>
        </w:rPr>
        <w:t xml:space="preserve">确定分子式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C=O, OH, NH,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数碳峰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看羰基区域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判断类型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→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 xml:space="preserve">定环境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裂分定连接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</w:t>
      </w:r>
    </w:p>
    <w:bookmarkEnd w:id="49"/>
    <w:bookmarkStart w:id="50" w:name="实战案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实战案例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案例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），IR</w:t>
      </w:r>
      <w:r>
        <w:rPr>
          <w:rFonts w:ascii="Times New Roman" w:hAnsi="Times New Roman" w:eastAsia="Times New Roman" w:cs="Times New Roman"/>
        </w:rPr>
        <w:t xml:space="preserve">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2.30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4.15 (q, 2H, J = 7 Hz)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Ω = 4 + 1 − (8 − 0)/2 = 1 → </w:t>
      </w:r>
      <w:r>
        <w:rPr>
          <w:rFonts w:hint="eastAsia" w:ascii="Times New Roman" w:hAnsi="Times New Roman" w:eastAsia="FangSong" w:cs="Times New Roman"/>
        </w:rPr>
        <w:t xml:space="preserve">一个双键或一个环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1740 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有两组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（t），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（q），</w:t>
      </w:r>
      <w:r>
        <w:rPr>
          <w:rFonts w:hint="eastAsia" w:ascii="Times New Roman" w:hAnsi="Times New Roman" w:eastAsia="FangSong" w:cs="Times New Roman"/>
        </w:rPr>
        <w:t>各自的四重峰表明彼此相邻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δ 4.15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–）；δ</w:t>
      </w:r>
      <w:r>
        <w:rPr>
          <w:rFonts w:ascii="Times New Roman" w:hAnsi="Times New Roman" w:eastAsia="Times New Roman" w:cs="Times New Roman"/>
        </w:rPr>
        <w:t xml:space="preserve"> 2.30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CO–）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拼合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1.15/2.30）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1.30/4.15）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丁酸乙酯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50"/>
    <w:bookmarkStart w:id="51" w:name="结构推断的交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结构推断的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交集法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所有可能的</w:t>
      </w:r>
      <w:r>
        <w:rPr>
          <w:rStyle w:val="VerbatimChar"/>
          <w:rFonts w:ascii="SimSun" w:hAnsi="SimSun" w:eastAsia="SimSun" w:cs="SimSun"/>
        </w:rPr>
        <w:t xml:space="preserve">     IR </w:t>
      </w:r>
      <w:r>
        <w:rPr>
          <w:rStyle w:val="VerbatimChar"/>
          <w:rFonts w:hint="eastAsia" w:ascii="SimSun" w:hAnsi="SimSun" w:eastAsia="SimSun" w:cs="SimSun"/>
        </w:rPr>
        <w:t xml:space="preserve">排除不</w:t>
      </w:r>
      <w:r>
        <w:rPr>
          <w:rStyle w:val="VerbatimChar"/>
          <w:rFonts w:ascii="SimSun" w:hAnsi="SimSun" w:eastAsia="SimSun" w:cs="SimSun"/>
        </w:rPr>
        <w:t xml:space="preserve">      </w:t>
      </w:r>
      <w:r>
        <w:rPr>
          <w:rStyle w:val="VerbatimChar"/>
          <w:rFonts w:ascii="SimSun" w:hAnsi="SimSun" w:eastAsia="SimSun" w:cs="SimSun"/>
          <w:vertAlign w:val="superscript"/>
        </w:rPr>
        <w:t>13</w:t>
      </w:r>
      <w:r>
        <w:rPr>
          <w:rStyle w:val="VerbatimChar"/>
          <w:rFonts w:ascii="SimSun" w:hAnsi="SimSun" w:eastAsia="SimSun" w:cs="SimSun"/>
        </w:rPr>
        <w:t xml:space="preserve">C NMR </w:t>
      </w:r>
      <w:r>
        <w:rPr>
          <w:rStyle w:val="VerbatimChar"/>
          <w:rFonts w:hint="eastAsia" w:ascii="SimSun" w:hAnsi="SimSun" w:eastAsia="SimSun" w:cs="SimSun"/>
        </w:rPr>
        <w:t xml:space="preserve">排除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排除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候选结构</w:t>
      </w:r>
      <w:r>
        <w:rPr>
          <w:rStyle w:val="VerbatimChar"/>
          <w:rFonts w:ascii="SimSun" w:hAnsi="SimSun" w:eastAsia="SimSun" w:cs="SimSun"/>
        </w:rPr>
        <w:t xml:space="preserve">  ──→ </w:t>
      </w:r>
      <w:r>
        <w:rPr>
          <w:rStyle w:val="VerbatimChar"/>
          <w:rFonts w:hint="eastAsia" w:ascii="SimSun" w:hAnsi="SimSun" w:eastAsia="SimSun" w:cs="SimSun"/>
        </w:rPr>
        <w:t xml:space="preserve">可能的官能团</w:t>
      </w:r>
      <w:r>
        <w:rPr>
          <w:rStyle w:val="VerbatimChar"/>
          <w:rFonts w:ascii="SimSun" w:hAnsi="SimSun" w:eastAsia="SimSun" w:cs="SimSun"/>
        </w:rPr>
        <w:t xml:space="preserve"> ──→ </w:t>
      </w:r>
      <w:r>
        <w:rPr>
          <w:rStyle w:val="VerbatimChar"/>
          <w:rFonts w:hint="eastAsia" w:ascii="SimSun" w:hAnsi="SimSun" w:eastAsia="SimSun" w:cs="SimSun"/>
        </w:rPr>
        <w:t xml:space="preserve">不匹配的骨架</w:t>
      </w:r>
      <w:r>
        <w:rPr>
          <w:rStyle w:val="VerbatimChar"/>
          <w:rFonts w:ascii="SimSun" w:hAnsi="SimSun" w:eastAsia="SimSun" w:cs="SimSun"/>
        </w:rPr>
        <w:t xml:space="preserve">  ──→ </w:t>
      </w:r>
      <w:r>
        <w:rPr>
          <w:rStyle w:val="VerbatimChar"/>
          <w:rFonts w:hint="eastAsia" w:ascii="SimSun" w:hAnsi="SimSun" w:eastAsia="SimSun" w:cs="SimSun"/>
        </w:rPr>
        <w:t>不匹配的</w:t>
      </w:r>
      <w:r>
        <w:rPr>
          <w:rStyle w:val="VerbatimChar"/>
          <w:rFonts w:hint="eastAsia" w:ascii="SimSun" w:hAnsi="SimSun" w:eastAsia="SimSun" w:cs="SimSun"/>
        </w:rPr>
        <w:t>H</w:t>
      </w:r>
      <w:r>
        <w:rPr>
          <w:rStyle w:val="VerbatimChar"/>
          <w:rFonts w:hint="eastAsia" w:ascii="SimSun" w:hAnsi="SimSun" w:eastAsia="SimSun" w:cs="SimSun"/>
        </w:rPr>
        <w:t>分布</w:t>
      </w:r>
      <w:r>
        <w:rPr>
          <w:rStyle w:val="VerbatimChar"/>
          <w:rFonts w:ascii="SimSun" w:hAnsi="SimSun" w:eastAsia="SimSun" w:cs="SimSun"/>
        </w:rPr>
        <w:t xml:space="preserve">  ──→  </w:t>
      </w:r>
      <w:r>
        <w:rPr>
          <w:rStyle w:val="VerbatimChar"/>
          <w:rFonts w:hint="eastAsia" w:ascii="SimSun" w:hAnsi="SimSun" w:eastAsia="SimSun" w:cs="SimSun"/>
        </w:rPr>
        <w:t xml:space="preserve">唯一结构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5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3" w:name="竞赛中波谱分析的四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竞赛中波谱分析的四种考法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结构推求型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给分子式</w:t>
            </w:r>
            <w:r>
              <w:rPr>
                <w:rFonts w:ascii="Times New Roman" w:hAnsi="Times New Roman" w:eastAsia="Times New Roman" w:cs="Times New Roman"/>
              </w:rPr>
              <w:t xml:space="preserve"> + 1H NMR </w:t>
            </w:r>
            <w:r>
              <w:rPr>
                <w:rFonts w:hint="eastAsia" w:ascii="Times New Roman" w:hAnsi="Times New Roman" w:eastAsia="FangSong" w:cs="Times New Roman"/>
              </w:rPr>
              <w:t>数据</w:t>
            </w:r>
            <w:r>
              <w:rPr>
                <w:rFonts w:hint="eastAsia" w:ascii="Times New Roman" w:hAnsi="Times New Roman" w:eastAsia="Times New Roman" w:cs="Times New Roman"/>
              </w:rPr>
              <w:t>（+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IR/MS）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先算</w:t>
            </w:r>
            <w:r>
              <w:rPr>
                <w:rFonts w:ascii="Times New Roman" w:hAnsi="Times New Roman" w:eastAsia="Times New Roman" w:cs="Times New Roman"/>
              </w:rPr>
              <w:t xml:space="preserve"> Ω → </w:t>
            </w:r>
            <w:r>
              <w:rPr>
                <w:rFonts w:hint="eastAsia" w:ascii="Times New Roman" w:hAnsi="Times New Roman" w:eastAsia="FangSong" w:cs="Times New Roman"/>
              </w:rPr>
              <w:t xml:space="preserve">再拼碎片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回代验证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区分同分异构体型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给多个候选结构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某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δ/J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找各候选结构中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的邻居差异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反应跟踪型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给反应物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1H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关注消失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新生的峰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判断官能团转化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机理验证型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结合氘代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ascii="Times New Roman" w:hAnsi="Times New Roman" w:eastAsia="Times New Roman" w:cs="Times New Roman"/>
              </w:rPr>
              <w:t xml:space="preserve"> +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关注被标记原子的信号归属</w:t>
            </w:r>
          </w:p>
        </w:tc>
      </w:tr>
    </w:tbl>
    <w:bookmarkEnd w:id="53"/>
    <w:bookmarkStart w:id="54" w:name="竞赛高频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竞赛高频陷阱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活泼氢被忽略</w:t>
      </w:r>
      <w:r>
        <w:rPr>
          <w:rFonts w:hint="eastAsia" w:ascii="Times New Roman" w:hAnsi="Times New Roman" w:eastAsia="Times New Roman" w:cs="Times New Roman"/>
        </w:rPr>
        <w:t xml:space="preserve">：–OH,</w:t>
      </w:r>
      <w:r>
        <w:rPr>
          <w:rFonts w:ascii="Times New Roman" w:hAnsi="Times New Roman" w:eastAsia="Times New Roman" w:cs="Times New Roman"/>
        </w:rPr>
        <w:t xml:space="preserve"> –NH, –COOH </w:t>
      </w:r>
      <w:r>
        <w:rPr>
          <w:rFonts w:hint="eastAsia" w:ascii="Times New Roman" w:hAnsi="Times New Roman" w:eastAsia="FangSong" w:cs="Times New Roman"/>
        </w:rPr>
        <w:t>的峰可交换消失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积分不反映真实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磁不等价的误判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手性中心邻位的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简单三重峰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四重峰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规则的机械套用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不等价时裂分更复杂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dq, </w:t>
      </w:r>
      <w:r>
        <w:rPr>
          <w:rFonts w:hint="eastAsia" w:ascii="Times New Roman" w:hAnsi="Times New Roman" w:eastAsia="FangSong" w:cs="Times New Roman"/>
        </w:rPr>
        <w:t>多重峰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值的忽略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= 15 Hz </w:t>
      </w:r>
      <w:r>
        <w:rPr>
          <w:rFonts w:hint="eastAsia" w:ascii="Times New Roman" w:hAnsi="Times New Roman" w:eastAsia="FangSong" w:cs="Times New Roman"/>
        </w:rPr>
        <w:t xml:space="preserve">是反式烯烃的重要信号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峰数远少于碳数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踩坑回流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“IR </w:t>
            </w:r>
            <w:r>
              <w:rPr>
                <w:rFonts w:hint="eastAsia" w:ascii="Times New Roman" w:hAnsi="Times New Roman" w:eastAsia="FangSong" w:cs="Times New Roman"/>
              </w:rPr>
              <w:t>能确定精细结构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</w:t>
            </w:r>
            <w:r>
              <w:rPr>
                <w:rFonts w:hint="eastAsia" w:ascii="Times New Roman" w:hAnsi="Times New Roman" w:eastAsia="FangSong" w:cs="Times New Roman"/>
              </w:rPr>
              <w:t xml:space="preserve">是官能团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筛选工具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不是精细结构解析工具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精细结构交给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“n+1 </w:t>
            </w:r>
            <w:r>
              <w:rPr>
                <w:rFonts w:hint="eastAsia" w:ascii="Times New Roman" w:hAnsi="Times New Roman" w:eastAsia="FangSong" w:cs="Times New Roman"/>
              </w:rPr>
              <w:t>规则永远适用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n+1 </w:t>
            </w:r>
            <w:r>
              <w:rPr>
                <w:rFonts w:hint="eastAsia" w:ascii="Times New Roman" w:hAnsi="Times New Roman" w:eastAsia="FangSong" w:cs="Times New Roman"/>
              </w:rPr>
              <w:t xml:space="preserve">的前提是相邻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手性中心邻位的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裂分更复杂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“UV-Vis </w:t>
            </w:r>
            <w:r>
              <w:rPr>
                <w:rFonts w:hint="eastAsia" w:ascii="Times New Roman" w:hAnsi="Times New Roman" w:eastAsia="FangSong" w:cs="Times New Roman"/>
              </w:rPr>
              <w:t>波数越大越好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UV-Vis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的关键是</w:t>
            </w:r>
            <w:r>
              <w:rPr>
                <w:rFonts w:ascii="Times New Roman" w:hAnsi="Times New Roman" w:eastAsia="Times New Roman" w:cs="Times New Roman"/>
              </w:rPr>
              <w:t xml:space="preserve"> λmax ≠ </w:t>
            </w:r>
            <w:r>
              <w:rPr>
                <w:rFonts w:hint="eastAsia" w:ascii="Times New Roman" w:hAnsi="Times New Roman" w:eastAsia="FangSong" w:cs="Times New Roman"/>
              </w:rPr>
              <w:t>吸收强度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共轭越大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但不代表吸收越强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积分给出的是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相对比例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需结合分子式才能推断绝对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化学位移表靠背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基准值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电子效应修正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替代死背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0.9，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 + 2 </w:t>
            </w:r>
            <w:r>
              <w:rPr>
                <w:rFonts w:hint="eastAsia" w:ascii="Times New Roman" w:hAnsi="Times New Roman" w:eastAsia="Times New Roman" w:cs="Times New Roman"/>
              </w:rPr>
              <w:t>ppm，</w:t>
            </w:r>
            <w:r>
              <w:rPr>
                <w:rFonts w:hint="eastAsia" w:ascii="Times New Roman" w:hAnsi="Times New Roman" w:eastAsia="FangSong" w:cs="Times New Roman"/>
              </w:rPr>
              <w:t>连芳基</w:t>
            </w:r>
            <w:r>
              <w:rPr>
                <w:rFonts w:ascii="Times New Roman" w:hAnsi="Times New Roman" w:eastAsia="Times New Roman" w:cs="Times New Roman"/>
              </w:rPr>
              <w:t xml:space="preserve"> + 1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光化学和光氧化还原一样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底物直接激发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光氧化还原是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催化剂吸收光后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转移电子给底物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7" w:name="常见官能团的-ir-特征吸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常见官能团的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SimHei" w:cs="Times New Roman"/>
        </w:rPr>
        <w:t xml:space="preserve">特征吸收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特征吸收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cm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3350, 3450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C–H (sp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 (&lt;3000)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C–H (sp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3030 (&gt;3000)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2250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1715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1600, 1500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57"/>
    <w:bookmarkStart w:id="58" w:name="h-nmr-化学位移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SimHei" w:cs="Times New Roman"/>
        </w:rPr>
        <w:t xml:space="preserve">化学位移速查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–CH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  0.9 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–            1.3 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&gt;CH–             1.5-1.7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–CO–CH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2.0-2.5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–C≡C–H           2.5-3.0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–O–CH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3.3-3.5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–O–          3.5-4.5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C=C–H            4.5-6.5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Ar–H             6.5-8.5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–CHO             9-10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–COOH            10-13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宽</w:t>
      </w:r>
      <w:r>
        <w:rPr>
          <w:rStyle w:val="VerbatimChar"/>
          <w:rFonts w:ascii="SimSun" w:hAnsi="SimSun" w:eastAsia="SimSun" w:cs="SimSun"/>
        </w:rPr>
        <w:t xml:space="preserve"> 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–OH/NH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1-5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可变</w:t>
      </w:r>
      <w:r>
        <w:rPr>
          <w:rStyle w:val="VerbatimChar"/>
          <w:rFonts w:hint="eastAsia" w:ascii="SimSun" w:hAnsi="SimSun" w:eastAsia="SimSun" w:cs="SimSun"/>
        </w:rPr>
        <w:t>，D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O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交换消失</w:t>
      </w:r>
      <w:r>
        <w:rPr>
          <w:rStyle w:val="VerbatimChar"/>
          <w:rFonts w:hint="eastAsia" w:ascii="SimSun" w:hAnsi="SimSun" w:eastAsia="SimSun" w:cs="SimSun"/>
        </w:rPr>
        <w:t>)</w:t>
      </w:r>
    </w:p>
    <w:bookmarkEnd w:id="58"/>
    <w:bookmarkStart w:id="59" w:name="c-nmr-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饱和碳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50-100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195-215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165-185</w:t>
            </w:r>
          </w:p>
        </w:tc>
      </w:tr>
    </w:tbl>
    <w:bookmarkEnd w:id="59"/>
    <w:bookmarkStart w:id="60" w:name="ms-关键数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10.4 MS </w:t>
      </w:r>
      <w:r>
        <w:rPr>
          <w:rFonts w:hint="eastAsia" w:ascii="Times New Roman" w:hAnsi="Times New Roman" w:eastAsia="SimHei" w:cs="Times New Roman"/>
        </w:rPr>
        <w:t xml:space="preserve">关键数据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 = 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>Br: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 = 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</w:rPr>
              <w:t xml:space="preserve">估碳数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I(M+1)/I(M) ≈ 0.011 × nC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McLafferty </w:t>
            </w:r>
            <w:r>
              <w:rPr>
                <w:rFonts w:hint="eastAsia" w:ascii="Times New Roman" w:hAnsi="Times New Roman" w:eastAsia="FangSong" w:cs="Times New Roman"/>
              </w:rPr>
              <w:t xml:space="preserve">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M–28（</w:t>
            </w:r>
            <w:r>
              <w:rPr>
                <w:rFonts w:hint="eastAsia" w:ascii="Times New Roman" w:hAnsi="Times New Roman" w:eastAsia="FangSong" w:cs="Times New Roman"/>
              </w:rPr>
              <w:t>丢失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m/z = </w:t>
            </w:r>
            <w:r>
              <w:rPr>
                <w:rFonts w:hint="eastAsia" w:ascii="Times New Roman" w:hAnsi="Times New Roman" w:eastAsia="Times New Roman" w:cs="Times New Roman"/>
              </w:rPr>
              <w:t>91（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不饱和度计算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计算以下分子式的不饱和度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Ω：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NO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质谱</w:t>
      </w:r>
      <w:r>
        <w:rPr>
          <w:rFonts w:hint="eastAsia" w:ascii="Times New Roman" w:hAnsi="Times New Roman" w:eastAsia="Times New Roman" w:cs="Times New Roman"/>
          <w:b/>
          <w:bCs/>
        </w:rPr>
        <w:t>（MS）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某化合物的质谱中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m/z = </w:t>
      </w:r>
      <w:r>
        <w:rPr>
          <w:rFonts w:hint="eastAsia" w:ascii="Times New Roman" w:hAnsi="Times New Roman" w:eastAsia="Times New Roman" w:cs="Times New Roman"/>
        </w:rPr>
        <w:t xml:space="preserve">156，M+2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峰的强度约为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1/3。</w:t>
      </w:r>
      <w:r>
        <w:rPr>
          <w:rFonts w:hint="eastAsia" w:ascii="Times New Roman" w:hAnsi="Times New Roman" w:eastAsia="FangSong" w:cs="Times New Roman"/>
        </w:rPr>
        <w:t>该化合物可能含什么元素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某化合物的质谱数据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128，M+1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8.8%。</w:t>
      </w:r>
      <w:r>
        <w:rPr>
          <w:rFonts w:hint="eastAsia" w:ascii="Times New Roman" w:hAnsi="Times New Roman" w:eastAsia="FangSong" w:cs="Times New Roman"/>
        </w:rPr>
        <w:t>估算该化合物的碳原子数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氮规则的内容是什么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以下分子量哪些可能含奇数个氮原子</w:t>
      </w:r>
      <w:r>
        <w:rPr>
          <w:rFonts w:hint="eastAsia" w:ascii="Times New Roman" w:hAnsi="Times New Roman" w:eastAsia="Times New Roman" w:cs="Times New Roman"/>
        </w:rPr>
        <w:t>：M=72,</w:t>
      </w:r>
      <w:r>
        <w:rPr>
          <w:rFonts w:ascii="Times New Roman" w:hAnsi="Times New Roman" w:eastAsia="Times New Roman" w:cs="Times New Roman"/>
        </w:rPr>
        <w:t xml:space="preserve"> M=101, M=136, </w:t>
      </w:r>
      <w:r>
        <w:rPr>
          <w:rFonts w:hint="eastAsia" w:ascii="Times New Roman" w:hAnsi="Times New Roman" w:eastAsia="Times New Roman" w:cs="Times New Roman"/>
        </w:rPr>
        <w:t xml:space="preserve">M=207？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红外光谱</w:t>
      </w:r>
      <w:r>
        <w:rPr>
          <w:rFonts w:hint="eastAsia" w:ascii="Times New Roman" w:hAnsi="Times New Roman" w:eastAsia="Times New Roman" w:cs="Times New Roman"/>
          <w:b/>
          <w:bCs/>
        </w:rPr>
        <w:t>（IR）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谱图中</w:t>
      </w:r>
      <w:r>
        <w:rPr>
          <w:rFonts w:hint="eastAsia" w:ascii="Times New Roman" w:hAnsi="Times New Roman" w:eastAsia="Times New Roman" w:cs="Times New Roman"/>
        </w:rPr>
        <w:t>，3000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分界线的意义是什么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以下官能团的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伸缩振动出现在</w:t>
      </w:r>
      <w:r>
        <w:rPr>
          <w:rFonts w:ascii="Times New Roman" w:hAnsi="Times New Roman" w:eastAsia="Times New Roman" w:cs="Times New Roman"/>
        </w:rPr>
        <w:t xml:space="preserve">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–CH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烯基</w:t>
      </w:r>
      <w:r>
        <w:rPr>
          <w:rFonts w:ascii="Times New Roman" w:hAnsi="Times New Roman" w:eastAsia="Times New Roman" w:cs="Times New Roman"/>
        </w:rPr>
        <w:t xml:space="preserve"> =CH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Ar–H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端炔</w:t>
      </w:r>
      <w:r>
        <w:rPr>
          <w:rFonts w:ascii="Times New Roman" w:hAnsi="Times New Roman" w:eastAsia="Times New Roman" w:cs="Times New Roman"/>
        </w:rPr>
        <w:t xml:space="preserve"> ≡C–H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以下羰基化合物的</w:t>
      </w:r>
      <w:r>
        <w:rPr>
          <w:rFonts w:ascii="Times New Roman" w:hAnsi="Times New Roman" w:eastAsia="Times New Roman" w:cs="Times New Roman"/>
        </w:rPr>
        <w:t xml:space="preserve"> IR C=O </w:t>
      </w:r>
      <w:r>
        <w:rPr>
          <w:rFonts w:hint="eastAsia" w:ascii="Times New Roman" w:hAnsi="Times New Roman" w:eastAsia="FangSong" w:cs="Times New Roman"/>
        </w:rPr>
        <w:t>伸缩振动波数从高到低排列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苯乙酮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NMR </w:t>
      </w:r>
      <w:r>
        <w:rPr>
          <w:rFonts w:hint="eastAsia" w:ascii="Times New Roman" w:hAnsi="Times New Roman" w:eastAsia="FangSong" w:cs="Times New Roman"/>
          <w:b/>
          <w:bCs/>
        </w:rPr>
        <w:t xml:space="preserve">基础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规则预测以下化合物中各组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的裂分峰形</w:t>
      </w:r>
      <w:r>
        <w:rPr>
          <w:rFonts w:hint="eastAsia" w:ascii="Times New Roman" w:hAnsi="Times New Roman" w:eastAsia="Times New Roman" w:cs="Times New Roman"/>
        </w:rPr>
        <w:t>（s/d/t/q/m）：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CHOH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MS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综合分析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某化合物的质谱数据如下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186/188 </w:t>
      </w:r>
      <w:r>
        <w:rPr>
          <w:rFonts w:hint="eastAsia" w:ascii="Times New Roman" w:hAnsi="Times New Roman" w:eastAsia="Times New Roman" w:cs="Times New Roman"/>
        </w:rPr>
        <w:t>(1:1)，</w:t>
      </w:r>
      <w:r>
        <w:rPr>
          <w:rFonts w:hint="eastAsia" w:ascii="Times New Roman" w:hAnsi="Times New Roman" w:eastAsia="FangSong" w:cs="Times New Roman"/>
        </w:rPr>
        <w:t>碎片峰</w:t>
      </w:r>
      <w:r>
        <w:rPr>
          <w:rFonts w:ascii="Times New Roman" w:hAnsi="Times New Roman" w:eastAsia="Times New Roman" w:cs="Times New Roman"/>
        </w:rPr>
        <w:t xml:space="preserve"> m/z = 107 </w:t>
      </w:r>
      <w:r>
        <w:rPr>
          <w:rFonts w:hint="eastAsia" w:ascii="Times New Roman" w:hAnsi="Times New Roman" w:eastAsia="Times New Roman" w:cs="Times New Roman"/>
        </w:rPr>
        <w:t>(M–79)。</w:t>
      </w:r>
      <w:r>
        <w:rPr>
          <w:rFonts w:hint="eastAsia" w:ascii="Times New Roman" w:hAnsi="Times New Roman" w:eastAsia="FangSong" w:cs="Times New Roman"/>
        </w:rPr>
        <w:t>推断该化合物的分子式和可能结构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 xml:space="preserve">精确质量为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120.0575。</w:t>
      </w:r>
      <w:r>
        <w:rPr>
          <w:rFonts w:hint="eastAsia" w:ascii="Times New Roman" w:hAnsi="Times New Roman" w:eastAsia="FangSong" w:cs="Times New Roman"/>
        </w:rPr>
        <w:t>以下两个分子式哪个匹配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120.0524）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120.0575）？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IR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联合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1720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δ 3.8 (s, 3H)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δ 3.9 (s, 3H)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δ 6.9 (d, 2H, J = 8 Hz)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δ 7.9 (d, 2H, J = 8 Hz)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1250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分别指向什么官能团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>的两组双峰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C NMR </w:t>
      </w:r>
      <w:r>
        <w:rPr>
          <w:rFonts w:hint="eastAsia" w:ascii="Times New Roman" w:hAnsi="Times New Roman" w:eastAsia="FangSong" w:cs="Times New Roman"/>
          <w:b/>
          <w:bCs/>
        </w:rPr>
        <w:t xml:space="preserve">与对称性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化学位移分别为</w:t>
      </w:r>
      <w:r>
        <w:rPr>
          <w:rFonts w:ascii="Times New Roman" w:hAnsi="Times New Roman" w:eastAsia="Times New Roman" w:cs="Times New Roman"/>
        </w:rPr>
        <w:t xml:space="preserve"> δ 15.5, 29.0, 125.8, 148.2。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的不饱和度是多少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个峰但分子含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结合化学位移推断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值与立体化学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某烯烃的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两个烯氢的偶合常数</w:t>
      </w:r>
      <w:r>
        <w:rPr>
          <w:rFonts w:ascii="Times New Roman" w:hAnsi="Times New Roman" w:eastAsia="Times New Roman" w:cs="Times New Roman"/>
        </w:rPr>
        <w:t xml:space="preserve"> J = 15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该烯烃是顺式还是反式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= 10 Hz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3"/>
    <w:bookmarkStart w:id="64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150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 xml:space="preserve">IR：1735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），1230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28"/>
        </w:numPr>
      </w:pPr>
      <w:r>
        <w:rPr>
          <w:rFonts w:ascii="Times New Roman" w:hAnsi="Times New Roman" w:eastAsia="Times New Roman" w:cs="Times New Roman"/>
        </w:rPr>
        <w:t xml:space="preserve">δ 1.25 (t, 3H, J = 7 Hz)</w:t>
      </w:r>
    </w:p>
    <w:p>
      <w:pPr>
        <w:pStyle w:val="Compact"/>
        <w:numPr>
          <w:ilvl w:val="2"/>
          <w:numId w:val="1028"/>
        </w:numPr>
      </w:pPr>
      <w:r>
        <w:rPr>
          <w:rFonts w:ascii="Times New Roman" w:hAnsi="Times New Roman" w:eastAsia="Times New Roman" w:cs="Times New Roman"/>
        </w:rPr>
        <w:t xml:space="preserve">δ 4.12 (q, 2H, J = 7 Hz)</w:t>
      </w:r>
    </w:p>
    <w:p>
      <w:pPr>
        <w:pStyle w:val="Compact"/>
        <w:numPr>
          <w:ilvl w:val="2"/>
          <w:numId w:val="1028"/>
        </w:numPr>
      </w:pPr>
      <w:r>
        <w:rPr>
          <w:rFonts w:ascii="Times New Roman" w:hAnsi="Times New Roman" w:eastAsia="Times New Roman" w:cs="Times New Roman"/>
        </w:rPr>
        <w:t xml:space="preserve">δ 7.4–8.1 (m, 5H)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数据说明什么官能团存在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1.25/4.12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Times New Roman" w:cs="Times New Roman"/>
        </w:rPr>
        <w:t xml:space="preserve">IR：1740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</w:p>
    <w:p>
      <w:pPr>
        <w:pStyle w:val="Compact"/>
        <w:numPr>
          <w:ilvl w:val="2"/>
          <w:numId w:val="1031"/>
        </w:numPr>
      </w:pPr>
      <w:r>
        <w:rPr>
          <w:rFonts w:ascii="Times New Roman" w:hAnsi="Times New Roman" w:eastAsia="Times New Roman" w:cs="Times New Roman"/>
        </w:rPr>
        <w:t xml:space="preserve">δ 1.26 (t, 3H, J = 7.1 Hz)</w:t>
      </w:r>
    </w:p>
    <w:p>
      <w:pPr>
        <w:pStyle w:val="Compact"/>
        <w:numPr>
          <w:ilvl w:val="2"/>
          <w:numId w:val="1031"/>
        </w:numPr>
      </w:pPr>
      <w:r>
        <w:rPr>
          <w:rFonts w:ascii="Times New Roman" w:hAnsi="Times New Roman" w:eastAsia="Times New Roman" w:cs="Times New Roman"/>
        </w:rPr>
        <w:t xml:space="preserve">δ 2.04 (s, 3H)</w:t>
      </w:r>
    </w:p>
    <w:p>
      <w:pPr>
        <w:pStyle w:val="Compact"/>
        <w:numPr>
          <w:ilvl w:val="2"/>
          <w:numId w:val="1031"/>
        </w:numPr>
      </w:pPr>
      <w:r>
        <w:rPr>
          <w:rFonts w:ascii="Times New Roman" w:hAnsi="Times New Roman" w:eastAsia="Times New Roman" w:cs="Times New Roman"/>
        </w:rPr>
        <w:t xml:space="preserve">δ 4.12 (q, 2H, J = 7.1 Hz)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是否含苯环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2.04 (s,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1.26/4.12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组合分别对应什么结构片段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并验证所有谱图数据的一致性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综合解析题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148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 xml:space="preserve">IR：1685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Times New Roman" w:cs="Times New Roman"/>
        </w:rPr>
        <w:t xml:space="preserve">NMR：δ</w:t>
      </w:r>
      <w:r>
        <w:rPr>
          <w:rFonts w:ascii="Times New Roman" w:hAnsi="Times New Roman" w:eastAsia="Times New Roman" w:cs="Times New Roman"/>
        </w:rPr>
        <w:t xml:space="preserve"> 13.8, 17.8, 40.5, 128.0, 128.6, 132.9, 137.0, </w:t>
      </w:r>
      <w:r>
        <w:rPr>
          <w:rFonts w:hint="eastAsia" w:ascii="Times New Roman" w:hAnsi="Times New Roman" w:eastAsia="Times New Roman" w:cs="Times New Roman"/>
        </w:rPr>
        <w:t>200.0（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34"/>
        </w:numPr>
      </w:pPr>
      <w:r>
        <w:rPr>
          <w:rFonts w:ascii="Times New Roman" w:hAnsi="Times New Roman" w:eastAsia="Times New Roman" w:cs="Times New Roman"/>
        </w:rPr>
        <w:t xml:space="preserve">δ 1.05 (t, 3H, J = 7 Hz)</w:t>
      </w:r>
    </w:p>
    <w:p>
      <w:pPr>
        <w:pStyle w:val="Compact"/>
        <w:numPr>
          <w:ilvl w:val="2"/>
          <w:numId w:val="1034"/>
        </w:numPr>
      </w:pPr>
      <w:r>
        <w:rPr>
          <w:rFonts w:ascii="Times New Roman" w:hAnsi="Times New Roman" w:eastAsia="Times New Roman" w:cs="Times New Roman"/>
        </w:rPr>
        <w:t xml:space="preserve">δ 1.65 (sextet, 2H, J = 7 Hz)</w:t>
      </w:r>
    </w:p>
    <w:p>
      <w:pPr>
        <w:pStyle w:val="Compact"/>
        <w:numPr>
          <w:ilvl w:val="2"/>
          <w:numId w:val="1034"/>
        </w:numPr>
      </w:pPr>
      <w:r>
        <w:rPr>
          <w:rFonts w:ascii="Times New Roman" w:hAnsi="Times New Roman" w:eastAsia="Times New Roman" w:cs="Times New Roman"/>
        </w:rPr>
        <w:t xml:space="preserve">δ 2.90 (t, 2H, J = 7 Hz)</w:t>
      </w:r>
    </w:p>
    <w:p>
      <w:pPr>
        <w:pStyle w:val="Compact"/>
        <w:numPr>
          <w:ilvl w:val="2"/>
          <w:numId w:val="1034"/>
        </w:numPr>
      </w:pPr>
      <w:r>
        <w:rPr>
          <w:rFonts w:ascii="Times New Roman" w:hAnsi="Times New Roman" w:eastAsia="Times New Roman" w:cs="Times New Roman"/>
        </w:rPr>
        <w:t xml:space="preserve">δ 7.4–7.6 (m, 3H)</w:t>
      </w:r>
    </w:p>
    <w:p>
      <w:pPr>
        <w:pStyle w:val="Compact"/>
        <w:numPr>
          <w:ilvl w:val="2"/>
          <w:numId w:val="1034"/>
        </w:numPr>
      </w:pPr>
      <w:r>
        <w:rPr>
          <w:rFonts w:ascii="Times New Roman" w:hAnsi="Times New Roman" w:eastAsia="Times New Roman" w:cs="Times New Roman"/>
        </w:rPr>
        <w:t xml:space="preserve">δ 7.95 (d, 2H, J = 8 Hz)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5"/>
        </w:numPr>
      </w:pPr>
      <w:r>
        <w:rPr>
          <w:rFonts w:ascii="Times New Roman" w:hAnsi="Times New Roman" w:eastAsia="Times New Roman" w:cs="Times New Roman"/>
        </w:rPr>
        <w:t>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为什么低于正常酮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1"/>
          <w:numId w:val="1035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？δ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FangSong" w:cs="Times New Roman"/>
        </w:rPr>
        <w:t>是什么类型的碳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5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7.4–7.6 (m,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7.95 (d, 2H) 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End w:id="65"/>
    <w:bookmarkStart w:id="69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6+1−6/2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O：Ω</w:t>
      </w:r>
      <w:r>
        <w:rPr>
          <w:rFonts w:ascii="Times New Roman" w:hAnsi="Times New Roman" w:eastAsia="Times New Roman" w:cs="Times New Roman"/>
        </w:rPr>
        <w:t xml:space="preserve"> = 4+1−8/2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一个双键或环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Cl：Ω</w:t>
      </w:r>
      <w:r>
        <w:rPr>
          <w:rFonts w:ascii="Times New Roman" w:hAnsi="Times New Roman" w:eastAsia="Times New Roman" w:cs="Times New Roman"/>
        </w:rPr>
        <w:t xml:space="preserve"> = 7+1−(7+1)/2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NO：Ω</w:t>
      </w:r>
      <w:r>
        <w:rPr>
          <w:rFonts w:ascii="Times New Roman" w:hAnsi="Times New Roman" w:eastAsia="Times New Roman" w:cs="Times New Roman"/>
        </w:rPr>
        <w:t xml:space="preserve"> = 3+1−(5−1)/2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可能含</w:t>
      </w:r>
      <w:r>
        <w:rPr>
          <w:rFonts w:ascii="Times New Roman" w:hAnsi="Times New Roman" w:eastAsia="Times New Roman" w:cs="Times New Roman"/>
        </w:rPr>
        <w:t xml:space="preserve"> C=N + C=O + 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hint="eastAsia" w:ascii="Times New Roman" w:hAnsi="Times New Roman" w:eastAsia="Times New Roman" w:cs="Times New Roman"/>
        </w:rPr>
        <w:t>）。(e)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10+1−8/2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两个苯环共享两个碳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: M+2 ≈ 3:1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Cl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Cl:</w:t>
      </w:r>
      <w:r>
        <w:rPr>
          <w:rFonts w:hint="eastAsia" w:ascii="Times New Roman" w:hAnsi="Times New Roman" w:eastAsia="Times New Roman" w:cs="Times New Roman"/>
          <w:vertAlign w:val="superscript"/>
        </w:rPr>
        <w:t>37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75.8:24.2 ≈ </w:t>
      </w:r>
      <w:r>
        <w:rPr>
          <w:rFonts w:hint="eastAsia" w:ascii="Times New Roman" w:hAnsi="Times New Roman" w:eastAsia="Times New Roman" w:cs="Times New Roman"/>
        </w:rPr>
        <w:t xml:space="preserve">3:1）。M=156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35 → </w:t>
      </w:r>
      <w:r>
        <w:rPr>
          <w:rFonts w:hint="eastAsia" w:ascii="Times New Roman" w:hAnsi="Times New Roman" w:eastAsia="FangSong" w:cs="Times New Roman"/>
        </w:rPr>
        <w:t xml:space="preserve">剩余基团质量</w:t>
      </w:r>
      <w:r>
        <w:rPr>
          <w:rFonts w:ascii="Times New Roman" w:hAnsi="Times New Roman" w:eastAsia="Times New Roman" w:cs="Times New Roman"/>
        </w:rPr>
        <w:t xml:space="preserve"> 121 = C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</w:rPr>
        <w:t xml:space="preserve">（Ω</w:t>
      </w:r>
      <w:r>
        <w:rPr>
          <w:rFonts w:ascii="Times New Roman" w:hAnsi="Times New Roman" w:eastAsia="Times New Roman" w:cs="Times New Roman"/>
        </w:rPr>
        <w:t xml:space="preserve"> = 9+1−(13+1)/2 =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含一个苯环或环系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：3:1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同位素指纹是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的标志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M+1/M = 8.8% → </w:t>
      </w:r>
      <w:r>
        <w:rPr>
          <w:rFonts w:hint="eastAsia" w:ascii="Times New Roman" w:hAnsi="Times New Roman" w:eastAsia="FangSong" w:cs="Times New Roman"/>
        </w:rPr>
        <w:t xml:space="preserve">碳数</w:t>
      </w:r>
      <w:r>
        <w:rPr>
          <w:rFonts w:ascii="Times New Roman" w:hAnsi="Times New Roman" w:eastAsia="Times New Roman" w:cs="Times New Roman"/>
        </w:rPr>
        <w:t xml:space="preserve"> ≈ 8.8/1.1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1.1% = </w:t>
      </w:r>
      <w:r>
        <w:rPr>
          <w:rFonts w:hint="eastAsia" w:ascii="Times New Roman" w:hAnsi="Times New Roman" w:eastAsia="Times New Roman" w:cs="Times New Roman"/>
        </w:rPr>
        <w:t>8.8%，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N；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M=101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M=207 </w:t>
      </w:r>
      <w:r>
        <w:rPr>
          <w:rFonts w:hint="eastAsia" w:ascii="Times New Roman" w:hAnsi="Times New Roman" w:eastAsia="FangSong" w:cs="Times New Roman"/>
        </w:rPr>
        <w:t xml:space="preserve">可能含奇数个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</w:t>
      </w:r>
      <w:r>
        <w:rPr>
          <w:rFonts w:hint="eastAsia" w:ascii="Times New Roman" w:hAnsi="Times New Roman" w:eastAsia="Times New Roman" w:cs="Times New Roman"/>
        </w:rPr>
        <w:t>）。M=72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M=136 </w:t>
      </w:r>
      <w:r>
        <w:rPr>
          <w:rFonts w:hint="eastAsia" w:ascii="Times New Roman" w:hAnsi="Times New Roman" w:eastAsia="FangSong" w:cs="Times New Roman"/>
        </w:rPr>
        <w:t xml:space="preserve">为偶数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饱和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不饱和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的分界线</w:t>
      </w:r>
      <w:r>
        <w:rPr>
          <w:rFonts w:ascii="Times New Roman" w:hAnsi="Times New Roman" w:eastAsia="Times New Roman" w:cs="Times New Roman"/>
        </w:rPr>
        <w:t xml:space="preserve">。(a) 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）：&lt;3000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（~2850–2960），sp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C-H。(b) </w:t>
      </w:r>
      <w:r>
        <w:rPr>
          <w:rFonts w:hint="eastAsia" w:ascii="Times New Roman" w:hAnsi="Times New Roman" w:eastAsia="Times New Roman" w:cs="Times New Roman"/>
        </w:rPr>
        <w:t>=CH（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（~3030–3100），sp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C-H。(c) </w:t>
      </w:r>
      <w:r>
        <w:rPr>
          <w:rFonts w:hint="eastAsia" w:ascii="Times New Roman" w:hAnsi="Times New Roman" w:eastAsia="Times New Roman" w:cs="Times New Roman"/>
        </w:rPr>
        <w:t>Ar–H（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C-H。(d) </w:t>
      </w:r>
      <w:r>
        <w:rPr>
          <w:rFonts w:hint="eastAsia" w:ascii="Times New Roman" w:hAnsi="Times New Roman" w:eastAsia="Times New Roman" w:cs="Times New Roman"/>
        </w:rPr>
        <w:t>≡C–H（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（~3300），sp</w:t>
      </w:r>
      <w:r>
        <w:rPr>
          <w:rFonts w:ascii="Times New Roman" w:hAnsi="Times New Roman" w:eastAsia="Times New Roman" w:cs="Times New Roman"/>
        </w:rPr>
        <w:t xml:space="preserve"> C-H。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从高到低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（1790–1815）&gt;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（1735–1750）&gt;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（1705–1725）&gt;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（~1685，</w:t>
      </w:r>
      <w:r>
        <w:rPr>
          <w:rFonts w:hint="eastAsia" w:ascii="Times New Roman" w:hAnsi="Times New Roman" w:eastAsia="FangSong" w:cs="Times New Roman"/>
        </w:rPr>
        <w:t>共轭降低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（1650–1690）。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强吸电子诱导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弱给电子共轭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略低于酮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苯乙酮的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波数低于丙酮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酰胺的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强给电子共轭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键级最低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 → </w:t>
      </w:r>
      <w:r>
        <w:rPr>
          <w:rFonts w:hint="eastAsia" w:ascii="Times New Roman" w:hAnsi="Times New Roman" w:eastAsia="Times New Roman" w:cs="Times New Roman"/>
        </w:rPr>
        <w:t>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 → </w:t>
      </w:r>
      <w:r>
        <w:rPr>
          <w:rFonts w:hint="eastAsia" w:ascii="Times New Roman" w:hAnsi="Times New Roman" w:eastAsia="Times New Roman" w:cs="Times New Roman"/>
        </w:rPr>
        <w:t xml:space="preserve">3+1=4）。(b)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CHOH：CH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Times New Roman" w:cs="Times New Roman"/>
        </w:rPr>
        <w:t xml:space="preserve">1+1=2），CH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septet（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6H → </w:t>
      </w:r>
      <w:r>
        <w:rPr>
          <w:rFonts w:hint="eastAsia" w:ascii="Times New Roman" w:hAnsi="Times New Roman" w:eastAsia="Times New Roman" w:cs="Times New Roman"/>
        </w:rPr>
        <w:t xml:space="preserve">6+1=7），OH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通常不裂分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sextet（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3H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Cl 2H → (3+1)(2+1)=12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近似六重峰</w:t>
      </w:r>
      <w:r>
        <w:rPr>
          <w:rFonts w:hint="eastAsia" w:ascii="Times New Roman" w:hAnsi="Times New Roman" w:eastAsia="Times New Roman" w:cs="Times New Roman"/>
        </w:rPr>
        <w:t>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M:M+2 = 1:1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Br: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1:1）。M−79</w:t>
      </w:r>
      <w:r>
        <w:rPr>
          <w:rFonts w:ascii="Times New Roman" w:hAnsi="Times New Roman" w:eastAsia="Times New Roman" w:cs="Times New Roman"/>
        </w:rPr>
        <w:t xml:space="preserve"> = 107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甲氧基苯基阳离子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OBr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186，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188）。Ω</w:t>
      </w:r>
      <w:r>
        <w:rPr>
          <w:rFonts w:ascii="Times New Roman" w:hAnsi="Times New Roman" w:eastAsia="Times New Roman" w:cs="Times New Roman"/>
        </w:rPr>
        <w:t xml:space="preserve"> = 7+1−(7+1)/2 = 4 →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溴苯甲醚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对溴苯甲醚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Br——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（107），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§2.2 </w:t>
      </w:r>
      <w:r>
        <w:rPr>
          <w:rFonts w:hint="eastAsia" w:ascii="Times New Roman" w:hAnsi="Times New Roman" w:eastAsia="FangSong" w:cs="Times New Roman"/>
        </w:rPr>
        <w:t>经典案例一致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120.0524 vs HRMS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0.0051。C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ppm）。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IR 1720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芳香酯因共轭略低于脂肪酯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1740）；1250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 6.9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的双峰</w:t>
      </w:r>
      <w:r>
        <w:rPr>
          <w:rFonts w:hint="eastAsia" w:ascii="Times New Roman" w:hAnsi="Times New Roman" w:eastAsia="Times New Roman" w:cs="Times New Roman"/>
        </w:rPr>
        <w:t>（J=8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Hz）→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对位二取代苯环</w:t>
      </w:r>
      <w:r>
        <w:rPr>
          <w:rFonts w:hint="eastAsia" w:ascii="Times New Roman" w:hAnsi="Times New Roman" w:eastAsia="Times New Roman" w:cs="Times New Roman"/>
        </w:rPr>
        <w:t xml:space="preserve">（AA’BB’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近似两组双峰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甲氧基苯甲酸甲酯</w:t>
      </w:r>
      <w:r>
        <w:rPr>
          <w:rFonts w:hint="eastAsia" w:ascii="Times New Roman" w:hAnsi="Times New Roman" w:eastAsia="Times New Roman" w:cs="Times New Roman"/>
        </w:rPr>
        <w:t>（4-MeO-C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-CO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Me）。δ</w:t>
      </w:r>
      <w:r>
        <w:rPr>
          <w:rFonts w:ascii="Times New Roman" w:hAnsi="Times New Roman" w:eastAsia="Times New Roman" w:cs="Times New Roman"/>
        </w:rPr>
        <w:t xml:space="preserve"> 3.8 (s, 3H) = </w:t>
      </w:r>
      <w:r>
        <w:rPr>
          <w:rFonts w:hint="eastAsia" w:ascii="Times New Roman" w:hAnsi="Times New Roman" w:eastAsia="FangSong" w:cs="Times New Roman"/>
        </w:rPr>
        <w:t xml:space="preserve">芳环甲氧基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3.9 (s, 3H) = </w:t>
      </w:r>
      <w:r>
        <w:rPr>
          <w:rFonts w:hint="eastAsia" w:ascii="Times New Roman" w:hAnsi="Times New Roman" w:eastAsia="FangSong" w:cs="Times New Roman"/>
        </w:rPr>
        <w:t xml:space="preserve">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6.9/7.9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双峰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对位二取代苯</w:t>
      </w:r>
      <w:r>
        <w:rPr>
          <w:rFonts w:hint="eastAsia" w:ascii="Times New Roman" w:hAnsi="Times New Roman" w:eastAsia="Times New Roman" w:cs="Times New Roman"/>
        </w:rPr>
        <w:t>（AA’BB’）。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9+1−10/2 =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8+1−10/2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一个苯环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</w:t>
      </w:r>
      <w:r>
        <w:rPr>
          <w:rFonts w:hint="eastAsia" w:ascii="Times New Roman" w:hAnsi="Times New Roman" w:eastAsia="FangSong" w:cs="Times New Roman"/>
          <w:b/>
          <w:bCs/>
        </w:rPr>
        <w:t xml:space="preserve">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15.5（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29.0（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125.8（sp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148.2（sp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和对称性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>（1,4-dimethylbenzene）：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对二甲苯无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邻二甲苯或间二甲苯</w:t>
      </w:r>
      <w:r>
        <w:rPr>
          <w:rFonts w:hint="eastAsia" w:ascii="Times New Roman" w:hAnsi="Times New Roman" w:eastAsia="FangSong" w:cs="Times New Roman"/>
        </w:rPr>
        <w:t>的对称性分析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对二甲苯有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、ipso-C、</w:t>
      </w:r>
      <w:r>
        <w:rPr>
          <w:rFonts w:hint="eastAsia" w:ascii="Times New Roman" w:hAnsi="Times New Roman" w:eastAsia="FangSong" w:cs="Times New Roman"/>
        </w:rPr>
        <w:t>其余芳碳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可能为</w:t>
      </w:r>
      <w:r>
        <w:rPr>
          <w:rFonts w:hint="eastAsia" w:ascii="Times New Roman" w:hAnsi="Times New Roman" w:eastAsia="Times New Roman" w:cs="Times New Roman"/>
          <w:b/>
          <w:bCs/>
        </w:rPr>
        <w:t>1,2,4,5-</w:t>
      </w:r>
      <w:r>
        <w:rPr>
          <w:rFonts w:hint="eastAsia" w:ascii="Times New Roman" w:hAnsi="Times New Roman" w:eastAsia="FangSong" w:cs="Times New Roman"/>
          <w:b/>
          <w:bCs/>
        </w:rPr>
        <w:t>四甲基苯</w:t>
      </w:r>
      <w:r>
        <w:rPr>
          <w:rFonts w:hint="eastAsia" w:ascii="Times New Roman" w:hAnsi="Times New Roman" w:eastAsia="Times New Roman" w:cs="Times New Roman"/>
        </w:rPr>
        <w:t>（durene）？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最可能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对二乙苯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ipso-C、</w:t>
      </w:r>
      <w:r>
        <w:rPr>
          <w:rFonts w:hint="eastAsia" w:ascii="Times New Roman" w:hAnsi="Times New Roman" w:eastAsia="FangSong" w:cs="Times New Roman"/>
        </w:rPr>
        <w:t>四个等价芳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CH）。</w:t>
      </w:r>
      <w:r>
        <w:rPr>
          <w:rFonts w:hint="eastAsia" w:ascii="Times New Roman" w:hAnsi="Times New Roman" w:eastAsia="FangSong" w:cs="Times New Roman"/>
        </w:rPr>
        <w:t>此题数据可能为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环己二烯的二甲基衍生物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需更多信息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若按标准数据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的最可能结构为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乙苯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个峰最可能为</w:t>
      </w:r>
      <w:r>
        <w:rPr>
          <w:rFonts w:hint="eastAsia" w:ascii="Times New Roman" w:hAnsi="Times New Roman" w:eastAsia="FangSong" w:cs="Times New Roman"/>
          <w:b/>
          <w:bCs/>
        </w:rPr>
        <w:t xml:space="preserve">间二甲苯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但某些峰可能重叠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15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14–18 </w:t>
      </w:r>
      <w:r>
        <w:rPr>
          <w:rFonts w:hint="eastAsia" w:ascii="Times New Roman" w:hAnsi="Times New Roman" w:eastAsia="Times New Roman" w:cs="Times New Roman"/>
        </w:rPr>
        <w:t xml:space="preserve">Hz）。J</w:t>
      </w:r>
      <w:r>
        <w:rPr>
          <w:rFonts w:ascii="Times New Roman" w:hAnsi="Times New Roman" w:eastAsia="Times New Roman" w:cs="Times New Roman"/>
        </w:rPr>
        <w:t xml:space="preserve"> = 10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10–13 </w:t>
      </w:r>
      <w:r>
        <w:rPr>
          <w:rFonts w:hint="eastAsia" w:ascii="Times New Roman" w:hAnsi="Times New Roman" w:eastAsia="Times New Roman" w:cs="Times New Roman"/>
        </w:rPr>
        <w:t>Hz）。</w:t>
      </w:r>
      <w:r>
        <w:rPr>
          <w:rFonts w:hint="eastAsia" w:ascii="Times New Roman" w:hAnsi="Times New Roman" w:eastAsia="FangSong" w:cs="Times New Roman"/>
        </w:rPr>
        <w:t>这是判断烯烃几何构型最直接的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9+1−(10−0)/2 = 10−5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1735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1735–1750 </w:t>
      </w:r>
      <w:r>
        <w:rPr>
          <w:rFonts w:hint="eastAsia" w:ascii="Times New Roman" w:hAnsi="Times New Roman" w:eastAsia="FangSong" w:cs="Times New Roman"/>
        </w:rPr>
        <w:t>典型范围</w:t>
      </w:r>
      <w:r>
        <w:rPr>
          <w:rFonts w:hint="eastAsia" w:ascii="Times New Roman" w:hAnsi="Times New Roman" w:eastAsia="Times New Roman" w:cs="Times New Roman"/>
        </w:rPr>
        <w:t>）。1230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酯基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羧酸排除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1.25 (t, 3H) + δ 4.12 (q, 2H) → </w:t>
      </w:r>
      <w:r>
        <w:rPr>
          <w:rFonts w:hint="eastAsia" w:ascii="Times New Roman" w:hAnsi="Times New Roman" w:eastAsia="FangSong" w:cs="Times New Roman"/>
        </w:rPr>
        <w:t xml:space="preserve"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片段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裂分为三重峰</w:t>
      </w:r>
      <w:r>
        <w:rPr>
          <w:rFonts w:hint="eastAsia" w:ascii="Times New Roman" w:hAnsi="Times New Roman" w:eastAsia="Times New Roman" w:cs="Times New Roman"/>
        </w:rPr>
        <w:t>（2+1=3），CH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裂分为四重峰</w:t>
      </w:r>
      <w:r>
        <w:rPr>
          <w:rFonts w:hint="eastAsia" w:ascii="Times New Roman" w:hAnsi="Times New Roman" w:eastAsia="Times New Roman" w:cs="Times New Roman"/>
        </w:rPr>
        <w:t>（3+1=4）。δ</w:t>
      </w:r>
      <w:r>
        <w:rPr>
          <w:rFonts w:ascii="Times New Roman" w:hAnsi="Times New Roman" w:eastAsia="Times New Roman" w:cs="Times New Roman"/>
        </w:rPr>
        <w:t xml:space="preserve"> 4.12 </w:t>
      </w:r>
      <w:r>
        <w:rPr>
          <w:rFonts w:hint="eastAsia" w:ascii="Times New Roman" w:hAnsi="Times New Roman" w:eastAsia="FangSong" w:cs="Times New Roman"/>
        </w:rPr>
        <w:t xml:space="preserve">的高场位移说明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连氧</w:t>
      </w:r>
      <w:r>
        <w:rPr>
          <w:rFonts w:hint="eastAsia" w:ascii="Times New Roman" w:hAnsi="Times New Roman" w:eastAsia="Times New Roman" w:cs="Times New Roman"/>
        </w:rPr>
        <w:t>（OCH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：Ω=5（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分子式吻合</w:t>
      </w:r>
      <w:r>
        <w:rPr>
          <w:rFonts w:hint="eastAsia" w:ascii="Times New Roman" w:hAnsi="Times New Roman" w:eastAsia="Times New Roman" w:cs="Times New Roman"/>
        </w:rPr>
        <w:t>；IR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1735（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1230（C–O）；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单取代苯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5H；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δ 2.05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排除乙酸苄酯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CO）</w:t>
      </w:r>
      <w:r>
        <w:rPr>
          <w:rFonts w:hint="eastAsia" w:ascii="Times New Roman" w:hAnsi="Times New Roman" w:eastAsia="FangSong" w:cs="Times New Roman"/>
        </w:rPr>
        <w:t>与对位取代结构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-CO-O-CH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无芳氢信号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6.5–8.5 </w:t>
      </w:r>
      <w:r>
        <w:rPr>
          <w:rFonts w:hint="eastAsia" w:ascii="Times New Roman" w:hAnsi="Times New Roman" w:eastAsia="FangSong" w:cs="Times New Roman"/>
        </w:rPr>
        <w:t>区域无峰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不含苯环</w:t>
      </w:r>
      <w:r>
        <w:rPr>
          <w:rFonts w:ascii="Times New Roman" w:hAnsi="Times New Roman" w:eastAsia="Times New Roman" w:cs="Times New Roman"/>
        </w:rPr>
        <w:t>。(b) 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波数偏高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2500–3500）</w:t>
      </w:r>
      <w:r>
        <w:rPr>
          <w:rFonts w:hint="eastAsia" w:ascii="Times New Roman" w:hAnsi="Times New Roman" w:eastAsia="FangSong" w:cs="Times New Roman"/>
        </w:rPr>
        <w:t>和酰胺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~1680）。(c)</w:t>
      </w:r>
      <w:r>
        <w:rPr>
          <w:rFonts w:ascii="Times New Roman" w:hAnsi="Times New Roman" w:eastAsia="Times New Roman" w:cs="Times New Roman"/>
        </w:rPr>
        <w:t xml:space="preserve"> δ 2.04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FangSong" w:cs="Times New Roman"/>
          <w:b/>
          <w:bCs/>
        </w:rPr>
        <w:t xml:space="preserve">乙酸酯的甲基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结合酯基判断为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乙酸酯的甲基</w:t>
      </w:r>
      <w:r>
        <w:rPr>
          <w:rFonts w:hint="eastAsia" w:ascii="Times New Roman" w:hAnsi="Times New Roman" w:eastAsia="Times New Roman" w:cs="Times New Roman"/>
        </w:rPr>
        <w:t>）。δ</w:t>
      </w:r>
      <w:r>
        <w:rPr>
          <w:rFonts w:ascii="Times New Roman" w:hAnsi="Times New Roman" w:eastAsia="Times New Roman" w:cs="Times New Roman"/>
        </w:rPr>
        <w:t xml:space="preserve"> 1.26 (t, 3H) + δ 4.12 (q, 2H)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。(d)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乙酸乙酯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4+1−8/2 = </w:t>
      </w:r>
      <w:r>
        <w:rPr>
          <w:rFonts w:hint="eastAsia" w:ascii="Times New Roman" w:hAnsi="Times New Roman" w:eastAsia="Times New Roman" w:cs="Times New Roman"/>
        </w:rPr>
        <w:t xml:space="preserve">1（C=O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）。IR</w:t>
      </w:r>
      <w:r>
        <w:rPr>
          <w:rFonts w:ascii="Times New Roman" w:hAnsi="Times New Roman" w:eastAsia="Times New Roman" w:cs="Times New Roman"/>
        </w:rPr>
        <w:t xml:space="preserve"> 1740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OH。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三组信号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</w:rPr>
        <w:t xml:space="preserve"> (δ 2.04, s, 3H) +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(δ 4.12, q, 2H)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(δ 1.26, t,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所有数据一致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10+1−12/2 = 10+1−6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与芳环共轭使波数从正常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~30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排除羧酸和醇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单取代苯环的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FangSong" w:cs="Times New Roman"/>
        </w:rPr>
        <w:t xml:space="preserve">使苯环仅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（ipso/o/m/p）。δ</w:t>
      </w:r>
      <w:r>
        <w:rPr>
          <w:rFonts w:ascii="Times New Roman" w:hAnsi="Times New Roman" w:eastAsia="Times New Roman" w:cs="Times New Roman"/>
        </w:rPr>
        <w:t xml:space="preserve"> 200.0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 xml:space="preserve">（195–215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比酯类更低场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δ 7.4–7.6 (m, 3H) + δ 7.95 (d, 2H, J=8 Hz) = 5H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单取代苯环</w:t>
      </w:r>
      <w:r>
        <w:rPr>
          <w:rFonts w:hint="eastAsia" w:ascii="Times New Roman" w:hAnsi="Times New Roman" w:eastAsia="Times New Roman" w:cs="Times New Roman"/>
        </w:rPr>
        <w:t xml:space="preserve">：δ</w:t>
      </w:r>
      <w:r>
        <w:rPr>
          <w:rFonts w:ascii="Times New Roman" w:hAnsi="Times New Roman" w:eastAsia="Times New Roman" w:cs="Times New Roman"/>
        </w:rPr>
        <w:t xml:space="preserve"> 7.95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d（2H）</w:t>
      </w:r>
      <w:r>
        <w:rPr>
          <w:rFonts w:hint="eastAsia" w:ascii="Times New Roman" w:hAnsi="Times New Roman" w:eastAsia="FangSong" w:cs="Times New Roman"/>
        </w:rPr>
        <w:t>为邻位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靠近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），δ</w:t>
      </w:r>
      <w:r>
        <w:rPr>
          <w:rFonts w:ascii="Times New Roman" w:hAnsi="Times New Roman" w:eastAsia="Times New Roman" w:cs="Times New Roman"/>
        </w:rPr>
        <w:t xml:space="preserve"> 7.4–7.6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m（3H）</w:t>
      </w:r>
      <w:r>
        <w:rPr>
          <w:rFonts w:hint="eastAsia" w:ascii="Times New Roman" w:hAnsi="Times New Roman" w:eastAsia="FangSong" w:cs="Times New Roman"/>
        </w:rPr>
        <w:t>为间位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这是芳酮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CO– </w:t>
      </w:r>
      <w:r>
        <w:rPr>
          <w:rFonts w:hint="eastAsia" w:ascii="Times New Roman" w:hAnsi="Times New Roman" w:eastAsia="FangSong" w:cs="Times New Roman"/>
        </w:rPr>
        <w:t>的特征模式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单取代苯环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–）+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共轭酮</w:t>
      </w:r>
      <w:r>
        <w:rPr>
          <w:rFonts w:hint="eastAsia" w:ascii="Times New Roman" w:hAnsi="Times New Roman" w:eastAsia="Times New Roman" w:cs="Times New Roman"/>
        </w:rPr>
        <w:t>（C=O）+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丙基侧链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1.05 t, 3H + δ 1.65 sextet, 2H + δ 2.90 t, 2H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丁酰苯</w:t>
      </w:r>
      <w:r>
        <w:rPr>
          <w:rFonts w:hint="eastAsia" w:ascii="Times New Roman" w:hAnsi="Times New Roman" w:eastAsia="Times New Roman" w:cs="Times New Roman"/>
        </w:rPr>
        <w:t xml:space="preserve">（butyrophenone）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C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O，Ω=5。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200.0）+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（40.5）+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（17.8）+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（13.8）=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全部吻合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1">
    <w:abstractNumId w:val="991"/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7">
    <w:abstractNumId w:val="991"/>
  </w:num>
  <w:num w:numId="1028">
    <w:abstractNumId w:val="991"/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2026-09-11T15:14:16Z</dcterms:created>
  <dcterms:modified xsi:type="dcterms:W3CDTF">2026-09-11T15:14:16Z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