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-5-章-对称性与群论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第二篇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结构化学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5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对称性与群论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：32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学生版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无答案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：2026-09-01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对称性与群论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群论-习题1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指出下列分子或离子所属的点群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(2)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(3)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(4)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(5)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(6) BF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(7) SClF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-Pt(NH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对称性-习题4.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HCN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都是直线形分子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写出它们的对称元素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对称性-习题4.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分子的对称元素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对称性-习题4.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写出三重映轴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和三重反轴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对称性-习题4.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写出四重映轴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和四重反轴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的全部对称操作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对称性-习题4.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和通过原点并与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轴重合的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轴的对称操作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的表示矩阵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对称性-习题4.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用对称操作的表示矩阵证明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sSub>
          <m:e>
            <m:r>
              <m:t>σ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;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y</m:t>
            </m:r>
            <m:r>
              <m:t>z</m:t>
            </m:r>
          </m:sub>
        </m:sSub>
        <m:sSub>
          <m:e>
            <m:r>
              <m:t>σ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对称性-习题4.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ClHC=CHCl（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分子的全部对称操作及其乘法表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对称性-习题4.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写出下列分子所隶属的点群</w:t>
      </w:r>
      <w:r>
        <w:rPr>
          <w:rFonts w:hint="eastAsia" w:ascii="Times New Roman" w:hAnsi="Times New Roman" w:eastAsia="Times New Roman" w:cs="Times New Roman"/>
        </w:rPr>
        <w:t>：HCN,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对称性-习题4.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判断下列结论是否正确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凡线形分子一定有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甲烷分子有对称中心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分子中最高轴次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与点群记号中的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中最高轴次为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分子本身有镜面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它的镜像和它本身全同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对称性-习题4.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联苯有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种不同构象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两苯环的二面角分别为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，(3)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试判断这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种构象的点群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对称性-习题4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4.11</w:t>
      </w:r>
    </w:p>
    <w:p>
      <w:pPr>
        <w:pStyle w:val="FirstParagraph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试指出它的点群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对称性-习题4.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画一立方体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个顶角上放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个相同的球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写明编号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，（2）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分别列表指出所去掉的球的号数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指出剩余的球构成的图形属于什么点群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对称性-习题4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判断一个分子有无永久偶极矩和有无旋光性的标准分别是什么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对称性-习题4.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说明它们是否有旋光性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对称性-习题4.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由下列分子的偶极矩数据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推测分子立体构型及其点群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对称性-习题4.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指出下列分子的点群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旋光性和偶极矩情况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环形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—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交叉式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对称性-习题4.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4.4.3</w:t>
      </w:r>
      <w:r>
        <w:rPr>
          <w:rFonts w:hint="eastAsia" w:ascii="Times New Roman" w:hAnsi="Times New Roman" w:eastAsia="FangSong" w:cs="Times New Roman"/>
        </w:rPr>
        <w:t>中给出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对化学式相似的化合物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每对化合物中两个化合物的偶极矩不同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请阐明分子构型主要差异是什么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对称性-习题4.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5.19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已知连接苯环上</w:t>
      </w:r>
      <w:r>
        <w:rPr>
          <w:rFonts w:ascii="Times New Roman" w:hAnsi="Times New Roman" w:eastAsia="Times New Roman" w:cs="Times New Roman"/>
        </w:rPr>
        <w:t xml:space="preserve"> C—Cl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，C—CH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试推算邻位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间位和对位的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的偶极矩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并与实验值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5.94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6.34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对称性-习题4.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4.19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水分子的偶极矩为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0.90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Cm，</w:t>
      </w:r>
      <w:r>
        <w:rPr>
          <w:rFonts w:hint="eastAsia" w:ascii="Times New Roman" w:hAnsi="Times New Roman" w:eastAsia="FangSong" w:cs="Times New Roman"/>
        </w:rPr>
        <w:t>它们的键角值很相近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的偶极矩比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小很多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对称性-习题4.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5.21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甲烷分子及其置换产物的结构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试标出各个分子所具有的镜面上原子的编号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说明分子所属的点群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极性和旋光性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对称性-习题4.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5.22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八面体配位的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有哪些异构体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属什么点群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旋光性情况如何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对称性-习题4.2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5.23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结构化学基础</w:t>
      </w:r>
      <w:r>
        <w:rPr>
          <w:rFonts w:hint="eastAsia" w:ascii="Times New Roman" w:hAnsi="Times New Roman" w:eastAsia="Times New Roman" w:cs="Times New Roman"/>
        </w:rPr>
        <w:t>》(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表</w:t>
      </w:r>
      <w:r>
        <w:rPr>
          <w:rFonts w:hint="eastAsia" w:ascii="Times New Roman" w:hAnsi="Times New Roman" w:eastAsia="Times New Roman" w:cs="Times New Roman"/>
        </w:rPr>
        <w:t>4.4.5</w:t>
      </w:r>
      <w:r>
        <w:rPr>
          <w:rFonts w:hint="eastAsia" w:ascii="Times New Roman" w:hAnsi="Times New Roman" w:eastAsia="FangSong" w:cs="Times New Roman"/>
        </w:rPr>
        <w:t>所列有关键的折射度数据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分子的摩尔折射度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并和实验值进行比较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实验测定醋酸折射率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n=1.3718,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1.046</m:t>
        </m:r>
        <m:r>
          <m:t> </m:t>
        </m:r>
        <m:r>
          <m:t>g</m:t>
        </m:r>
        <m:r>
          <m:t>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对称性-习题4.2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5.24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选群中任意一个操作为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逆操作为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对群中某一个元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  <m:r>
          <m:t>S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r>
              <m:t>2</m:t>
            </m:r>
          </m:sub>
          <m:sup>
            <m:r>
              <m:t>1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自成一类</w:t>
      </w:r>
      <w:r>
        <w:rPr>
          <w:rFonts w:hint="eastAsia" w:ascii="Times New Roman" w:hAnsi="Times New Roman" w:eastAsia="Times New Roman" w:cs="Times New Roman"/>
        </w:rPr>
        <w:t>。]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对称性-习题4.2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  <m: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群的元进行相似变换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个对称操作分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对称性-习题4.2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5.26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试述分子具有红外活性的判据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对称性-习题4.2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5.27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试述分子具有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对称性-习题4.2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5.28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将分子或离子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丁三烯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等按下列条件进行归类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既有极性又有旋光性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既无极性又无旋光性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无极性但有旋光性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有极性但无旋光性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对称性-习题4.2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5.29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椅式环己烷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等分子所属的点群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对称性-习题4.2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5.30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4.29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个顶点上的原子有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个被另一个原子取代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有几种可能的方式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取代产物各属于什么点群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取代后所得产物是否具有旋光性和偶极矩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群论-习题1.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5.31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杂化轨道是由哪些原子轨道组成的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群论-习题1.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5.32 </w:t>
      </w:r>
      <w:r>
        <w:rPr>
          <w:rFonts w:hint="eastAsia" w:ascii="Times New Roman" w:hAnsi="Times New Roman" w:eastAsia="SimHei" w:cs="Times New Roman"/>
        </w:rPr>
        <w:t>群论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运用群论的方法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求出碳酸根离子的简正振动数目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并指出它们是否是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Raman </w:t>
      </w:r>
      <w:r>
        <w:rPr>
          <w:rFonts w:hint="eastAsia" w:ascii="Times New Roman" w:hAnsi="Times New Roman" w:eastAsia="FangSong" w:cs="Times New Roman"/>
        </w:rPr>
        <w:t>活性的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2026-09-01T02:40:03Z</dcterms:created>
  <dcterms:modified xsi:type="dcterms:W3CDTF">2026-09-01T02:40:03Z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