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3" w:name="第-11-章-反应机理与推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反应机理与推断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d2=1 d3=0 d4=21 d5=14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有机推断abcdf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>有机推断</w:t>
      </w:r>
      <w:r>
        <w:rPr>
          <w:rFonts w:hint="eastAsia" w:ascii="Times New Roman" w:hAnsi="Times New Roman" w:eastAsia="Times New Roman" w:cs="Times New Roman"/>
        </w:rPr>
        <w:t>ABCDF（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根据所列反应条件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反应序列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ascii="Times New Roman" w:hAnsi="Times New Roman" w:eastAsia="Times New Roman" w:cs="Times New Roman"/>
        </w:rPr>
        <w:t xml:space="preserve"> →[O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; DMS]→ A →[CrO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]→ B →[EtOH/H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]→ C →[EtONa/EtOH]→ D →[LiAlH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]→ </w:t>
      </w:r>
      <w:r>
        <w:rPr>
          <w:rFonts w:hint="eastAsia" w:ascii="Times New Roman" w:hAnsi="Times New Roman" w:eastAsia="Times New Roman" w:cs="Times New Roman"/>
        </w:rPr>
        <w:t>F（C</w:t>
      </w:r>
      <w:r>
        <w:rPr>
          <w:rFonts w:hint="eastAsia" w:ascii="Times New Roman" w:hAnsi="Times New Roman" w:eastAsia="Times New Roman" w:cs="Times New Roman"/>
          <w:vertAlign w:val="subscript"/>
        </w:rPr>
        <w:t>13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ft1-p2-ex1-氢键导向分子内反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Times New Roman" w:cs="Times New Roman"/>
        </w:rPr>
        <w:t>FT1-P2-EX1-</w:t>
      </w:r>
      <w:r>
        <w:rPr>
          <w:rFonts w:hint="eastAsia" w:ascii="Times New Roman" w:hAnsi="Times New Roman" w:eastAsia="SimHei" w:cs="Times New Roman"/>
        </w:rPr>
        <w:t>氢键导向分子内反应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对于如下两个结构相似的底物在完全相同的反应条件下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得到不同的主产物</w:t>
      </w:r>
      <w:r>
        <w:rPr>
          <w:rFonts w:hint="eastAsia" w:ascii="Times New Roman" w:hAnsi="Times New Roman" w:eastAsia="Times New Roman" w:cs="Times New Roman"/>
        </w:rPr>
        <w:t>：Y1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Z1 </w:t>
      </w:r>
      <w:r>
        <w:rPr>
          <w:rFonts w:hint="eastAsia" w:ascii="Times New Roman" w:hAnsi="Times New Roman" w:eastAsia="FangSong" w:cs="Times New Roman"/>
        </w:rPr>
        <w:t>的元素分析结果相同</w:t>
      </w:r>
      <w:r>
        <w:rPr>
          <w:rFonts w:hint="eastAsia" w:ascii="Times New Roman" w:hAnsi="Times New Roman" w:eastAsia="Times New Roman" w:cs="Times New Roman"/>
        </w:rPr>
        <w:t>，Y2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Z2 </w:t>
      </w:r>
      <w:r>
        <w:rPr>
          <w:rFonts w:hint="eastAsia" w:ascii="Times New Roman" w:hAnsi="Times New Roman" w:eastAsia="FangSong" w:cs="Times New Roman"/>
        </w:rPr>
        <w:t>的元素分析结果相同</w:t>
      </w:r>
      <w:r>
        <w:rPr>
          <w:rFonts w:hint="eastAsia" w:ascii="Times New Roman" w:hAnsi="Times New Roman" w:eastAsia="Times New Roman" w:cs="Times New Roman"/>
        </w:rPr>
        <w:t>，Y1/Y2、Z1/Z2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的结构是类似的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请写出</w:t>
      </w:r>
      <w:r>
        <w:rPr>
          <w:rFonts w:ascii="Times New Roman" w:hAnsi="Times New Roman" w:eastAsia="Times New Roman" w:cs="Times New Roman"/>
        </w:rPr>
        <w:t xml:space="preserve"> Y2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Z1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写出生成</w:t>
      </w:r>
      <w:r>
        <w:rPr>
          <w:rFonts w:ascii="Times New Roman" w:hAnsi="Times New Roman" w:eastAsia="Times New Roman" w:cs="Times New Roman"/>
        </w:rPr>
        <w:t xml:space="preserve"> Y2 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ft1-p2-ex2-rocaglate合成中的碱效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Times New Roman" w:cs="Times New Roman"/>
        </w:rPr>
        <w:t>FT1-P2-EX2-Rocaglate</w:t>
      </w:r>
      <w:r>
        <w:rPr>
          <w:rFonts w:hint="eastAsia" w:ascii="Times New Roman" w:hAnsi="Times New Roman" w:eastAsia="SimHei" w:cs="Times New Roman"/>
        </w:rPr>
        <w:t>合成中的碱效应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keto-rocaglate(1)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当使用</w:t>
      </w:r>
      <w:r>
        <w:rPr>
          <w:rFonts w:ascii="Times New Roman" w:hAnsi="Times New Roman" w:eastAsia="Times New Roman" w:cs="Times New Roman"/>
        </w:rPr>
        <w:t xml:space="preserve"> Et3N </w:t>
      </w:r>
      <w:r>
        <w:rPr>
          <w:rFonts w:hint="eastAsia" w:ascii="Times New Roman" w:hAnsi="Times New Roman" w:eastAsia="FangSong" w:cs="Times New Roman"/>
        </w:rPr>
        <w:t>作为碱时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只能得到很少量的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当使用</w:t>
      </w:r>
      <w:r>
        <w:rPr>
          <w:rFonts w:ascii="Times New Roman" w:hAnsi="Times New Roman" w:eastAsia="Times New Roman" w:cs="Times New Roman"/>
        </w:rPr>
        <w:t xml:space="preserve"> NaH </w:t>
      </w:r>
      <w:r>
        <w:rPr>
          <w:rFonts w:hint="eastAsia" w:ascii="Times New Roman" w:hAnsi="Times New Roman" w:eastAsia="FangSong" w:cs="Times New Roman"/>
        </w:rPr>
        <w:t>作为碱时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则得到了完全不同的产物</w:t>
      </w:r>
      <w:r>
        <w:rPr>
          <w:rFonts w:ascii="Times New Roman" w:hAnsi="Times New Roman" w:eastAsia="Times New Roman" w:cs="Times New Roman"/>
        </w:rPr>
        <w:t xml:space="preserve"> amidino-rocaglate(3)。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请画出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画出由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画出由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包含了一个基团重排之后产生碳正离子但是为电中性的中间体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如果体系中没有亲核试剂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会开环得到产物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不要求立体化学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5" w:name="ch12-p4-溶剂极性对三个反应速率的影响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11.4 </w:t>
      </w:r>
      <w:r>
        <w:rPr>
          <w:rFonts w:hint="eastAsia" w:ascii="Times New Roman" w:hAnsi="Times New Roman" w:eastAsia="Times New Roman" w:cs="Times New Roman"/>
        </w:rPr>
        <w:t>Ch12-P4-</w:t>
      </w:r>
      <w:r>
        <w:rPr>
          <w:rFonts w:hint="eastAsia" w:ascii="Times New Roman" w:hAnsi="Times New Roman" w:eastAsia="SimHei" w:cs="Times New Roman"/>
        </w:rPr>
        <w:t>溶剂极性对三个反应速率的影响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溶剂的改变会对这些反应产生什么影响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从极性溶剂换成非极性溶剂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反应会加速还是减慢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What would be the effect of solvent changes on these reactions? Would the reactions be accelerated or retarded by a change from a polar to a non-polar solvent?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7852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46024414590bd7b65d18c6a47e10f44585fb69447e18aae1d6b257ee3362ce50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78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9" w:name="ch38-p5-不寻常卡宾类型但行为正常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11.5 </w:t>
      </w:r>
      <w:r>
        <w:rPr>
          <w:rFonts w:hint="eastAsia" w:ascii="Times New Roman" w:hAnsi="Times New Roman" w:eastAsia="Times New Roman" w:cs="Times New Roman"/>
        </w:rPr>
        <w:t>Ch38-P5-</w:t>
      </w:r>
      <w:r>
        <w:rPr>
          <w:rFonts w:hint="eastAsia" w:ascii="Times New Roman" w:hAnsi="Times New Roman" w:eastAsia="SimHei" w:cs="Times New Roman"/>
        </w:rPr>
        <w:t>不寻常卡宾类型但行为正常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为这个环丙烷的形成提出机理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这是一种不寻常的卡宾类型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但其行为表现正常</w:t>
      </w:r>
      <w:r>
        <w:rPr>
          <w:rFonts w:hint="eastAsia" w:ascii="Times New Roman" w:hAnsi="Times New Roman" w:eastAsia="Times New Roman" w:cs="Times New Roman"/>
        </w:rPr>
        <w:t>。）（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Suggest a mechanism for the formation of this cyclopropane. (An unusual type of carbene but it behaves normally.)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97447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1e15d0b46c99eba57b695c947a53e70bc3fc3166788a28a1733e717c53b26399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97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3" w:name="ch38-p8-分子内卡宾插入笼状化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11.6 </w:t>
      </w:r>
      <w:r>
        <w:rPr>
          <w:rFonts w:hint="eastAsia" w:ascii="Times New Roman" w:hAnsi="Times New Roman" w:eastAsia="Times New Roman" w:cs="Times New Roman"/>
        </w:rPr>
        <w:t>Ch38-P8-</w:t>
      </w:r>
      <w:r>
        <w:rPr>
          <w:rFonts w:hint="eastAsia" w:ascii="Times New Roman" w:hAnsi="Times New Roman" w:eastAsia="SimHei" w:cs="Times New Roman"/>
        </w:rPr>
        <w:t>分子内卡宾插入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Hei" w:cs="Times New Roman"/>
        </w:rPr>
        <w:t>笼状化合物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解释这个高度张力的酮是如何通过这些反应生成的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尽管产率很低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你会如何尝试合成其起始原料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分子内卡宾插入是构建笼状化合物的有力方法</w:t>
      </w:r>
      <w:r>
        <w:rPr>
          <w:rFonts w:hint="eastAsia" w:ascii="Times New Roman" w:hAnsi="Times New Roman" w:eastAsia="Times New Roman" w:cs="Times New Roman"/>
        </w:rPr>
        <w:t>。）（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how this highly strained ketone is formed, albeit in very low yield, by these reactions. How would you attempt to make the starting material? (Intramolecular carbene insertion is a powerful way to make cage compounds.)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5348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81c39fba9c75474acde254df9a7cc4baa956e8728fcc3b05f92387db79c9696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53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7" w:name="ch39-p1-多种合理机理的反应研究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11.7 </w:t>
      </w:r>
      <w:r>
        <w:rPr>
          <w:rFonts w:hint="eastAsia" w:ascii="Times New Roman" w:hAnsi="Times New Roman" w:eastAsia="Times New Roman" w:cs="Times New Roman"/>
        </w:rPr>
        <w:t>Ch39-P1-</w:t>
      </w:r>
      <w:r>
        <w:rPr>
          <w:rFonts w:hint="eastAsia" w:ascii="Times New Roman" w:hAnsi="Times New Roman" w:eastAsia="SimHei" w:cs="Times New Roman"/>
        </w:rPr>
        <w:t>多种合理机理的反应研究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为这个反应提出三种本质上不同的机理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不能只是同一机理在不同催化方式下的变体</w:t>
      </w:r>
      <w:r>
        <w:rPr>
          <w:rFonts w:hint="eastAsia" w:ascii="Times New Roman" w:hAnsi="Times New Roman" w:eastAsia="Times New Roman" w:cs="Times New Roman"/>
        </w:rPr>
        <w:t>）。(a)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氘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标记和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标记分别能如何帮助区分这些机理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你还会进行哪些其他实验来排除其中的一些机理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Propose three fundamentally different mechanisms (other than variations of the same mechanism with different kinds of catalysis) for this reaction. How would (a) D labelling and (b)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>O labelling help to distinguish the mechanisms? What other experiments would you carry out to rule out some of these mechanisms?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479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be2fd9f549d576b70e95a894d76f510276f48d6c743c28c1b82ffe5150cb715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4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31" w:name="ch39-p4-ph-速率曲线解读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11.8 </w:t>
      </w:r>
      <w:r>
        <w:rPr>
          <w:rFonts w:hint="eastAsia" w:ascii="Times New Roman" w:hAnsi="Times New Roman" w:eastAsia="Times New Roman" w:cs="Times New Roman"/>
        </w:rPr>
        <w:t>Ch39-P4-pH-</w:t>
      </w:r>
      <w:r>
        <w:rPr>
          <w:rFonts w:hint="eastAsia" w:ascii="Times New Roman" w:hAnsi="Times New Roman" w:eastAsia="SimHei" w:cs="Times New Roman"/>
        </w:rPr>
        <w:t>速率曲线解读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2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该酯的水解速率与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pH 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速率与缓冲溶液中乙酸根离子</w:t>
      </w:r>
      <w:r>
        <w:rPr>
          <w:rFonts w:hint="eastAsia" w:ascii="Times New Roman" w:hAnsi="Times New Roman" w:eastAsia="Times New Roman" w:cs="Times New Roman"/>
        </w:rPr>
        <w:t>（AcO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的浓度成正比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且反应在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中的速率是在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中的两倍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请为这种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无关的水解提出一个机理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pH 7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增大而增大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这是一种什么样的变化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结构式见图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Between pH 2 and 7 the rate of hydrolysis of this ester is independent of pH. At pH 5 the rate is proportional to the concentration of acetate ion (AcO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in the buffer solution and the reaction goes twice as fast in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as in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O. Suggest a mechanism for the pH-independent hydrolysis. Above pH 7 the rate increases with pH. What kind of change is this?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4924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ac407f8b5a5bf86a37a771b7d9b1ed5f313aa063a0d38bcb959d861ca32b133f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49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5" w:name="ch39-p6-hammett-ρ值随结构变化的解读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11.9 Ch39-P6-Hammett 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hint="eastAsia" w:ascii="Times New Roman" w:hAnsi="Times New Roman" w:eastAsia="SimHei" w:cs="Times New Roman"/>
        </w:rPr>
        <w:t>值随结构变化的解读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请通过这两个反应的机理来解释它们</w:t>
      </w:r>
      <w:r>
        <w:rPr>
          <w:rFonts w:ascii="Times New Roman" w:hAnsi="Times New Roman" w:eastAsia="Times New Roman" w:cs="Times New Roman"/>
        </w:rPr>
        <w:t xml:space="preserve"> Hammett ρ </w:t>
      </w:r>
      <w:r>
        <w:rPr>
          <w:rFonts w:hint="eastAsia" w:ascii="Times New Roman" w:hAnsi="Times New Roman" w:eastAsia="FangSong" w:cs="Times New Roman"/>
        </w:rPr>
        <w:t>值的差异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两种情况下都是改变标有取代基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R = H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-0.3，</w:t>
      </w:r>
      <w:r>
        <w:rPr>
          <w:rFonts w:hint="eastAsia" w:ascii="Times New Roman" w:hAnsi="Times New Roman" w:eastAsia="FangSong" w:cs="Times New Roman"/>
        </w:rPr>
        <w:t>但当</w:t>
      </w:r>
      <w:r>
        <w:rPr>
          <w:rFonts w:ascii="Times New Roman" w:hAnsi="Times New Roman" w:eastAsia="Times New Roman" w:cs="Times New Roman"/>
        </w:rPr>
        <w:t xml:space="preserve"> R = Ph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-5.1。（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the difference between these Hammett ρ values by mechanisms for the two reactions. In both cases the ring marked with the substituent X is varied. When R = H, ρ = -0.3 but when R = Ph, ρ = -5.1.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4833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8f2f465fa620cc62f2c8997623b8539be1a1e3a4a35e4bf18e8dd8a0c9ad83d5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48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9" w:name="ch39-p7-极端催化现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11.10 </w:t>
      </w:r>
      <w:r>
        <w:rPr>
          <w:rFonts w:hint="eastAsia" w:ascii="Times New Roman" w:hAnsi="Times New Roman" w:eastAsia="Times New Roman" w:cs="Times New Roman"/>
        </w:rPr>
        <w:t>Ch39-P7-</w:t>
      </w:r>
      <w:r>
        <w:rPr>
          <w:rFonts w:hint="eastAsia" w:ascii="Times New Roman" w:hAnsi="Times New Roman" w:eastAsia="SimHei" w:cs="Times New Roman"/>
        </w:rPr>
        <w:t>极端催化现象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解释氯离子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是如何催化这个反应的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how chloride catalyses this reaction.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55117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294a4a62ad1d8b83e4f57a11f0f0fae2442ab7d34ce5ef7df0dcda1880b5d62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55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3" w:name="ch39-p9-标记实验探索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11.11 </w:t>
      </w:r>
      <w:r>
        <w:rPr>
          <w:rFonts w:hint="eastAsia" w:ascii="Times New Roman" w:hAnsi="Times New Roman" w:eastAsia="Times New Roman" w:cs="Times New Roman"/>
        </w:rPr>
        <w:t>Ch39-P9-</w:t>
      </w:r>
      <w:r>
        <w:rPr>
          <w:rFonts w:hint="eastAsia" w:ascii="Times New Roman" w:hAnsi="Times New Roman" w:eastAsia="SimHei" w:cs="Times New Roman"/>
        </w:rPr>
        <w:t>标记实验探索机理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解释该反应产物中的两个甲基为何都带上了标记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若在反应进行到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时重新分离起始原料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其甲基上也带有标记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how both methyl groups in the product of this reaction come to be labelled. If the starting material is reisolated at 50% reaction, its methyl group is also labelled.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68957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1908eb1bd50e4789466db0e0f7df0969f10ff7598c7fe4e9d4e82593d5b197f3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68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7" w:name="ch39-p14-逆向思维你需要什么证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11.12 </w:t>
      </w:r>
      <w:r>
        <w:rPr>
          <w:rFonts w:hint="eastAsia" w:ascii="Times New Roman" w:hAnsi="Times New Roman" w:eastAsia="Times New Roman" w:cs="Times New Roman"/>
        </w:rPr>
        <w:t>Ch39-P14-</w:t>
      </w:r>
      <w:r>
        <w:rPr>
          <w:rFonts w:hint="eastAsia" w:ascii="Times New Roman" w:hAnsi="Times New Roman" w:eastAsia="SimHei" w:cs="Times New Roman"/>
        </w:rPr>
        <w:t>逆向思维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你需要什么证据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如果你认为这个反应按先消除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后共轭加成的机理进行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你会做哪些实验来设法证明烯酮</w:t>
      </w:r>
      <w:r>
        <w:rPr>
          <w:rFonts w:hint="eastAsia" w:ascii="Times New Roman" w:hAnsi="Times New Roman" w:eastAsia="Times New Roman" w:cs="Times New Roman"/>
        </w:rPr>
        <w:t>（enone）</w:t>
      </w:r>
      <w:r>
        <w:rPr>
          <w:rFonts w:hint="eastAsia" w:ascii="Times New Roman" w:hAnsi="Times New Roman" w:eastAsia="FangSong" w:cs="Times New Roman"/>
        </w:rPr>
        <w:t>是反应的中间体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If you believed that this reaction went by elimination followed by conjugate addition, what experiments would you carry out to try and prove that the enone is an intermediate?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9704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6b4e2313599051b0805bcec632deedc189ed301621ea9ae7b00296067935506b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97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动力学同位素效应kie判断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11.13 </w:t>
      </w:r>
      <w:r>
        <w:rPr>
          <w:rFonts w:hint="eastAsia" w:ascii="Times New Roman" w:hAnsi="Times New Roman" w:eastAsia="SimHei" w:cs="Times New Roman"/>
        </w:rPr>
        <w:t>动力学同位素效应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hint="eastAsia" w:ascii="Times New Roman" w:hAnsi="Times New Roman" w:eastAsia="SimHei" w:cs="Times New Roman"/>
        </w:rPr>
        <w:t>判断机理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动力学同位素效应</w:t>
      </w:r>
      <w:r>
        <w:rPr>
          <w:rFonts w:hint="eastAsia" w:ascii="Times New Roman" w:hAnsi="Times New Roman" w:eastAsia="Times New Roman" w:cs="Times New Roman"/>
        </w:rPr>
        <w:t>(KIE)</w:t>
      </w:r>
      <w:r>
        <w:rPr>
          <w:rFonts w:hint="eastAsia" w:ascii="Times New Roman" w:hAnsi="Times New Roman" w:eastAsia="FangSong" w:cs="Times New Roman"/>
        </w:rPr>
        <w:t>定义为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I</m:t>
        </m:r>
        <m:r>
          <m:t>E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是氢取代底物的速率常数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是氘取代底物的速率常数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hint="eastAsia" w:ascii="Times New Roman" w:hAnsi="Times New Roman" w:eastAsia="FangSong" w:cs="Times New Roman"/>
        </w:rPr>
        <w:t>的判断标准</w:t>
      </w:r>
      <w:r>
        <w:rPr>
          <w:rFonts w:hint="eastAsia" w:ascii="Times New Roman" w:hAnsi="Times New Roman" w:eastAsia="Times New Roman" w:cs="Times New Roman"/>
        </w:rPr>
        <w:t>：KIE</w:t>
      </w:r>
      <w:r>
        <w:rPr>
          <w:rFonts w:ascii="Times New Roman" w:hAnsi="Times New Roman" w:eastAsia="Times New Roman" w:cs="Times New Roman"/>
        </w:rPr>
        <w:t xml:space="preserve"> = 1、KIE &gt; 1、KIE &lt;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分别代表什么含义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消除反应中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用氘代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位氢来判断反应机理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I</m:t>
        </m:r>
        <m:r>
          <m:t>E</m:t>
        </m:r>
        <m:r>
          <m:rPr>
            <m:sty m:val="p"/>
          </m:rPr>
          <m:t>≈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推断是哪种机理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E1cb</w:t>
      </w:r>
      <w:r>
        <w:rPr>
          <w:rFonts w:hint="eastAsia" w:ascii="Times New Roman" w:hAnsi="Times New Roman" w:eastAsia="FangSong" w:cs="Times New Roman"/>
        </w:rPr>
        <w:t>机理中存在显著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关注碳氢键断裂在决速步前后的区别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某酰胺碱性水解实验中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]，</w:t>
      </w:r>
      <w:r>
        <w:rPr>
          <w:rFonts w:hint="eastAsia" w:ascii="Times New Roman" w:hAnsi="Times New Roman" w:eastAsia="FangSong" w:cs="Times New Roman"/>
        </w:rPr>
        <w:t>推导该反应的决速步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康尼查罗反应氘代标记实验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11.14 </w:t>
      </w:r>
      <w:r>
        <w:rPr>
          <w:rFonts w:hint="eastAsia" w:ascii="Times New Roman" w:hAnsi="Times New Roman" w:eastAsia="SimHei" w:cs="Times New Roman"/>
        </w:rPr>
        <w:t xml:space="preserve">康尼查罗反应氘代标记实验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康尼查罗反应是苯甲醛在碱性条件下的歧化反应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产物为苯甲酸盐和苯甲醇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NaOD</w:t>
      </w:r>
      <w:r>
        <w:rPr>
          <w:rFonts w:hint="eastAsia" w:ascii="Times New Roman" w:hAnsi="Times New Roman" w:eastAsia="FangSong" w:cs="Times New Roman"/>
        </w:rPr>
        <w:t>进行氘代标记实验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画出康尼查罗反应的机理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说明氢负离子迁移</w:t>
      </w:r>
      <w:r>
        <w:rPr>
          <w:rFonts w:hint="eastAsia" w:ascii="Times New Roman" w:hAnsi="Times New Roman" w:eastAsia="Times New Roman" w:cs="Times New Roman"/>
        </w:rPr>
        <w:t>（hydride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shift）</w:t>
      </w:r>
      <w:r>
        <w:rPr>
          <w:rFonts w:hint="eastAsia" w:ascii="Times New Roman" w:hAnsi="Times New Roman" w:eastAsia="FangSong" w:cs="Times New Roman"/>
        </w:rPr>
        <w:t>的来源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苯甲酸产物中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标记主要在羧基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这说明了什么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苯甲醇产物中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上的两个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必须保持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这如何验证氢负迁移是分子内过程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设计一个交叉实验来进一步验证该反应是分子内还是分子间机理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卡宾的结构稳定性与反应类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11.15 </w:t>
      </w:r>
      <w:r>
        <w:rPr>
          <w:rFonts w:hint="eastAsia" w:ascii="Times New Roman" w:hAnsi="Times New Roman" w:eastAsia="SimHei" w:cs="Times New Roman"/>
        </w:rPr>
        <w:t>卡宾的结构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稳定性与反应类型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（Carbene）</w:t>
      </w:r>
      <w:r>
        <w:rPr>
          <w:rFonts w:hint="eastAsia" w:ascii="Times New Roman" w:hAnsi="Times New Roman" w:eastAsia="FangSong" w:cs="Times New Roman"/>
        </w:rPr>
        <w:t>是具有六个价电子的中性碳活性中间体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写出卡宾的一般结构式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说明为什么卡宾属于缺电子体系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单线态</w:t>
      </w:r>
      <w:r>
        <w:rPr>
          <w:rFonts w:hint="eastAsia" w:ascii="Times New Roman" w:hAnsi="Times New Roman" w:eastAsia="Times New Roman" w:cs="Times New Roman"/>
        </w:rPr>
        <w:t>（singlet）</w:t>
      </w:r>
      <w:r>
        <w:rPr>
          <w:rFonts w:hint="eastAsia" w:ascii="Times New Roman" w:hAnsi="Times New Roman" w:eastAsia="FangSong" w:cs="Times New Roman"/>
        </w:rPr>
        <w:t>和三线态</w:t>
      </w:r>
      <w:r>
        <w:rPr>
          <w:rFonts w:hint="eastAsia" w:ascii="Times New Roman" w:hAnsi="Times New Roman" w:eastAsia="Times New Roman" w:cs="Times New Roman"/>
        </w:rPr>
        <w:t>（triplet）</w:t>
      </w:r>
      <w:r>
        <w:rPr>
          <w:rFonts w:hint="eastAsia" w:ascii="Times New Roman" w:hAnsi="Times New Roman" w:eastAsia="FangSong" w:cs="Times New Roman"/>
        </w:rPr>
        <w:t>卡宾的电子构型有何区别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杂环卡宾</w:t>
      </w:r>
      <w:r>
        <w:rPr>
          <w:rFonts w:hint="eastAsia" w:ascii="Times New Roman" w:hAnsi="Times New Roman" w:eastAsia="Times New Roman" w:cs="Times New Roman"/>
        </w:rPr>
        <w:t>（NHC）</w:t>
      </w:r>
      <w:r>
        <w:rPr>
          <w:rFonts w:hint="eastAsia" w:ascii="Times New Roman" w:hAnsi="Times New Roman" w:eastAsia="FangSong" w:cs="Times New Roman"/>
        </w:rPr>
        <w:t>为什么能稳定存在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其稳定性来源是什么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卡宾的三种主要反应类型是什么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各举一例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simmons-smith反应与卡宾插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11.16 </w:t>
      </w: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SimHei" w:cs="Times New Roman"/>
        </w:rPr>
        <w:t>反应与卡宾插入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FangSong" w:cs="Times New Roman"/>
        </w:rPr>
        <w:t>反应使用</w:t>
      </w:r>
      <w:r>
        <w:rPr>
          <w:rFonts w:hint="eastAsia" w:ascii="Times New Roman" w:hAnsi="Times New Roman" w:eastAsia="Times New Roman" w:cs="Times New Roman"/>
        </w:rPr>
        <w:t>ICH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ZnI</w:t>
      </w:r>
      <w:r>
        <w:rPr>
          <w:rFonts w:hint="eastAsia" w:ascii="Times New Roman" w:hAnsi="Times New Roman" w:eastAsia="FangSong" w:cs="Times New Roman"/>
        </w:rPr>
        <w:t>将烯烃转化为环丙烷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是卡宾化学的经典应用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FangSong" w:cs="Times New Roman"/>
        </w:rPr>
        <w:t>反应的试剂是什么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画出活性中间体</w:t>
      </w:r>
      <w:r>
        <w:rPr>
          <w:rFonts w:hint="eastAsia" w:ascii="Times New Roman" w:hAnsi="Times New Roman" w:eastAsia="Times New Roman" w:cs="Times New Roman"/>
        </w:rPr>
        <w:t>ICH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ZnI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该反应的立体化学特征是什么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烯烃构型是否保持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卡宾对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键的插入反应遵循什么选择性规则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重氮化合物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在卡宾生成中的作用是什么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题-有机-中间体-碳正离子碳负离子自由基稳定性比较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碳正离子碳负离子自由基稳定性比较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将下列碳正离子按稳定性从小到大排序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将下列碳负离子按稳定性从大到小排序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并解释与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>的异同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将下列自由基按稳定性从小到大排序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⋅</m:t>
          </m:r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比较烯丙基碳正离子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烯丙基自由基与烯丙基碳负离子的相对稳定性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并从分子轨道理论角度分析原因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hbr加成中间体与产物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11.18 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SimHei" w:cs="Times New Roman"/>
        </w:rPr>
        <w:t>加成中间体与产物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对烯烃加成反应中合理的带电荷中间体和产物的结构简式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sSub>
          <m:e>
            <m:r>
              <m:rPr>
                <m:nor/>
                <m:sty m:val="p"/>
              </m:rPr>
              <m:t>-C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11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不饱和酮的加成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画出中间体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和产物</w:t>
      </w:r>
      <w:r>
        <w:rPr>
          <w:rFonts w:hint="eastAsia" w:ascii="Times New Roman" w:hAnsi="Times New Roman" w:eastAsia="Times New Roman" w:cs="Times New Roman"/>
        </w:rPr>
        <w:t>4。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SeCl </w:t>
      </w:r>
      <w:r>
        <w:rPr>
          <w:rFonts w:hint="eastAsia" w:ascii="Times New Roman" w:hAnsi="Times New Roman" w:eastAsia="FangSong" w:cs="Times New Roman"/>
        </w:rPr>
        <w:t>与烯烃反应的中间体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和产物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≡</m:t>
        </m:r>
        <m:r>
          <m:rPr>
            <m:sty m:val="p"/>
          </m:rPr>
          <m:t>C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画出中间体</w:t>
      </w:r>
      <w:r>
        <w:rPr>
          <w:rFonts w:hint="eastAsia" w:ascii="Times New Roman" w:hAnsi="Times New Roman" w:eastAsia="Times New Roman" w:cs="Times New Roman"/>
        </w:rPr>
        <w:t>7、8</w:t>
      </w:r>
      <w:r>
        <w:rPr>
          <w:rFonts w:hint="eastAsia" w:ascii="Times New Roman" w:hAnsi="Times New Roman" w:eastAsia="FangSong" w:cs="Times New Roman"/>
        </w:rPr>
        <w:t>和产物</w:t>
      </w:r>
      <w:r>
        <w:rPr>
          <w:rFonts w:hint="eastAsia" w:ascii="Times New Roman" w:hAnsi="Times New Roman" w:eastAsia="Times New Roman" w:cs="Times New Roman"/>
        </w:rPr>
        <w:t>9、10。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同位素标记反应历程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11.19 </w:t>
      </w:r>
      <w:r>
        <w:rPr>
          <w:rFonts w:hint="eastAsia" w:ascii="Times New Roman" w:hAnsi="Times New Roman" w:eastAsia="SimHei" w:cs="Times New Roman"/>
        </w:rPr>
        <w:t>同位素标记反应历程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标记的甲醇钠研究反应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发现最终产物不含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画出中间体的结构简式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某同学进行如下实验时在碱性条件下得到了两个产物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产率分别为</w:t>
      </w:r>
      <w:r>
        <w:rPr>
          <w:rFonts w:ascii="Times New Roman" w:hAnsi="Times New Roman" w:eastAsia="Times New Roman" w:cs="Times New Roman"/>
        </w:rPr>
        <w:t xml:space="preserve"> 74.3%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25.7%。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画出产物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指明反应所属的具体反应类型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产率较高的原因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简述反应体系中加入二氧六环的原因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61" w:name="c-f键断裂原因第32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11.20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Hei" w:cs="Times New Roman"/>
        </w:rPr>
        <w:t>键断裂原因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我国有机化学家发展了一些新型的有机试剂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如氟化试剂</w:t>
      </w:r>
      <w:r>
        <w:rPr>
          <w:rFonts w:ascii="Times New Roman" w:hAnsi="Times New Roman" w:eastAsia="Times New Roman" w:cs="Times New Roman"/>
        </w:rPr>
        <w:t xml:space="preserve"> CpFluors </w:t>
      </w:r>
      <w:r>
        <w:rPr>
          <w:rFonts w:hint="eastAsia" w:ascii="Times New Roman" w:hAnsi="Times New Roman" w:eastAsia="FangSong" w:cs="Times New Roman"/>
        </w:rPr>
        <w:t>系列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在这些氟化试剂中</w:t>
      </w:r>
      <w:r>
        <w:rPr>
          <w:rFonts w:hint="eastAsia" w:ascii="Times New Roman" w:hAnsi="Times New Roman" w:eastAsia="Times New Roman" w:cs="Times New Roman"/>
        </w:rPr>
        <w:t>，CpFluors-2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与醇反应可以高产率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高选择性地生成氟代物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画结构简式时可用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CpFluors-2 </w:t>
      </w:r>
      <w:r>
        <w:rPr>
          <w:rFonts w:hint="eastAsia" w:ascii="Times New Roman" w:hAnsi="Times New Roman" w:eastAsia="FangSong" w:cs="Times New Roman"/>
        </w:rPr>
        <w:t>中的芳香取代基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70694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533574102b73680b52e9a045a44fa90a088b293a4adef94a4bf526f6ea5a404a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7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9-1 </w:t>
      </w:r>
      <w:r>
        <w:rPr>
          <w:rFonts w:hint="eastAsia" w:ascii="Times New Roman" w:hAnsi="Times New Roman" w:eastAsia="FangSong" w:cs="Times New Roman"/>
        </w:rPr>
        <w:t xml:space="preserve">简要解释</w:t>
      </w:r>
      <w:r>
        <w:rPr>
          <w:rFonts w:ascii="Times New Roman" w:hAnsi="Times New Roman" w:eastAsia="Times New Roman" w:cs="Times New Roman"/>
        </w:rPr>
        <w:t xml:space="preserve"> CpFluors-2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C-F </w:t>
      </w:r>
      <w:r>
        <w:rPr>
          <w:rFonts w:hint="eastAsia" w:ascii="Times New Roman" w:hAnsi="Times New Roman" w:eastAsia="FangSong" w:cs="Times New Roman"/>
        </w:rPr>
        <w:t>键容易断裂的主要原因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9-2 </w:t>
      </w:r>
      <w:r>
        <w:rPr>
          <w:rFonts w:hint="eastAsia" w:ascii="Times New Roman" w:hAnsi="Times New Roman" w:eastAsia="FangSong" w:cs="Times New Roman"/>
        </w:rPr>
        <w:t>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反应体系中存在的痕量水可以加快反应进程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CpFluors-2 </w:t>
      </w:r>
      <w:r>
        <w:rPr>
          <w:rFonts w:hint="eastAsia" w:ascii="Times New Roman" w:hAnsi="Times New Roman" w:eastAsia="FangSong" w:cs="Times New Roman"/>
        </w:rPr>
        <w:t>与水反应所得产物的结构简式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苯基丙醇氟化过程中三个关键中间体的结构简式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9-4 </w:t>
      </w:r>
      <w:r>
        <w:rPr>
          <w:rFonts w:hint="eastAsia" w:ascii="Times New Roman" w:hAnsi="Times New Roman" w:eastAsia="FangSong" w:cs="Times New Roman"/>
        </w:rPr>
        <w:t>研究表明</w:t>
      </w:r>
      <w:r>
        <w:rPr>
          <w:rFonts w:hint="eastAsia" w:ascii="Times New Roman" w:hAnsi="Times New Roman" w:eastAsia="Times New Roman" w:cs="Times New Roman"/>
        </w:rPr>
        <w:t>，9-3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的反应中存在一个重要的副产物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962814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d7c5b6a7655e36d5b6312651fa2bc8eb4b2e1b9e50fdcfe578c5d8a18493bdcf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6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画出形成该副产物过程中三个关键中间体的结构简式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5" w:name="l的结构推断第33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11.21 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SimHei" w:cs="Times New Roman"/>
        </w:rPr>
        <w:t>的结构推断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在二氯甲烷和水中会与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氯代琥珀酰亚胺</w:t>
      </w:r>
      <w:r>
        <w:rPr>
          <w:rFonts w:ascii="Times New Roman" w:hAnsi="Times New Roman" w:eastAsia="Times New Roman" w:cs="Times New Roman"/>
        </w:rPr>
        <w:t xml:space="preserve"> (NCS) </w:t>
      </w:r>
      <w:r>
        <w:rPr>
          <w:rFonts w:hint="eastAsia" w:ascii="Times New Roman" w:hAnsi="Times New Roman" w:eastAsia="FangSong" w:cs="Times New Roman"/>
        </w:rPr>
        <w:t>迅速反应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继续搅拌反应</w:t>
      </w:r>
      <w:r>
        <w:rPr>
          <w:rFonts w:ascii="Times New Roman" w:hAnsi="Times New Roman" w:eastAsia="Times New Roman" w:cs="Times New Roman"/>
        </w:rPr>
        <w:t xml:space="preserve"> 2 h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最终高产率地转化为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在无水二氯甲烷中与</w:t>
      </w:r>
      <w:r>
        <w:rPr>
          <w:rFonts w:ascii="Times New Roman" w:hAnsi="Times New Roman" w:eastAsia="Times New Roman" w:cs="Times New Roman"/>
        </w:rPr>
        <w:t xml:space="preserve"> NCS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L；L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在二氯甲烷和水中与</w:t>
      </w:r>
      <w:r>
        <w:rPr>
          <w:rFonts w:ascii="Times New Roman" w:hAnsi="Times New Roman" w:eastAsia="Times New Roman" w:cs="Times New Roman"/>
        </w:rPr>
        <w:t xml:space="preserve"> NCS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定量转化为</w:t>
      </w:r>
      <w:r>
        <w:rPr>
          <w:rFonts w:ascii="Times New Roman" w:hAnsi="Times New Roman" w:eastAsia="Times New Roman" w:cs="Times New Roman"/>
        </w:rPr>
        <w:t xml:space="preserve"> M。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54764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803b348110d38fe77e9ecdd371178dff44bbd26ce81e0414231078c06f6896c2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54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的核磁共振氢谱为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1.01～1.07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(2H)，1.38～1.43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(4H)，1.90～2.21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(6H)，2.63～2.70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(2H)，2.95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(2H)，3.50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(2H)，7.10～7.33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(3H)，7.99</w:t>
      </w:r>
      <w:r>
        <w:rPr>
          <w:rFonts w:ascii="Times New Roman" w:hAnsi="Times New Roman" w:eastAsia="Times New Roman" w:cs="Times New Roman"/>
        </w:rPr>
        <w:t xml:space="preserve"> (1H) ppm。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 xml:space="preserve">画出从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转换为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过程中所形成中间体的结构简式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同一物种只需画出其中一个主要共振式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83" w:name="负氢转移判断第3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11.22 </w:t>
      </w:r>
      <w:r>
        <w:rPr>
          <w:rFonts w:hint="eastAsia" w:ascii="Times New Roman" w:hAnsi="Times New Roman" w:eastAsia="SimHei" w:cs="Times New Roman"/>
        </w:rPr>
        <w:t>负氢转移判断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90731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110059c996ed68ba209823e9766ba397a812db9e64ea706db30418d12b3c568d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90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在有机合成中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负氢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转移的反应历史悠久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1853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Cannizzaro</w:t>
      </w:r>
      <w:r>
        <w:rPr>
          <w:rFonts w:hint="eastAsia" w:ascii="Times New Roman" w:hAnsi="Times New Roman" w:eastAsia="FangSong" w:cs="Times New Roman"/>
        </w:rPr>
        <w:t>反应和</w:t>
      </w:r>
      <w:r>
        <w:rPr>
          <w:rFonts w:hint="eastAsia" w:ascii="Times New Roman" w:hAnsi="Times New Roman" w:eastAsia="Times New Roman" w:cs="Times New Roman"/>
        </w:rPr>
        <w:t>1906</w:t>
      </w:r>
      <w:r>
        <w:rPr>
          <w:rFonts w:hint="eastAsia" w:ascii="Times New Roman" w:hAnsi="Times New Roman" w:eastAsia="FangSong" w:cs="Times New Roman"/>
        </w:rPr>
        <w:t>年的</w:t>
      </w:r>
      <w:r>
        <w:rPr>
          <w:rFonts w:hint="eastAsia" w:ascii="Times New Roman" w:hAnsi="Times New Roman" w:eastAsia="Times New Roman" w:cs="Times New Roman"/>
        </w:rPr>
        <w:t>Tishchenko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。1990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，Evans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成功将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羟基酮进行了非对映选择性还原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依据此信息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解答以下问题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以下反应均涉及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负氢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写出各反应中发生转移的负氢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Tishchenko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两分子醛二聚成酯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Evans-Tishchenko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β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羟基酮的还原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胺的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 </w:t>
      </w:r>
      <w:r>
        <w:rPr>
          <w:rFonts w:hint="eastAsia" w:ascii="Times New Roman" w:hAnsi="Times New Roman" w:eastAsia="FangSong" w:cs="Times New Roman"/>
        </w:rPr>
        <w:t xml:space="preserve">迁移到炔基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四氢吡咯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还原亚胺正离子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三级胺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联烯合成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在酸作用下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下列化合物中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>位发生异构化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画出此过程中的关键中间体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底物为含缩酮结构的化合物</w:t>
      </w:r>
      <w:r>
        <w:rPr>
          <w:rFonts w:hint="eastAsia" w:ascii="Times New Roman" w:hAnsi="Times New Roman" w:eastAsia="Times New Roman" w:cs="Times New Roman"/>
        </w:rPr>
        <w:t>，C1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为手性碳原子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5" w:name="异构化机理与中间体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异构化机理与中间体图示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19855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32bfd7541c33632677608548c4597a0de3a9fb13085611000e6cb0828561e249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19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07005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5a4139de1a8b3fcc190a56b940f904fc2163dfeafe07c89ccea39139bb357b1c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画出如下反应的关键中间体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不要求立体化学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反应为酰氯与炔烃在</w:t>
      </w:r>
      <w:r>
        <w:rPr>
          <w:rFonts w:ascii="Times New Roman" w:hAnsi="Times New Roman" w:eastAsia="Times New Roman" w:cs="Times New Roman"/>
        </w:rPr>
        <w:t xml:space="preserve"> Ag(I) </w:t>
      </w:r>
      <w:r>
        <w:rPr>
          <w:rFonts w:hint="eastAsia" w:ascii="Times New Roman" w:hAnsi="Times New Roman" w:eastAsia="FangSong" w:cs="Times New Roman"/>
        </w:rPr>
        <w:t xml:space="preserve">盐和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条件下的反应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5"/>
    <w:bookmarkStart w:id="82" w:name="中间体与催化循环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中间体与催化循环图示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79475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f5b29320d18feb48c28012dc226b55a28355443da60af8534d809fc29b553bb8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79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18783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399e7ba3c056ee22c64e5ac915a7966a045d364a834d412561ce80e84eee20d7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18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End w:id="83"/>
    <w:bookmarkStart w:id="84" w:name="ft1-p2-ex3-34届决赛litmp-da三组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11.23 </w:t>
      </w:r>
      <w:r>
        <w:rPr>
          <w:rFonts w:hint="eastAsia" w:ascii="Times New Roman" w:hAnsi="Times New Roman" w:eastAsia="Times New Roman" w:cs="Times New Roman"/>
        </w:rPr>
        <w:t>FT1-P2-EX3-34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LiTMP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DA</w:t>
      </w:r>
      <w:r>
        <w:rPr>
          <w:rFonts w:hint="eastAsia" w:ascii="Times New Roman" w:hAnsi="Times New Roman" w:eastAsia="SimHei" w:cs="Times New Roman"/>
        </w:rPr>
        <w:t>三组分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在低温下加入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LiTMP，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20min </w:t>
      </w:r>
      <w:r>
        <w:rPr>
          <w:rFonts w:hint="eastAsia" w:ascii="Times New Roman" w:hAnsi="Times New Roman" w:eastAsia="FangSong" w:cs="Times New Roman"/>
        </w:rPr>
        <w:t xml:space="preserve">生成中间产物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然后加入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室温继续反应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1.5h，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hint="eastAsia" w:ascii="Times New Roman" w:hAnsi="Times New Roman" w:eastAsia="FangSong" w:cs="Times New Roman"/>
        </w:rPr>
        <w:t>画出关键中间体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以及化合物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在加热条件下发生</w:t>
      </w:r>
      <w:r>
        <w:rPr>
          <w:rFonts w:ascii="Times New Roman" w:hAnsi="Times New Roman" w:eastAsia="Times New Roman" w:cs="Times New Roman"/>
        </w:rPr>
        <w:t xml:space="preserve"> [4+2] 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形成活泼中间体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被氘代硫醚</w:t>
      </w:r>
      <w:r>
        <w:rPr>
          <w:rFonts w:ascii="Times New Roman" w:hAnsi="Times New Roman" w:eastAsia="Times New Roman" w:cs="Times New Roman"/>
        </w:rPr>
        <w:t xml:space="preserve"> PhSCD3 </w:t>
      </w:r>
      <w:r>
        <w:rPr>
          <w:rFonts w:hint="eastAsia" w:ascii="Times New Roman" w:hAnsi="Times New Roman" w:eastAsia="FangSong" w:cs="Times New Roman"/>
        </w:rPr>
        <w:t xml:space="preserve">捕获得到氘代产物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以及由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到产物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转化过程所经历的关键中间体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在加热条件下形成活泼中间体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被硫杂环丁烷捕获得到产物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9；</w:t>
      </w:r>
      <w:r>
        <w:rPr>
          <w:rFonts w:hint="eastAsia" w:ascii="Times New Roman" w:hAnsi="Times New Roman" w:eastAsia="FangSong" w:cs="Times New Roman"/>
        </w:rPr>
        <w:t>若反应体系中存在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氯丙二酸二乙酯时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则得到三组分反应产物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10。</w:t>
      </w:r>
      <w:r>
        <w:rPr>
          <w:rFonts w:hint="eastAsia" w:ascii="Times New Roman" w:hAnsi="Times New Roman" w:eastAsia="FangSong" w:cs="Times New Roman"/>
        </w:rPr>
        <w:t>画出中间体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以及产物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ft1-p2-ex4-吡啶官能团化padi催化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11.24 </w:t>
      </w:r>
      <w:r>
        <w:rPr>
          <w:rFonts w:hint="eastAsia" w:ascii="Times New Roman" w:hAnsi="Times New Roman" w:eastAsia="Times New Roman" w:cs="Times New Roman"/>
        </w:rPr>
        <w:t>FT1-P2-EX4-</w:t>
      </w:r>
      <w:r>
        <w:rPr>
          <w:rFonts w:hint="eastAsia" w:ascii="Times New Roman" w:hAnsi="Times New Roman" w:eastAsia="SimHei" w:cs="Times New Roman"/>
        </w:rPr>
        <w:t>吡啶官能团化</w:t>
      </w:r>
      <w:r>
        <w:rPr>
          <w:rFonts w:hint="eastAsia" w:ascii="Times New Roman" w:hAnsi="Times New Roman" w:eastAsia="Times New Roman" w:cs="Times New Roman"/>
        </w:rPr>
        <w:t>PADI</w:t>
      </w:r>
      <w:r>
        <w:rPr>
          <w:rFonts w:hint="eastAsia" w:ascii="Times New Roman" w:hAnsi="Times New Roman" w:eastAsia="SimHei" w:cs="Times New Roman"/>
        </w:rPr>
        <w:t>催化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芳环的官能团化最常用的反应是芳香亲电取代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但是对于一些缺电子的芳环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比如吡啶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却无法通过简单的芳香亲电取代反应进行官能团化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如下是一个通过一锅的两步反应实现的吡啶的官能团化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坑人警告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写出中间产物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和产物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写出反应机理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催化剂</w:t>
      </w:r>
      <w:r>
        <w:rPr>
          <w:rFonts w:ascii="Times New Roman" w:hAnsi="Times New Roman" w:eastAsia="Times New Roman" w:cs="Times New Roman"/>
        </w:rPr>
        <w:t xml:space="preserve"> PADI </w:t>
      </w:r>
      <w:r>
        <w:rPr>
          <w:rFonts w:hint="eastAsia" w:ascii="Times New Roman" w:hAnsi="Times New Roman" w:eastAsia="FangSong" w:cs="Times New Roman"/>
        </w:rPr>
        <w:t>是如何参与到反应中的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结合机理加以说明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Start w:id="86" w:name="ch39-p8-同位素效应活化熵推断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11.25 </w:t>
      </w:r>
      <w:r>
        <w:rPr>
          <w:rFonts w:hint="eastAsia" w:ascii="Times New Roman" w:hAnsi="Times New Roman" w:eastAsia="Times New Roman" w:cs="Times New Roman"/>
        </w:rPr>
        <w:t>Ch39-P8-</w:t>
      </w:r>
      <w:r>
        <w:rPr>
          <w:rFonts w:hint="eastAsia" w:ascii="Times New Roman" w:hAnsi="Times New Roman" w:eastAsia="SimHei" w:cs="Times New Roman"/>
        </w:rPr>
        <w:t>同位素效应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活化熵推断机理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该氧氮杂环丙烷</w:t>
      </w:r>
      <w:r>
        <w:rPr>
          <w:rFonts w:hint="eastAsia" w:ascii="Times New Roman" w:hAnsi="Times New Roman" w:eastAsia="Times New Roman" w:cs="Times New Roman"/>
        </w:rPr>
        <w:t>（oxaziridine）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0.1 M </w:t>
      </w:r>
      <w:r>
        <w:rPr>
          <w:rFonts w:hint="eastAsia" w:ascii="Times New Roman" w:hAnsi="Times New Roman" w:eastAsia="FangSong" w:cs="Times New Roman"/>
        </w:rPr>
        <w:t xml:space="preserve">硫酸中的水解具有</w:t>
      </w:r>
      <w:r>
        <w:rPr>
          <w:rFonts w:ascii="Times New Roman" w:hAnsi="Times New Roman" w:eastAsia="Times New Roman" w:cs="Times New Roman"/>
        </w:rPr>
        <w:t xml:space="preserve"> k(H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O)/k(D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= 0.7 </w:t>
      </w:r>
      <w:r>
        <w:rPr>
          <w:rFonts w:hint="eastAsia" w:ascii="Times New Roman" w:hAnsi="Times New Roman" w:eastAsia="FangSong" w:cs="Times New Roman"/>
        </w:rPr>
        <w:t>的溶剂同位素效应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活化熵</w:t>
      </w:r>
      <w:r>
        <w:rPr>
          <w:rFonts w:ascii="Times New Roman" w:hAnsi="Times New Roman" w:eastAsia="Times New Roman" w:cs="Times New Roman"/>
        </w:rPr>
        <w:t xml:space="preserve"> ΔS‡ = -76 J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请提出一个机理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The hydrolysis of this oxaziridine in 0.1M sulfuric acid has k(H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O)/k(D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= 0.7 and an entropy of activation of ΔS‡ = -76 J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. Suggest a mechanism.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O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−</m:t>
          </m:r>
          <m:r>
            <m:t>t</m:t>
          </m:r>
          <m:r>
            <m:rPr>
              <m:nor/>
              <m:sty m:val="p"/>
            </m:rPr>
            <m:t>-Bu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Upp>
            </m:e>
            <m:lim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lim>
          </m:limLow>
          <m:r>
            <m:rPr>
              <m:nor/>
              <m:sty m:val="p"/>
            </m:rPr>
            <m:t>PhCHO</m:t>
          </m:r>
          <m:r>
            <m:rPr>
              <m:sty m:val="p"/>
            </m:rPr>
            <m:t>+</m:t>
          </m:r>
          <m:r>
            <m:t>t</m:t>
          </m:r>
          <m:r>
            <m:rPr>
              <m:nor/>
              <m:sty m:val="p"/>
            </m:rPr>
            <m:t>-BuNHOH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6"/>
    <w:bookmarkStart w:id="93" w:name="ch39-p11-对比同位素效应详细机理分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11.26 </w:t>
      </w:r>
      <w:r>
        <w:rPr>
          <w:rFonts w:hint="eastAsia" w:ascii="Times New Roman" w:hAnsi="Times New Roman" w:eastAsia="Times New Roman" w:cs="Times New Roman"/>
        </w:rPr>
        <w:t>Ch39-P11-</w:t>
      </w:r>
      <w:r>
        <w:rPr>
          <w:rFonts w:hint="eastAsia" w:ascii="Times New Roman" w:hAnsi="Times New Roman" w:eastAsia="SimHei" w:cs="Times New Roman"/>
        </w:rPr>
        <w:t>对比同位素效应详细机理分析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重氮化合物与羧酸的这两个反应都生成气态氮气和酯作为产物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两种情况下反应速率均正比于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重氮化合物</w:t>
      </w:r>
      <w:r>
        <w:rPr>
          <w:rFonts w:hint="eastAsia" w:ascii="Times New Roman" w:hAnsi="Times New Roman" w:eastAsia="Times New Roman" w:cs="Times New Roman"/>
        </w:rPr>
        <w:t>][RCO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H]。</w:t>
      </w:r>
      <w:r>
        <w:rPr>
          <w:rFonts w:hint="eastAsia" w:ascii="Times New Roman" w:hAnsi="Times New Roman" w:eastAsia="FangSong" w:cs="Times New Roman"/>
        </w:rPr>
        <w:t>请利用每个反应的数据提出机理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并评述两者之间的差异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These two reactions of diazo compounds with carboxylic acids give gaseous nitrogen and esters as products. In both cases the rate of reaction is proportional to [diazo compound][RCO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H]. Use the data for each reaction to suggest mechanisms and comment on the difference between them.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56283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73191cd339166a8cdd4c97e86fbef0d44a6684fb34765cf89db5567ea7f36c47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56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390406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e9179f11d9471acb78c31d7615f8f00c64fa3d6493908c07dda512c49a94585f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9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3"/>
    <w:bookmarkStart w:id="97" w:name="ch39-p12-新反应中中间体内部捕获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11.27 </w:t>
      </w:r>
      <w:r>
        <w:rPr>
          <w:rFonts w:hint="eastAsia" w:ascii="Times New Roman" w:hAnsi="Times New Roman" w:eastAsia="Times New Roman" w:cs="Times New Roman"/>
        </w:rPr>
        <w:t>Ch39-P12-</w:t>
      </w:r>
      <w:r>
        <w:rPr>
          <w:rFonts w:hint="eastAsia" w:ascii="Times New Roman" w:hAnsi="Times New Roman" w:eastAsia="SimHei" w:cs="Times New Roman"/>
        </w:rPr>
        <w:t>新反应中中间体内部捕获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为这些反应提出机理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并评述它们与</w:t>
      </w:r>
      <w:r>
        <w:rPr>
          <w:rFonts w:ascii="Times New Roman" w:hAnsi="Times New Roman" w:eastAsia="Times New Roman" w:cs="Times New Roman"/>
        </w:rPr>
        <w:t xml:space="preserve"> Favorskii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（Favorskii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rearrangement）</w:t>
      </w:r>
      <w:r>
        <w:rPr>
          <w:rFonts w:hint="eastAsia" w:ascii="Times New Roman" w:hAnsi="Times New Roman" w:eastAsia="FangSong" w:cs="Times New Roman"/>
        </w:rPr>
        <w:t>机理家族的关系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Suggest mechanisms for these reactions and comment on their relevance to the Favorskii family of mechanisms.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77063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fc651cac79df0a8a577616911b2590d188f7f58f51122001df52a2a3a4736e9c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77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104" w:name="ch39-p13-物理数据结构变化综合机理图景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11.28 </w:t>
      </w:r>
      <w:r>
        <w:rPr>
          <w:rFonts w:hint="eastAsia" w:ascii="Times New Roman" w:hAnsi="Times New Roman" w:eastAsia="Times New Roman" w:cs="Times New Roman"/>
        </w:rPr>
        <w:t>Ch39-P13-</w:t>
      </w:r>
      <w:r>
        <w:rPr>
          <w:rFonts w:hint="eastAsia" w:ascii="Times New Roman" w:hAnsi="Times New Roman" w:eastAsia="SimHei" w:cs="Times New Roman"/>
        </w:rPr>
        <w:t>物理数据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结构变化综合机理图景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典型的</w:t>
      </w:r>
      <w:r>
        <w:rPr>
          <w:rFonts w:ascii="Times New Roman" w:hAnsi="Times New Roman" w:eastAsia="Times New Roman" w:cs="Times New Roman"/>
        </w:rPr>
        <w:t xml:space="preserve"> Darzens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（Darzens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reaction）</w:t>
      </w:r>
      <w:r>
        <w:rPr>
          <w:rFonts w:hint="eastAsia" w:ascii="Times New Roman" w:hAnsi="Times New Roman" w:eastAsia="FangSong" w:cs="Times New Roman"/>
        </w:rPr>
        <w:t>是由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卤代酮和醛在碱催化下形成环氧化物的反应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请提出一个与下列数据相符的机理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速率表达式</w:t>
      </w:r>
      <w:r>
        <w:rPr>
          <w:rFonts w:hint="eastAsia" w:ascii="Times New Roman" w:hAnsi="Times New Roman" w:eastAsia="Times New Roman" w:cs="Times New Roman"/>
        </w:rPr>
        <w:t>：rate</w:t>
      </w:r>
      <w:r>
        <w:rPr>
          <w:rFonts w:ascii="Times New Roman" w:hAnsi="Times New Roman" w:eastAsia="Times New Roman" w:cs="Times New Roman"/>
        </w:rPr>
        <w:t xml:space="preserve"> = 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[PhCOCH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Cl][ArCHO][EtO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>变化时</w:t>
      </w:r>
      <w:r>
        <w:rPr>
          <w:rFonts w:hint="eastAsia" w:ascii="Times New Roman" w:hAnsi="Times New Roman" w:eastAsia="Times New Roman" w:cs="Times New Roman"/>
        </w:rPr>
        <w:t>，Hammett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+2.5。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以下尝试的</w:t>
      </w:r>
      <w:r>
        <w:rPr>
          <w:rFonts w:ascii="Times New Roman" w:hAnsi="Times New Roman" w:eastAsia="Times New Roman" w:cs="Times New Roman"/>
        </w:rPr>
        <w:t xml:space="preserve"> Darzens </w:t>
      </w:r>
      <w:r>
        <w:rPr>
          <w:rFonts w:hint="eastAsia" w:ascii="Times New Roman" w:hAnsi="Times New Roman" w:eastAsia="FangSong" w:cs="Times New Roman"/>
        </w:rPr>
        <w:t>反应给出了意外的结果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A typical Darzens reaction involves the base-catalysed formation of an epoxide from an α-haloketone and an aldehyde. Suggest a mechanism consistent with the data below.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91945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57760558769410181a8991ffb6aec8dbc4c64db5fc5894778232a16f4c11425c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91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>Rate expression: rate = 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[PhCOCH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Cl][ArCHO][EtO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</w:t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When Ar is varied, the Hammett ρ value is +2.5.</w:t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The following attempted Darzens reactions produced unexpected results: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49165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c76bf2da574ea73372cbb73b95a2c7df63ff87eb4d1bc8a8550f2e363c08f62f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49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4"/>
    <w:bookmarkStart w:id="105" w:name="一锅煮多组分反应的机理分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11.29 </w:t>
      </w:r>
      <w:r>
        <w:rPr>
          <w:rFonts w:hint="eastAsia" w:ascii="Times New Roman" w:hAnsi="Times New Roman" w:eastAsia="SimHei" w:cs="Times New Roman"/>
        </w:rPr>
        <w:t xml:space="preserve">一锅煮多组分反应的机理分析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一锅煮反应将三个原料直接反应生成一个产物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：5%</w:t>
      </w:r>
      <w:r>
        <w:rPr>
          <w:rFonts w:ascii="Times New Roman" w:hAnsi="Times New Roman" w:eastAsia="Times New Roman" w:cs="Times New Roman"/>
        </w:rPr>
        <w:t xml:space="preserve"> Yb(OTf)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, 100°C, 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hint="eastAsia" w:ascii="Times New Roman" w:hAnsi="Times New Roman" w:eastAsia="Times New Roman" w:cs="Times New Roman"/>
        </w:rPr>
        <w:t>87%。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分析该三组分反应的可能机理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：CHO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与三元环化合物的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偶极环加成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Yb(OTf)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作为路易斯酸催化剂的作用是什么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解释为什么三元环在反应中断裂时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氧带负电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碳带正电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多组分反应在合成中的优势是什么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原子经济性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步骤经济性角度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5"/>
    <w:bookmarkStart w:id="106" w:name="题-有机-中间体-hammett方程与反应机理判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11.30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-Hammett</w:t>
      </w:r>
      <w:r>
        <w:rPr>
          <w:rFonts w:hint="eastAsia" w:ascii="Times New Roman" w:hAnsi="Times New Roman" w:eastAsia="SimHei" w:cs="Times New Roman"/>
        </w:rPr>
        <w:t>方程与反应机理判断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>方程的数学表达式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并解释每个参数的含义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对于苯甲酸酯的碱性水解反应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+2.5。</w:t>
      </w:r>
      <w:r>
        <w:rPr>
          <w:rFonts w:hint="eastAsia" w:ascii="Times New Roman" w:hAnsi="Times New Roman" w:eastAsia="FangSong" w:cs="Times New Roman"/>
        </w:rPr>
        <w:t>这说明什么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过渡态中电荷如何分布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某反应系列中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分别作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>图时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图的线性更好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判断该反应的速率决定步骤中是否涉及正电荷在苯环上的离域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6"/>
    <w:bookmarkStart w:id="107" w:name="题-有机-中间体-亚胺正离子催化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亚胺正离子催化机理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六氢吡啶</w:t>
      </w:r>
      <w:r>
        <w:rPr>
          <w:rFonts w:hint="eastAsia" w:ascii="Times New Roman" w:hAnsi="Times New Roman" w:eastAsia="Times New Roman" w:cs="Times New Roman"/>
        </w:rPr>
        <w:t>（piperidine）</w:t>
      </w:r>
      <w:r>
        <w:rPr>
          <w:rFonts w:hint="eastAsia" w:ascii="Times New Roman" w:hAnsi="Times New Roman" w:eastAsia="FangSong" w:cs="Times New Roman"/>
        </w:rPr>
        <w:t>催化苯甲醛与丙二酸的</w:t>
      </w:r>
      <w:r>
        <w:rPr>
          <w:rFonts w:ascii="Times New Roman" w:hAnsi="Times New Roman" w:eastAsia="Times New Roman" w:cs="Times New Roman"/>
        </w:rPr>
        <w:t xml:space="preserve"> Knoevenagel </w:t>
      </w:r>
      <w:r>
        <w:rPr>
          <w:rFonts w:hint="eastAsia" w:ascii="Times New Roman" w:hAnsi="Times New Roman" w:eastAsia="FangSong" w:cs="Times New Roman"/>
        </w:rPr>
        <w:t>缩合反应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写出六氢吡啶作为催化剂的完整催化循环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从亚胺正离子的形成开始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为什么仲胺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如六氢吡啶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可以催化这类反应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而伯胺不行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比较亚胺正离子催化与烯胺催化的异同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7"/>
    <w:bookmarkStart w:id="108" w:name="题-有机-中间体-动力学与热力学产物预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动力学与热力学产物预测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甲基环己酮在不同条件下与</w:t>
      </w:r>
      <w:r>
        <w:rPr>
          <w:rFonts w:ascii="Times New Roman" w:hAnsi="Times New Roman" w:eastAsia="Times New Roman" w:cs="Times New Roman"/>
        </w:rPr>
        <w:t xml:space="preserve"> LDA/MeI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分别得到什么产物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LDA, -78°C, THF, 30 min → </w:t>
      </w:r>
      <w:r>
        <w:rPr>
          <w:rFonts w:hint="eastAsia" w:ascii="Times New Roman" w:hAnsi="Times New Roman" w:eastAsia="FangSong" w:cs="Times New Roman"/>
        </w:rPr>
        <w:t xml:space="preserve">然后加</w:t>
      </w:r>
      <w:r>
        <w:rPr>
          <w:rFonts w:ascii="Times New Roman" w:hAnsi="Times New Roman" w:eastAsia="Times New Roman" w:cs="Times New Roman"/>
        </w:rPr>
        <w:t xml:space="preserve"> MeI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LDA, -78°C, THF → </w:t>
      </w:r>
      <w:r>
        <w:rPr>
          <w:rFonts w:hint="eastAsia" w:ascii="Times New Roman" w:hAnsi="Times New Roman" w:eastAsia="FangSong" w:cs="Times New Roman"/>
        </w:rPr>
        <w:t xml:space="preserve">然后升温至</w:t>
      </w:r>
      <w:r>
        <w:rPr>
          <w:rFonts w:ascii="Times New Roman" w:hAnsi="Times New Roman" w:eastAsia="Times New Roman" w:cs="Times New Roman"/>
        </w:rPr>
        <w:t xml:space="preserve"> 25°C, 2h → </w:t>
      </w:r>
      <w:r>
        <w:rPr>
          <w:rFonts w:hint="eastAsia" w:ascii="Times New Roman" w:hAnsi="Times New Roman" w:eastAsia="FangSong" w:cs="Times New Roman"/>
        </w:rPr>
        <w:t xml:space="preserve">然后加</w:t>
      </w:r>
      <w:r>
        <w:rPr>
          <w:rFonts w:ascii="Times New Roman" w:hAnsi="Times New Roman" w:eastAsia="Times New Roman" w:cs="Times New Roman"/>
        </w:rPr>
        <w:t xml:space="preserve"> MeI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 xml:space="preserve">加成到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苯基丙炔</w:t>
      </w:r>
      <w:r>
        <w:rPr>
          <w:rFonts w:hint="eastAsia" w:ascii="Times New Roman" w:hAnsi="Times New Roman" w:eastAsia="Times New Roman" w:cs="Times New Roman"/>
        </w:rPr>
        <w:t>（Ph-C≡C-CH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动力学产物和热力学产物分别是什么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在什么条件下可以得到热力学产物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不可逆条件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可逆条件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各举一个有机反应的例子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8"/>
    <w:bookmarkStart w:id="109" w:name="题-有机-中间体-动力学同位素效应与中间体捕获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动力学同位素效应与中间体捕获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什么是动力学同位素效应</w:t>
      </w:r>
      <w:r>
        <w:rPr>
          <w:rFonts w:hint="eastAsia" w:ascii="Times New Roman" w:hAnsi="Times New Roman" w:eastAsia="Times New Roman" w:cs="Times New Roman"/>
        </w:rPr>
        <w:t>（KIE）？</w:t>
      </w:r>
      <w:r>
        <w:rPr>
          <w:rFonts w:hint="eastAsia" w:ascii="Times New Roman" w:hAnsi="Times New Roman" w:eastAsia="FangSong" w:cs="Times New Roman"/>
        </w:rPr>
        <w:t>写出一级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和二级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>的定义和典型数值范围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将底物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键替换为</w:t>
      </w:r>
      <w:r>
        <w:rPr>
          <w:rFonts w:ascii="Times New Roman" w:hAnsi="Times New Roman" w:eastAsia="Times New Roman" w:cs="Times New Roman"/>
        </w:rPr>
        <w:t xml:space="preserve"> C-D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反应速率降低到原来的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1/5。</w:t>
      </w:r>
      <w:r>
        <w:rPr>
          <w:rFonts w:hint="eastAsia" w:ascii="Times New Roman" w:hAnsi="Times New Roman" w:eastAsia="FangSong" w:cs="Times New Roman"/>
        </w:rPr>
        <w:t>这说明什么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该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键是否在速率决定步骤中断裂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KIE，</w:t>
      </w:r>
      <w:r>
        <w:rPr>
          <w:rFonts w:hint="eastAsia" w:ascii="Times New Roman" w:hAnsi="Times New Roman" w:eastAsia="FangSong" w:cs="Times New Roman"/>
        </w:rPr>
        <w:t>还有哪些实验方法可以用来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反应中间体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简述每种方法的原理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9"/>
    <w:bookmarkStart w:id="113" w:name="题-有机-中间体-卡宾的simmons-smith环丙烷化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卡宾的</w:t>
      </w: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SimHei" w:cs="Times New Roman"/>
        </w:rPr>
        <w:t>环丙烷化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Simmons-Smith </w:t>
      </w:r>
      <w:r>
        <w:rPr>
          <w:rFonts w:hint="eastAsia" w:ascii="Times New Roman" w:hAnsi="Times New Roman" w:eastAsia="FangSong" w:cs="Times New Roman"/>
        </w:rPr>
        <w:t>反应使用什么试剂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写出反应通式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为什么说它是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卡宾等价体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反应而非直接的卡宾反应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Simmons-Smith </w:t>
      </w:r>
      <w:r>
        <w:rPr>
          <w:rFonts w:hint="eastAsia" w:ascii="Times New Roman" w:hAnsi="Times New Roman" w:eastAsia="FangSong" w:cs="Times New Roman"/>
        </w:rPr>
        <w:t>反应的立体化学结果是什么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用以下底物验证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环辛烯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与自由卡宾的环丙烷化相比</w:t>
      </w:r>
      <w:r>
        <w:rPr>
          <w:rFonts w:hint="eastAsia" w:ascii="Times New Roman" w:hAnsi="Times New Roman" w:eastAsia="Times New Roman" w:cs="Times New Roman"/>
        </w:rPr>
        <w:t>，Simmons-Smith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反应有什么合成优势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000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56de3842c5c41f2cf6e78a14dea82b588b0a46a95e8a8ed83352b89663928e46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3"/>
    <w:bookmarkStart w:id="116" w:name="题-有机-中间体-卡宾的生成与单线态三线态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卡宾的生成与单线态三线态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列举三种生成卡宾</w:t>
      </w:r>
      <w:r>
        <w:rPr>
          <w:rFonts w:hint="eastAsia" w:ascii="Times New Roman" w:hAnsi="Times New Roman" w:eastAsia="Times New Roman" w:cs="Times New Roman"/>
        </w:rPr>
        <w:t>（:CH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或取代卡宾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写出每种方法的反应方程式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比较单线态卡宾</w:t>
      </w:r>
      <w:r>
        <w:rPr>
          <w:rFonts w:hint="eastAsia" w:ascii="Times New Roman" w:hAnsi="Times New Roman" w:eastAsia="Times New Roman" w:cs="Times New Roman"/>
        </w:rPr>
        <w:t>（singlet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carbene）</w:t>
      </w:r>
      <w:r>
        <w:rPr>
          <w:rFonts w:hint="eastAsia" w:ascii="Times New Roman" w:hAnsi="Times New Roman" w:eastAsia="FangSong" w:cs="Times New Roman"/>
        </w:rPr>
        <w:t>和三线态卡宾</w:t>
      </w:r>
      <w:r>
        <w:rPr>
          <w:rFonts w:hint="eastAsia" w:ascii="Times New Roman" w:hAnsi="Times New Roman" w:eastAsia="Times New Roman" w:cs="Times New Roman"/>
        </w:rPr>
        <w:t>（triplet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carbene）</w:t>
      </w:r>
      <w:r>
        <w:rPr>
          <w:rFonts w:hint="eastAsia" w:ascii="Times New Roman" w:hAnsi="Times New Roman" w:eastAsia="FangSong" w:cs="Times New Roman"/>
        </w:rPr>
        <w:t>在电子结构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反应性和立体化学结果上的差异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二氯卡宾</w:t>
      </w:r>
      <w:r>
        <w:rPr>
          <w:rFonts w:ascii="Times New Roman" w:hAnsi="Times New Roman" w:eastAsia="Times New Roman" w:cs="Times New Roman"/>
        </w:rPr>
        <w:t xml:space="preserve"> :CCl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与顺式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丁烯反应的主要产物是什么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与三线态卡宾反应的产物有何不同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用立体化学结果判断卡宾的自旋态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000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56de3842c5c41f2cf6e78a14dea82b588b0a46a95e8a8ed83352b89663928e46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6"/>
    <w:bookmarkStart w:id="132" w:name="有机转换中间体推断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11.36 </w:t>
      </w:r>
      <w:r>
        <w:rPr>
          <w:rFonts w:hint="eastAsia" w:ascii="Times New Roman" w:hAnsi="Times New Roman" w:eastAsia="SimHei" w:cs="Times New Roman"/>
        </w:rPr>
        <w:t>有机转换中间体推断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>请为以下转换提供合理的中间体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44355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75667b8eff9d01323dc65443d5b0806e53b724861d5c24502cc15eb30907d6fb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44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 xml:space="preserve">参照</w:t>
      </w:r>
      <w:r>
        <w:rPr>
          <w:rFonts w:ascii="Times New Roman" w:hAnsi="Times New Roman" w:eastAsia="Times New Roman" w:cs="Times New Roman"/>
        </w:rPr>
        <w:t xml:space="preserve"> 10-1 </w:t>
      </w:r>
      <w:r>
        <w:rPr>
          <w:rFonts w:hint="eastAsia" w:ascii="Times New Roman" w:hAnsi="Times New Roman" w:eastAsia="FangSong" w:cs="Times New Roman"/>
        </w:rPr>
        <w:t>中的转换方式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画出以下反应主要产物的结构简式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94989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ba01d3477a5fe1073878ce815fde762623031fa4999ec764f5abc452ca762d12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94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>以下反应是天然产物顺式茉莉酮全合成中的一步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95462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b6f4c93366deb83328b66a1eeb3ad02f15dcca23ebeec7bc97b9c7b95e1591e0.jp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95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仔细分析这个反应转换过程中三元环的作用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并在此基础上完成</w:t>
      </w:r>
      <w:r>
        <w:rPr>
          <w:rFonts w:hint="eastAsia" w:ascii="Times New Roman" w:hAnsi="Times New Roman" w:eastAsia="Times New Roman" w:cs="Times New Roman"/>
        </w:rPr>
        <w:t>10-3-1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10-3-2</w:t>
      </w:r>
      <w:r>
        <w:rPr>
          <w:rFonts w:hint="eastAsia" w:ascii="Times New Roman" w:hAnsi="Times New Roman" w:eastAsia="FangSong" w:cs="Times New Roman"/>
        </w:rPr>
        <w:t>中的反应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画出主要产物的结构简式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不考虑产物的立体化学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10-3-1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34374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7f211b29b4152d69eda568f6a07d0bbc2cd00b5768e89f841d647b9c66e251b9.jp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34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>以下反应是天然产物顺式茉莉酮全合成中的一步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共用题干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-034-10-</w:t>
      </w:r>
      <w:r>
        <w:rPr>
          <w:rFonts w:hint="eastAsia" w:ascii="Times New Roman" w:hAnsi="Times New Roman" w:eastAsia="FangSong" w:cs="Times New Roman"/>
        </w:rPr>
        <w:t>有机转换中间体推断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仔细分析这个反应转换过程中三元环的作用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并在此基础上完成</w:t>
      </w:r>
      <w:r>
        <w:rPr>
          <w:rFonts w:hint="eastAsia" w:ascii="Times New Roman" w:hAnsi="Times New Roman" w:eastAsia="Times New Roman" w:cs="Times New Roman"/>
        </w:rPr>
        <w:t>10-3-1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10-3-2</w:t>
      </w:r>
      <w:r>
        <w:rPr>
          <w:rFonts w:hint="eastAsia" w:ascii="Times New Roman" w:hAnsi="Times New Roman" w:eastAsia="FangSong" w:cs="Times New Roman"/>
        </w:rPr>
        <w:t>中的反应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画出主要产物的结构简式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不考虑产物的立体化学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10-3-2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34831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7cff4aa15f199ba3d50ee1a9cebb940ab59ef74fa2a4c080b30d67a7b2e20d12.jp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34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>以下反应是天然产物顺式茉莉酮全合成中的一步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共用题干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-034-10-</w:t>
      </w:r>
      <w:r>
        <w:rPr>
          <w:rFonts w:hint="eastAsia" w:ascii="Times New Roman" w:hAnsi="Times New Roman" w:eastAsia="FangSong" w:cs="Times New Roman"/>
        </w:rPr>
        <w:t>有机转换中间体推断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10-3-1 </w:t>
      </w:r>
      <w:r>
        <w:rPr>
          <w:rFonts w:hint="eastAsia" w:ascii="Times New Roman" w:hAnsi="Times New Roman" w:eastAsia="FangSong" w:cs="Times New Roman"/>
        </w:rPr>
        <w:t>转换中中间体的结构简式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2"/>
    <w:bookmarkEnd w:id="13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6" Type="http://schemas.openxmlformats.org/officeDocument/2006/relationships/image" Target="media/rId66.jpg"/><Relationship Id="rId40" Type="http://schemas.openxmlformats.org/officeDocument/2006/relationships/image" Target="media/rId40.jpg"/><Relationship Id="rId16" Type="http://schemas.openxmlformats.org/officeDocument/2006/relationships/image" Target="media/rId16.jpg"/><Relationship Id="rId69" Type="http://schemas.openxmlformats.org/officeDocument/2006/relationships/image" Target="media/rId69.jpg"/><Relationship Id="rId79" Type="http://schemas.openxmlformats.org/officeDocument/2006/relationships/image" Target="media/rId79.jpg"/><Relationship Id="rId12" Type="http://schemas.openxmlformats.org/officeDocument/2006/relationships/image" Target="media/rId12.jpg"/><Relationship Id="rId55" Type="http://schemas.openxmlformats.org/officeDocument/2006/relationships/image" Target="media/rId55.jpg"/><Relationship Id="rId110" Type="http://schemas.openxmlformats.org/officeDocument/2006/relationships/image" Target="media/rId110.png"/><Relationship Id="rId98" Type="http://schemas.openxmlformats.org/officeDocument/2006/relationships/image" Target="media/rId98.jpg"/><Relationship Id="rId72" Type="http://schemas.openxmlformats.org/officeDocument/2006/relationships/image" Target="media/rId72.jpg"/><Relationship Id="rId44" Type="http://schemas.openxmlformats.org/officeDocument/2006/relationships/image" Target="media/rId44.jpg"/><Relationship Id="rId87" Type="http://schemas.openxmlformats.org/officeDocument/2006/relationships/image" Target="media/rId87.jpg"/><Relationship Id="rId117" Type="http://schemas.openxmlformats.org/officeDocument/2006/relationships/image" Target="media/rId117.jpg"/><Relationship Id="rId129" Type="http://schemas.openxmlformats.org/officeDocument/2006/relationships/image" Target="media/rId129.jpg"/><Relationship Id="rId126" Type="http://schemas.openxmlformats.org/officeDocument/2006/relationships/image" Target="media/rId126.jpg"/><Relationship Id="rId62" Type="http://schemas.openxmlformats.org/officeDocument/2006/relationships/image" Target="media/rId62.jpg"/><Relationship Id="rId20" Type="http://schemas.openxmlformats.org/officeDocument/2006/relationships/image" Target="media/rId20.jpg"/><Relationship Id="rId32" Type="http://schemas.openxmlformats.org/officeDocument/2006/relationships/image" Target="media/rId32.jpg"/><Relationship Id="rId28" Type="http://schemas.openxmlformats.org/officeDocument/2006/relationships/image" Target="media/rId28.jpg"/><Relationship Id="rId123" Type="http://schemas.openxmlformats.org/officeDocument/2006/relationships/image" Target="media/rId123.jpg"/><Relationship Id="rId120" Type="http://schemas.openxmlformats.org/officeDocument/2006/relationships/image" Target="media/rId120.jpg"/><Relationship Id="rId24" Type="http://schemas.openxmlformats.org/officeDocument/2006/relationships/image" Target="media/rId24.jpg"/><Relationship Id="rId36" Type="http://schemas.openxmlformats.org/officeDocument/2006/relationships/image" Target="media/rId36.jpg"/><Relationship Id="rId101" Type="http://schemas.openxmlformats.org/officeDocument/2006/relationships/image" Target="media/rId101.jpg"/><Relationship Id="rId58" Type="http://schemas.openxmlformats.org/officeDocument/2006/relationships/image" Target="media/rId58.jpg"/><Relationship Id="rId90" Type="http://schemas.openxmlformats.org/officeDocument/2006/relationships/image" Target="media/rId90.jpg"/><Relationship Id="rId76" Type="http://schemas.openxmlformats.org/officeDocument/2006/relationships/image" Target="media/rId76.jpg"/><Relationship Id="rId94" Type="http://schemas.openxmlformats.org/officeDocument/2006/relationships/image" Target="media/rId9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2026-08-31T09:02:54Z</dcterms:created>
  <dcterms:modified xsi:type="dcterms:W3CDTF">2026-08-31T09:02:54Z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