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-6-章-超分子与材料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超分子与材料化学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：2-2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提炼笔记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原始解析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的构型为三角锥形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在短周期元素中只有磷元素可以同时形成三配位和五配位化合物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而三角双锥构型的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生成正八面体构型的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则可以确定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产生过程中的副产物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为无机酸且含氟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HF。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根据三角锥形分子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发生复分解反应生成化合物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可以推出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P(Ⅲ) </w:t>
      </w:r>
      <w:r>
        <w:rPr>
          <w:rFonts w:hint="eastAsia" w:ascii="Times New Roman" w:hAnsi="Times New Roman" w:eastAsia="FangSong" w:cs="Times New Roman"/>
        </w:rPr>
        <w:t>的氯化物与氟化物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同时根据颜色也不难确定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为氯气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得到的产物即为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三角锥形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锂离子电池电解质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磷的卤化物化学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配合物构型推断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的构型入手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正八面体阴离子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为三角双锥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X →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且反应生成</w:t>
      </w:r>
      <w:r>
        <w:rPr>
          <w:rFonts w:ascii="Times New Roman" w:hAnsi="Times New Roman" w:eastAsia="Times New Roman" w:cs="Times New Roman"/>
        </w:rPr>
        <w:t xml:space="preserve"> HCl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为三角锥形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复分解生成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为黄绿色气体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1:1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元素推断错误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未考虑到磷元素可同时形成三配位和五配位化合物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忽略副产物信息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未利用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构型与化学式对应错误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正八面体等构型与具体化合物的对应关系不清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亲水部分中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带有电荷的基团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之间存在静电引力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亲水部分中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铵根基团的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键可以与磷酸基团中的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水分子之间通过氢键形成稳定的网络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当非极性分子进入水中时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水分子必须重新排列成有序的结构来围绕非极性分子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有序围绕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会降低水的熵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当多个疏水分子或基团靠在一起时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总表面积下降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围绕它们的水分子总数降低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更多的水分子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重获自由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中的疏水尾链互相聚集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最小化它们与水的接触面积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胶束自组装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分子具有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亲水头基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疏水尾链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的两亲结构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亲水头基之间的相互作用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静电吸引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疏水尾链之间的相互作用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这三种非键相互作用共同维持盘状双层胶束的结构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容易遗漏疏水效应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疏水效应是胶束形成的主要驱动力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疏水效应的本质是熵增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而非能量降低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需要区分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d3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转变为球状胶束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&gt; 9.0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亲水头基铵盐上的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脱去质子变成中性氨基</w:t>
      </w:r>
      <w:r>
        <w:rPr>
          <w:rFonts w:hint="eastAsia" w:ascii="Times New Roman" w:hAnsi="Times New Roman" w:eastAsia="Times New Roman" w:cs="Times New Roman"/>
        </w:rPr>
        <w:t>，DMPE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整体变为带负电的分子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负电荷集中在亲水头部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这会导致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分子间出现明显的</w:t>
      </w:r>
      <w:r>
        <w:rPr>
          <w:rFonts w:hint="eastAsia" w:ascii="Times New Roman" w:hAnsi="Times New Roman" w:eastAsia="FangSong" w:cs="Times New Roman"/>
          <w:b/>
          <w:bCs/>
        </w:rPr>
        <w:t xml:space="preserve">静电排斥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亲水头基之间的距离变大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为了让疏水尾链之间仍然尽可能保持靠近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胶束需要转变成球状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8766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331fb480b550df9c9d94ed8f40ed01677af7d059bbfe559a37e6534232ae5b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胶束结构转变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静电排斥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FangSong" w:cs="Times New Roman"/>
        </w:rPr>
        <w:t>响应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临界打包参数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(CPP)、</w:t>
      </w:r>
      <w:r>
        <w:rPr>
          <w:rFonts w:hint="eastAsia" w:ascii="Times New Roman" w:hAnsi="Times New Roman" w:eastAsia="FangSong" w:cs="Times New Roman"/>
        </w:rPr>
        <w:t>自组装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pH &gt; 9.0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去质子化为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磷酸基团仍为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整体带负电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亲水头基间产生静电排斥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头基间距离增大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疏水尾链需要更紧凑的排列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球状胶束的曲率更大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可以容纳更大的头基面积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需要明确指出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静电排斥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是形状转变的核心原因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球状而非柱状或其他形态的选择依据是</w:t>
      </w:r>
      <w:r>
        <w:rPr>
          <w:rFonts w:ascii="Times New Roman" w:hAnsi="Times New Roman" w:eastAsia="Times New Roman" w:cs="Times New Roman"/>
        </w:rPr>
        <w:t xml:space="preserve"> CPP </w:t>
      </w:r>
      <w:r>
        <w:rPr>
          <w:rFonts w:hint="eastAsia" w:ascii="Times New Roman" w:hAnsi="Times New Roman" w:eastAsia="FangSong" w:cs="Times New Roman"/>
        </w:rPr>
        <w:t xml:space="preserve">的变化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不要混淆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盘状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的区别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5" w:name="能带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能带形成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个原子轨道线性组合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（MO）；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n→∞ </w:t>
      </w:r>
      <w:r>
        <w:rPr>
          <w:rFonts w:hint="eastAsia" w:ascii="Times New Roman" w:hAnsi="Times New Roman" w:eastAsia="FangSong" w:cs="Times New Roman"/>
        </w:rPr>
        <w:t>时能级间距趋近于零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能级趋近</w:t>
      </w:r>
      <w:r>
        <w:rPr>
          <w:rFonts w:hint="eastAsia" w:ascii="Times New Roman" w:hAnsi="Times New Roman" w:eastAsia="FangSong" w:cs="Times New Roman"/>
          <w:b/>
          <w:bCs/>
        </w:rPr>
        <w:t xml:space="preserve">连续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形成能带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最简单模型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一维</w:t>
      </w:r>
      <w:r>
        <w:rPr>
          <w:rFonts w:ascii="Times New Roman" w:hAnsi="Times New Roman" w:eastAsia="Times New Roman" w:cs="Times New Roman"/>
        </w:rPr>
        <w:t xml:space="preserve"> H_n </w:t>
      </w:r>
      <w:r>
        <w:rPr>
          <w:rFonts w:hint="eastAsia" w:ascii="Times New Roman" w:hAnsi="Times New Roman" w:eastAsia="FangSong" w:cs="Times New Roman"/>
        </w:rPr>
        <w:t>线性链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单能带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引申两点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原子有多种价轨道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多种能带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如碱金属</w:t>
      </w:r>
      <w:r>
        <w:rPr>
          <w:rFonts w:ascii="Times New Roman" w:hAnsi="Times New Roman" w:eastAsia="Times New Roman" w:cs="Times New Roman"/>
        </w:rPr>
        <w:t xml:space="preserve"> s/p 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能隙大可分离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能隙小可重叠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三维推广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带宽取决于原子间距与轨道重叠程度</w:t>
      </w:r>
    </w:p>
    <w:bookmarkEnd w:id="15"/>
    <w:bookmarkStart w:id="16" w:name="fermi-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Fermi </w:t>
      </w:r>
      <w:r>
        <w:rPr>
          <w:rFonts w:hint="eastAsia" w:ascii="Times New Roman" w:hAnsi="Times New Roman" w:eastAsia="SimHei" w:cs="Times New Roman"/>
        </w:rPr>
        <w:t xml:space="preserve">能级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：T=0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时固体中</w:t>
      </w:r>
      <w:r>
        <w:rPr>
          <w:rFonts w:hint="eastAsia" w:ascii="Times New Roman" w:hAnsi="Times New Roman" w:eastAsia="FangSong" w:cs="Times New Roman"/>
          <w:b/>
          <w:bCs/>
        </w:rPr>
        <w:t xml:space="preserve">最高被占能级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个原子贡献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个电子填</w:t>
      </w:r>
      <w:r>
        <w:rPr>
          <w:rFonts w:ascii="Times New Roman" w:hAnsi="Times New Roman" w:eastAsia="Times New Roman" w:cs="Times New Roman"/>
        </w:rPr>
        <w:t xml:space="preserve"> N/2 </w:t>
      </w:r>
      <w:r>
        <w:rPr>
          <w:rFonts w:hint="eastAsia" w:ascii="Times New Roman" w:hAnsi="Times New Roman" w:eastAsia="FangSong" w:cs="Times New Roman"/>
        </w:rPr>
        <w:t>个成键能级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半充满带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 xml:space="preserve">能级位于能带中部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Fermi </w:t>
      </w:r>
      <w:r>
        <w:rPr>
          <w:rFonts w:hint="eastAsia" w:ascii="Times New Roman" w:hAnsi="Times New Roman" w:eastAsia="FangSong" w:cs="Times New Roman"/>
        </w:rPr>
        <w:t>能级之上为空的导带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之下为满的价带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对非导体而言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它决定了电子填充的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水面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6"/>
    <w:bookmarkStart w:id="17" w:name="能隙带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最低能量与下一能带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最高能量之差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带隙内无允许的电子态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态密度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DOS=0）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能隙大小直接决定导电类型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最高占据带未充满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很小能隙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导体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1~4 eV → </w:t>
      </w:r>
      <w:r>
        <w:rPr>
          <w:rFonts w:hint="eastAsia" w:ascii="Times New Roman" w:hAnsi="Times New Roman" w:eastAsia="FangSong" w:cs="Times New Roman"/>
        </w:rPr>
        <w:t xml:space="preserve">热激发可使电子跨隙</w:t>
      </w:r>
      <w:r>
        <w:rPr>
          <w:rFonts w:ascii="Times New Roman" w:hAnsi="Times New Roman" w:eastAsia="Times New Roman" w:cs="Times New Roman"/>
        </w:rPr>
        <w:t xml:space="preserve"> →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ascii="Times New Roman" w:hAnsi="Times New Roman" w:eastAsia="Times New Roman" w:cs="Times New Roman"/>
        </w:rPr>
        <w:t xml:space="preserve"> &gt;4 eV → </w:t>
      </w:r>
      <w:r>
        <w:rPr>
          <w:rFonts w:hint="eastAsia" w:ascii="Times New Roman" w:hAnsi="Times New Roman" w:eastAsia="FangSong" w:cs="Times New Roman"/>
        </w:rPr>
        <w:t xml:space="preserve">电子难以跨越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几乎不导电</w:t>
      </w:r>
    </w:p>
    <w:bookmarkEnd w:id="17"/>
    <w:bookmarkStart w:id="18" w:name="知识点关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费米能级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带隙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绝缘体三分类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能带与物性的结构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性质关联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6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0" w:name="本征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本征半导体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纯净无杂质的半导体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如本征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Si、Ge）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hint="eastAsia" w:ascii="Times New Roman" w:hAnsi="Times New Roman" w:eastAsia="FangSong" w:cs="Times New Roman"/>
          <w:b/>
          <w:bCs/>
        </w:rPr>
        <w:t xml:space="preserve">热激发</w:t>
      </w:r>
      <w:r>
        <w:rPr>
          <w:rFonts w:hint="eastAsia" w:ascii="Times New Roman" w:hAnsi="Times New Roman" w:eastAsia="FangSong" w:cs="Times New Roman"/>
        </w:rPr>
        <w:t>在价带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导带间产生电子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空穴对导电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每激发一对产生一个导带电子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一个价带空穴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电导率</w:t>
      </w:r>
      <w:r>
        <w:rPr>
          <w:rFonts w:ascii="Times New Roman" w:hAnsi="Times New Roman" w:eastAsia="Times New Roman" w:cs="Times New Roman"/>
        </w:rPr>
        <w:t xml:space="preserve"> σ = </w:t>
      </w:r>
      <w:r>
        <w:rPr>
          <w:rFonts w:hint="eastAsia" w:ascii="Times New Roman" w:hAnsi="Times New Roman" w:eastAsia="Times New Roman" w:cs="Times New Roman"/>
        </w:rPr>
        <w:t>C·e^(−E/kT)（E≈</w:t>
      </w:r>
      <w:r>
        <w:rPr>
          <w:rFonts w:hint="eastAsia" w:ascii="Times New Roman" w:hAnsi="Times New Roman" w:eastAsia="FangSong" w:cs="Times New Roman"/>
        </w:rPr>
        <w:t>带隙一半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温度升高电导率增大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载流子浓度本征平衡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p</w:t>
      </w:r>
    </w:p>
    <w:bookmarkEnd w:id="20"/>
    <w:bookmarkStart w:id="21" w:name="掺杂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掺杂半导体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向本征半导体掺入</w:t>
      </w:r>
      <w:r>
        <w:rPr>
          <w:rFonts w:hint="eastAsia" w:ascii="Times New Roman" w:hAnsi="Times New Roman" w:eastAsia="FangSong" w:cs="Times New Roman"/>
          <w:b/>
          <w:bCs/>
        </w:rPr>
        <w:t xml:space="preserve">少量杂质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百万分之一量级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在带隙中引入杂质能级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显著改变载流子浓度与导电类型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掺杂是本征半导体实用化的前提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器件材料几乎全是掺杂半导体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n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施主杂质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价电子数多于基质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Si——As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施主杂质能级靠近导带底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多余电子热激发进入导带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n &gt;&gt; p</w:t>
      </w:r>
    </w:p>
    <w:bookmarkEnd w:id="22"/>
    <w:bookmarkStart w:id="23" w:name="p-型半导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p-</w:t>
      </w:r>
      <w:r>
        <w:rPr>
          <w:rFonts w:hint="eastAsia" w:ascii="Times New Roman" w:hAnsi="Times New Roman" w:eastAsia="SimHei" w:cs="Times New Roman"/>
        </w:rPr>
        <w:t>型半导体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掺入</w:t>
      </w:r>
      <w:r>
        <w:rPr>
          <w:rFonts w:hint="eastAsia" w:ascii="Times New Roman" w:hAnsi="Times New Roman" w:eastAsia="FangSong" w:cs="Times New Roman"/>
          <w:b/>
          <w:bCs/>
        </w:rPr>
        <w:t xml:space="preserve">受主杂质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价电子数少于基质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Si——Ga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受主杂质能级靠近价带顶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满带电子跳入受主能级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在价带留下</w:t>
      </w:r>
      <w:r>
        <w:rPr>
          <w:rFonts w:hint="eastAsia" w:ascii="Times New Roman" w:hAnsi="Times New Roman" w:eastAsia="FangSong" w:cs="Times New Roman"/>
          <w:b/>
          <w:bCs/>
        </w:rPr>
        <w:t xml:space="preserve">正空穴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主要载流子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多数载流子</w:t>
      </w:r>
      <w:r>
        <w:rPr>
          <w:rFonts w:ascii="Times New Roman" w:hAnsi="Times New Roman" w:eastAsia="Times New Roman" w:cs="Times New Roman"/>
        </w:rPr>
        <w:t xml:space="preserve"> p &gt;&gt; n</w:t>
      </w:r>
    </w:p>
    <w:bookmarkEnd w:id="23"/>
    <w:bookmarkStart w:id="24" w:name="区别小结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区别小结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杂质能级位置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多数载流子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空穴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施主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价电子多</w:t>
            </w:r>
            <w:r>
              <w:rPr>
                <w:rFonts w:hint="eastAsia" w:ascii="Times New Roman" w:hAnsi="Times New Roman" w:eastAsia="Times New Roman" w:cs="Times New Roman"/>
              </w:rPr>
              <w:t>，As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靠近导带底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价电子少</w:t>
            </w:r>
            <w:r>
              <w:rPr>
                <w:rFonts w:hint="eastAsia" w:ascii="Times New Roman" w:hAnsi="Times New Roman" w:eastAsia="Times New Roman" w:cs="Times New Roman"/>
              </w:rPr>
              <w:t>，Ga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靠近价带顶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空穴</w:t>
            </w:r>
          </w:p>
        </w:tc>
      </w:tr>
    </w:tbl>
    <w:bookmarkEnd w:id="24"/>
    <w:bookmarkStart w:id="25" w:name="知识点关联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施主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受主能级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固体物理性质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掺杂调控物性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2" w:name="d4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7" w:name="关键机制异价取代产生空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>关键机制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异价取代产生空穴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加入后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形成带一个</w:t>
      </w:r>
      <w:r>
        <w:rPr>
          <w:rFonts w:hint="eastAsia" w:ascii="Times New Roman" w:hAnsi="Times New Roman" w:eastAsia="FangSong" w:cs="Times New Roman"/>
          <w:b/>
          <w:bCs/>
        </w:rPr>
        <w:t xml:space="preserve">有效负电荷</w:t>
      </w:r>
      <w:r>
        <w:rPr>
          <w:rFonts w:hint="eastAsia" w:ascii="Times New Roman" w:hAnsi="Times New Roman" w:eastAsia="FangSong" w:cs="Times New Roman"/>
        </w:rPr>
        <w:t xml:space="preserve">的缺陷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Li_Ni’（Kröger-Vink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即产生</w:t>
      </w:r>
      <w:r>
        <w:rPr>
          <w:rFonts w:hint="eastAsia" w:ascii="Times New Roman" w:hAnsi="Times New Roman" w:eastAsia="FangSong" w:cs="Times New Roman"/>
          <w:b/>
          <w:bCs/>
        </w:rPr>
        <w:t xml:space="preserve">空穴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h•（p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型载流子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2Li_Ni’ + 2h• + 2O_O^x</w:t>
      </w:r>
    </w:p>
    <w:bookmarkEnd w:id="27"/>
    <w:bookmarkStart w:id="28" w:name="电荷平衡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电荷平衡视角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等价于体系少了一个正电荷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必须氧化一个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释放的电子对应一个空穴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空穴浓度</w:t>
      </w:r>
      <w:r>
        <w:rPr>
          <w:rFonts w:ascii="Times New Roman" w:hAnsi="Times New Roman" w:eastAsia="Times New Roman" w:cs="Times New Roman"/>
        </w:rPr>
        <w:t xml:space="preserve"> [h•]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掺杂量增大而增大</w:t>
      </w:r>
    </w:p>
    <w:bookmarkEnd w:id="28"/>
    <w:bookmarkStart w:id="29" w:name="导电性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导电性变化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本身已是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空位</w:t>
      </w:r>
      <w:r>
        <w:rPr>
          <w:rFonts w:ascii="Times New Roman" w:hAnsi="Times New Roman" w:eastAsia="Times New Roman" w:cs="Times New Roman"/>
        </w:rPr>
        <w:t xml:space="preserve"> + Ni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后空穴浓度显著增大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型电导率升高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本征半导体靠热激发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掺杂后载流子浓度由杂质决定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能带理论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总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产生载流子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是缺陷化学调控导电性的核心范式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低价取代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产空穴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高价取代则产电子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知识点关联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缺陷反应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电荷补偿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型导电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掺杂产生载流子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8" w:name="d4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3" w:name="schottky-缺陷在-cacl₂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Schottky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正负离子空位成对出现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保持晶体整体电中性与化学计量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中阴离子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= 2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因此一对</w:t>
      </w:r>
      <w:r>
        <w:rPr>
          <w:rFonts w:ascii="Times New Roman" w:hAnsi="Times New Roman" w:eastAsia="Times New Roman" w:cs="Times New Roman"/>
        </w:rPr>
        <w:t xml:space="preserve"> Schottky </w:t>
      </w:r>
      <w:r>
        <w:rPr>
          <w:rFonts w:hint="eastAsia" w:ascii="Times New Roman" w:hAnsi="Times New Roman" w:eastAsia="FangSong" w:cs="Times New Roman"/>
        </w:rPr>
        <w:t xml:space="preserve">缺陷需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″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）+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空位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原子从体内迁到表面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但晶体</w:t>
      </w:r>
      <w:r>
        <w:rPr>
          <w:rFonts w:hint="eastAsia" w:ascii="Times New Roman" w:hAnsi="Times New Roman" w:eastAsia="FangSong" w:cs="Times New Roman"/>
          <w:b/>
          <w:bCs/>
        </w:rPr>
        <w:t>体积膨胀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实测密度降低</w:t>
      </w:r>
    </w:p>
    <w:bookmarkEnd w:id="33"/>
    <w:bookmarkStart w:id="34" w:name="frenkel-缺陷在-agbr-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SimHei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Hei" w:cs="Times New Roman"/>
        </w:rPr>
        <w:t xml:space="preserve">中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Frenkel </w:t>
      </w:r>
      <w:r>
        <w:rPr>
          <w:rFonts w:hint="eastAsia" w:ascii="Times New Roman" w:hAnsi="Times New Roman" w:eastAsia="FangSong" w:cs="Times New Roman"/>
        </w:rPr>
        <w:t xml:space="preserve">缺陷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离子离开正常格位进入</w:t>
      </w:r>
      <w:r>
        <w:rPr>
          <w:rFonts w:hint="eastAsia" w:ascii="Times New Roman" w:hAnsi="Times New Roman" w:eastAsia="FangSong" w:cs="Times New Roman"/>
          <w:b/>
          <w:bCs/>
        </w:rPr>
        <w:t xml:space="preserve">间隙位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间隙离子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AgBr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Frenkel </w:t>
      </w:r>
      <w:r>
        <w:rPr>
          <w:rFonts w:hint="eastAsia" w:ascii="Times New Roman" w:hAnsi="Times New Roman" w:eastAsia="FangSong" w:cs="Times New Roman"/>
        </w:rPr>
        <w:t>缺陷为主的原因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间隙位能量较低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难形成阴离子空位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不改变组成与密度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原子未丢失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需谱学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电学</w:t>
      </w:r>
      <w:r>
        <w:rPr>
          <w:rFonts w:hint="eastAsia" w:ascii="Times New Roman" w:hAnsi="Times New Roman" w:eastAsia="Times New Roman" w:cs="Times New Roman"/>
        </w:rPr>
        <w:t>/XRD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检测</w:t>
      </w:r>
    </w:p>
    <w:bookmarkEnd w:id="34"/>
    <w:bookmarkStart w:id="35" w:name="agcl-掺-cdcl₂-的结构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SimHei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的结构变化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格位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有效电荷的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缺陷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为保持电中性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A</m:t>
        </m:r>
        <m:sSubSup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r>
          <m:t>C</m:t>
        </m:r>
        <m:sSubSup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Times New Roman" w:cs="Times New Roman"/>
        </w:rPr>
        <w:t xml:space="preserve">2AgCl（AgCl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结构变化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亚晶格出现大量空位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阳离子空位浓度增大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可显著</w:t>
      </w:r>
      <w:r>
        <w:rPr>
          <w:rFonts w:hint="eastAsia" w:ascii="Times New Roman" w:hAnsi="Times New Roman" w:eastAsia="FangSong" w:cs="Times New Roman"/>
          <w:b/>
          <w:bCs/>
        </w:rPr>
        <w:t xml:space="preserve">提高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快离子导体的几何基础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该空位是</w:t>
      </w:r>
      <w:r>
        <w:rPr>
          <w:rFonts w:hint="eastAsia" w:ascii="Times New Roman" w:hAnsi="Times New Roman" w:eastAsia="FangSong" w:cs="Times New Roman"/>
          <w:b/>
          <w:bCs/>
        </w:rPr>
        <w:t>掺杂引起的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非本征缺陷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Schottky/Frenkel </w:t>
      </w:r>
      <w:r>
        <w:rPr>
          <w:rFonts w:hint="eastAsia" w:ascii="Times New Roman" w:hAnsi="Times New Roman" w:eastAsia="FangSong" w:cs="Times New Roman"/>
        </w:rPr>
        <w:t xml:space="preserve">本征缺陷来源不同</w:t>
      </w:r>
    </w:p>
    <w:bookmarkEnd w:id="35"/>
    <w:bookmarkStart w:id="36" w:name="拓展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拓展对比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对密度影响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Schottky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正负离子空位对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Frenkel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AgBr、ZnS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掺杂空位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异价取代补偿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AgCl:CdCl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36"/>
    <w:bookmarkStart w:id="37" w:name="知识点关联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知识点关联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非化学计量化合物</w:t>
      </w:r>
      <w:r>
        <w:rPr>
          <w:rFonts w:hint="eastAsia" w:ascii="Times New Roman" w:hAnsi="Times New Roman" w:eastAsia="Times New Roman" w:cs="Times New Roman"/>
        </w:rPr>
        <w:t>：Schottky/Frenkel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、Kröger-Vink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掺杂缺陷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间隙位概念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填隙离子迁移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快离子导体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d4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将查得的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值数据代入计算键价的公式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即可求出两种化学键的键价及两原子的原子价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1.48</m:t>
        </m:r>
        <m:r>
          <m:rPr>
            <m:sty m:val="p"/>
          </m:rPr>
          <m:t>=</m:t>
        </m:r>
        <m:r>
          <m:t>5.92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原子的氧化态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1.01</m:t>
        </m:r>
        <m:r>
          <m:rPr>
            <m:sty m:val="p"/>
          </m:rPr>
          <m:t>=</m:t>
        </m:r>
        <m:r>
          <m:t>3.03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此值和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原子的原子价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d4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〔🟢 d4〕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7</m:t>
                  </m:r>
                  <m:r>
                    <m:t>1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4</m:t>
          </m:r>
          <m:r>
            <m:t>6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2.92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8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1.46</m:t>
        </m:r>
        <m:r>
          <m:rPr>
            <m:sty m:val="p"/>
          </m:rPr>
          <m:t>=</m:t>
        </m:r>
        <m:r>
          <m:t>5.01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4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原子的键价和为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1.75</m:t>
        </m:r>
        <m:r>
          <m:rPr>
            <m:sty m:val="p"/>
          </m:rPr>
          <m:t>=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和氧化态为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d4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9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1</m:t>
                  </m:r>
                  <m:r>
                    <m:t>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8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5</m:t>
                  </m:r>
                  <m:r>
                    <m:t>5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7</m:t>
                  </m:r>
                  <m:r>
                    <m:t>9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: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3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0</m:t>
                  </m:r>
                  <m:r>
                    <m:t>2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t>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的范德华半径和为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216</m:t>
        </m:r>
        <m:r>
          <m:t> </m:t>
        </m:r>
        <m:r>
          <m:t>p</m:t>
        </m:r>
        <m:r>
          <m:t>m</m:t>
        </m:r>
        <m:r>
          <m:rPr>
            <m:sty m:val="p"/>
          </m:rPr>
          <m:t>+</m:t>
        </m:r>
        <m:r>
          <m:t>147</m:t>
        </m:r>
        <m:r>
          <m:t> </m:t>
        </m:r>
        <m:r>
          <m:t>p</m:t>
        </m:r>
        <m:r>
          <m:t>m</m:t>
        </m:r>
        <m:r>
          <m:rPr>
            <m:sty m:val="p"/>
          </m:rPr>
          <m:t>=</m:t>
        </m:r>
        <m:r>
          <m:t>363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上述化学键中成键两原子间的键距均短于范德华半径和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原子既可以和</w:t>
      </w:r>
      <w:r>
        <w:rPr>
          <w:rFonts w:ascii="Times New Roman" w:hAnsi="Times New Roman" w:eastAsia="Times New Roman" w:cs="Times New Roman"/>
        </w:rPr>
        <w:t xml:space="preserve"> F, O, C </w:t>
      </w:r>
      <w:r>
        <w:rPr>
          <w:rFonts w:hint="eastAsia" w:ascii="Times New Roman" w:hAnsi="Times New Roman" w:eastAsia="FangSong" w:cs="Times New Roman"/>
        </w:rPr>
        <w:t>等原子成共价键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也可形成次级键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在已知的三千多万种化合物中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原子依靠化学键结合成化合物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随着原子间成键环境的差异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化学键的型式也多种多样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这一习题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个化合物中的部分</w:t>
      </w:r>
      <w:r>
        <w:rPr>
          <w:rFonts w:hint="eastAsia" w:ascii="Times New Roman" w:hAnsi="Times New Roman" w:eastAsia="Times New Roman" w:cs="Times New Roman"/>
        </w:rPr>
        <w:t>Xe—F</w:t>
      </w:r>
      <w:r>
        <w:rPr>
          <w:rFonts w:hint="eastAsia" w:ascii="Times New Roman" w:hAnsi="Times New Roman" w:eastAsia="FangSong" w:cs="Times New Roman"/>
        </w:rPr>
        <w:t>键的键价计算结果说明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原子间结合力的多样性和复杂性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有着极为丰富的内容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d4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个距离相等的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按键价和规则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每个键的键价</w:t>
      </w:r>
      <w:r>
        <w:rPr>
          <w:rFonts w:ascii="Times New Roman" w:hAnsi="Times New Roman" w:eastAsia="Times New Roman" w:cs="Times New Roman"/>
        </w:rPr>
        <w:t xml:space="preserve"> (S)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2/6 = </w:t>
      </w:r>
      <w:r>
        <w:rPr>
          <w:rFonts w:hint="eastAsia" w:ascii="Times New Roman" w:hAnsi="Times New Roman" w:eastAsia="Times New Roman" w:cs="Times New Roman"/>
        </w:rPr>
        <w:t>0.333。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196.7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37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3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9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</m:e>
            <m:e>
              <m:r>
                <m:t>&amp;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237.4 pm-140 pm=97.4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d4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167.0 pm。B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6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t>3</m:t>
                  </m:r>
                  <m:r>
                    <m:t>7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3</m:t>
              </m:r>
              <m:r>
                <m:t>7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1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Ni—O </w:t>
      </w:r>
      <w:r>
        <w:rPr>
          <w:rFonts w:hint="eastAsia" w:ascii="Times New Roman" w:hAnsi="Times New Roman" w:eastAsia="FangSong" w:cs="Times New Roman"/>
        </w:rPr>
        <w:t xml:space="preserve">间键距</w:t>
      </w:r>
      <w:r>
        <w:rPr>
          <w:rFonts w:ascii="Times New Roman" w:hAnsi="Times New Roman" w:eastAsia="Times New Roman" w:cs="Times New Roman"/>
        </w:rPr>
        <w:t xml:space="preserve"> d=207.7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207.7 pm-140.0 pm=67.7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d4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1.20</m:t>
            </m:r>
          </m:e>
          <m:sup>
            <m:r>
              <m:t>3</m:t>
            </m:r>
          </m:sup>
        </m:sSup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1.728</m:t>
        </m:r>
        <m:r>
          <m:t> </m:t>
        </m:r>
        <m:r>
          <m:t>n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晶胞中摩尔质量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128</m:t>
        </m:r>
        <m:r>
          <m:rPr>
            <m:sty m:val="p"/>
          </m:rPr>
          <m:t>+</m:t>
        </m:r>
        <m:r>
          <m:t>828</m:t>
        </m:r>
        <m:r>
          <m:rPr>
            <m:sty m:val="p"/>
          </m:rPr>
          <m:t>)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956</m:t>
        </m:r>
        <m:r>
          <m:t> </m:t>
        </m:r>
        <m:sSup>
          <m:e>
            <m:r>
              <m:rPr>
                <m:nor/>
                <m:sty m:val="p"/>
              </m:rPr>
              <m:t>g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晶体密度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956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r>
              <m:t>6.02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1.73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27</m:t>
                </m:r>
              </m:sup>
            </m:sSup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0.918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29"/>
        </w:numPr>
      </w:pPr>
      <m:oMath>
        <m:r>
          <m:t>1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水合物重</w:t>
      </w:r>
      <w:r>
        <w:rPr>
          <w:rFonts w:hint="eastAsia" w:ascii="Times New Roman" w:hAnsi="Times New Roman" w:eastAsia="Times New Roman" w:cs="Times New Roman"/>
        </w:rPr>
        <w:t>918kg,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2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16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标准状态下体积为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7</m:t>
          </m:r>
          <m:r>
            <m:rPr>
              <m:sty m:val="p"/>
            </m:rPr>
            <m:t>.</m:t>
          </m:r>
          <m:r>
            <m:t>6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</m:t>
          </m:r>
          <m:r>
            <m:t>2</m:t>
          </m:r>
          <m:r>
            <m:rPr>
              <m:sty m:val="p"/>
            </m:rPr>
            <m:t>.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>7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30"/>
        </w:numPr>
      </w:pPr>
      <m:oMath>
        <m:r>
          <m:t>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水合物含淡水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8</m:t>
              </m:r>
              <m:r>
                <m:t>2</m:t>
              </m:r>
              <m:r>
                <m:t>8</m:t>
              </m:r>
            </m:num>
            <m:den>
              <m:r>
                <m:t>9</m:t>
              </m:r>
              <m:r>
                <m:t>5</m:t>
              </m:r>
              <m:r>
                <m:t>6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1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7</m:t>
          </m:r>
          <m:r>
            <m:t>9</m:t>
          </m:r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天然气水合物是一种分布广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储量大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能量密度高的矿产资源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预计在本世纪中叶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它将是逐渐取代石油的能源之一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它深居海底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的压力而变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即超过这一温度它就会分解放出甲烷气体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在解本题对这些海底宝藏的结构和性能有所了解之后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不妨进一步思考和探索它的开采和应用所涉及的各个方面的问题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关心这方面科技的发展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提出合理化的建议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并分析文献报道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可燃冰可得天然气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164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比本题计算的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172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d4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怎样解释水在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时密度最大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从能量看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冰的升华热高达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51.0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</m:t>
        </m:r>
        <m:r>
          <m:t> </m:t>
        </m:r>
        <m:r>
          <m:t>k</m:t>
        </m:r>
        <m:r>
          <m:t>J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冰中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分子间的结合力大部分是氢键力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冰熔化为水后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氢键结合力依然存在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光谱等数据也证明水中仍保持一定的氢键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冰的结构中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分子均和周围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分子按四面体方式形成氢键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因此它具有空旷的低密度的结构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冰的密度比水低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冰变为水密度增加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氢键破坏得多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密度增加得多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另一方面温度升高热膨胀又使密度降低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两种相反因素导致水有密度最大的温度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至于出现在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则由水的性质决定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d4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物质黏度的大小取决于分子间的作用力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中每个分子可形成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则平均可形成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49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b2b63330e36403c81db21cfa65f2d4263705ac4a9720051c21df7c38de0f247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苯和丙酮不能生成氢键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分子间作用力最强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这两者相差不多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苯因有离域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黏度大于丙酮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d4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O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5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分子间不能形成氢键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作用力仅是较弱的范德华力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故表现在表面能上有较大差异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d4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该晶体中每个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提供孤对电子和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杂化轨道形成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C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晶体中的这种水称为配位水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分子不和金属离子配位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只通过</w:t>
      </w:r>
      <w:r>
        <w:rPr>
          <w:rFonts w:ascii="Times New Roman" w:hAnsi="Times New Roman" w:eastAsia="Times New Roman" w:cs="Times New Roman"/>
        </w:rPr>
        <w:t xml:space="preserve"> O—H…O </w:t>
      </w:r>
      <w:r>
        <w:rPr>
          <w:rFonts w:hint="eastAsia" w:ascii="Times New Roman" w:hAnsi="Times New Roman" w:eastAsia="FangSong" w:cs="Times New Roman"/>
        </w:rPr>
        <w:t>氢键和其他基团结合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分子称结构水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骨架水是指水作为构建晶体的主要组分组成骨架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例如气体水合物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水分子通过氢键组成具有多面体孔穴的骨架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将客体小分子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包合在其中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结晶水是指晶态水合物中存在的水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或是指除冰以外在晶体中和其他组分一起存在的水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结晶水除上述配位水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结构水和骨架水等组成确定的结晶水以外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还包括层间水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沸石水和蛋白质晶体中连续分布的水等组成不确定的结晶水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硫化物和磷化物中因为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原子的电负性较低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2.6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2.2,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相似</w:t>
      </w:r>
      <w:r>
        <w:rPr>
          <w:rFonts w:ascii="Times New Roman" w:hAnsi="Times New Roman" w:eastAsia="Times New Roman" w:cs="Times New Roman"/>
        </w:rPr>
        <w:t xml:space="preserve"> (2.3), </w:t>
      </w:r>
      <w:r>
        <w:rPr>
          <w:rFonts w:hint="eastAsia" w:ascii="Times New Roman" w:hAnsi="Times New Roman" w:eastAsia="FangSong" w:cs="Times New Roman"/>
        </w:rPr>
        <w:t xml:space="preserve">不能形成</w:t>
      </w:r>
      <w:r>
        <w:rPr>
          <w:rFonts w:ascii="Times New Roman" w:hAnsi="Times New Roman" w:eastAsia="Times New Roman" w:cs="Times New Roman"/>
        </w:rPr>
        <w:t xml:space="preserve"> S—H…S, P—H…P, O—H…S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O—H…P </w:t>
      </w:r>
      <w:r>
        <w:rPr>
          <w:rFonts w:hint="eastAsia" w:ascii="Times New Roman" w:hAnsi="Times New Roman" w:eastAsia="FangSong" w:cs="Times New Roman"/>
        </w:rPr>
        <w:t>等型式氢键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一般不存在结晶水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d4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原子的键价和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)(10.1.4)</w:t>
      </w:r>
      <w:r>
        <w:rPr>
          <w:rFonts w:hint="eastAsia" w:ascii="Times New Roman" w:hAnsi="Times New Roman" w:eastAsia="FangSong" w:cs="Times New Roman"/>
        </w:rPr>
        <w:t>式和表</w:t>
      </w:r>
      <w:r>
        <w:rPr>
          <w:rFonts w:hint="eastAsia" w:ascii="Times New Roman" w:hAnsi="Times New Roman" w:eastAsia="Times New Roman" w:cs="Times New Roman"/>
        </w:rPr>
        <w:t>10.1.1</w:t>
      </w:r>
      <w:r>
        <w:rPr>
          <w:rFonts w:hint="eastAsia" w:ascii="Times New Roman" w:hAnsi="Times New Roman" w:eastAsia="FangSong" w:cs="Times New Roman"/>
        </w:rPr>
        <w:t>查得计算键价的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177.2pm,N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3.7,</w:t>
      </w:r>
      <w:r>
        <w:rPr>
          <w:rFonts w:hint="eastAsia" w:ascii="Times New Roman" w:hAnsi="Times New Roman" w:eastAsia="FangSong" w:cs="Times New Roman"/>
        </w:rPr>
        <w:t>计算所得各键键价及键价和如下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206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键价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0.70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0.70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0.58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 xml:space="preserve">的键价和为</w:t>
      </w:r>
      <w:r>
        <w:rPr>
          <w:rFonts w:ascii="Times New Roman" w:hAnsi="Times New Roman" w:eastAsia="Times New Roman" w:cs="Times New Roman"/>
        </w:rPr>
        <w:t xml:space="preserve"> 2.96, </w:t>
      </w:r>
      <w:r>
        <w:rPr>
          <w:rFonts w:hint="eastAsia" w:ascii="Times New Roman" w:hAnsi="Times New Roman" w:eastAsia="FangSong" w:cs="Times New Roman"/>
        </w:rPr>
        <w:t xml:space="preserve">它接近于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的原子价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441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2022578c363e934ebe0272b5fa7ed0b863857898f07bf67b311f317a1ae632b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d4-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的立体结构式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绝对构型是指手性分子中各个基团在空间排列的真实结构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绝对构型是和相对构型相比较而提出的概念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当还未确定所指的手性分子是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这种构型称为相对构型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确定后的真实构型称为绝对构型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型甘油酸的立体结构如图</w:t>
      </w:r>
      <w:r>
        <w:rPr>
          <w:rFonts w:ascii="Times New Roman" w:hAnsi="Times New Roman" w:eastAsia="Times New Roman" w:cs="Times New Roman"/>
        </w:rPr>
        <w:t xml:space="preserve"> 10.12。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d4-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查表得原子基团体积增量为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t> </m:t>
          </m:r>
          <m:r>
            <m:t>1</m:t>
          </m:r>
          <m:r>
            <m:t>7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t> 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乙酸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丙酸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丁酸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戊酸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化学式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g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1.049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0.993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0.959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74.5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91.8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108.6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基团体积增量和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38.4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48.6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58.8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堆积系数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0.49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0.52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0.53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0.54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由上述计算可见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随着碳氢链的增长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堆积系数加大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这和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间能形成氢键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缩短分子间距离有关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即在分子中</w:t>
      </w:r>
      <w:r>
        <w:rPr>
          <w:rFonts w:ascii="Times New Roman" w:hAnsi="Times New Roman" w:eastAsia="Times New Roman" w:cs="Times New Roman"/>
        </w:rPr>
        <w:t xml:space="preserve"> COOH </w:t>
      </w:r>
      <w:r>
        <w:rPr>
          <w:rFonts w:hint="eastAsia" w:ascii="Times New Roman" w:hAnsi="Times New Roman" w:eastAsia="FangSong" w:cs="Times New Roman"/>
        </w:rPr>
        <w:t>占的比例较大时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堆积系数较小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d4-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溶质在溶剂中的溶解性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原理表达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这一经验原理指出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结构相似的物质易于互溶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结构相差较大的物质不能互溶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二字的含义有二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一是指物质结合在一起所依靠的化学键或分子间结合力的形式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二是指分子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离子和原子的相对大小及离子的电价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溶解过程总是熵增加的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溶质在溶剂中的溶解性在很大程度上取决于溶解过程的焓变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则溶质易溶解于溶剂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则溶解不能进行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邻硝基苯酚形成分子内氢键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极性减弱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分子间的作用力小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它不能与水分子形成氢键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它分散到水中会破坏水本身的氢键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能量上不利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邻硝基苯酚在水中的溶解度很小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而在非极性的苯中溶解度较大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对硝基苯酚不能形成分子内氢键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极性较大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并能与水形成氢键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使溶解过程的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自由焓减少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因而在水中的溶解度较大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而在苯中的溶解度较小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d4-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(78.5℃)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物质沸点的高低是其气化过程中焓变和熵变的综合结果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其中焓变起决定作用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而焓变又取决于分子间作用能的大小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归根结底取决于分子的结构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相对分子质量只是影响分子间作用能大小的因素之一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丙酮与乙醚相比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虽然相对分子质量小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但由于分子内有易于变形的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而乙醇由于形成分子间氢键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因而沸点更高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丙酮和乙醇的摩尔气化热分别为</w:t>
      </w:r>
      <w:r>
        <w:rPr>
          <w:rFonts w:hint="eastAsia" w:ascii="Times New Roman" w:hAnsi="Times New Roman" w:eastAsia="Times New Roman" w:cs="Times New Roman"/>
        </w:rPr>
        <w:t>26.0,30.2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39.4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3" w:name="d4-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$125^{</w:t>
      </w:r>
      <w:r>
        <w:rPr>
          <w:rFonts w:ascii="Times New Roman" w:hAnsi="Times New Roman" w:eastAsia="Times New Roman" w:cs="Times New Roman"/>
        </w:rPr>
        <w:t xml:space="preserve">}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77,67*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60*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范德华半径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3.44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3.04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>共价双键半径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若不考虑尿素分子中的共轭效应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按正常的单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双键计算键长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则得各共价键的键长如下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C—N</w:t>
      </w:r>
    </w:p>
    <w:p>
      <w:pPr>
        <w:pStyle w:val="BodyText"/>
      </w:pPr>
      <m:oMath>
        <m:r>
          <m:rPr>
            <m:sty m:val="p"/>
          </m:rPr>
          <m:t>∖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N—H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第一套键长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第二套键长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119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实测键长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133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其中第一套数据是用同核键键长的计算方法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第二套数据是按异核键键长的计算方法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键长等于两原子共价半径之和减去两元素电负性之差的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两套计算数据中有的与实测数据较吻合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根据实测键参数和范德华半径画出尿素分子的形状如图</w:t>
      </w:r>
      <w:r>
        <w:rPr>
          <w:rFonts w:ascii="Times New Roman" w:hAnsi="Times New Roman" w:eastAsia="Times New Roman" w:cs="Times New Roman"/>
        </w:rPr>
        <w:t xml:space="preserve"> 10.16。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186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42c7b1fea4e8d063b4c94132ecfcd16a8f99f0156d281d52000f94325d7dffb7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10.16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尿素分子的形状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图中键长单位为</w:t>
      </w:r>
      <w:r>
        <w:rPr>
          <w:rFonts w:ascii="Times New Roman" w:hAnsi="Times New Roman" w:eastAsia="Times New Roman" w:cs="Times New Roman"/>
        </w:rPr>
        <w:t xml:space="preserve"> pm)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7" w:name="d4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范德华半径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3.44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用上列数据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按同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核键键长的计算方法得有关键长数据如下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10.17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水分子和环氧乙烷分子的大小</w:t>
      </w:r>
      <w:r>
        <w:rPr>
          <w:rFonts w:ascii="Times New Roman" w:hAnsi="Times New Roman" w:eastAsia="FangSong" w:cs="Times New Roman"/>
          <w:b w:val="0"/>
          <w:i w:val="0"/>
          <w:sz w:val="21"/>
        </w:rPr>
        <w:br/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图中键长单位为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pm)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O—H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/pm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93.8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105.9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这些计算值与实验测定值有的接近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有的则差别较大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所示的分子形状是按实测键参数和范德华半径画出来的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7039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b50e3f7371d455655f0cda20a4a330e857be35488a94753db3620b07be40bd63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由图可见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水分子和环氧乙烷分子的最小直径分别约为</w:t>
      </w:r>
      <w:r>
        <w:rPr>
          <w:rFonts w:ascii="Times New Roman" w:hAnsi="Times New Roman" w:eastAsia="Times New Roman" w:cs="Times New Roman"/>
        </w:rPr>
        <w:t xml:space="preserve"> 320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440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水分子能够进入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分子筛的孔道而环氧乙烷分子不能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,3A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分子筛对环氧乙烷有干燥作用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但由于水分子的最小直径与</w:t>
      </w:r>
      <w:r>
        <w:rPr>
          <w:rFonts w:ascii="Times New Roman" w:hAnsi="Times New Roman" w:eastAsia="Times New Roman" w:cs="Times New Roman"/>
        </w:rPr>
        <w:t xml:space="preserve"> 3A </w:t>
      </w:r>
      <w:r>
        <w:rPr>
          <w:rFonts w:hint="eastAsia" w:ascii="Times New Roman" w:hAnsi="Times New Roman" w:eastAsia="FangSong" w:cs="Times New Roman"/>
        </w:rPr>
        <w:t>分子筛的孔径相差很小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因而脱水效果不会太好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分子筛干燥环氧乙烷效果很好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4A </w:t>
      </w:r>
      <w:r>
        <w:rPr>
          <w:rFonts w:hint="eastAsia" w:ascii="Times New Roman" w:hAnsi="Times New Roman" w:eastAsia="FangSong" w:cs="Times New Roman"/>
        </w:rPr>
        <w:t>分子筛的孔道只允许水分子进入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而将环氧乙烷分子拒之门外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5A </w:t>
      </w:r>
      <w:r>
        <w:rPr>
          <w:rFonts w:hint="eastAsia" w:ascii="Times New Roman" w:hAnsi="Times New Roman" w:eastAsia="FangSong" w:cs="Times New Roman"/>
        </w:rPr>
        <w:t>分子筛的孔径和环氧乙烷分子的最小直径非常接近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有可能也吸附环氧乙烷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因此不宜用作环氧乙烷的干燥剂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评注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环氧乙烷是最重要的一个环氧化合物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是以乙烯为原料的第三大产品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仅次于聚乙烯和苯乙烯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它是重要的石油化工原料及有机和精细化工的中间体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主要用来生产乙二醇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非离子表面活性剂等产品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工业上环氧乙烷是用乙烯和空气催化氧化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多孔载体为催化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实验室中则常用有机过酸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○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氧化乙烯来制备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是平衡混合产物的组分之一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需要除去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简便而又经济的除水方法是使用</w:t>
      </w:r>
      <w:r>
        <w:rPr>
          <w:rFonts w:hint="eastAsia" w:ascii="Times New Roman" w:hAnsi="Times New Roman" w:eastAsia="Times New Roman" w:cs="Times New Roman"/>
        </w:rPr>
        <w:t>4A</w:t>
      </w:r>
      <w:r>
        <w:rPr>
          <w:rFonts w:hint="eastAsia" w:ascii="Times New Roman" w:hAnsi="Times New Roman" w:eastAsia="FangSong" w:cs="Times New Roman"/>
        </w:rPr>
        <w:t>分子筛脱水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本题所涉及的是一个实际问题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从沟通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这一渠道来说也是很有意义的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d4-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试根据苯分子的构型和原子的范德华半径估算分子的直径及厚度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苯环中心到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原子距离</w:t>
      </w:r>
      <w:r>
        <w:rPr>
          <w:rFonts w:ascii="Times New Roman" w:hAnsi="Times New Roman" w:eastAsia="Times New Roman" w:cs="Times New Roman"/>
        </w:rPr>
        <w:t xml:space="preserve"> 140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C—H 100 pm, H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120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分子直径</w:t>
      </w:r>
      <w:r>
        <w:rPr>
          <w:rFonts w:hint="eastAsia" w:ascii="Times New Roman" w:hAnsi="Times New Roman" w:eastAsia="Times New Roman" w:cs="Times New Roman"/>
        </w:rPr>
        <w:t>=2×(140+100+120)pm=2×360</w:t>
      </w:r>
      <w:r>
        <w:rPr>
          <w:rFonts w:ascii="Times New Roman" w:hAnsi="Times New Roman" w:eastAsia="Times New Roman" w:cs="Times New Roman"/>
        </w:rPr>
        <w:t xml:space="preserve"> pm=720 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原子范德华半径</w:t>
      </w:r>
      <w:r>
        <w:rPr>
          <w:rFonts w:ascii="Times New Roman" w:hAnsi="Times New Roman" w:eastAsia="Times New Roman" w:cs="Times New Roman"/>
        </w:rPr>
        <w:t xml:space="preserve"> 170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苯环厚度</w:t>
      </w:r>
      <w:r>
        <w:rPr>
          <w:rFonts w:ascii="Times New Roman" w:hAnsi="Times New Roman" w:eastAsia="Times New Roman" w:cs="Times New Roman"/>
        </w:rPr>
        <w:t xml:space="preserve"> 340 pm。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32639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c5fd14d78e380b7c9426860fdbfd9f3fdebcc95bfe27e1d84172a23cdbbc71a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d4-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计算水分子的体积以及液态水中和冰中分子的堆积系数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10.17 </w:t>
      </w:r>
      <w:r>
        <w:rPr>
          <w:rFonts w:hint="eastAsia" w:ascii="Times New Roman" w:hAnsi="Times New Roman" w:eastAsia="FangSong" w:cs="Times New Roman"/>
        </w:rPr>
        <w:t>题所列数据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原子所占体积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4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4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t>2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t>0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8.78</m:t>
        </m:r>
        <m:r>
          <m:rPr>
            <m:sty m:val="p"/>
          </m:rPr>
          <m:t>+</m:t>
        </m:r>
        <m:r>
          <m:t>9.02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17.80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液态水中一个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分子占据的体积为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由摩尔体积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所以液态水中的堆积系数为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30.0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冰中的堆积系数为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17.8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32.5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24</m:t>
                </m:r>
              </m:sup>
            </m:sSup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0.55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d4-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6.27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举例说明什么是分子识别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分子识别是指一种接受体分子的特殊部位具有某些基团或空间结构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正适合另一种底物分子的基团或空间结构相结合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体现出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锁和钥匙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当这两种分子相遇时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好像彼此相识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互相选择对方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形成次级键结合在一起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使体系趋于稳定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三环氮杂冠醚分子形成孔穴的大小和四面体配位点的分布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正适合于和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氢键以及供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d4-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6.28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疏水效应是指水溶液中的疏水组分或基团倾向于和水疏远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疏水组分相互结合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或是被水充满而内壁带有疏水基团的空腔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当遇上疏水组分或基团时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疏水组分要进入空腔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排挤出水分子而和空腔内壁的疏水基团结合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疏水效应一方面要减少水和疏水基团间相互接触的机会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而增加水和水之间互相通过氢键结合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降低体系的能量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滞留在空腔内相对有序的水被排挤出来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增加了自由活动的水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熵增加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jpg"/><Relationship Id="rId52" Type="http://schemas.openxmlformats.org/officeDocument/2006/relationships/image" Target="media/rId52.jpg"/><Relationship Id="rId68" Type="http://schemas.openxmlformats.org/officeDocument/2006/relationships/image" Target="media/rId68.jpg"/><Relationship Id="rId46" Type="http://schemas.openxmlformats.org/officeDocument/2006/relationships/image" Target="media/rId46.jpg"/><Relationship Id="rId64" Type="http://schemas.openxmlformats.org/officeDocument/2006/relationships/image" Target="media/rId64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2026-08-30T02:32:11Z</dcterms:created>
  <dcterms:modified xsi:type="dcterms:W3CDTF">2026-08-30T02:32:11Z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