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附录-常用理化常数与数据表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常用理化常数与数据表</w:t>
      </w:r>
    </w:p>
    <w:bookmarkStart w:id="15" w:name="标准电极电势表-298.15-k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标准电极电势表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375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cde02ee7ace031d147922b71c897d10817bbef27072c5b66170dae364c23f02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9763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31060307babdd13cc2440702ddcef5ed15f205c79d7aa5fdecfa4a6faa1e42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7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25" w:name="常见物质的热力学数据-298.15-k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常见物质的热力学数据</w:t>
      </w:r>
      <w:r>
        <w:rPr>
          <w:rFonts w:ascii="Times New Roman" w:hAnsi="Times New Roman" w:eastAsia="Times New Roman" w:cs="Times New Roman"/>
        </w:rPr>
        <w:t xml:space="preserve"> (298.15 K)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135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25abdce57e241b8812ffd16b2d0d81227b8918c3dd4c6585b9533e22dfaff35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101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e24ca54201a580a51b1f8f186c77cbe441c61828d0d26ffee9ca68906aff3acd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742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4d4ee36f68cd3290ac934ca4c480ff4b42b754ff99c60ece30021ea69ceca13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7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9" w:name="配合物稳定常数表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配合物稳定常数表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921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81d8189d74f7a55bcddd2afb9c2f7512908a66b9222e0b1f207af6f212f472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9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溶解热力学数据"/>
    <w:p>
      <w:pPr>
        <w:pStyle w:val="Heading2"/>
        <w:spacing w:before="280" w:after="80"/>
        <w:keepNext/>
      </w:pP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SimHei" w:cs="Times New Roman"/>
        </w:rPr>
        <w:t xml:space="preserve">溶解热力学数据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17467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2c672a170d7ec75be4d7718e9c694df64a5462aaf78b615293cade43d2a9da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17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sectPr>
      <w:footerReference w:type="default" r:id="rId10"/>
      <w:headerReference w:type="default" r:id="rId11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附录-常用理化常数与数据表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26" Type="http://schemas.openxmlformats.org/officeDocument/2006/relationships/image" Target="media/rId26.jpg"/><Relationship Id="rId22" Type="http://schemas.openxmlformats.org/officeDocument/2006/relationships/image" Target="media/rId22.jpg"/><Relationship Id="rId30" Type="http://schemas.openxmlformats.org/officeDocument/2006/relationships/image" Target="media/rId30.jpg"/><Relationship Id="rId16" Type="http://schemas.openxmlformats.org/officeDocument/2006/relationships/image" Target="media/rId16.jpg"/><Relationship Id="rId19" Type="http://schemas.openxmlformats.org/officeDocument/2006/relationships/image" Target="media/rId19.jpg"/><Relationship Id="rId9" Type="http://schemas.openxmlformats.org/officeDocument/2006/relationships/image" Target="media/rId9.jp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2026-08-31T14:44:34Z</dcterms:created>
  <dcterms:modified xsi:type="dcterms:W3CDTF">2026-08-31T14:44:34Z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