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第-6-章-化学基础与计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习题3.14-314同位素放射性衰变的速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3.14-314</w:t>
      </w:r>
      <w:r>
        <w:rPr>
          <w:rFonts w:hint="eastAsia" w:ascii="Times New Roman" w:hAnsi="Times New Roman" w:eastAsia="SimHei" w:cs="Times New Roman"/>
        </w:rPr>
        <w:t>同位素放射性衰变的速率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FangSong" w:cs="Times New Roman"/>
        </w:rPr>
        <w:t xml:space="preserve">同位素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38</m:t>
            </m:r>
          </m:sub>
          <m:sup>
            <m:r>
              <m:t>90</m:t>
            </m:r>
          </m:sup>
        </m:sSubSup>
        <m:r>
          <m:t>S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放射性衰变的速率常数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则反应的半衰期为</w:t>
      </w:r>
      <w:r>
        <w:rPr>
          <w:rFonts w:hint="eastAsia" w:ascii="Times New Roman" w:hAnsi="Times New Roman" w:eastAsia="Times New Roman" w:cs="Times New Roman"/>
        </w:rPr>
        <w:t>____a；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hint="eastAsia" w:ascii="Times New Roman" w:hAnsi="Times New Roman" w:eastAsia="Times New Roman" w:cs="Times New Roman"/>
        </w:rPr>
        <w:t>1.00g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38</m:t>
            </m:r>
          </m:sub>
          <m:sup>
            <m:r>
              <m:t>90</m:t>
            </m:r>
          </m:sup>
        </m:sSubSup>
        <m:r>
          <m:t>S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，30</w:t>
      </w:r>
      <w:r>
        <w:rPr>
          <w:rFonts w:hint="eastAsia" w:ascii="Times New Roman" w:hAnsi="Times New Roman" w:eastAsia="FangSong" w:cs="Times New Roman"/>
        </w:rPr>
        <w:t>年后的残留量为</w:t>
      </w:r>
      <w:r>
        <w:rPr>
          <w:rFonts w:hint="eastAsia" w:ascii="Times New Roman" w:hAnsi="Times New Roman" w:eastAsia="Times New Roman" w:cs="Times New Roman"/>
        </w:rPr>
        <w:t>____g。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19.91,0.352。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习题3.28-328由于放射性同位素c的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3.28-328</w:t>
      </w:r>
      <w:r>
        <w:rPr>
          <w:rFonts w:hint="eastAsia" w:ascii="Times New Roman" w:hAnsi="Times New Roman" w:eastAsia="SimHei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的衰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3.28 </w:t>
      </w:r>
      <w:r>
        <w:rPr>
          <w:rFonts w:hint="eastAsia" w:ascii="Times New Roman" w:hAnsi="Times New Roman" w:eastAsia="FangSong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的衰变相当于一级反应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因此可根据一级反应的反应物浓度与时间的关系进行计算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5</m:t>
                  </m:r>
                  <m:r>
                    <m:t>7</m:t>
                  </m:r>
                  <m:r>
                    <m:t>2</m:t>
                  </m:r>
                  <m:r>
                    <m:t>0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</m:den>
              </m:f>
              <m:r>
                <m:t>t</m:t>
              </m:r>
            </m:e>
            <m:e>
              <m:r>
                <m:t>&amp;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5</m:t>
                      </m:r>
                    </m:num>
                    <m:den>
                      <m:r>
                        <m:t>1</m:t>
                      </m:r>
                      <m:r>
                        <m:t>0</m:t>
                      </m:r>
                      <m:r>
                        <m:t>0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故该纺织品的年龄约为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由于放射性同位素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的衰变相当于一级反应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因此可根据一级反应的反应物浓度与时间的关系进行计算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9</m:t>
                  </m:r>
                  <m:r>
                    <m:t>3</m:t>
                  </m:r>
                </m:num>
                <m:den>
                  <m:r>
                    <m:t>5</m:t>
                  </m:r>
                  <m:r>
                    <m:t>7</m:t>
                  </m:r>
                  <m:r>
                    <m:t>2</m:t>
                  </m:r>
                  <m:r>
                    <m:t>0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</m:den>
              </m:f>
              <m:r>
                <m:t>t</m:t>
              </m:r>
            </m:e>
            <m:e>
              <m:r>
                <m:t>&amp;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num>
                <m:den>
                  <m: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5</m:t>
                      </m:r>
                    </m:num>
                    <m:den>
                      <m:r>
                        <m:t>1</m:t>
                      </m:r>
                      <m:r>
                        <m:t>0</m:t>
                      </m:r>
                      <m:r>
                        <m:t>0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故该纺织品的年龄约为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习题3.9-39质量数为210的钋同位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3.9-39</w:t>
      </w:r>
      <w:r>
        <w:rPr>
          <w:rFonts w:hint="eastAsia" w:ascii="Times New Roman" w:hAnsi="Times New Roman" w:eastAsia="SimHei" w:cs="Times New Roman"/>
        </w:rPr>
        <w:t>质量数为</w:t>
      </w:r>
      <w:r>
        <w:rPr>
          <w:rFonts w:hint="eastAsia" w:ascii="Times New Roman" w:hAnsi="Times New Roman" w:eastAsia="Times New Roman" w:cs="Times New Roman"/>
        </w:rPr>
        <w:t>210</w:t>
      </w:r>
      <w:r>
        <w:rPr>
          <w:rFonts w:hint="eastAsia" w:ascii="Times New Roman" w:hAnsi="Times New Roman" w:eastAsia="SimHei" w:cs="Times New Roman"/>
        </w:rPr>
        <w:t>的钋同位素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FangSong" w:cs="Times New Roman"/>
        </w:rPr>
        <w:t xml:space="preserve">质量数为</w:t>
      </w:r>
      <w:r>
        <w:rPr>
          <w:rFonts w:ascii="Times New Roman" w:hAnsi="Times New Roman" w:eastAsia="Times New Roman" w:cs="Times New Roman"/>
        </w:rPr>
        <w:t xml:space="preserve"> 210 </w:t>
      </w:r>
      <w:r>
        <w:rPr>
          <w:rFonts w:hint="eastAsia" w:ascii="Times New Roman" w:hAnsi="Times New Roman" w:eastAsia="FangSong" w:cs="Times New Roman"/>
        </w:rPr>
        <w:t xml:space="preserve">的钋同位素进行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经过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天后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同位素的活性降低了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6.85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则该同位素分解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所需要的天数为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354; (B) 263; (C) 300; (D) 454。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ch6b-5-太阳碳氮循环聚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Times New Roman" w:cs="Times New Roman"/>
        </w:rPr>
        <w:t>Ch6B-5-</w:t>
      </w:r>
      <w:r>
        <w:rPr>
          <w:rFonts w:hint="eastAsia" w:ascii="Times New Roman" w:hAnsi="Times New Roman" w:eastAsia="SimHei" w:cs="Times New Roman"/>
        </w:rPr>
        <w:t>太阳碳氮循环聚变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世界各国科学家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从关注人类生存质量角度出发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将保护地球自然生态环境研究作为重大任务之一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并对与之相关的宇宙空间的复杂体系如太阳系进行了初步研究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结果发现太阳是一个巨大能源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它时刻都在向太空发射大量能量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其能量来源就是太阳时刻不停地进行着的链式聚变反应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在那里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氢原子核在极高温度下发生聚变反应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这种反应放出的能量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一方面用以维持反应必需的高温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另一方面则向太空辐射出能量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其中一种重要的聚变过程是碳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氮循环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这一循环是由一系列由碳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氮作媒介的反应组成的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并按下列步骤进行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13</m:t>
              </m:r>
            </m:sup>
          </m:sSubSup>
          <m:r>
            <m:rPr>
              <m:sty m:val="p"/>
            </m:rPr>
            <m:t>N</m:t>
          </m:r>
          <m:r>
            <m:t>  </m:t>
          </m:r>
          <m:r>
            <m:rPr>
              <m:sty m:val="p"/>
            </m:rPr>
            <m:t>②</m:t>
          </m:r>
          <m:r>
            <m:t> 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13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y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  </m:t>
          </m:r>
          <m:r>
            <m:rPr>
              <m:sty m:val="p"/>
            </m:rPr>
            <m:t>③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y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N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④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O</m:t>
          </m:r>
          <m:r>
            <m:t>  </m:t>
          </m:r>
          <m:r>
            <m:rPr>
              <m:sty m:val="p"/>
            </m:rPr>
            <m:t>⑤</m:t>
          </m:r>
          <m:r>
            <m:t> 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  </m:t>
          </m:r>
          <m:r>
            <m:rPr>
              <m:sty m:val="p"/>
            </m:rPr>
            <m:t>⑥</m:t>
          </m:r>
          <m:r>
            <m:t> 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b>
            <m: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2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放出的净能量为</w:t>
      </w:r>
      <w:r>
        <w:rPr>
          <w:rFonts w:ascii="Times New Roman" w:hAnsi="Times New Roman" w:eastAsia="Times New Roman" w:cs="Times New Roman"/>
        </w:rPr>
        <w:t xml:space="preserve"> 25.7 </w:t>
      </w:r>
      <w:r>
        <w:rPr>
          <w:rFonts w:hint="eastAsia" w:ascii="Times New Roman" w:hAnsi="Times New Roman" w:eastAsia="Times New Roman" w:cs="Times New Roman"/>
        </w:rPr>
        <w:t>MeV。</w:t>
      </w:r>
      <w:r>
        <w:rPr>
          <w:rFonts w:hint="eastAsia" w:ascii="Times New Roman" w:hAnsi="Times New Roman" w:eastAsia="FangSong" w:cs="Times New Roman"/>
        </w:rPr>
        <w:t>每消耗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t> 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核聚变反应是太阳能够在几十亿年内稳定地发光释能的主要原因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在上述过程中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_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均填数值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写出与净能量产生对应的反应方程式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在反应中碳原子的作用是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Times New Roman" w:cs="Times New Roman"/>
        </w:rPr>
        <w:t xml:space="preserve">13；6；14；7；15；7。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 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+</m:t>
        </m:r>
        <m:r>
          <m:t>25.7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 xml:space="preserve">催化剂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14"/>
    <w:bookmarkStart w:id="18" w:name="ch1b-9-极限密度法测分子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Times New Roman" w:cs="Times New Roman"/>
        </w:rPr>
        <w:t>Ch1B-9-</w:t>
      </w:r>
      <w:r>
        <w:rPr>
          <w:rFonts w:hint="eastAsia" w:ascii="Times New Roman" w:hAnsi="Times New Roman" w:eastAsia="SimHei" w:cs="Times New Roman"/>
        </w:rPr>
        <w:t>极限密度法测分子量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该气体的分子量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50.5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作图外推法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解法一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应用极限密度法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m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e>
              </m:d>
            </m:e>
            <m:sub>
              <m:r>
                <m:t>p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R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ρ</m:t>
          </m:r>
          <m:r>
            <m:t> </m:t>
          </m:r>
          <m:r>
            <m:rPr>
              <m:nor/>
              <m:sty m:val="p"/>
            </m:rPr>
            <m:t>代表密度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∼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/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代入上式即得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0.5666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2.237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9904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934fb94c98b60ba79699b5ab886dfca6cc84c7780623a611d3f4ef0a2454024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9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题答图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由图得</w:t>
      </w:r>
      <w:r>
        <w:rPr>
          <w:rFonts w:ascii="Times New Roman" w:hAnsi="Times New Roman" w:eastAsia="Times New Roman" w:cs="Times New Roman"/>
        </w:rPr>
        <w:t xml:space="preserve"> p=0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t>2.223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2.223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8.314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×</m:t>
        </m:r>
        <m:r>
          <m:t>273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50.46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解法二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0.4471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0.2533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用作图外推法得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r>
          <m:t>0.4500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45.00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273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0.0198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t>n</m:t>
        </m:r>
        <m:r>
          <m:t>M</m:t>
        </m:r>
        <m:r>
          <m:rPr>
            <m:sty m:val="p"/>
          </m:rPr>
          <m:t>=</m:t>
        </m:r>
        <m:r>
          <m:t>ω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50.5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ch6a-5-nh4假想元素与u235裂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Times New Roman" w:cs="Times New Roman"/>
        </w:rPr>
        <w:t>Ch6A-5-NH4</w:t>
      </w:r>
      <w:r>
        <w:rPr>
          <w:rFonts w:hint="eastAsia" w:ascii="Times New Roman" w:hAnsi="Times New Roman" w:eastAsia="SimHei" w:cs="Times New Roman"/>
        </w:rPr>
        <w:t>假想元素与</w:t>
      </w:r>
      <w:r>
        <w:rPr>
          <w:rFonts w:hint="eastAsia" w:ascii="Times New Roman" w:hAnsi="Times New Roman" w:eastAsia="Times New Roman" w:cs="Times New Roman"/>
        </w:rPr>
        <w:t>U235</w:t>
      </w:r>
      <w:r>
        <w:rPr>
          <w:rFonts w:hint="eastAsia" w:ascii="Times New Roman" w:hAnsi="Times New Roman" w:eastAsia="SimHei" w:cs="Times New Roman"/>
        </w:rPr>
        <w:t>裂变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2019 </w:t>
      </w:r>
      <w:r>
        <w:rPr>
          <w:rFonts w:hint="eastAsia" w:ascii="Times New Roman" w:hAnsi="Times New Roman" w:eastAsia="FangSong" w:cs="Times New Roman"/>
        </w:rPr>
        <w:t xml:space="preserve">年是门捷列夫发现元素周期表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在周期表中什么位置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的单质常温常压下熔点如何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能否导电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的碳酸盐水溶性如何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 xml:space="preserve">放射性元素的发现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世纪末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世纪初物理学发生巨大变革的基础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最早发现的具有放射性的元素是铀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铀也是核电厂的燃料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是自然界存在的易于发生裂变的唯一核素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吸收一个中子发生核裂变可得到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142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91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135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97</m:t>
            </m:r>
          </m:sup>
        </m:sSup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第三周期第</w:t>
      </w:r>
      <w:r>
        <w:rPr>
          <w:rFonts w:ascii="Times New Roman" w:hAnsi="Times New Roman" w:eastAsia="Times New Roman" w:cs="Times New Roman"/>
        </w:rPr>
        <w:t xml:space="preserve"> 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56</m:t>
            </m:r>
          </m:sub>
          <m:sup>
            <m:r>
              <m:t>142</m:t>
            </m:r>
          </m:sup>
        </m:sSubSup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36</m:t>
            </m:r>
          </m:sub>
          <m:sup>
            <m:r>
              <m:t>91</m:t>
            </m:r>
          </m:sup>
        </m:sSubSup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t>3</m:t>
        </m:r>
        <m:r>
          <m:t> 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53</m:t>
            </m:r>
          </m:sub>
          <m:sup>
            <m:r>
              <m:t>135</m:t>
            </m:r>
          </m:sup>
        </m:sSubSup>
        <m:r>
          <m:rPr>
            <m:sty m:val="p"/>
          </m:rPr>
          <m:t>I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39</m:t>
            </m:r>
          </m:sub>
          <m:sup>
            <m:r>
              <m:t>97</m:t>
            </m:r>
          </m:sup>
        </m:sSubSup>
        <m:r>
          <m:rPr>
            <m:sty m:val="p"/>
          </m:rPr>
          <m:t>Y</m:t>
        </m:r>
        <m:r>
          <m:rPr>
            <m:sty m:val="p"/>
          </m:rPr>
          <m:t>+</m:t>
        </m:r>
        <m:r>
          <m:t>4</m:t>
        </m:r>
        <m:r>
          <m:t> 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78.5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118.9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99.8</m:t>
        </m:r>
        <m:r>
          <m:t> </m:t>
        </m:r>
        <m:r>
          <m:rPr>
            <m:nor/>
            <m:sty m:val="p"/>
          </m:rPr>
          <m:t>g/mol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误差是由蒸气分子的性质偏离理想气体分子的性质引起的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此外在甲醇分子中有少量的分子缔合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而在醋酸分子中有二聚分子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e>
            </m:d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2026-09-07T15:09:10Z</dcterms:created>
  <dcterms:modified xsi:type="dcterms:W3CDTF">2026-09-07T15:09:10Z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