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配位光谱与对称性桥从点群到-d-轨道标注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配位光谱与对称性桥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从点群到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轨道标注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能说清</w:t>
      </w:r>
      <w:r>
        <w:rPr>
          <w:rFonts w:hint="eastAsia" w:ascii="Times New Roman" w:hAnsi="Times New Roman" w:eastAsia="FangSong" w:cs="Times New Roman"/>
          <w:b/>
          <w:bCs/>
        </w:rPr>
        <w:t xml:space="preserve">点群判定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配位场分裂结论</w:t>
      </w:r>
      <w:r>
        <w:rPr>
          <w:rFonts w:hint="eastAsia" w:ascii="Times New Roman" w:hAnsi="Times New Roman" w:eastAsia="FangSong" w:cs="Times New Roman"/>
        </w:rPr>
        <w:t xml:space="preserve">之间缺了哪一步推理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能由配合物的空间骨架直接写出其点群</w:t>
      </w:r>
      <w:r>
        <w:rPr>
          <w:rFonts w:hint="eastAsia" w:ascii="Times New Roman" w:hAnsi="Times New Roman" w:eastAsia="Times New Roman" w:cs="Times New Roman"/>
        </w:rPr>
        <w:t>（ML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>、ML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-ML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能由点群查出金属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轨道所属的</w:t>
      </w:r>
      <w:r>
        <w:rPr>
          <w:rFonts w:hint="eastAsia" w:ascii="Times New Roman" w:hAnsi="Times New Roman" w:eastAsia="FangSong" w:cs="Times New Roman"/>
          <w:b/>
          <w:bCs/>
        </w:rPr>
        <w:t xml:space="preserve">不可约表示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并由此写出轨道标注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能从特征标表的</w:t>
      </w:r>
      <w:r>
        <w:rPr>
          <w:rFonts w:hint="eastAsia" w:ascii="Times New Roman" w:hAnsi="Times New Roman" w:eastAsia="FangSong" w:cs="Times New Roman"/>
          <w:b/>
          <w:bCs/>
        </w:rPr>
        <w:t xml:space="preserve">基函数栏</w:t>
      </w:r>
      <w:r>
        <w:rPr>
          <w:rFonts w:hint="eastAsia" w:ascii="Times New Roman" w:hAnsi="Times New Roman" w:eastAsia="FangSong" w:cs="Times New Roman"/>
        </w:rPr>
        <w:t xml:space="preserve">读出某条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轨道属于哪个对称种类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而不是死记结论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能用降对称链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h</m:t>
            </m:r>
          </m:sub>
        </m:sSub>
        <m:r>
          <m:rPr>
            <m:sty m:val="p"/>
          </m:rPr>
          <m:t>→</m:t>
        </m:r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解释分裂为什么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越降越细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能用对称性语言解释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分裂为什么小于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受体为什么改变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高低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能判断什么时候该去查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什么时候不必查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能把这些工具接回配位结构题与光谱归属题</w:t>
      </w:r>
    </w:p>
    <w:bookmarkEnd w:id="9"/>
    <w:bookmarkStart w:id="12" w:name="一从会判点群到会用点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会判点群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会用点群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两套工具之间的断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两套工具之间的断口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第三轮的对称性与配位场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各自都有一套成熟工具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但它们是断开的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对称性一侧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你能给一个分子写对称元素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判点群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看到平面四方的</w:t>
      </w:r>
      <w:r>
        <w:rPr>
          <w:rFonts w:ascii="Times New Roman" w:hAnsi="Times New Roman" w:eastAsia="Times New Roman" w:cs="Times New Roman"/>
        </w:rPr>
        <w:t xml:space="preserve"> 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这套能力由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点群初步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配位场一侧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你知道八面体场里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轨道裂成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四面体场里裂成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平面四方场分裂更复杂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常伴随低自旋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这套结论由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断口在于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判出了点群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点群这个信息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是怎么变成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大多数人的答案是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背下来的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背表在简单题型里能用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一旦题目换成</w:t>
      </w:r>
      <w:r>
        <w:rPr>
          <w:rFonts w:hint="eastAsia" w:ascii="Times New Roman" w:hAnsi="Times New Roman" w:eastAsia="FangSong" w:cs="Times New Roman"/>
          <w:b/>
          <w:bCs/>
        </w:rPr>
        <w:t xml:space="preserve">畸变八面体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或者要求解释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为什么这里会分裂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背下来的表就不够用了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本讲补的就是中间那条推理链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配合物骨架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点群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不可约表示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轨道标注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分裂结论</m:t>
          </m:r>
        </m:oMath>
      </m:oMathPara>
    </w:p>
    <w:bookmarkEnd w:id="10"/>
    <w:bookmarkStart w:id="11" w:name="为什么必须走通这条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为什么必须走通这条链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其一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题目层面它是必过的关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近年决赛结构题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凡涉及畸变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几何比较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光谱归属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几乎都要求从对称性出发说理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因为它是八面体所以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无法回答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那它为什么拉长之后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掉下去了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其二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它是下一讲的语法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结构表征与波谱桥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振动模式与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同对称种类则红外活性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IR/Raman——</w:t>
      </w:r>
      <w:r>
        <w:rPr>
          <w:rFonts w:hint="eastAsia" w:ascii="Times New Roman" w:hAnsi="Times New Roman" w:eastAsia="FangSong" w:cs="Times New Roman"/>
        </w:rPr>
        <w:t>句子里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同对称种类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用的就是这套语言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本讲不建好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那一讲的判据就只能背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核心判断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若读完本讲只带走要点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轨道标注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/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不是命名约定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这条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>轨道在该点群下属于哪个不可约表示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的直接结果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所有几何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所有畸变下的分裂你都能自己推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End w:id="12"/>
    <w:bookmarkStart w:id="16" w:name="二对称元素与点群判定一页速查与回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对称元素与点群判定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一页速查与回链</w:t>
      </w:r>
    </w:p>
    <w:bookmarkStart w:id="13" w:name="五类对称操作的必要清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五类对称操作的必要清单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点群判定只需要你认得五类操作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下表是速查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详细定义与矩阵表示见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对称元素与对称操作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360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后分子复原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含主轴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⟂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主轴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轴夹角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所有坐标取反后复原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旋转反映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映轴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360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再对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旋转反演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360</m:t>
              </m:r>
              <m:r>
                <m:rPr>
                  <m:sty m:val="p"/>
                </m:rPr>
                <m:t>°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再对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两个等价关系必须记住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反轴一次即对称中心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反轴两次即镜面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配合物最常撞上的四个点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配合物最常撞上的四个点群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配位化学里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绝大多数题目的骨架只会落在下面几个点群中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先把这张小表记住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比背十类点群全表更有用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典型配合物骨架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b>
                <m:e>
                  <m:r>
                    <m:t>C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σ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σ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σ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关键区别点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另有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与对称中心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有无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是这两个群最重要的分水岭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它直接决定了后面互斥规则是否适用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完整判别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完整判别流程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十类点群的完整判别流程图见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分子对称性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§3.3，</w:t>
      </w:r>
      <w:r>
        <w:rPr>
          <w:rFonts w:hint="eastAsia" w:ascii="Times New Roman" w:hAnsi="Times New Roman" w:eastAsia="FangSong" w:cs="Times New Roman"/>
        </w:rPr>
        <w:t>那里给出的是从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有无多个高次轴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开始的三层分叉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实际用到的只是其中的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配合物分支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中心原子配位数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├── </w:t>
      </w:r>
      <w:r>
        <w:rPr>
          <w:rStyle w:val="VerbatimChar"/>
          <w:rFonts w:hint="eastAsia" w:ascii="SimSun" w:hAnsi="SimSun" w:eastAsia="SimSun" w:cs="SimSun"/>
        </w:rPr>
        <w:t>6，</w:t>
      </w:r>
      <w:r>
        <w:rPr>
          <w:rStyle w:val="VerbatimChar"/>
          <w:rFonts w:hint="eastAsia" w:ascii="SimSun" w:hAnsi="SimSun" w:eastAsia="SimSun" w:cs="SimSun"/>
        </w:rPr>
        <w:t>六个配体相同</w:t>
      </w:r>
      <w:r>
        <w:rPr>
          <w:rStyle w:val="VerbatimChar"/>
          <w:rFonts w:ascii="SimSun" w:hAnsi="SimSun" w:eastAsia="SimSun" w:cs="SimSun"/>
        </w:rPr>
        <w:t xml:space="preserve">        → O_h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├── </w:t>
      </w:r>
      <w:r>
        <w:rPr>
          <w:rStyle w:val="VerbatimChar"/>
          <w:rFonts w:hint="eastAsia" w:ascii="SimSun" w:hAnsi="SimSun" w:eastAsia="SimSun" w:cs="SimSun"/>
        </w:rPr>
        <w:t>6，</w:t>
      </w:r>
      <w:r>
        <w:rPr>
          <w:rStyle w:val="VerbatimChar"/>
          <w:rFonts w:hint="eastAsia" w:ascii="SimSun" w:hAnsi="SimSun" w:eastAsia="SimSun" w:cs="SimSun"/>
        </w:rPr>
        <w:t>轴向两个配体不同</w:t>
      </w:r>
      <w:r>
        <w:rPr>
          <w:rStyle w:val="VerbatimChar"/>
          <w:rFonts w:ascii="SimSun" w:hAnsi="SimSun" w:eastAsia="SimSun" w:cs="SimSun"/>
        </w:rPr>
        <w:t xml:space="preserve">    → </w:t>
      </w:r>
      <w:r>
        <w:rPr>
          <w:rStyle w:val="VerbatimChar"/>
          <w:rFonts w:hint="eastAsia" w:ascii="SimSun" w:hAnsi="SimSun" w:eastAsia="SimSun" w:cs="SimSun"/>
        </w:rPr>
        <w:t>D_4h（</w:t>
      </w:r>
      <w:r>
        <w:rPr>
          <w:rStyle w:val="VerbatimChar"/>
          <w:rFonts w:hint="eastAsia" w:ascii="SimSun" w:hAnsi="SimSun" w:eastAsia="SimSun" w:cs="SimSun"/>
        </w:rPr>
        <w:t>拉长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压扁八面体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├── </w:t>
      </w:r>
      <w:r>
        <w:rPr>
          <w:rStyle w:val="VerbatimChar"/>
          <w:rFonts w:hint="eastAsia" w:ascii="SimSun" w:hAnsi="SimSun" w:eastAsia="SimSun" w:cs="SimSun"/>
        </w:rPr>
        <w:t>4，</w:t>
      </w:r>
      <w:r>
        <w:rPr>
          <w:rStyle w:val="VerbatimChar"/>
          <w:rFonts w:hint="eastAsia" w:ascii="SimSun" w:hAnsi="SimSun" w:eastAsia="SimSun" w:cs="SimSun"/>
        </w:rPr>
        <w:t>正四面体排布</w:t>
      </w:r>
      <w:r>
        <w:rPr>
          <w:rStyle w:val="VerbatimChar"/>
          <w:rFonts w:ascii="SimSun" w:hAnsi="SimSun" w:eastAsia="SimSun" w:cs="SimSun"/>
        </w:rPr>
        <w:t xml:space="preserve">        → T_d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├── </w:t>
      </w:r>
      <w:r>
        <w:rPr>
          <w:rStyle w:val="VerbatimChar"/>
          <w:rFonts w:hint="eastAsia" w:ascii="SimSun" w:hAnsi="SimSun" w:eastAsia="SimSun" w:cs="SimSun"/>
        </w:rPr>
        <w:t>4，</w:t>
      </w:r>
      <w:r>
        <w:rPr>
          <w:rStyle w:val="VerbatimChar"/>
          <w:rFonts w:hint="eastAsia" w:ascii="SimSun" w:hAnsi="SimSun" w:eastAsia="SimSun" w:cs="SimSun"/>
        </w:rPr>
        <w:t>平面四方排布</w:t>
      </w:r>
      <w:r>
        <w:rPr>
          <w:rStyle w:val="VerbatimChar"/>
          <w:rFonts w:ascii="SimSun" w:hAnsi="SimSun" w:eastAsia="SimSun" w:cs="SimSun"/>
        </w:rPr>
        <w:t xml:space="preserve">        → D_4h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├── </w:t>
      </w:r>
      <w:r>
        <w:rPr>
          <w:rStyle w:val="VerbatimChar"/>
          <w:rFonts w:hint="eastAsia" w:ascii="SimSun" w:hAnsi="SimSun" w:eastAsia="SimSun" w:cs="SimSun"/>
        </w:rPr>
        <w:t>5，</w:t>
      </w:r>
      <w:r>
        <w:rPr>
          <w:rStyle w:val="VerbatimChar"/>
          <w:rFonts w:hint="eastAsia" w:ascii="SimSun" w:hAnsi="SimSun" w:eastAsia="SimSun" w:cs="SimSun"/>
        </w:rPr>
        <w:t>三角双锥</w:t>
      </w:r>
      <w:r>
        <w:rPr>
          <w:rStyle w:val="VerbatimChar"/>
          <w:rFonts w:ascii="SimSun" w:hAnsi="SimSun" w:eastAsia="SimSun" w:cs="SimSun"/>
        </w:rPr>
        <w:t xml:space="preserve">            → D_3h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└── </w:t>
      </w:r>
      <w:r>
        <w:rPr>
          <w:rStyle w:val="VerbatimChar"/>
          <w:rFonts w:hint="eastAsia" w:ascii="SimSun" w:hAnsi="SimSun" w:eastAsia="SimSun" w:cs="SimSun"/>
        </w:rPr>
        <w:t>4，</w:t>
      </w:r>
      <w:r>
        <w:rPr>
          <w:rStyle w:val="VerbatimChar"/>
          <w:rFonts w:hint="eastAsia" w:ascii="SimSun" w:hAnsi="SimSun" w:eastAsia="SimSun" w:cs="SimSun"/>
        </w:rPr>
        <w:t>顺式</w:t>
      </w:r>
      <w:r>
        <w:rPr>
          <w:rStyle w:val="VerbatimChar"/>
          <w:rFonts w:hint="eastAsia" w:ascii="SimSun" w:hAnsi="SimSun" w:eastAsia="SimSun" w:cs="SimSun"/>
        </w:rPr>
        <w:t>-ML</w:t>
      </w:r>
      <w:r>
        <w:rPr>
          <w:rStyle w:val="VerbatimChar"/>
          <w:rFonts w:hint="eastAsia" w:ascii="SimSun" w:hAnsi="SimSun" w:eastAsia="SimSun" w:cs="SimSun"/>
          <w:vertAlign w:val="subscript"/>
        </w:rPr>
        <w:t>4</w:t>
      </w:r>
      <w:r>
        <w:rPr>
          <w:rStyle w:val="VerbatimChar"/>
          <w:rFonts w:hint="eastAsia" w:ascii="SimSun" w:hAnsi="SimSun" w:eastAsia="SimSun" w:cs="SimSun"/>
        </w:rPr>
        <w:t>A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→ C_2v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平面四方与拉长八面体都是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但两者的分裂图完全不同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前者是四个配体全在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后者是轴向配体被拉远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判点群只告诉你对称性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不告诉你分裂的绝对大小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分裂大小还要看配体数目与方向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2.2 </w:t>
      </w:r>
      <w:r>
        <w:rPr>
          <w:rFonts w:hint="eastAsia" w:ascii="Times New Roman" w:hAnsi="Times New Roman" w:eastAsia="FangSong" w:cs="Times New Roman"/>
        </w:rPr>
        <w:t>节表格里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两列必须分开写的原因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End w:id="16"/>
    <w:bookmarkStart w:id="21" w:name="三点群-场语言ohtdd4h-的对称元素与轨道归属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>场语言</w:t>
      </w:r>
      <w:r>
        <w:rPr>
          <w:rFonts w:hint="eastAsia" w:ascii="Times New Roman" w:hAnsi="Times New Roman" w:eastAsia="Times New Roman" w:cs="Times New Roman"/>
        </w:rPr>
        <w:t>：Oh、Td、D4h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的对称元素与轨道归属</w:t>
      </w:r>
    </w:p>
    <w:bookmarkStart w:id="17" w:name="场语言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场语言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是什么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配位场理论里你熟悉的那套符号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来自一个完全不同的语言体系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群论的语言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两套术语有一一对应的译名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配位场说法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群论说法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八面体场把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轨道分成两组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群下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五条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轨道分解为两个不可约表示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那一组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不可约表示的两条轨道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那一组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属于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不可约表示的三条轨道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配位场使这两组能量分开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同对称种类的轨道才能相互作用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轨道同对称种类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故被抬高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场语言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就是这套译名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学会它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背分裂表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按对称性推分裂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7"/>
    <w:bookmarkStart w:id="18" w:name="第一步配合物骨架-点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配合物骨架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点群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的判定结果整理成表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点群只看骨架的几何排布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与金属是谁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配体是什么无关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六个配体等价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四个配体等价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与拉长八面体同群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-ML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  <m:r>
                    <m:t>v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</w:t>
            </w:r>
            <w:r>
              <w:rPr>
                <w:rFonts w:hint="eastAsia" w:ascii="Times New Roman" w:hAnsi="Times New Roman" w:eastAsia="Times New Roman" w:cs="Times New Roman"/>
              </w:rPr>
              <w:t>-ML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相对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顺反异构为什么重要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>两者点群不同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因此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轨道分裂方式与光谱也不同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用光谱区分顺反异构体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这一经典题型成立的根本原因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顺反的区别不只是在空间排列上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它改变的是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第二步点群-金属-d-轨道的不可约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轨道的不可约表示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五条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在不同点群下会被分到不同的对称种类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下表给出配位化学最常用的四类骨架的结果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轨道的分解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各轨道标注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⊕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⊕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分裂层次更多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只列层次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不展开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读这张表要注意三点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分组方式几乎不变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标注名会变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始终是一组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三条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始终是另一组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变的只是标注名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里它们是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下标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的有无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只反映点群有没有对称中心</w:t>
      </w:r>
      <w:r>
        <w:rPr>
          <w:rFonts w:ascii="Times New Roman" w:hAnsi="Times New Roman" w:eastAsia="Times New Roman" w:cs="Times New Roman"/>
        </w:rPr>
        <w:t xml:space="preserve">——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是真正复杂的那个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平面四方场下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原来两两成组的轨道被彻底拆开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独自一组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独自一组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独自一组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仍成一对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这就是平面四方场分裂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的群论表述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标注可以直接读出能量高低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在平面四方场中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四组轨道的能量顺序是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b</m:t>
              </m:r>
            </m:e>
            <m:sub>
              <m:r>
                <m:t>1</m:t>
              </m:r>
              <m:r>
                <m:t>g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b</m:t>
              </m:r>
            </m:e>
            <m:sub>
              <m:r>
                <m:t>2</m:t>
              </m:r>
              <m:r>
                <m:t>g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g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</w:t>
      </w:r>
      <w:r>
        <w:rPr>
          <w:rFonts w:hint="eastAsia" w:ascii="Times New Roman" w:hAnsi="Times New Roman" w:eastAsia="FangSong" w:cs="Times New Roman"/>
          <w:b/>
          <w:bCs/>
        </w:rPr>
        <w:t xml:space="preserve">正对四个配体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排斥最强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因为它在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方向且配体全在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几乎没有配体来排斥它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这个顺序是靠轨道与配体的</w:t>
      </w:r>
      <w:r>
        <w:rPr>
          <w:rFonts w:hint="eastAsia" w:ascii="Times New Roman" w:hAnsi="Times New Roman" w:eastAsia="FangSong" w:cs="Times New Roman"/>
          <w:b/>
          <w:bCs/>
        </w:rPr>
        <w:t xml:space="preserve">指向关系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场语言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要传达的物理内容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三步为什么降对称会让分裂更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降对称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会让分裂更细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有了上面的表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一个更普遍的问题就很好回答了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为什么对称性降低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分裂反而变复杂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看这条链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O</m:t>
              </m:r>
            </m:e>
            <m:sub>
              <m:r>
                <m:t>h</m:t>
              </m:r>
            </m:sub>
          </m:sSub>
          <m:r>
            <m:t> </m:t>
          </m:r>
          <m:r>
            <m:t> 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 </m:t>
              </m:r>
              <m:r>
                <m:rPr>
                  <m:nor/>
                  <m:sty m:val="p"/>
                </m:rPr>
                <m:t>沿</m:t>
              </m:r>
              <m:r>
                <m:t> </m:t>
              </m:r>
              <m:r>
                <m:t>z</m:t>
              </m:r>
              <m:r>
                <m:t> </m:t>
              </m:r>
              <m:r>
                <m:rPr>
                  <m:nor/>
                  <m:sty m:val="p"/>
                </m:rPr>
                <m:t>轴拉长</m:t>
              </m:r>
              <m:r>
                <m:t> </m:t>
              </m:r>
              <m:r>
                <m:rPr>
                  <m:sty m:val="p"/>
                </m:rPr>
                <m:t>⇒</m:t>
              </m:r>
              <m:r>
                <m:t> </m:t>
              </m:r>
              <m:r>
                <m:rPr>
                  <m:nor/>
                  <m:sty m:val="p"/>
                </m:rPr>
                <m:t>失去</m:t>
              </m:r>
              <m:r>
                <m:t> </m:t>
              </m:r>
              <m:r>
                <m:t>3</m:t>
              </m:r>
              <m:sSub>
                <m:e>
                  <m:r>
                    <m:t>C</m:t>
                  </m:r>
                </m:e>
                <m:sub>
                  <m:r>
                    <m:t>4</m:t>
                  </m:r>
                </m:sub>
              </m:sSub>
              <m:r>
                <m:t> </m:t>
              </m:r>
            </m:lim>
          </m:limUpp>
          <m:r>
            <m:t> </m:t>
          </m:r>
          <m:sSub>
            <m:e>
              <m:r>
                <m:t>D</m:t>
              </m:r>
            </m:e>
            <m:sub>
              <m:r>
                <m:t>4</m:t>
              </m:r>
              <m:r>
                <m:t>h</m:t>
              </m:r>
            </m:sub>
          </m:sSub>
          <m:r>
            <m:t> </m:t>
          </m:r>
          <m:r>
            <m:t> 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 </m:t>
              </m:r>
              <m:r>
                <m:rPr>
                  <m:nor/>
                  <m:sty m:val="p"/>
                </m:rPr>
                <m:t>轴向配体无限远</m:t>
              </m:r>
              <m:r>
                <m:t> </m:t>
              </m:r>
              <m:r>
                <m:rPr>
                  <m:sty m:val="p"/>
                </m:rPr>
                <m:t>⇒</m:t>
              </m:r>
              <m:r>
                <m:t> </m:t>
              </m:r>
              <m:r>
                <m:rPr>
                  <m:nor/>
                  <m:sty m:val="p"/>
                </m:rPr>
                <m:t>只剩</m:t>
              </m:r>
              <m:r>
                <m:t> </m:t>
              </m:r>
              <m:r>
                <m:t>4</m:t>
              </m:r>
              <m:r>
                <m:t> </m:t>
              </m:r>
              <m:r>
                <m:rPr>
                  <m:nor/>
                  <m:sty m:val="p"/>
                </m:rPr>
                <m:t>个</m:t>
              </m:r>
              <m:r>
                <m:t> </m:t>
              </m:r>
              <m:r>
                <m:t>x</m:t>
              </m:r>
              <m:r>
                <m:t>y</m:t>
              </m:r>
              <m:r>
                <m:t> </m:t>
              </m:r>
              <m:r>
                <m:rPr>
                  <m:nor/>
                  <m:sty m:val="p"/>
                </m:rPr>
                <m:t>面配体</m:t>
              </m:r>
              <m:r>
                <m:t> </m:t>
              </m:r>
            </m:lim>
          </m:limUpp>
          <m:r>
            <m:t> </m:t>
          </m:r>
          <m:r>
            <m:rPr>
              <m:nor/>
              <m:sty m:val="p"/>
            </m:rPr>
            <m:t>平面四方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三条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简并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因为八面体在所有方向上性质相同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这三条轨道等价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轴拉长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方向与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方向不再等价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简并被解除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它们都含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受影响相同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被单独分了出来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分量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拉长后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因轴向配体远离而下降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于是这一组也裂开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概括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分裂的层次数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点群的对称性精细程度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阶数越小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对称元素越少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原本简并的轨道就越有理由被拆开</w:t>
      </w:r>
      <w:r>
        <w:rPr>
          <w:rFonts w:hint="eastAsia" w:ascii="Times New Roman" w:hAnsi="Times New Roman" w:eastAsia="Times New Roman" w:cs="Times New Roman"/>
        </w:rPr>
        <w:t>。Jahn-Teller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§3.2）</w:t>
      </w:r>
      <w:r>
        <w:rPr>
          <w:rFonts w:hint="eastAsia" w:ascii="Times New Roman" w:hAnsi="Times New Roman" w:eastAsia="FangSong" w:cs="Times New Roman"/>
        </w:rPr>
        <w:t>本质就是这条规律在起作用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体系为了降低能量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主动降低自己的对称性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把简并拆开来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这正是把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判点群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画分裂图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接起来的那一步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分裂图的形状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是点群降对称过程的记录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0"/>
    <w:bookmarkEnd w:id="21"/>
    <w:bookmarkStart w:id="25" w:name="四对称性约化与轨道标注t₂geg-是从哪来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对称性约化与轨道标注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g、eg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是从哪来的</w:t>
      </w:r>
    </w:p>
    <w:bookmarkStart w:id="22" w:name="标注不是命名的产物是查表的结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标注不是命名的产物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是查表的结果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上一节我们直接给出了一张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轨道标注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但你可能会问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这张表</w:t>
      </w:r>
      <w:r>
        <w:rPr>
          <w:rFonts w:hint="eastAsia" w:ascii="Times New Roman" w:hAnsi="Times New Roman" w:eastAsia="FangSong" w:cs="Times New Roman"/>
          <w:b/>
          <w:bCs/>
        </w:rPr>
        <w:t xml:space="preserve">本身</w:t>
      </w:r>
      <w:r>
        <w:rPr>
          <w:rFonts w:hint="eastAsia" w:ascii="Times New Roman" w:hAnsi="Times New Roman" w:eastAsia="FangSong" w:cs="Times New Roman"/>
        </w:rPr>
        <w:t>是怎么来的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答案很直接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从特征标表的基函数栏读出来的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其特征标表的右侧有一列基函数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其中包含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六条二次函数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x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y</m:t>
        </m:r>
        <m:r>
          <m:t>z</m:t>
        </m:r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轨道的角度部分恰好就是这些二次函数的组合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于是对应关系自动成立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二次函数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轨道角度部分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中的对称种类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所以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/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这个标注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这三个二次函数属于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不可约表示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那两个属于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的意思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它不是前人随便起的名字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怎么自己读出来以-d_xy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怎么自己读出来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为例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上面说</w:t>
      </w:r>
      <w:r>
        <w:rPr>
          <w:rFonts w:hint="eastAsia" w:ascii="Times New Roman" w:hAnsi="Times New Roman" w:eastAsia="Times New Roman" w:cs="Times New Roman"/>
        </w:rPr>
        <w:t>”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这句话可以直接验证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方法是看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这个函数在各对称操作下的变换行为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与特征标表中哪一行吻合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的主轴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绕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轴转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坐标变换为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→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→</m:t>
          </m:r>
          <m:r>
            <m:t>z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t>y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t>y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作用下</w:t>
      </w:r>
      <w:r>
        <w:rPr>
          <w:rFonts w:hint="eastAsia" w:ascii="Times New Roman" w:hAnsi="Times New Roman" w:eastAsia="FangSong" w:cs="Times New Roman"/>
          <w:b/>
          <w:bCs/>
        </w:rPr>
        <w:t xml:space="preserve">变号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特征标为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再查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特征标表中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那一行在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类下的特征标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那一行为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或其它值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逐个操作验下去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就能确认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同样的方法用于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不变号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行的特征标吻合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会读特征标表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读特征标表时若只看特征标数字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往往感到抽象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基函数栏才是通往化学的那一列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它直接告诉你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这个不可约表示在化学上长什么样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以后凡是遇到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某轨道属于哪个对称种类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第一反应应该是去查基函数栏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而不是背表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从标注推出分裂同种类才相互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从标注推出分裂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同种类才相互作用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有了标注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分裂结论可以</w:t>
      </w:r>
      <w:r>
        <w:rPr>
          <w:rFonts w:hint="eastAsia" w:ascii="Times New Roman" w:hAnsi="Times New Roman" w:eastAsia="FangSong" w:cs="Times New Roman"/>
          <w:b/>
          <w:bCs/>
        </w:rPr>
        <w:t xml:space="preserve">推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配位场分裂的物理根源是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配体轨道与金属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>轨道之间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同对称种类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的才能相互作用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这是群论中的一条硬规则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对称性不匹配的轨道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其重叠积分为零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消失积分判据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在正八面体配合物中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六个配体沿</w:t>
      </w:r>
      <w:r>
        <w:rPr>
          <w:rFonts w:ascii="Times New Roman" w:hAnsi="Times New Roman" w:eastAsia="Times New Roman" w:cs="Times New Roman"/>
        </w:rPr>
        <w:t xml:space="preserve"> ±x、±y、±z </w:t>
      </w:r>
      <w:r>
        <w:rPr>
          <w:rFonts w:hint="eastAsia" w:ascii="Times New Roman" w:hAnsi="Times New Roman" w:eastAsia="FangSong" w:cs="Times New Roman"/>
        </w:rPr>
        <w:t>方向接近金属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型群轨道通常属于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⊕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⊕</m:t>
        </m:r>
        <m:sSub>
          <m:e>
            <m:r>
              <m:t>T</m:t>
            </m:r>
          </m:e>
          <m:sub>
            <m:r>
              <m:t>1</m:t>
            </m:r>
            <m:r>
              <m:t>u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该结果由可约表示分解公式得到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§17.4）。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关键在这里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正对配体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且对称种类与配体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群轨道中的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hint="eastAsia" w:ascii="Times New Roman" w:hAnsi="Times New Roman" w:eastAsia="FangSong" w:cs="Times New Roman"/>
          <w:b/>
          <w:bCs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发生强烈相互作用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能量被显著抬高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金属的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指向配体之间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与配体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群轨道</w:t>
      </w:r>
      <w:r>
        <w:rPr>
          <w:rFonts w:hint="eastAsia" w:ascii="Times New Roman" w:hAnsi="Times New Roman" w:eastAsia="FangSong" w:cs="Times New Roman"/>
          <w:b/>
          <w:bCs/>
        </w:rPr>
        <w:t xml:space="preserve">对称种类不匹配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不发生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相互作用另论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能量基本不变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两者之差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就是分裂能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的真正原因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第一轮你背的是结论</w:t>
      </w:r>
      <w:r>
        <w:rPr>
          <w:rFonts w:hint="eastAsia" w:ascii="Times New Roman" w:hAnsi="Times New Roman" w:eastAsia="Times New Roman" w:cs="Times New Roman"/>
        </w:rPr>
        <w:t>”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现在你有了理由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与配体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>轨道同对称种类所以被排斥抬高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不同种类所以不被抬高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这个理由在畸变体系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在平面四方体系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配体体系中同样适用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而背下来的结论不能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End w:id="25"/>
    <w:bookmarkStart w:id="29" w:name="五八面体四面体与平面四方场分裂模式为什么不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四面体与平面四方场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分裂模式为什么不同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三种场的分裂结果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建立的语言重新解释一遍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重点是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为什么不同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分裂图本身见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轨道分裂</w:t>
      </w:r>
      <w:r>
        <w:rPr>
          <w:rFonts w:ascii="Times New Roman" w:hAnsi="Times New Roman" w:eastAsia="Times New Roman" w:cs="Times New Roman"/>
        </w:rPr>
        <w:t xml:space="preserve"> §2.1-2.4。</w:t>
      </w:r>
    </w:p>
    <w:bookmarkStart w:id="26" w:name="三种场的分裂结果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三种场的分裂结果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高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← </w:t>
            </w:r>
            <w:r>
              <w:rPr>
                <w:rFonts w:hint="eastAsia" w:ascii="Times New Roman" w:hAnsi="Times New Roman" w:eastAsia="SimHei" w:cs="Times New Roman"/>
                <w:b/>
              </w:rPr>
              <w:t>低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分裂能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条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条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平面四方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分裂幅度最大</w:t>
            </w:r>
          </w:p>
        </w:tc>
      </w:tr>
    </w:tbl>
    <w:bookmarkEnd w:id="26"/>
    <w:bookmarkStart w:id="27" w:name="四面体为什么分裂小而且顺序反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四面体为什么分裂小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而且顺序反了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两个问题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4/9？</w:t>
      </w:r>
      <w:r>
        <w:rPr>
          <w:rFonts w:hint="eastAsia" w:ascii="Times New Roman" w:hAnsi="Times New Roman" w:eastAsia="FangSong" w:cs="Times New Roman"/>
          <w:b/>
          <w:bCs/>
        </w:rPr>
        <w:t>为什么高低顺序与八面体相反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问题一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配体数目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八面体有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作用强度天然只有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问题二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更关键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在四面体中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四个配体位于立方体的</w:t>
      </w:r>
      <w:r>
        <w:rPr>
          <w:rFonts w:hint="eastAsia" w:ascii="Times New Roman" w:hAnsi="Times New Roman" w:eastAsia="FangSong" w:cs="Times New Roman"/>
          <w:b/>
          <w:bCs/>
        </w:rPr>
        <w:t xml:space="preserve">交错顶点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它们的方向</w:t>
      </w:r>
      <w:r>
        <w:rPr>
          <w:rFonts w:hint="eastAsia" w:ascii="Times New Roman" w:hAnsi="Times New Roman" w:eastAsia="FangSong" w:cs="Times New Roman"/>
          <w:b/>
          <w:bCs/>
        </w:rPr>
        <w:t xml:space="preserve">不指向任何坐标轴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这带来两个后果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没有任何一条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轨道正对配体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被强烈抬高的那一组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相对而言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更接近配体方向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因此被抬得更高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于是顺序反了过来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在上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把数目与方向性合起来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的比值约为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≈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9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第一个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来自配体数目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vs 6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第二个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来自方向性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配体不直指轨道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有效重叠更小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这个推导的价值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你完全可以只记住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这个结论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记住它从哪来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你才能回答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为什么四面体配合物几乎总是高自旋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这类追问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因为分裂小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太容易满足了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平面四方为什么分裂最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平面四方为什么分裂最大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平面四方场可以看作八面体场沿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轴</w:t>
      </w:r>
      <w:r>
        <w:rPr>
          <w:rFonts w:hint="eastAsia" w:ascii="Times New Roman" w:hAnsi="Times New Roman" w:eastAsia="FangSong" w:cs="Times New Roman"/>
          <w:b/>
          <w:bCs/>
        </w:rPr>
        <w:t xml:space="preserve">极限拉长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轴向两个配体被拉到无穷远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只剩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平面上的四个配体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的降对称逻辑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正对四个配体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排斥最强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被抬到最高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 xml:space="preserve">平面内但指向配体之间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次高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 xml:space="preserve">平面配体作用较弱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更低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主要在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几乎没有配体与之相对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四组之间跨度很大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平面四方场的总分裂幅度通常大于八面体场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这直接导致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的平面四方配合物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几乎总是低自旋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且常呈抗磁性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一个常见误解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平面四方不是比八面体</w:t>
      </w:r>
      <w:r>
        <w:rPr>
          <w:rFonts w:hint="eastAsia" w:ascii="Times New Roman" w:hAnsi="Times New Roman" w:eastAsia="Times New Roman" w:cs="Times New Roman"/>
        </w:rPr>
        <w:t>’</w:t>
      </w:r>
      <w:r>
        <w:rPr>
          <w:rFonts w:hint="eastAsia" w:ascii="Times New Roman" w:hAnsi="Times New Roman" w:eastAsia="FangSong" w:cs="Times New Roman"/>
        </w:rPr>
        <w:t>缺</w:t>
      </w:r>
      <w:r>
        <w:rPr>
          <w:rFonts w:hint="eastAsia" w:ascii="Times New Roman" w:hAnsi="Times New Roman" w:eastAsia="Times New Roman" w:cs="Times New Roman"/>
        </w:rPr>
        <w:t>’</w:t>
      </w:r>
      <w:r>
        <w:rPr>
          <w:rFonts w:hint="eastAsia" w:ascii="Times New Roman" w:hAnsi="Times New Roman" w:eastAsia="FangSong" w:cs="Times New Roman"/>
        </w:rPr>
        <w:t>了两个配体吗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分裂为什么反而更大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关键在于</w:t>
      </w:r>
      <w:r>
        <w:rPr>
          <w:rFonts w:hint="eastAsia" w:ascii="Times New Roman" w:hAnsi="Times New Roman" w:eastAsia="FangSong" w:cs="Times New Roman"/>
          <w:b/>
          <w:bCs/>
        </w:rPr>
        <w:t xml:space="preserve">分裂幅度由最被排斥的那条轨道决定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两条轨道都正对配体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但排斥被分摊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平面四方中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一条正对四个配体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排斥高度集中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因此它被推得极高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与最低的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之间拉开了很大差距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End w:id="29"/>
    <w:bookmarkStart w:id="33" w:name="六场强与分裂能的对称性解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场强与分裂能的对称性解释</w:t>
      </w:r>
    </w:p>
    <w:p>
      <w:pPr>
        <w:pStyle w:val="FirstParagraph"/>
      </w:pP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相互作用如何改变分裂能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是本节唯一要回答的问题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光谱化学序列本身的记忆与完整讨论见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光谱化学序列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§3.3。</w:t>
      </w:r>
    </w:p>
    <w:bookmarkStart w:id="30" w:name="π-相互作用发生在哪一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π </w:t>
      </w:r>
      <w:r>
        <w:rPr>
          <w:rFonts w:hint="eastAsia" w:ascii="Times New Roman" w:hAnsi="Times New Roman" w:eastAsia="SimHei" w:cs="Times New Roman"/>
        </w:rPr>
        <w:t xml:space="preserve">相互作用发生在哪一组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M-L </w:t>
      </w:r>
      <w:r>
        <w:rPr>
          <w:rFonts w:hint="eastAsia" w:ascii="Times New Roman" w:hAnsi="Times New Roman" w:eastAsia="FangSong" w:cs="Times New Roman"/>
        </w:rPr>
        <w:t xml:space="preserve">键轴的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的对称种类是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⊕</m:t>
        </m:r>
        <m:sSub>
          <m:e>
            <m:r>
              <m:t>T</m:t>
            </m:r>
          </m:e>
          <m:sub>
            <m:r>
              <m:t>1</m:t>
            </m:r>
            <m:r>
              <m:t>u</m:t>
            </m:r>
          </m:sub>
        </m:sSub>
        <m:r>
          <m:rPr>
            <m:sty m:val="p"/>
          </m:rPr>
          <m:t>⊕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⊕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具体组成取决于配体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这一成分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与金属的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轨道对称种类相同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相互作用只影响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这一组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不影响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原因还是那条规则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同对称种类才相互作用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π-给体与-π-受体如何移动-t_2g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π </w:t>
      </w:r>
      <w:r>
        <w:rPr>
          <w:rFonts w:hint="eastAsia" w:ascii="Times New Roman" w:hAnsi="Times New Roman" w:eastAsia="SimHei" w:cs="Times New Roman"/>
        </w:rPr>
        <w:t xml:space="preserve">给体与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受体如何移动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既然只有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那么场强的变化就可以用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的移动方向来解释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的影响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轨道能级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高于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相互作用把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无明显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作用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基本不动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居中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配体有低能空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电子反馈过去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被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拉低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这就是光谱化学序列的对称性本质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弱场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t>π</m:t>
          </m:r>
          <m:r>
            <m:t> </m:t>
          </m:r>
          <m:r>
            <m:rPr>
              <m:nor/>
              <m:sty m:val="p"/>
            </m:rPr>
            <m:t>给体把</m:t>
          </m:r>
          <m:r>
            <m:t> </m:t>
          </m:r>
          <m:sSub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</m:sSub>
          <m:r>
            <m:t> </m:t>
          </m:r>
          <m:r>
            <m:rPr>
              <m:nor/>
              <m:sty m:val="p"/>
            </m:rPr>
            <m:t>推高</m:t>
          </m:r>
          <m:r>
            <m:t>  </m:t>
          </m:r>
          <m:r>
            <m:rPr>
              <m:sty m:val="p"/>
            </m:rPr>
            <m:t>|</m:t>
          </m:r>
          <m:r>
            <m:t>  </m:t>
          </m:r>
          <m:r>
            <m:t>π</m:t>
          </m:r>
          <m:r>
            <m:t> </m:t>
          </m:r>
          <m:r>
            <m:rPr>
              <m:nor/>
              <m:sty m:val="p"/>
            </m:rPr>
            <m:t>受体把</m:t>
          </m:r>
          <m:r>
            <m:t> </m:t>
          </m:r>
          <m:sSub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</m:sSub>
          <m:r>
            <m:t> </m:t>
          </m:r>
          <m:r>
            <m:rPr>
              <m:nor/>
              <m:sty m:val="p"/>
            </m:rPr>
            <m:t>拉低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强场</m:t>
          </m:r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说理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第一轮你背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&lt;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&lt; en &lt; 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CO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现在你可以回答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>最强场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因为它是强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拉得最低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最弱场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因为它是强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推得最高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这句话在决赛题里比背序列更有说服力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为什么只有-t_2g-受影响对称性小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为什么只有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受影响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对称性小结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这一条值得单独记住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用对称性解释场强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的核心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M-L </w:t>
      </w:r>
      <w:r>
        <w:rPr>
          <w:rFonts w:hint="eastAsia" w:ascii="Times New Roman" w:hAnsi="Times New Roman" w:eastAsia="FangSong" w:cs="Times New Roman"/>
        </w:rPr>
        <w:t>键轴方向的相互作用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影响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垂直于键轴方向的相互作用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π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影响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两者的分工不是人为规定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而是由</w:t>
      </w:r>
      <w:r>
        <w:rPr>
          <w:rFonts w:hint="eastAsia" w:ascii="Times New Roman" w:hAnsi="Times New Roman" w:eastAsia="FangSong" w:cs="Times New Roman"/>
          <w:b/>
          <w:bCs/>
        </w:rPr>
        <w:t xml:space="preserve">轨道的对称种类</w:t>
      </w:r>
      <w:r>
        <w:rPr>
          <w:rFonts w:hint="eastAsia" w:ascii="Times New Roman" w:hAnsi="Times New Roman" w:eastAsia="FangSong" w:cs="Times New Roman"/>
        </w:rPr>
        <w:t>决定的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与配体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群轨道同种类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与配体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群轨道同种类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记住这个分工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配位场的绝大部分定性结论都能自己推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32"/>
    <w:bookmarkEnd w:id="33"/>
    <w:bookmarkStart w:id="38" w:name="七d-d-跃迁与电荷迁移跃迁选律与强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跃迁与电荷迁移跃迁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选律与强度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三类跃迁的对称性来源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是本节的线索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完整讨论见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2026-06-06-</w:t>
      </w:r>
      <w:r>
        <w:rPr>
          <w:rFonts w:hint="eastAsia" w:ascii="Times New Roman" w:hAnsi="Times New Roman" w:eastAsia="FangSong" w:cs="Times New Roman"/>
        </w:rPr>
        <w:t>配合物结构深化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2026-06-22-</w:t>
      </w:r>
      <w:r>
        <w:rPr>
          <w:rFonts w:hint="eastAsia" w:ascii="Times New Roman" w:hAnsi="Times New Roman" w:eastAsia="FangSong" w:cs="Times New Roman"/>
        </w:rPr>
        <w:t>配合物光谱判断速查卡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4" w:name="三类跃迁的对称性来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三类跃迁的对称性来源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跃迁类型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跃迁前后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d-d </w:t>
            </w:r>
            <w:r>
              <w:rPr>
                <w:rFonts w:hint="eastAsia" w:ascii="Times New Roman" w:hAnsi="Times New Roman" w:eastAsia="FangSong" w:cs="Times New Roman"/>
              </w:rPr>
              <w:t xml:space="preserve">跃迁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↔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-100）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Laporte </w:t>
            </w:r>
            <w:r>
              <w:rPr>
                <w:rFonts w:hint="eastAsia" w:ascii="Times New Roman" w:hAnsi="Times New Roman" w:eastAsia="FangSong" w:cs="Times New Roman"/>
              </w:rPr>
              <w:t>禁阻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g</m:t>
              </m:r>
              <m:r>
                <m:rPr>
                  <m:sty m:val="p"/>
                </m:rPr>
                <m:t>→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电荷迁移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或涉及允许方向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电荷迁移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</w:tr>
    </w:tbl>
    <w:bookmarkEnd w:id="34"/>
    <w:bookmarkStart w:id="35" w:name="laporte-选律的群论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Laporte </w:t>
      </w:r>
      <w:r>
        <w:rPr>
          <w:rFonts w:hint="eastAsia" w:ascii="Times New Roman" w:hAnsi="Times New Roman" w:eastAsia="SimHei" w:cs="Times New Roman"/>
        </w:rPr>
        <w:t xml:space="preserve">选律的群论表述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Laporte </w:t>
      </w:r>
      <w:r>
        <w:rPr>
          <w:rFonts w:hint="eastAsia" w:ascii="Times New Roman" w:hAnsi="Times New Roman" w:eastAsia="FangSong" w:cs="Times New Roman"/>
          <w:b/>
          <w:bCs/>
        </w:rPr>
        <w:t xml:space="preserve">选律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有对称中心</w:t>
      </w:r>
      <w:r>
        <w:rPr>
          <w:rFonts w:hint="eastAsia" w:ascii="Times New Roman" w:hAnsi="Times New Roman" w:eastAsia="FangSong" w:cs="Times New Roman"/>
        </w:rPr>
        <w:t>的体系中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↔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的跃迁是允许的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g</m:t>
        </m:r>
        <m:r>
          <m:rPr>
            <m:sty m:val="p"/>
          </m:rPr>
          <m:t>↔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r>
          <m:rPr>
            <m:sty m:val="p"/>
          </m:rPr>
          <m:t>↔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都是禁阻的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用对称性语言说就是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轨道全部是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宇称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的下标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正是此意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d-d </w:t>
      </w:r>
      <w:r>
        <w:rPr>
          <w:rFonts w:hint="eastAsia" w:ascii="Times New Roman" w:hAnsi="Times New Roman" w:eastAsia="FangSong" w:cs="Times New Roman"/>
        </w:rPr>
        <w:t xml:space="preserve">跃迁是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→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吸收弱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因此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d-d </w:t>
      </w:r>
      <w:r>
        <w:rPr>
          <w:rFonts w:hint="eastAsia" w:ascii="Times New Roman" w:hAnsi="Times New Roman" w:eastAsia="FangSong" w:cs="Times New Roman"/>
          <w:b/>
          <w:bCs/>
        </w:rPr>
        <w:t xml:space="preserve">吸收很淡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溶液呈浅紫色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的溶液却是很深的紫色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后者是电荷迁移跃迁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不受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>禁阻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一个重要的推论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四面体配合物的</w:t>
      </w:r>
      <w:r>
        <w:rPr>
          <w:rFonts w:ascii="Times New Roman" w:hAnsi="Times New Roman" w:eastAsia="Times New Roman" w:cs="Times New Roman"/>
          <w:b/>
          <w:bCs/>
        </w:rPr>
        <w:t xml:space="preserve"> d-d </w:t>
      </w:r>
      <w:r>
        <w:rPr>
          <w:rFonts w:hint="eastAsia" w:ascii="Times New Roman" w:hAnsi="Times New Roman" w:eastAsia="FangSong" w:cs="Times New Roman"/>
          <w:b/>
          <w:bCs/>
        </w:rPr>
        <w:t>吸收通常比八面体配合物强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没有对称中心</w:t>
      </w:r>
      <w:r>
        <w:rPr>
          <w:rFonts w:hint="eastAsia" w:ascii="Times New Roman" w:hAnsi="Times New Roman" w:eastAsia="Times New Roman" w:cs="Times New Roman"/>
        </w:rPr>
        <w:t xml:space="preserve">，Laporte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选律不适用</w:t>
      </w:r>
      <w:r>
        <w:rPr>
          <w:rFonts w:hint="eastAsia" w:ascii="Times New Roman" w:hAnsi="Times New Roman" w:eastAsia="Times New Roman" w:cs="Times New Roman"/>
        </w:rPr>
        <w:t>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跃迁部分解禁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这可以直接解释为什么许多四面体配合物颜色比八面体的深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自旋选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自旋选律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除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 xml:space="preserve">之外还有</w:t>
      </w:r>
      <w:r>
        <w:rPr>
          <w:rFonts w:hint="eastAsia" w:ascii="Times New Roman" w:hAnsi="Times New Roman" w:eastAsia="FangSong" w:cs="Times New Roman"/>
          <w:b/>
          <w:bCs/>
        </w:rPr>
        <w:t xml:space="preserve">自旋选律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的跃迁允许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的跃迁禁阻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轨道各一个电子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所有激发都要求电子成对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</w:rPr>
        <w:t xml:space="preserve"> d-d </w:t>
      </w:r>
      <w:r>
        <w:rPr>
          <w:rFonts w:hint="eastAsia" w:ascii="Times New Roman" w:hAnsi="Times New Roman" w:eastAsia="FangSong" w:cs="Times New Roman"/>
          <w:b/>
          <w:bCs/>
        </w:rPr>
        <w:t xml:space="preserve">跃迁都自旋禁阻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溶液几乎无色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这是经典的</w:t>
      </w:r>
      <w:r>
        <w:rPr>
          <w:rFonts w:hint="eastAsia" w:ascii="Times New Roman" w:hAnsi="Times New Roman" w:eastAsia="Times New Roman" w:cs="Times New Roman"/>
        </w:rPr>
        <w:t>”Mn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溶液近无色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三条选律的统一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三条选律的统一来源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上述结论都可以由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同种类才相互作用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基函数栏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hint="eastAsia" w:ascii="Times New Roman" w:hAnsi="Times New Roman" w:eastAsia="Times New Roman" w:cs="Times New Roman"/>
        </w:rPr>
        <w:t>：「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宇称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来自点群有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同对称种类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来自特征标表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跃迁允许与否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的三函数积分判据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这就是这条链的价值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看似零散的选律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实为同一套对称性语言在不同问题上的应用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End w:id="38"/>
    <w:bookmarkStart w:id="43" w:name="八tanabe-sugano-图的调用时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、Tanabe-Sugano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图的调用时机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本节只回答一个问题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什么时候该去查</w:t>
      </w:r>
      <w:r>
        <w:rPr>
          <w:rFonts w:ascii="Times New Roman" w:hAnsi="Times New Roman" w:eastAsia="Times New Roman" w:cs="Times New Roman"/>
          <w:b/>
          <w:bCs/>
        </w:rPr>
        <w:t xml:space="preserve"> Tanabe-Sugano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完整读图与定量分析见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Tanabe-Sugano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tanabe-sugano-图解决的是什么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Tanabe-Sugano </w:t>
      </w:r>
      <w:r>
        <w:rPr>
          <w:rFonts w:hint="eastAsia" w:ascii="Times New Roman" w:hAnsi="Times New Roman" w:eastAsia="SimHei" w:cs="Times New Roman"/>
        </w:rPr>
        <w:t xml:space="preserve">图解决的是什么问题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T-S </w:t>
      </w:r>
      <w:r>
        <w:rPr>
          <w:rFonts w:hint="eastAsia" w:ascii="Times New Roman" w:hAnsi="Times New Roman" w:eastAsia="FangSong" w:cs="Times New Roman"/>
        </w:rPr>
        <w:t>图回答的问题是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给定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d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电子数与配体场强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各能级的相对能量是多少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因此会出现几条吸收带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它把你熟悉的</w:t>
      </w:r>
      <w:r>
        <w:rPr>
          <w:rFonts w:hint="eastAsia" w:ascii="Times New Roman" w:hAnsi="Times New Roman" w:eastAsia="Times New Roman" w:cs="Times New Roman"/>
        </w:rPr>
        <w:t>”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一个分裂能数值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提升为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一个可以连续变化的参数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各谱项的能量会</w:t>
      </w:r>
      <w:r>
        <w:rPr>
          <w:rFonts w:hint="eastAsia" w:ascii="Times New Roman" w:hAnsi="Times New Roman" w:eastAsia="FangSong" w:cs="Times New Roman"/>
          <w:b/>
          <w:bCs/>
        </w:rPr>
        <w:t xml:space="preserve">非线性地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甚至发生能级交叉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什么情况下必须调用-t-s-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什么情况下必须调用</w:t>
      </w:r>
      <w:r>
        <w:rPr>
          <w:rFonts w:ascii="Times New Roman" w:hAnsi="Times New Roman" w:eastAsia="Times New Roman" w:cs="Times New Roman"/>
        </w:rPr>
        <w:t xml:space="preserve"> T-S </w:t>
      </w:r>
      <w:r>
        <w:rPr>
          <w:rFonts w:hint="eastAsia" w:ascii="Times New Roman" w:hAnsi="Times New Roman" w:eastAsia="SimHei" w:cs="Times New Roman"/>
        </w:rPr>
        <w:t xml:space="preserve">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为什么需要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T-S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多条</w:t>
            </w:r>
            <w:r>
              <w:rPr>
                <w:rFonts w:hint="eastAsia" w:ascii="Times New Roman" w:hAnsi="Times New Roman" w:eastAsia="FangSong" w:cs="Times New Roman"/>
              </w:rPr>
              <w:t>吸收带的波长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要求归属每条带对应哪个跃迁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T-S </w:t>
            </w:r>
            <w:r>
              <w:rPr>
                <w:rFonts w:hint="eastAsia" w:ascii="Times New Roman" w:hAnsi="Times New Roman" w:eastAsia="FangSong" w:cs="Times New Roman"/>
              </w:rPr>
              <w:t xml:space="preserve">图能定量给出各激发态的相对位置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d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等有多条自旋允许跃迁的构型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有多条带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需要图来定位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要求判断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高低自旋转变</w:t>
            </w:r>
            <w:r>
              <w:rPr>
                <w:rFonts w:hint="eastAsia" w:ascii="Times New Roman" w:hAnsi="Times New Roman" w:eastAsia="FangSong" w:cs="Times New Roman"/>
              </w:rPr>
              <w:t xml:space="preserve">发生在哪个场强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自旋态改变对应能级交叉点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只有图上有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题目出现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自旋交叉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高低自旋共存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</w:tr>
    </w:tbl>
    <w:bookmarkEnd w:id="40"/>
    <w:bookmarkStart w:id="41" w:name="什么情况下不必调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什么情况下不必调用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用什么代替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只要判断高自旋还是低自旋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即可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配合物深化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§3.2）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只给一条吸收带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h</m:t>
              </m:r>
              <m:r>
                <m:t>c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不必查图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判断颜色深浅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的选律解释即可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、§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的点群与轨道标注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什么时候不该查图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需要的是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什么时候该查图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会读图</w:t>
      </w:r>
      <w:r>
        <w:rPr>
          <w:rFonts w:hint="eastAsia" w:ascii="Times New Roman" w:hAnsi="Times New Roman" w:eastAsia="Times New Roman" w:cs="Times New Roman"/>
        </w:rPr>
        <w:t>”。T-S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图的完整分析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能级表达式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交叉点计算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Tanabe-Sugano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如果题目只需定性地判断高低自旋或归属单条带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就不要动用</w:t>
      </w:r>
      <w:r>
        <w:rPr>
          <w:rFonts w:ascii="Times New Roman" w:hAnsi="Times New Roman" w:eastAsia="Times New Roman" w:cs="Times New Roman"/>
          <w:b/>
          <w:bCs/>
        </w:rPr>
        <w:t xml:space="preserve"> T-S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那是过度设计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浪费考场时间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41"/>
    <w:bookmarkStart w:id="42" w:name="t-s-图上的标注就是-四-的不可约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T-S </w:t>
      </w:r>
      <w:r>
        <w:rPr>
          <w:rFonts w:hint="eastAsia" w:ascii="Times New Roman" w:hAnsi="Times New Roman" w:eastAsia="SimHei" w:cs="Times New Roman"/>
        </w:rPr>
        <w:t xml:space="preserve">图上的标注就是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的不可约表示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T-S </w:t>
      </w:r>
      <w:r>
        <w:rPr>
          <w:rFonts w:hint="eastAsia" w:ascii="Times New Roman" w:hAnsi="Times New Roman" w:eastAsia="FangSong" w:cs="Times New Roman"/>
        </w:rPr>
        <w:t>图的横纵坐标本身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的不可约表示标注的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激发态有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A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看不懂</w:t>
      </w:r>
      <w:r>
        <w:rPr>
          <w:rFonts w:ascii="Times New Roman" w:hAnsi="Times New Roman" w:eastAsia="Times New Roman" w:cs="Times New Roman"/>
          <w:b/>
          <w:bCs/>
        </w:rPr>
        <w:t xml:space="preserve"> T-S </w:t>
      </w:r>
      <w:r>
        <w:rPr>
          <w:rFonts w:hint="eastAsia" w:ascii="Times New Roman" w:hAnsi="Times New Roman" w:eastAsia="FangSong" w:cs="Times New Roman"/>
          <w:b/>
          <w:bCs/>
        </w:rPr>
        <w:t>图上的标注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通常不是图的问题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轨道标注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这一节没掌握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42"/>
    <w:bookmarkEnd w:id="43"/>
    <w:bookmarkStart w:id="47" w:name="九把桥接内容接回做题流程与易错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把桥接内容接回做题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流程与易错点</w:t>
      </w:r>
    </w:p>
    <w:bookmarkStart w:id="44" w:name="三步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三步解题流程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遇到配位结构或光谱题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按下面顺序走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定骨架与点群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数配位数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看几何排布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写出点群</w:t>
      </w:r>
      <w:r>
        <w:rPr>
          <w:rFonts w:hint="eastAsia" w:ascii="Times New Roman" w:hAnsi="Times New Roman" w:eastAsia="Times New Roman" w:cs="Times New Roman"/>
        </w:rPr>
        <w:t>（§2.2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注意顺反异构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-ML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定轨道标注与分裂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§3.3 </w:t>
      </w:r>
      <w:r>
        <w:rPr>
          <w:rFonts w:hint="eastAsia" w:ascii="Times New Roman" w:hAnsi="Times New Roman" w:eastAsia="FangSong" w:cs="Times New Roman"/>
        </w:rPr>
        <w:t xml:space="preserve">的表得该点群下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轨道的分解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配体指向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判断哪组被抬高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正对配体者高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填电子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谈性质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按能级顺序填充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谈光谱时用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的选律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谈几何畸变时用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 xml:space="preserve">的降对称逻辑</w:t>
      </w:r>
    </w:p>
    <w:bookmarkEnd w:id="44"/>
    <w:bookmarkStart w:id="45" w:name="五个高频易错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五个高频易错点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看到平面四方就写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平面四方是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标注应为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没有对称中心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标注不带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不带下标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混淆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平面四方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拉长八面体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两者同为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但配体排布不同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分裂幅度不同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认为降对称一定增大分裂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降对称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拆分简并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但不必然增大总幅度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平面四方幅度大是因为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排斥高度集中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T-S </w:t>
            </w:r>
            <w:r>
              <w:rPr>
                <w:rFonts w:hint="eastAsia" w:ascii="Times New Roman" w:hAnsi="Times New Roman" w:eastAsia="FangSong" w:cs="Times New Roman"/>
              </w:rPr>
              <w:t xml:space="preserve">图处理只需判高低自旋的题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不必查图</w:t>
            </w:r>
            <w:r>
              <w:rPr>
                <w:rFonts w:hint="eastAsia" w:ascii="Times New Roman" w:hAnsi="Times New Roman" w:eastAsia="Times New Roman" w:cs="Times New Roman"/>
              </w:rPr>
              <w:t>（§8.3）</w:t>
            </w:r>
          </w:p>
        </w:tc>
      </w:tr>
    </w:tbl>
    <w:bookmarkEnd w:id="45"/>
    <w:bookmarkStart w:id="46" w:name="一个完整的推理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一个完整的推理示例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呈平面四方且抗磁性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呈四面体且为顺磁性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试从对称性角度解释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定骨架与点群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前者平面四方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后者正四面体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定轨道标注与分裂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2"/>
        </w:numPr>
      </w:pP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远高于其余三条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与最低的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之间跨度极大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大分裂</w:t>
      </w:r>
    </w:p>
    <w:p>
      <w:pPr>
        <w:pStyle w:val="Compact"/>
        <w:numPr>
          <w:ilvl w:val="1"/>
          <w:numId w:val="1012"/>
        </w:numPr>
      </w:pP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略高于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小分裂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填电子谈性质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大分裂下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电子成对填入低位轨道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平面四方的典型排布为全配对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小分裂下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电子倾向单占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是强场且促平面四方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是弱场且只能四面体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两者的区别既体现在配体场强上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也体现在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对称性导致的标注与分裂方式差异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这个示例的价值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hint="eastAsia" w:ascii="Times New Roman" w:hAnsi="Times New Roman" w:eastAsia="Times New Roman" w:cs="Times New Roman"/>
        </w:rPr>
        <w:t>）、§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分裂幅度</w:t>
      </w:r>
      <w:r>
        <w:rPr>
          <w:rFonts w:hint="eastAsia" w:ascii="Times New Roman" w:hAnsi="Times New Roman" w:eastAsia="Times New Roman" w:cs="Times New Roman"/>
        </w:rPr>
        <w:t>）、§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配体场强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三节串了起来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注意这不是靠背的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每一步都可以从点群出发推出来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End w:id="47"/>
    <w:bookmarkStart w:id="51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48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写出下列配合物或离子的点群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占一个顶点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都含有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因此两者的对称性相同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场中五条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轨道的轨道标注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并说明下标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场中五条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轨道的轨道标注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的标注在哪一点上不同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平面四方场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轨道分属哪四个不可约表示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按能量从高到低排列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在平面四方场中能量最低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已知某配合物的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且溶液颜色很淡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它最可能是哪类跃迁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受哪条选律限制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四面体配合物的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吸收通常比八面体配合物强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这个判断对吗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指出下列哪种情况属于电荷迁移跃迁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的浅紫色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的深紫色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的近无色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某配合物在八面体场下呈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判断它是否为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活性体系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提高训练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正对配体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与配体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群轨道同对称种类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来严格表述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而不能只凭空间指向的直觉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特征标表的基函数栏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要求写出至少两个对称操作下的变换结果作为依据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常呈拉长八面体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请用降对称链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h</m:t>
            </m:r>
          </m:sub>
        </m:sSub>
        <m:r>
          <m:rPr>
            <m:sty m:val="p"/>
          </m:rPr>
          <m:t>→</m:t>
        </m:r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为什么拉长后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都会进一步分裂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与反</w:t>
      </w:r>
      <w:r>
        <w:rPr>
          <w:rFonts w:hint="eastAsia" w:ascii="Times New Roman" w:hAnsi="Times New Roman" w:eastAsia="Times New Roman" w:cs="Times New Roman"/>
        </w:rPr>
        <w:t>-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的点群不同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请说明这一点如何导致两者的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吸收带数目可能不同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要求分别说明配体数目与方向性两个因素各贡献了什么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从对称性角度解释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给体配体使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受体配体使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吸收强度是否相同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请从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>选律与配体场强两个角度分别说明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某八面体配合物的吸收光谱给出三条自旋允许的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判断是否需要调用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试说明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分裂的层次数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点群对称性的精细程度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这一表述的含义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h</m:t>
            </m:r>
          </m:sub>
        </m:sSub>
        <m:r>
          <m:rPr>
            <m:sty m:val="p"/>
          </m:rPr>
          <m:t>→</m:t>
        </m:r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平面四方这条链加以验证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挑战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某配合物经测定为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请判断它是否可能出现明显的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并说明畸变将导致哪两条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轨道进一步分裂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以及分裂后电子如何填充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已知某八面体配合物的吸收光谱在高场区出现一条强带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ε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和两条弱带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ε</m:t>
        </m:r>
        <m:r>
          <m:rPr>
            <m:sty m:val="p"/>
          </m:rPr>
          <m:t>∼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请判断这三条带的性质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某配合物在低温下显示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构型的自旋交叉现象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请判断是否需要调用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若需要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应重点读图上的哪个特征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标注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这条链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抗磁而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要求写出两者的点群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轨道标注与电子排布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某配合物的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且已知其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吸收有三条自旋允许带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请说明这些带分别对应哪个从基态出发的跃迁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用对称种类标注表示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并说明为什么必须借助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图才能给出定量归属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综合题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某未知配合物含一个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实验测得它抗磁性且吸收光谱在可见区有一条中等强度的带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请判断它的几何构型最可能是八面体还是平面四方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并给出完整的推理链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标注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自旋态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0"/>
    <w:bookmarkEnd w:id="51"/>
    <w:bookmarkStart w:id="52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17"/>
        </w:numPr>
      </w:pPr>
    </w:p>
    <w:p>
      <w:pPr>
        <w:pStyle w:val="Compact"/>
        <w:numPr>
          <w:ilvl w:val="1"/>
          <w:numId w:val="1018"/>
        </w:numPr>
      </w:pP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若五个配体不同则为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在轴向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两者虽都含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另有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与对称中心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阶数为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48；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阶数为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24，</w:t>
      </w:r>
      <w:r>
        <w:rPr>
          <w:rFonts w:hint="eastAsia" w:ascii="Times New Roman" w:hAnsi="Times New Roman" w:eastAsia="FangSong" w:cs="Times New Roman"/>
        </w:rPr>
        <w:t>且无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直接决定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>选律与互斥规则是否适用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表示在反演操作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偶宇称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含对称中心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m:oMath>
        <m: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两组轨道的</w:t>
      </w:r>
      <w:r>
        <w:rPr>
          <w:rFonts w:hint="eastAsia" w:ascii="Times New Roman" w:hAnsi="Times New Roman" w:eastAsia="FangSong" w:cs="Times New Roman"/>
          <w:b/>
          <w:bCs/>
        </w:rPr>
        <w:t xml:space="preserve">分组方式完全相同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差别仅在标注不带下标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分属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四个不可约表示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能量顺序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方向伸展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而平面四方配合物的四个配体全在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方向上没有配体与之相对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受到的排斥最小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故能量最低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最可能是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>选律限制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g</m:t>
        </m:r>
        <m:r>
          <m:rPr>
            <m:sty m:val="p"/>
          </m:rPr>
          <m:t>→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因此吸收弱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，Laporte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选律不适用</w:t>
      </w:r>
      <w:r>
        <w:rPr>
          <w:rFonts w:hint="eastAsia" w:ascii="Times New Roman" w:hAnsi="Times New Roman" w:eastAsia="Times New Roman" w:cs="Times New Roman"/>
        </w:rPr>
        <w:t>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跃迁部分解禁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所以四面体配合物的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吸收通常比八面体的强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属于电荷迁移跃迁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还同时受自旋选律限制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的八面体构型为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基态无轨道简并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活性体系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不出现明显畸变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正对配体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只是几何直觉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而当配体以群轨道的组合形式与金属作用时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能否相互作用取决于</w:t>
      </w:r>
      <w:r>
        <w:rPr>
          <w:rFonts w:hint="eastAsia" w:ascii="Times New Roman" w:hAnsi="Times New Roman" w:eastAsia="FangSong" w:cs="Times New Roman"/>
          <w:b/>
          <w:bCs/>
        </w:rPr>
        <w:t xml:space="preserve">对称种类是否一致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重叠积分为零判据</w:t>
      </w:r>
      <w:r>
        <w:rPr>
          <w:rFonts w:hint="eastAsia" w:ascii="Times New Roman" w:hAnsi="Times New Roman" w:eastAsia="Times New Roman" w:cs="Times New Roman"/>
        </w:rPr>
        <w:t>）。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与配体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群轨道中的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成分同种类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因此严格成立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若只凭直觉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遇到复杂骨架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如畸变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低对称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就会失效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操作为例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y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y</m:t>
        </m:r>
        <m:r>
          <m:rPr>
            <m:sty m:val="p"/>
          </m:rPr>
          <m:t>→</m:t>
        </m:r>
        <m:r>
          <m:t>y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特征标为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h</m:t>
            </m:r>
          </m:sub>
        </m:sSub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操作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x</m:t>
        </m:r>
        <m:r>
          <m:rPr>
            <m:sty m:val="p"/>
          </m:rPr>
          <m:t>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y</m:t>
        </m:r>
        <m:r>
          <m:rPr>
            <m:sty m:val="p"/>
          </m:rPr>
          <m:t>→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z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z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  <m:r>
          <m:rPr>
            <m:sty m:val="p"/>
          </m:rPr>
          <m:t>→</m:t>
        </m:r>
        <m:r>
          <m:t>x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特征标为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逐个与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特征标表比对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行与这些结果吻合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∈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三条简并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两条简并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轴拉长后对称性降为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全在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分量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受影响不同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轴向配体远离后能量下降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也分裂为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简并的解除来自对称性降低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顺式是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反式是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两者点群不同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轨道分解方式不同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/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宇称与更多不可约表示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因此从基态出发的允许跃迁数目与能量都可能不同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表现为吸收带数目或位置的差异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的比值由两个因子相乘得到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配体数目因子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方向性因子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四面体中配体不直指任何坐标轴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有效重叠更小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两者相乘得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相互作用只影响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与配体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群轨道同对称种类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轨道能级高于金属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相互作用把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受体有低能空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金属电子反馈过去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被拉低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不相同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Laporte </w:t>
      </w:r>
      <w:r>
        <w:rPr>
          <w:rFonts w:hint="eastAsia" w:ascii="Times New Roman" w:hAnsi="Times New Roman" w:eastAsia="FangSong" w:cs="Times New Roman"/>
        </w:rPr>
        <w:t>选律看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两者都是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rPr>
            <m:sty m:val="p"/>
          </m:rPr>
          <m:t>→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强度都弱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从配体场强看</w:t>
      </w:r>
      <w:r>
        <w:rPr>
          <w:rFonts w:hint="eastAsia" w:ascii="Times New Roman" w:hAnsi="Times New Roman" w:eastAsia="Times New Roman" w:cs="Times New Roman"/>
        </w:rPr>
        <w:t>，CN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是弱场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差别很大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因此吸收带的位置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明显不同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强度相近而位置不同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因为有多条自旋允许的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要定量归属每条带对应的跃迁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必须借助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图给出的能级相对位置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该表述指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点群的对称元素越少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阶数越小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原本简并的轨道越容易被拆开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分裂出的能级层次就越多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h</m:t>
        </m:r>
        <m:r>
          <m:rPr>
            <m:sty m:val="p"/>
          </m:rPr>
          <m:t>=</m:t>
        </m:r>
        <m:r>
          <m:t>48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轨道只分两组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降为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h</m:t>
        </m:r>
        <m:r>
          <m:rPr>
            <m:sty m:val="p"/>
          </m:rPr>
          <m:t>=</m:t>
        </m:r>
        <m:r>
          <m:t>16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后分四组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轴向配体进一步远离成平面四方后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四组之间的能量差距进一步拉开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d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高自旋在八面体场中的排布为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中存在不均匀占据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一条有电子一条没有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基态有轨道简并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活性体系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可能明显畸变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畸变使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进一步分裂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轴拉长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能量下降并承接那个电子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强带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ε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为电荷迁移跃迁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允许跃迁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两条弱带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ε</m:t>
        </m:r>
        <m:r>
          <m:rPr>
            <m:sty m:val="p"/>
          </m:rPr>
          <m:t>∼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（Laporte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依据是吸收强度相差约三个数量级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这是两类跃迁的典型判据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自旋交叉现象的本质是不同自旋态的能级随场强变化发生交叉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Tanabe-Sugano </w:t>
      </w:r>
      <w:r>
        <w:rPr>
          <w:rFonts w:hint="eastAsia" w:ascii="Times New Roman" w:hAnsi="Times New Roman" w:eastAsia="FangSong" w:cs="Times New Roman"/>
        </w:rPr>
        <w:t>图上能读出交叉点对应的场强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应重点读图上高自旋基态与低自旋基态两条能级曲线的</w:t>
      </w:r>
      <w:r>
        <w:rPr>
          <w:rFonts w:hint="eastAsia" w:ascii="Times New Roman" w:hAnsi="Times New Roman" w:eastAsia="FangSong" w:cs="Times New Roman"/>
          <w:b/>
          <w:bCs/>
        </w:rPr>
        <w:t xml:space="preserve">交点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之间跨度极大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电子全部配对填入低位轨道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a</m:t>
            </m:r>
          </m:e>
          <m:sub>
            <m:r>
              <m:t>1</m:t>
            </m:r>
            <m:r>
              <m:t>g</m:t>
            </m:r>
          </m:sub>
          <m:sup>
            <m:r>
              <m:t>2</m:t>
            </m:r>
          </m:sup>
        </m:sSubSup>
        <m:sSubSup>
          <m:e>
            <m:r>
              <m:t>b</m:t>
            </m:r>
          </m:e>
          <m:sub>
            <m:r>
              <m:t>2</m:t>
            </m:r>
            <m:r>
              <m:t>g</m:t>
            </m:r>
          </m:sub>
          <m:sup>
            <m:r>
              <m:t>2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</m:sup>
        </m:sSup>
        <m:sSubSup>
          <m:e>
            <m:r>
              <m:t>t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… </w:t>
      </w:r>
      <w:r>
        <w:rPr>
          <w:rFonts w:hint="eastAsia" w:ascii="Times New Roman" w:hAnsi="Times New Roman" w:eastAsia="FangSong" w:cs="Times New Roman"/>
        </w:rPr>
        <w:t xml:space="preserve">实际表现为电子倾向单占高能轨道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在八面体场中基态为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三条自旋允许带对应从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A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等激发态的跃迁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具体能级符号需查图确定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必须借助</w:t>
      </w:r>
      <w:r>
        <w:rPr>
          <w:rFonts w:ascii="Times New Roman" w:hAnsi="Times New Roman" w:eastAsia="Times New Roman" w:cs="Times New Roman"/>
        </w:rPr>
        <w:t xml:space="preserve"> T-S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是因为这些激发态的能量随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非线性变化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且会相互排斥与交叉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的分裂图无法给出定量归属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最可能是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推理链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抗磁性要求电子全部配对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这需要足够大的分裂能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通常为顺磁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有两个未成对电子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只有平面四方场的大分裂才能迫使全配对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点群为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</m:t>
            </m:r>
            <m:r>
              <m:t>g</m:t>
            </m:r>
          </m:sub>
        </m:sSub>
        <m:r>
          <m:rPr>
            <m:sty m:val="p"/>
          </m:rPr>
          <m:t>&gt;</m:t>
        </m:r>
        <m:sSub>
          <m:e>
            <m:r>
              <m:t>b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sSub>
          <m:e>
            <m:r>
              <m:t>a</m:t>
            </m:r>
          </m:e>
          <m:sub>
            <m:r>
              <m:t>1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填满低位轨道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a</m:t>
            </m:r>
          </m:e>
          <m:sub>
            <m:r>
              <m:t>1</m:t>
            </m:r>
            <m:r>
              <m:t>g</m:t>
            </m:r>
          </m:sub>
          <m:sup>
            <m:r>
              <m:t>2</m:t>
            </m:r>
          </m:sup>
        </m:sSubSup>
        <m:sSubSup>
          <m:e>
            <m:r>
              <m:t>b</m:t>
            </m:r>
          </m:e>
          <m:sub>
            <m:r>
              <m:t>2</m:t>
            </m:r>
            <m:r>
              <m:t>g</m:t>
            </m:r>
          </m:sub>
          <m:sup>
            <m:r>
              <m:t>2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b</m:t>
            </m:r>
          </m:e>
          <m:sub>
            <m:r>
              <m:t>1</m:t>
            </m:r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可见区那条中等强度的带为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，Laporte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故强度中等偏弱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强度与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一条带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共同支持平面四方构型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十二这一讲最值得直接带走的八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这一讲最值得直接带走的八句话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一条完整的链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点群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不可约表示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轨道标注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此前它是断开的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轨道标注不是命名约定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该轨道属于哪个不可约表示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特征标表最有化学价值的一列是</w:t>
      </w:r>
      <w:r>
        <w:rPr>
          <w:rFonts w:hint="eastAsia" w:ascii="Times New Roman" w:hAnsi="Times New Roman" w:eastAsia="FangSong" w:cs="Times New Roman"/>
          <w:b/>
          <w:bCs/>
        </w:rPr>
        <w:t xml:space="preserve">基函数栏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它把抽象的不可约表示翻译成具体轨道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同对称种类才相互作用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这是配位场一切分裂结论的唯一根源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高是因为与配体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群轨道同种类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低是因为不同种类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相互作用为零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分裂的层次数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点群对称性的精细程度</w:t>
      </w:r>
      <w:r>
        <w:rPr>
          <w:rFonts w:hint="eastAsia" w:ascii="Times New Roman" w:hAnsi="Times New Roman" w:eastAsia="Times New Roman" w:cs="Times New Roman"/>
        </w:rPr>
        <w:t xml:space="preserve">；Jahn-Teller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畸变就是体系主动降对称以拆简并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来自两个因子相乘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配体数目的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与方向性的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没有对称中心</w:t>
      </w:r>
      <w:r>
        <w:rPr>
          <w:rFonts w:ascii="Times New Roman" w:hAnsi="Times New Roman" w:eastAsia="Times New Roman" w:cs="Times New Roman"/>
        </w:rPr>
        <w:t xml:space="preserve"> → Laporte </w:t>
      </w:r>
      <w:r>
        <w:rPr>
          <w:rFonts w:hint="eastAsia" w:ascii="Times New Roman" w:hAnsi="Times New Roman" w:eastAsia="FangSong" w:cs="Times New Roman"/>
        </w:rPr>
        <w:t xml:space="preserve">选律不适用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四面体配合物的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吸收通常比八面体强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7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bookmarkStart w:id="54" w:name="按你的卡点回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按你的卡点回看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点群根本判不准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点群初步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分子对称性</w:t>
      </w:r>
      <w:r>
        <w:rPr>
          <w:rFonts w:ascii="Times New Roman" w:hAnsi="Times New Roman" w:eastAsia="Times New Roman" w:cs="Times New Roman"/>
        </w:rPr>
        <w:t xml:space="preserve"> §3.3 </w:t>
      </w:r>
      <w:r>
        <w:rPr>
          <w:rFonts w:hint="eastAsia" w:ascii="Times New Roman" w:hAnsi="Times New Roman" w:eastAsia="FangSong" w:cs="Times New Roman"/>
        </w:rPr>
        <w:t xml:space="preserve">的判别流程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特征标表看不懂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§16.3 </w:t>
      </w:r>
      <w:r>
        <w:rPr>
          <w:rFonts w:hint="eastAsia" w:ascii="Times New Roman" w:hAnsi="Times New Roman" w:eastAsia="FangSong" w:cs="Times New Roman"/>
        </w:rPr>
        <w:t>如何阅读特征标表</w:t>
      </w:r>
      <w:r>
        <w:rPr>
          <w:rFonts w:hint="eastAsia" w:ascii="Times New Roman" w:hAnsi="Times New Roman" w:eastAsia="Times New Roman" w:cs="Times New Roman"/>
        </w:rPr>
        <w:t>、§16.6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高阶点群读法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与配体相互作用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分子对称性初步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消失积分判据与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ascii="Times New Roman" w:hAnsi="Times New Roman" w:eastAsia="Times New Roman" w:cs="Times New Roman"/>
        </w:rPr>
        <w:t xml:space="preserve"> SALC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分裂图记不住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FangSong" w:cs="Times New Roman"/>
        </w:rPr>
        <w:t>轨道分裂</w:t>
      </w:r>
      <w:r>
        <w:rPr>
          <w:rFonts w:ascii="Times New Roman" w:hAnsi="Times New Roman" w:eastAsia="Times New Roman" w:cs="Times New Roman"/>
        </w:rPr>
        <w:t xml:space="preserve"> §2.1-2.4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畸变为什么这样分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ascii="Times New Roman" w:hAnsi="Times New Roman" w:eastAsia="Times New Roman" w:cs="Times New Roman"/>
        </w:rPr>
        <w:t xml:space="preserve"> §3.2 </w:t>
      </w:r>
      <w:r>
        <w:rPr>
          <w:rFonts w:hint="eastAsia" w:ascii="Times New Roman" w:hAnsi="Times New Roman" w:eastAsia="FangSong" w:cs="Times New Roman"/>
        </w:rPr>
        <w:t xml:space="preserve">八面体畸变模式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若卡在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场强顺序背不下来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光谱化学序列</w:t>
      </w:r>
    </w:p>
    <w:bookmarkEnd w:id="54"/>
    <w:bookmarkStart w:id="55" w:name="下一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下一步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结构表征与波谱桥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同对称种类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这套语言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在那一讲用于判断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那里是这套语言的第一个直接应用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同层深化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—— Jahn-Teller、π </w:t>
      </w:r>
      <w:r>
        <w:rPr>
          <w:rFonts w:hint="eastAsia" w:ascii="Times New Roman" w:hAnsi="Times New Roman" w:eastAsia="FangSong" w:cs="Times New Roman"/>
        </w:rPr>
        <w:t>给受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反位效应若还没吃透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应先补那一讲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决赛层延伸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本讲未展开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有需要时再看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分子对称性初步</w:t>
      </w:r>
      <w:r>
        <w:rPr>
          <w:rFonts w:ascii="Times New Roman" w:hAnsi="Times New Roman" w:eastAsia="Times New Roman" w:cs="Times New Roman"/>
        </w:rPr>
        <w:t xml:space="preserve"> §17.4 </w:t>
      </w:r>
      <w:r>
        <w:rPr>
          <w:rFonts w:hint="eastAsia" w:ascii="Times New Roman" w:hAnsi="Times New Roman" w:eastAsia="FangSong" w:cs="Times New Roman"/>
        </w:rPr>
        <w:t>可约表示分解公式</w:t>
      </w:r>
      <w:r>
        <w:rPr>
          <w:rFonts w:hint="eastAsia" w:ascii="Times New Roman" w:hAnsi="Times New Roman" w:eastAsia="Times New Roman" w:cs="Times New Roman"/>
        </w:rPr>
        <w:t>、§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ascii="Times New Roman" w:hAnsi="Times New Roman" w:eastAsia="Times New Roman" w:cs="Times New Roman"/>
        </w:rPr>
        <w:t xml:space="preserve"> SALC 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；Tanabe-Sugano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完整读图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配位场完整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  <m:r>
          <m:rPr>
            <m:sty m:val="p"/>
          </m:rPr>
          <m:t>/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这一讲的定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这一讲的定位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本讲不是新知识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一次语言转换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把已有的对称性能力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翻译成配位场与光谱可以直接使用的工具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学完本讲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你应该能对任何一个配合物骨架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独立走完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点群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标注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的全过程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而不需要查现成的分裂表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End w:id="57"/>
    <w:bookmarkEnd w:id="5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6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2026-09-18T14:22:15Z</dcterms:created>
  <dcterms:modified xsi:type="dcterms:W3CDTF">2026-09-18T14:22:15Z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