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3" w:name="配合物深化从配位场到真题主线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从配位场到真题主线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能把配位题最核心的三条线串起来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配位几何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分裂方式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光谱</w:t>
      </w:r>
      <w:r>
        <w:rPr>
          <w:rStyle w:val="VerbatimChar"/>
          <w:rFonts w:ascii="Times New Roman" w:hAnsi="Times New Roman" w:eastAsia="Times New Roman" w:cs="Times New Roman"/>
        </w:rPr>
        <w:t xml:space="preserve"> /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反应性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T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4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三类场中的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并据此判断高低自旋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颜色与磁矩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效应解释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等典型体系为什么偏离理想八面体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键如何决定光谱化学序列与配位场强弱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能用反位效应解释平面四方配合物的定向取代与顺反产物控制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+ 2π +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至少会解释</w:t>
      </w:r>
      <w:r>
        <w:rPr>
          <w:rFonts w:ascii="Times New Roman" w:hAnsi="Times New Roman" w:eastAsia="Times New Roman" w:cs="Times New Roman"/>
        </w:rPr>
        <w:t xml:space="preserve"> Re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/ Mo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一类典型对象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能把这些工具直接接回近五年决赛和高质量真题中的配位结构题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第一轮配位化学已经给了我们一套相当好用的基础工具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配合物组成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异构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价键理论与基本几何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第一轮晶体场理论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磁矩公式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光谱化学序列的基础记忆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但到了第三轮或决赛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题目会在三个地方明显加深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是什么构型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为什么一定偏成这样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Jahn-Teller、</w:t>
      </w:r>
      <w:r>
        <w:rPr>
          <w:rFonts w:hint="eastAsia" w:ascii="Times New Roman" w:hAnsi="Times New Roman" w:eastAsia="FangSong" w:cs="Times New Roman"/>
        </w:rPr>
        <w:t>场分裂细化和多几何场比较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高自旋还是低自旋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而是追问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配体为什么强场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弱场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这就要引入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键和前线轨道图像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不再只问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会不会取代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而是问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为什么偏偏取代到这个位置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这就要上反位效应和动力学选择性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再往上一层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决赛还会偶尔加入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多核簇与桥联配体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与颜色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谱学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催化循环的联动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所以这讲真正要补的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是五套决赛工具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配位场深化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Jahn-Teller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给受与反馈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反位效应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金属多重键</w:t>
      </w:r>
    </w:p>
    <w:bookmarkEnd w:id="10"/>
    <w:bookmarkStart w:id="14" w:name="二先抓总框架配位题的铁三角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先抓总框架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配位题的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铁三角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决赛配位题表面变化很大底层却很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决赛配位题表面变化很大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底层却很稳定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不管题目外衣是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超导铜氧化物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金属羰基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反铂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配合物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多核铜簇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低价钴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铁体系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底层几乎都在反复调用同一个框架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氧化态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电子数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配位几何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场分裂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磁性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光谱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其中任意两块确定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第三块通常就能被大幅锁死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做题顺序一定要稳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做题顺序一定要稳定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在决赛配位题里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我更推荐这样开题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先定中心金属的形式氧化态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再看配位数与几何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再选对应的分裂方式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最后才谈磁性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畸变或取代方向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很多题不是你不会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而是顺序乱了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配位题最怕上来就凭印象谈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好像是低自旋</w:t>
      </w:r>
      <w:r>
        <w:rPr>
          <w:rFonts w:hint="eastAsia" w:ascii="Times New Roman" w:hAnsi="Times New Roman" w:eastAsia="Times New Roman" w:cs="Times New Roman"/>
        </w:rPr>
        <w:t>”“</w:t>
      </w:r>
      <w:r>
        <w:rPr>
          <w:rFonts w:hint="eastAsia" w:ascii="Times New Roman" w:hAnsi="Times New Roman" w:eastAsia="FangSong" w:cs="Times New Roman"/>
        </w:rPr>
        <w:t>好像会拉长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而没有先把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电子数钉死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这条主线在近年真题里怎么落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这条主线在近年真题里怎么落地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决赛横向对比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已经把近年决赛主线总结得很清楚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尤其高频的是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分裂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磁矩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-35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-2-2-</w:t>
      </w:r>
      <w:r>
        <w:rPr>
          <w:rFonts w:hint="eastAsia" w:ascii="Times New Roman" w:hAnsi="Times New Roman" w:eastAsia="FangSong" w:cs="Times New Roman"/>
        </w:rPr>
        <w:t>金的氯化物与金化物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  <w:r>
        <w:rPr>
          <w:rStyle w:val="VerbatimChar"/>
          <w:rFonts w:ascii="Times New Roman" w:hAnsi="Times New Roman" w:eastAsia="Times New Roman" w:cs="Times New Roman"/>
        </w:rPr>
        <w:t xml:space="preserve"> →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8</w:t>
      </w:r>
      <w:r>
        <w:rPr>
          <w:rStyle w:val="VerbatimChar"/>
          <w:rFonts w:ascii="Times New Roman" w:hAnsi="Times New Roman" w:eastAsia="Times New Roman" w:cs="Times New Roman"/>
        </w:rPr>
        <w:t xml:space="preserve"> / 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10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几何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畸变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磁性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自旋态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Times New Roman" w:cs="Times New Roman"/>
        </w:rPr>
        <w:t>d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氧化态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所以决赛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再背更多配合物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而是学会把这条铁三角在不同题壳里重复使用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End w:id="14"/>
    <w:bookmarkStart w:id="31" w:name="三配位场深化为什么同样是-d-电子结果差这么多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配位场深化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为什么同样是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结果差这么多</w:t>
      </w:r>
    </w:p>
    <w:bookmarkStart w:id="18" w:name="先把八面体场图像真正吃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先把八面体场图像真正吃透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八面体场是配位化学的主战场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五个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轨道裂分为两组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10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26086"/>
            <wp:effectExtent b="0" l="0" r="0" t="0"/>
            <wp:docPr descr="420" title="" id="1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26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八面体场中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轨道分裂与高低能组的来源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第一轮常把它学成一句结论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。”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但决赛里你要再往前一步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因为轨道直接指向配体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因为轨道位于配体间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为什么这会进一步决定磁性与颜色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因为电子会在这两组轨道之间重新排布</w:t>
      </w:r>
    </w:p>
    <w:bookmarkEnd w:id="18"/>
    <w:bookmarkStart w:id="22" w:name="高低自旋不是孤立结论而是-δ-和-p-在比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高低自旋不是孤立结论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在比赛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真正的判断不是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背哪个离子高自旋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成对能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大不大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更愿意先配对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更愿意先占高轨道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036083"/>
            <wp:effectExtent b="0" l="0" r="0" t="0"/>
            <wp:docPr descr="420" title="" id="20" name="Picture"/>
            <a:graphic>
              <a:graphicData uri="http://schemas.openxmlformats.org/drawingml/2006/picture">
                <pic:pic>
                  <pic:nvPicPr>
                    <pic:cNvPr descr="e2e8ec17997c6b450e61e34f4a577a45945dbb590b9d68d47c67c367085c1250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36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高低自旋判断顺序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再看几何与分裂大小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这张图最值得你带走的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不是它本身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而是它传达的判断顺序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并不是所有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电子体系都有高低自旋之分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四面体场几乎总是高自旋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平面四方常常天然对应大分裂与低自旋</w:t>
      </w:r>
    </w:p>
    <w:bookmarkEnd w:id="22"/>
    <w:bookmarkStart w:id="26" w:name="光谱化学序列不能只背顺序要知道为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光谱化学序列不能只背顺序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要知道为什么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72238"/>
            <wp:effectExtent b="0" l="0" r="0" t="0"/>
            <wp:docPr descr="520" title="" id="24" name="Picture"/>
            <a:graphic>
              <a:graphicData uri="http://schemas.openxmlformats.org/drawingml/2006/picture">
                <pic:pic>
                  <pic:nvPicPr>
                    <pic:cNvPr descr="d72347c3cfbe30dc1a3de473003eec8081ff501dd0bd3a719c73a5b18f824230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72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光谱化学序列与配体场强的整体分布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第一轮会让你背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Style w:val="VerbatimChar"/>
          <w:rFonts w:ascii="Times New Roman" w:hAnsi="Times New Roman" w:eastAsia="Times New Roman" w:cs="Times New Roman"/>
        </w:rPr>
        <w:t>I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Br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&lt;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&lt; en &lt; 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&lt; CO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但决赛更在意下面这层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中等场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主要是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给体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强场端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场强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的实质是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轨道相互作用方式不同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光谱化学序列不是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配体天生脾气不同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σ / π </w:t>
      </w:r>
      <w:r>
        <w:rPr>
          <w:rFonts w:hint="eastAsia" w:ascii="Times New Roman" w:hAnsi="Times New Roman" w:eastAsia="FangSong" w:cs="Times New Roman"/>
        </w:rPr>
        <w:t>相互作用方式的压缩总结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30" w:name="不同几何场一比较很多题就通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不同几何场一比较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很多题就通了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99999"/>
            <wp:effectExtent b="0" l="0" r="0" t="0"/>
            <wp:docPr descr="520" title="" id="28" name="Picture"/>
            <a:graphic>
              <a:graphicData uri="http://schemas.openxmlformats.org/drawingml/2006/picture">
                <pic:pic>
                  <pic:nvPicPr>
                    <pic:cNvPr descr="f89e4c238e305a028de1a6948f88e8e271b32284021b9432e65674ef6d8a9e9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八面体场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四面体场与正方形场的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轨道分裂对比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这张图对决赛尤为有价值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因为它把三件事一下打通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四面体场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常高自旋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题最多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正方形场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分裂大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且与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/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问题高度相关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Pd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/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为何几何和磁性差这么大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为什么常偏平面四方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为什么很难乖乖待成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理想八面体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30"/>
    <w:bookmarkEnd w:id="31"/>
    <w:bookmarkStart w:id="42" w:name="四jahn-teller-效应cu²-为什么老是不规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、Jahn-Teller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为什么老是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不规矩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32" w:name="决赛最值得直接记住的不是定义而是对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决赛最值得直接记住的不是定义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而是对象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Jahn-Teller </w:t>
      </w:r>
      <w:r>
        <w:rPr>
          <w:rFonts w:hint="eastAsia" w:ascii="Times New Roman" w:hAnsi="Times New Roman" w:eastAsia="FangSong" w:cs="Times New Roman"/>
        </w:rPr>
        <w:t>效应本质上是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非线性体系若基态存在轨道简并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就会通过降对称畸变来降低能量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但决赛里最常直接碰到的对象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不是抽象定理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其中又以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高频得多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为什么-d⁹-这么容易拉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d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这么容易拉长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在八面体场中通常是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组中有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简并的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之间存在不均匀占据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体系可通过沿某轴畸变进一步拆开这两个能级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最常见的是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沿</w:t>
      </w:r>
      <w:r>
        <w:rPr>
          <w:rFonts w:ascii="Times New Roman" w:hAnsi="Times New Roman" w:eastAsia="Times New Roman" w:cs="Times New Roman"/>
          <w:b/>
          <w:bCs/>
        </w:rPr>
        <w:t xml:space="preserve"> z </w:t>
      </w:r>
      <w:r>
        <w:rPr>
          <w:rFonts w:hint="eastAsia" w:ascii="Times New Roman" w:hAnsi="Times New Roman" w:eastAsia="FangSong" w:cs="Times New Roman"/>
          <w:b/>
          <w:bCs/>
        </w:rPr>
        <w:t xml:space="preserve">轴拉长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39506"/>
            <wp:effectExtent b="0" l="0" r="0" t="0"/>
            <wp:docPr descr="420" title="" id="34" name="Picture"/>
            <a:graphic>
              <a:graphicData uri="http://schemas.openxmlformats.org/drawingml/2006/picture">
                <pic:pic>
                  <pic:nvPicPr>
                    <pic:cNvPr descr="733d5cd6b7c50c4f85af83fda6c8d39a5745cc400e8c51ada56accd436f38d99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拉长八面体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：d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9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dz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-y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之间不均匀占据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沿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z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轴拉长使体系能量降低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轴向配体远离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受排斥减弱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能量下降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相对更高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于是总体能量下降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真题为什么爱拿-cu²-开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真题为什么爱拿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开刀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的第一问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本质就在考这个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轴方向</w:t>
      </w:r>
      <w:r>
        <w:rPr>
          <w:rFonts w:ascii="Times New Roman" w:hAnsi="Times New Roman" w:eastAsia="Times New Roman" w:cs="Times New Roman"/>
        </w:rPr>
        <w:t xml:space="preserve"> Cu-O </w:t>
      </w:r>
      <w:r>
        <w:rPr>
          <w:rFonts w:hint="eastAsia" w:ascii="Times New Roman" w:hAnsi="Times New Roman" w:eastAsia="FangSong" w:cs="Times New Roman"/>
        </w:rPr>
        <w:t xml:space="preserve">更长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你就应当意识到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这是拉长八面体的典型信号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再据此画出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轨道进一步分裂和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同类型思路也出现在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做题动作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六配位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两根轴向键格外长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几乎条件反射就是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拉长八面体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哪些构型强哪些弱哪些几乎没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哪些构型强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哪些几乎没有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最值得记忆的分层是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强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弱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只涉及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不均匀占据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几乎无</w:t>
      </w:r>
      <w:r>
        <w:rPr>
          <w:rFonts w:ascii="Times New Roman" w:hAnsi="Times New Roman" w:eastAsia="Times New Roman" w:cs="Times New Roman"/>
          <w:b/>
          <w:bCs/>
        </w:rPr>
        <w:t xml:space="preserve"> JT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全空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半满或基态非简并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80314"/>
            <wp:effectExtent b="0" l="0" r="0" t="0"/>
            <wp:docPr descr="520" title="" id="39" name="Picture"/>
            <a:graphic>
              <a:graphicData uri="http://schemas.openxmlformats.org/drawingml/2006/picture">
                <pic:pic>
                  <pic:nvPicPr>
                    <pic:cNvPr descr="f90ab8df6868eb136e8007f176fcd01336bdb483c7a7a314ed52ac04bf497cfc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80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高自旋与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7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低自旋的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Jahn-Teller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畸变对比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JT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的两个典型代表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这也是为什么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问题经常明显到结构题里都看得出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而很多弱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 xml:space="preserve">体系只在更精细的谱学或结构测量中才明显</w:t>
      </w:r>
    </w:p>
    <w:bookmarkEnd w:id="41"/>
    <w:bookmarkEnd w:id="42"/>
    <w:bookmarkStart w:id="50" w:name="五π-给体π-受体与反馈-π-键强场弱场背后的真正原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弱场背后的真正原因</w:t>
      </w:r>
    </w:p>
    <w:bookmarkStart w:id="46" w:name="只会背强弱场不够要会区分三类配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只会背强弱场不够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要会区分三类配体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决赛层面更建议把配体先分成三类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给体为主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其中最关键的对比是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把电子推向金属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抬高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变小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于是强场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弱场不再只是背表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而是能被解释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8388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7288652bb0393cf18a8039614ce80a000b57f5f2b0f5b662fae7e66a5f0a0a95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838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Zeise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Dewar-Chatt-Duncanson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*</w:t>
      </w:r>
    </w:p>
    <w:bookmarkEnd w:id="46"/>
    <w:bookmarkStart w:id="47" w:name="反馈-π-键为什么这么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键为什么这么重要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键的核心是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配体先用孤对电子向金属形成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配位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金属再把富余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电子反馈到配体低能空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最经典的对象是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CO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某些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卡宾体系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这会带来几个直接后果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M-L </w:t>
      </w:r>
      <w:r>
        <w:rPr>
          <w:rFonts w:hint="eastAsia" w:ascii="Times New Roman" w:hAnsi="Times New Roman" w:eastAsia="FangSong" w:cs="Times New Roman"/>
        </w:rPr>
        <w:t xml:space="preserve">键增强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配体内部键级下降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配位场分裂变大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并不是偶然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配体的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回礼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正是这种双向电子转移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成为最强场配体之一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也解释了为什么过渡金属羰基配合物如此稳定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这套图像怎样接回真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这套图像怎样接回真题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-029-7-</w:t>
      </w:r>
      <w:r>
        <w:rPr>
          <w:rFonts w:hint="eastAsia" w:ascii="Times New Roman" w:hAnsi="Times New Roman" w:eastAsia="FangSong" w:cs="Times New Roman"/>
        </w:rPr>
        <w:t>钒配合物氧化数与配位数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就是很好的入口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的反键轨道</w:t>
      </w:r>
    </w:p>
    <w:p>
      <w:pPr>
        <w:pStyle w:val="Compact"/>
        <w:numPr>
          <w:ilvl w:val="0"/>
          <w:numId w:val="1029"/>
        </w:numPr>
      </w:pPr>
      <w:r>
        <w:rPr>
          <w:rFonts w:ascii="Times New Roman" w:hAnsi="Times New Roman" w:eastAsia="Times New Roman" w:cs="Times New Roman"/>
        </w:rPr>
        <w:t xml:space="preserve">N-N </w:t>
      </w:r>
      <w:r>
        <w:rPr>
          <w:rFonts w:hint="eastAsia" w:ascii="Times New Roman" w:hAnsi="Times New Roman" w:eastAsia="FangSong" w:cs="Times New Roman"/>
        </w:rPr>
        <w:t xml:space="preserve">键被活化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键长增长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键级下降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配位题中常见的高质量解释句通常是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金属向配体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使配体内键减弱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该配体具明显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因此表现为强场配体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这种表达比只说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因为它是强场配体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更接近决赛语言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这也是后面金属有机和催化题的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这也是后面金属有机和催化题的桥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你现在把这层理解清楚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后面很多题都会变顺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金属羰基为什么稳定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为什么能被活化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烯烃为什么能和金属形成</w:t>
      </w:r>
      <w:r>
        <w:rPr>
          <w:rFonts w:ascii="Times New Roman" w:hAnsi="Times New Roman" w:eastAsia="Times New Roman" w:cs="Times New Roman"/>
        </w:rPr>
        <w:t xml:space="preserve"> Dewar-Chatt-Duncanson </w:t>
      </w:r>
      <w:r>
        <w:rPr>
          <w:rFonts w:hint="eastAsia" w:ascii="Times New Roman" w:hAnsi="Times New Roman" w:eastAsia="FangSong" w:cs="Times New Roman"/>
        </w:rPr>
        <w:t xml:space="preserve">型配位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某些配体为什么既能给电子又能受电子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决赛</w:t>
      </w:r>
      <w:r>
        <w:rPr>
          <w:rStyle w:val="VerbatimChar"/>
          <w:rFonts w:hint="eastAsia" w:ascii="Times New Roman" w:hAnsi="Times New Roman" w:eastAsia="Times New Roman" w:cs="Times New Roman"/>
        </w:rPr>
        <w:t>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与后续的金属有机是相互衔接的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End w:id="50"/>
    <w:bookmarkStart w:id="61" w:name="六反位效应为什么平面四方取代老是偏到那个位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为什么平面四方取代老是偏到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那个位置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51" w:name="先把对象限定清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先把对象限定清楚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反位效应最典型的舞台是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8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平面四方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Pt(II)、Pd(II) </w:t>
      </w:r>
      <w:r>
        <w:rPr>
          <w:rFonts w:hint="eastAsia" w:ascii="Times New Roman" w:hAnsi="Times New Roman" w:eastAsia="FangSong" w:cs="Times New Roman"/>
        </w:rPr>
        <w:t xml:space="preserve">一类取代反应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它回答的不是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哪个异构体更稳定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取代反应更快发生在哪个位置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这件事是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不是单纯热力学问题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1"/>
    <w:bookmarkStart w:id="55" w:name="最实用的记忆方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最实用的记忆方式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常见强弱大致可以抓成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>很强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烷基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高频思路是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强反位效应配体会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其反位位置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因而新配体更容易出现在它的反位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888386"/>
            <wp:effectExtent b="0" l="0" r="0" t="0"/>
            <wp:docPr descr="520" title="" id="53" name="Picture"/>
            <a:graphic>
              <a:graphicData uri="http://schemas.openxmlformats.org/drawingml/2006/picture">
                <pic:pic>
                  <pic:nvPicPr>
                    <pic:cNvPr descr="b6cad1e8751a1996d7f9f262f4a72caaa81077100f178579ab10795fed76636c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88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反位效应指导合成路线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反位效应强度差异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分别从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[Pt(NH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]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出发合成顺铂和反铂</w:t>
      </w:r>
    </w:p>
    <w:bookmarkEnd w:id="55"/>
    <w:bookmarkStart w:id="59" w:name="顺铂-反铂为什么是经典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反铂为什么是经典题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即本部分的标准模型题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837344"/>
            <wp:effectExtent b="0" l="0" r="0" t="0"/>
            <wp:docPr descr="420" title="" id="57" name="Picture"/>
            <a:graphic>
              <a:graphicData uri="http://schemas.openxmlformats.org/drawingml/2006/picture">
                <pic:pic>
                  <pic:nvPicPr>
                    <pic:cNvPr descr="5097664b1e3ddf262494a7ad69bc284567d027354d28d849281fb9515743f2cf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37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顺式与反式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Pt(II)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平面四方配合物的最基本几何对比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它最值得学的不是那两条具体路线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而是两件事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你可以通过引入强反位效应配体来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导向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合成顺式与反式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不是死背结论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而是利用取代动力学顺序设计路线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反位效应的价值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是让你第一次真正感受到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配合物结构不是静态结果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而是可以被反应路径主动编排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59"/>
    <w:bookmarkStart w:id="60" w:name="这一块为什么和分子结构补充是连着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这一块为什么和分子结构补充是连着的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从更宏观的视角看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反位效应同样可接回前线轨道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为什么某类配体能更稳定过渡态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为什么某类配体能更强地削弱反位</w:t>
      </w:r>
      <w:r>
        <w:rPr>
          <w:rFonts w:ascii="Times New Roman" w:hAnsi="Times New Roman" w:eastAsia="Times New Roman" w:cs="Times New Roman"/>
        </w:rPr>
        <w:t xml:space="preserve"> M-L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所以表面上它是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取代规律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底层仍然是轨道相互作用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End w:id="61"/>
    <w:bookmarkStart w:id="72" w:name="七金属-金属多重键决赛配位题的拔高工具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决赛配位题的拔高工具</w:t>
      </w:r>
    </w:p>
    <w:bookmarkStart w:id="62" w:name="为什么这一块值得放进决赛0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为什么这一块值得放进决赛</w:t>
      </w:r>
      <w:r>
        <w:rPr>
          <w:rFonts w:hint="eastAsia" w:ascii="Times New Roman" w:hAnsi="Times New Roman" w:eastAsia="Times New Roman" w:cs="Times New Roman"/>
        </w:rPr>
        <w:t>03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它不是最基础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最高频的部分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但一旦出现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区分度很高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而且它会把前面几块工具真正串起来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7"/>
        </w:numPr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电子数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轨道对称性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配位环境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磁性与键级</w:t>
      </w:r>
    </w:p>
    <w:bookmarkEnd w:id="62"/>
    <w:bookmarkStart w:id="69" w:name="先记最核心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先记最核心的图像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两金属之间的多重键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π</m:t>
          </m:r>
          <m:r>
            <m:rPr>
              <m:sty m:val="p"/>
            </m:rPr>
            <m:t>+</m:t>
          </m:r>
          <m:r>
            <m:t>δ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其中最有辨识度的就是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δ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通常来自两个四叶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轨道侧向重叠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沿键轴观察会呈现四瓣特征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是许多金属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金属四重键的标志成分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319999"/>
            <wp:effectExtent b="0" l="0" r="0" t="0"/>
            <wp:docPr descr="420" title="" id="64" name="Picture"/>
            <a:graphic>
              <a:graphicData uri="http://schemas.openxmlformats.org/drawingml/2006/picture">
                <pic:pic>
                  <pic:nvPicPr>
                    <pic:cNvPr descr="23dda00dde38b339b9ab88f2811a0d5964b48be34da772322950fcbbada82a6e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Re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Cl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8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金属多重键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52853"/>
            <wp:effectExtent b="0" l="0" r="0" t="0"/>
            <wp:docPr descr="300" title="" id="67" name="Picture"/>
            <a:graphic>
              <a:graphicData uri="http://schemas.openxmlformats.org/drawingml/2006/picture">
                <pic:pic>
                  <pic:nvPicPr>
                    <pic:cNvPr descr="3b9af84fb5638c015b4ee6e95d855a5f2dc59589bf6f797983ea9deefe723dad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52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7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delta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键的三维形状示意</w:t>
      </w:r>
    </w:p>
    <w:bookmarkEnd w:id="69"/>
    <w:bookmarkStart w:id="70" w:name="什么时候你该想到金属-金属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什么时候你该想到金属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以下信号一出现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就应高度怀疑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题目给出双核或多核金属中心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>按单中心看会出现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不该有的单电子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但实验却显示抗磁性或异常短的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这时常见解释是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>形成了金属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甚至四重键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未成对电子因此配对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键级提升带来更短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 xml:space="preserve">距离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这类思路在高阶结构题和金属有机题里都很有用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1" w:name="决赛里要掌握到什么程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决赛里要掌握到什么程度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在本讲这个层次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不要求你完整推导每个多重键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知道金属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金属多重键不只有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还可能有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知道多重键会显著影响磁性与键长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金属成键导致电子成对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解释抗磁性或异常短键</w:t>
      </w:r>
    </w:p>
    <w:bookmarkEnd w:id="71"/>
    <w:bookmarkEnd w:id="72"/>
    <w:bookmarkStart w:id="79" w:name="八把深化内容接回做题近年真题常怎么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近年真题常怎么考</w:t>
      </w:r>
    </w:p>
    <w:bookmarkStart w:id="73" w:name="高频落点-1d9jahn-teller-与畸变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1：</w:t>
      </w:r>
      <w:r>
        <w:rPr>
          <w:rStyle w:val="VerbatimChar"/>
          <w:rFonts w:ascii="Times New Roman" w:hAnsi="Times New Roman" w:eastAsia="Times New Roman" w:cs="Times New Roman"/>
        </w:rPr>
        <w:t xml:space="preserve">d^9</w:t>
      </w:r>
      <w:r>
        <w:rPr>
          <w:rFonts w:ascii="Times New Roman" w:hAnsi="Times New Roman" w:eastAsia="Times New Roman" w:cs="Times New Roman"/>
        </w:rPr>
        <w:t xml:space="preserve">、Jahn-Teller </w:t>
      </w:r>
      <w:r>
        <w:rPr>
          <w:rFonts w:hint="eastAsia" w:ascii="Times New Roman" w:hAnsi="Times New Roman" w:eastAsia="SimHei" w:cs="Times New Roman"/>
        </w:rPr>
        <w:t xml:space="preserve">与畸变结构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-5-HgBaCuO</w:t>
      </w:r>
      <w:r>
        <w:rPr>
          <w:rFonts w:hint="eastAsia" w:ascii="Times New Roman" w:hAnsi="Times New Roman" w:eastAsia="FangSong" w:cs="Times New Roman"/>
        </w:rPr>
        <w:t>超导晶体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为什么六配位却不等长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为什么某个轴更长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更短</w:t>
      </w:r>
    </w:p>
    <w:p>
      <w:pPr>
        <w:pStyle w:val="Compact"/>
        <w:numPr>
          <w:ilvl w:val="0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结果截然不同</w:t>
      </w:r>
    </w:p>
    <w:bookmarkEnd w:id="73"/>
    <w:bookmarkStart w:id="74" w:name="高频落点-2磁性反推自旋态与-d-电子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磁性反推自旋态与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SimHei" w:cs="Times New Roman"/>
        </w:rPr>
        <w:t xml:space="preserve">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-2-7-</w:t>
      </w:r>
      <w:r>
        <w:rPr>
          <w:rFonts w:hint="eastAsia" w:ascii="Times New Roman" w:hAnsi="Times New Roman" w:eastAsia="FangSong" w:cs="Times New Roman"/>
        </w:rPr>
        <w:t>明星分子的配位作用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给磁矩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反推未成对电子数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给强弱场配体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反推高低自旋</w:t>
      </w:r>
    </w:p>
    <w:p>
      <w:pPr>
        <w:pStyle w:val="Compact"/>
        <w:numPr>
          <w:ilvl w:val="0"/>
          <w:numId w:val="1045"/>
        </w:numPr>
      </w:pPr>
      <w:r>
        <w:rPr>
          <w:rFonts w:hint="eastAsia" w:ascii="Times New Roman" w:hAnsi="Times New Roman" w:eastAsia="FangSong" w:cs="Times New Roman"/>
        </w:rPr>
        <w:t>给配位几何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反推分裂方式和电子排布</w:t>
      </w:r>
    </w:p>
    <w:bookmarkEnd w:id="74"/>
    <w:bookmarkStart w:id="75" w:name="高频落点-3强场-弱场为什么这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弱场为什么这样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光谱化学序列类综合题</w:t>
      </w:r>
    </w:p>
    <w:p>
      <w:pPr>
        <w:pStyle w:val="Compact"/>
        <w:numPr>
          <w:ilvl w:val="0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/ NO /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为什么卤素往往弱场</w:t>
      </w:r>
    </w:p>
    <w:p>
      <w:pPr>
        <w:pStyle w:val="Compact"/>
        <w:numPr>
          <w:ilvl w:val="0"/>
          <w:numId w:val="1047"/>
        </w:numPr>
      </w:pPr>
      <w:r>
        <w:rPr>
          <w:rFonts w:hint="eastAsia" w:ascii="Times New Roman" w:hAnsi="Times New Roman" w:eastAsia="FangSong" w:cs="Times New Roman"/>
        </w:rPr>
        <w:t xml:space="preserve">为什么低氧化态金属与某些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受体配体格外稳定</w:t>
      </w:r>
    </w:p>
    <w:bookmarkEnd w:id="75"/>
    <w:bookmarkStart w:id="76" w:name="高频落点-4平面四方与反位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平面四方与反位效应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-001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顺铂和反铂怎样定向合成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第二次取代为什么偏向那个位置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</w:rPr>
        <w:t xml:space="preserve">哪类配体更能导向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位置</w:t>
      </w:r>
    </w:p>
    <w:bookmarkEnd w:id="76"/>
    <w:bookmarkStart w:id="77" w:name="高频落点-5多核簇桥联与金属-金属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高频落点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桥联与金属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典型锚点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常见问法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多核结构怎么画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桥联配体如何计数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 xml:space="preserve">为什么会形成特定核数的簇</w:t>
      </w:r>
    </w:p>
    <w:p>
      <w:pPr>
        <w:pStyle w:val="Compact"/>
        <w:numPr>
          <w:ilvl w:val="0"/>
          <w:numId w:val="1051"/>
        </w:numPr>
      </w:pPr>
      <w:r>
        <w:rPr>
          <w:rFonts w:hint="eastAsia" w:ascii="Times New Roman" w:hAnsi="Times New Roman" w:eastAsia="FangSong" w:cs="Times New Roman"/>
        </w:rPr>
        <w:t>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</w:p>
    <w:bookmarkEnd w:id="77"/>
    <w:bookmarkStart w:id="78" w:name="真题触发词与解题工具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8.6 </w:t>
      </w:r>
      <w:r>
        <w:rPr>
          <w:rFonts w:hint="eastAsia" w:ascii="Times New Roman" w:hAnsi="Times New Roman" w:eastAsia="SimHei" w:cs="Times New Roman"/>
        </w:rPr>
        <w:t xml:space="preserve">真题触发词与解题工具速查表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优先想到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立即调用的工具链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典型锚点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六配位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两根轴向键明显更长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Jahn-Teller </w:t>
            </w:r>
            <w:r>
              <w:rPr>
                <w:rFonts w:hint="eastAsia" w:ascii="Times New Roman" w:hAnsi="Times New Roman" w:eastAsia="FangSong" w:cs="Times New Roman"/>
              </w:rPr>
              <w:t xml:space="preserve">拉长八面体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八面体分裂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四方畸变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Pt(II) / </w:t>
            </w:r>
            <w:r>
              <w:rPr>
                <w:rFonts w:hint="eastAsia" w:ascii="Times New Roman" w:hAnsi="Times New Roman" w:eastAsia="Times New Roman" w:cs="Times New Roman"/>
              </w:rPr>
              <w:t>Pd(II)、</w:t>
            </w:r>
            <w:r>
              <w:rPr>
                <w:rFonts w:hint="eastAsia" w:ascii="Times New Roman" w:hAnsi="Times New Roman" w:eastAsia="FangSong" w:cs="Times New Roman"/>
              </w:rPr>
              <w:t>平面四方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定向取代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导向配体强弱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反位位置活化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顺反路线设计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真题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无机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反位效应</w:t>
            </w:r>
            <w:r>
              <w:rPr>
                <w:rFonts w:hint="eastAsia" w:ascii="Times New Roman" w:hAnsi="Times New Roman" w:eastAsia="Times New Roman" w:cs="Times New Roman"/>
              </w:rPr>
              <w:t>-001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同金属中心只换配体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磁性却明显变化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高低自旋改变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配体场强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未成对电子数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-36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-2-7-</w:t>
            </w:r>
            <w:r>
              <w:rPr>
                <w:rFonts w:hint="eastAsia" w:ascii="Times New Roman" w:hAnsi="Times New Roman" w:eastAsia="FangSong" w:cs="Times New Roman"/>
              </w:rPr>
              <w:t>明星分子的配位作用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低价金属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内键被活化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反馈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金属反馈电子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配体内键减弱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场强变大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-029-7-</w:t>
            </w:r>
            <w:r>
              <w:rPr>
                <w:rFonts w:hint="eastAsia" w:ascii="Times New Roman" w:hAnsi="Times New Roman" w:eastAsia="FangSong" w:cs="Times New Roman"/>
              </w:rPr>
              <w:t>钒配合物氧化数与配位数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异常短</w:t>
            </w:r>
            <w:r>
              <w:rPr>
                <w:rFonts w:ascii="Times New Roman" w:hAnsi="Times New Roman" w:eastAsia="Times New Roman" w:cs="Times New Roman"/>
              </w:rPr>
              <w:t xml:space="preserve"> M-M 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抗磁性偏强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金属多重键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电子成对解释磁性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成键提高键级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关注</w:t>
            </w:r>
            <w:r>
              <w:rPr>
                <w:rFonts w:ascii="Times New Roman" w:hAnsi="Times New Roman" w:eastAsia="Times New Roman" w:cs="Times New Roman"/>
              </w:rPr>
              <w:t xml:space="preserve"> delta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</w:t>
            </w:r>
            <w:r>
              <w:rPr>
                <w:rFonts w:hint="eastAsia" w:ascii="Times New Roman" w:hAnsi="Times New Roman" w:eastAsia="Times New Roman" w:cs="Times New Roman"/>
              </w:rPr>
              <w:t>-37</w:t>
            </w:r>
            <w:r>
              <w:rPr>
                <w:rFonts w:hint="eastAsia" w:ascii="Times New Roman" w:hAnsi="Times New Roman" w:eastAsia="FangSong" w:cs="Times New Roman"/>
              </w:rPr>
              <w:t>决理</w:t>
            </w:r>
            <w:r>
              <w:rPr>
                <w:rFonts w:hint="eastAsia" w:ascii="Times New Roman" w:hAnsi="Times New Roman" w:eastAsia="Times New Roman" w:cs="Times New Roman"/>
              </w:rPr>
              <w:t>-1-1-</w:t>
            </w:r>
            <w:r>
              <w:rPr>
                <w:rFonts w:hint="eastAsia" w:ascii="Times New Roman" w:hAnsi="Times New Roman" w:eastAsia="FangSong" w:cs="Times New Roman"/>
              </w:rPr>
              <w:t>铜的配位化学</w:t>
            </w:r>
          </w:p>
        </w:tc>
      </w:tr>
    </w:tbl>
    <w:bookmarkEnd w:id="78"/>
    <w:bookmarkEnd w:id="79"/>
    <w:bookmarkStart w:id="85" w:name="九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例题</w:t>
      </w:r>
    </w:p>
    <w:bookmarkStart w:id="80" w:name="例1-jahn-teller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[Jahn-Teller]（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的六配位配合物常见拉长八面体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的对应配合物更常接近正八面体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在八面体场中常为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不均匀占据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>基态存在简并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体系可通过四方畸变降低能量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拉长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ascii="Times New Roman" w:hAnsi="Times New Roman" w:eastAsia="Times New Roman" w:cs="Times New Roman"/>
        </w:rPr>
        <w:t>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不具有同样显著的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2"/>
        </w:numPr>
      </w:pPr>
      <w:r>
        <w:rPr>
          <w:rFonts w:hint="eastAsia" w:ascii="Times New Roman" w:hAnsi="Times New Roman" w:eastAsia="FangSong" w:cs="Times New Roman"/>
        </w:rPr>
        <w:t xml:space="preserve">因而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更常明显偏离理想八面体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通常不如它明显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0"/>
    <w:bookmarkStart w:id="81" w:name="例2-高低自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高低自旋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rPr>
            <m:sty m:val="p"/>
          </m:rPr>
          <m:t>(</m:t>
        </m:r>
        <m:r>
          <m:t>C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t>e</m:t>
        </m:r>
        <m:r>
          <m:t>F</m:t>
        </m:r>
        <m:r>
          <m:rPr>
            <m:sty m:val="p"/>
          </m:rPr>
          <m:t>₆</m:t>
        </m:r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更倾向高自旋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两者金属中心可视作相同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差异主要来自配体场强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常伴随明显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前者更容易满足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&gt;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后者更容易出现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  <m:r>
          <m:rPr>
            <m:sty m:val="p"/>
          </m:rPr>
          <m:t>&lt;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81"/>
    <w:bookmarkStart w:id="82" w:name="例3-反馈π键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配合到低氧化态金属后</w:t>
      </w:r>
      <w:r>
        <w:rPr>
          <w:rFonts w:hint="eastAsia" w:ascii="Times New Roman" w:hAnsi="Times New Roman" w:eastAsia="Times New Roman" w:cs="Times New Roman"/>
        </w:rPr>
        <w:t>，M-C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键增强而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键反而会减弱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4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先作为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给体把孤对电子给金属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金属再把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电子反馈到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反馈电子增强了</w:t>
      </w:r>
      <w:r>
        <w:rPr>
          <w:rFonts w:ascii="Times New Roman" w:hAnsi="Times New Roman" w:eastAsia="Times New Roman" w:cs="Times New Roman"/>
        </w:rPr>
        <w:t xml:space="preserve"> M-C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4"/>
        </w:numPr>
      </w:pPr>
      <w:r>
        <w:rPr>
          <w:rFonts w:hint="eastAsia" w:ascii="Times New Roman" w:hAnsi="Times New Roman" w:eastAsia="FangSong" w:cs="Times New Roman"/>
        </w:rPr>
        <w:t xml:space="preserve">但进入配体反键轨道会降低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振动频率降低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3" w:name="例4-反位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为什么在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平面四方配合物的取代题中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常可以通过选择导向配体来控制顺反产物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强反位效应配体会活化其反位位置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新进入配体更容易出现在该活化位置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>因而通过控制先加入哪类配体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可以改变后续取代位置的优先级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</w:rPr>
        <w:t xml:space="preserve">最终就能有策略地导向</w:t>
      </w:r>
      <w:r>
        <w:rPr>
          <w:rFonts w:ascii="Times New Roman" w:hAnsi="Times New Roman" w:eastAsia="Times New Roman" w:cs="Times New Roman"/>
        </w:rPr>
        <w:t xml:space="preserve"> cis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Start w:id="84" w:name="例5-金属-金属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题目若给出一个双核金属体系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距离异常短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磁性又低于按单中心预测的结果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应优先考虑什么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优先考虑是否存在金属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金属直接成键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>若形成单键或多重键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一部分单电子会成对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这会同时解释磁性下降和</w:t>
      </w:r>
      <w:r>
        <w:rPr>
          <w:rFonts w:ascii="Times New Roman" w:hAnsi="Times New Roman" w:eastAsia="Times New Roman" w:cs="Times New Roman"/>
        </w:rPr>
        <w:t xml:space="preserve"> M-M </w:t>
      </w:r>
      <w:r>
        <w:rPr>
          <w:rFonts w:hint="eastAsia" w:ascii="Times New Roman" w:hAnsi="Times New Roman" w:eastAsia="FangSong" w:cs="Times New Roman"/>
        </w:rPr>
        <w:t>距离缩短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6"/>
        </w:numPr>
      </w:pPr>
      <w:r>
        <w:rPr>
          <w:rFonts w:hint="eastAsia" w:ascii="Times New Roman" w:hAnsi="Times New Roman" w:eastAsia="FangSong" w:cs="Times New Roman"/>
        </w:rPr>
        <w:t xml:space="preserve">若题目再给出高对称或特定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还可进一步讨论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σ / π / 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成键成分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4"/>
    <w:bookmarkEnd w:id="85"/>
    <w:bookmarkStart w:id="89" w:name="十练习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</w:t>
      </w:r>
    </w:p>
    <w:bookmarkStart w:id="86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>为什么四面体场中的配合物通常比八面体场更容易呈高自旋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为什么强场配体常常与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受体特征有关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更容易出现明显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6"/>
    <w:bookmarkStart w:id="87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三者的场强大小规律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并从电子给受角度各给一句解释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 xml:space="preserve">为什么平面四方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>题里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反位效应是动力学问题而不是单纯热力学问题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</w:rPr>
        <w:t>为什么金属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金属四重键里会出现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而普通有机双键里没有这个说法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87"/>
    <w:bookmarkStart w:id="88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试说明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-37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-1-1-</w:t>
      </w:r>
      <w:r>
        <w:rPr>
          <w:rFonts w:hint="eastAsia" w:ascii="Times New Roman" w:hAnsi="Times New Roman" w:eastAsia="FangSong" w:cs="Times New Roman"/>
        </w:rPr>
        <w:t>铜的配位化学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已知某轴键更长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几乎等于在提示你从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轨道分裂入手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>试用</w:t>
      </w:r>
      <w:r>
        <w:rPr>
          <w:rFonts w:hint="eastAsia" w:ascii="Times New Roman" w:hAnsi="Times New Roman" w:eastAsia="Times New Roman" w:cs="Times New Roman"/>
        </w:rPr>
        <w:t>“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几何场类型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概括决定高低自旋与颜色的核心链条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9"/>
        </w:numPr>
      </w:pPr>
      <w:r>
        <w:rPr>
          <w:rFonts w:hint="eastAsia" w:ascii="Times New Roman" w:hAnsi="Times New Roman" w:eastAsia="FangSong" w:cs="Times New Roman"/>
        </w:rPr>
        <w:t xml:space="preserve">试说明为什么</w:t>
      </w:r>
      <w:r>
        <w:rPr>
          <w:rFonts w:ascii="Times New Roman" w:hAnsi="Times New Roman" w:eastAsia="Times New Roman" w:cs="Times New Roman"/>
        </w:rPr>
        <w:t xml:space="preserve"> CO /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的引入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常常既会影响自旋态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也会影响金属氧化态稳定区间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8"/>
    <w:bookmarkEnd w:id="89"/>
    <w:bookmarkStart w:id="90" w:name="十一练习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练习参考答案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因为四面体场分裂通常显著小于八面体场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电子更倾向先单占高能轨道而不先配对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受体能从金属接受反馈电子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往往把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一组进一步拉低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从而增大分裂能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存在明显的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简并驱动力</w:t>
      </w:r>
      <w:r>
        <w:rPr>
          <w:rFonts w:hint="eastAsia" w:ascii="Times New Roman" w:hAnsi="Times New Roman" w:eastAsia="Times New Roman" w:cs="Times New Roman"/>
        </w:rPr>
        <w:t>；Zn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壳层全满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不具同样的强</w:t>
      </w:r>
      <w:r>
        <w:rPr>
          <w:rFonts w:ascii="Times New Roman" w:hAnsi="Times New Roman" w:eastAsia="Times New Roman" w:cs="Times New Roman"/>
        </w:rPr>
        <w:t xml:space="preserve"> JT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中等偏强场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给体为主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给体特征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具明显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受体特征并能增强分裂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因为它讨论的是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哪条反应路径更快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哪个位置先被取代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本质上是在比较取代反应速率与过渡态稳定化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键需要合适的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轨道侧向重叠与金属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金属轴对称环境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这不是普通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轨道主导的有机键型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因为不等长键说明理想高对称配位环境被打破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正是最典型的结构畸变来源之一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>几何场类型先决定基本分裂图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性质再调节分裂大小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比较决定自旋态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并通过跃迁能影响颜色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0"/>
        </w:numPr>
      </w:pPr>
      <w:r>
        <w:rPr>
          <w:rFonts w:hint="eastAsia" w:ascii="Times New Roman" w:hAnsi="Times New Roman" w:eastAsia="FangSong" w:cs="Times New Roman"/>
        </w:rPr>
        <w:t xml:space="preserve">因为它们常为强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会显著改变金属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电子能级分布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既影响高低自旋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也稳定低氧化态或特定电子构型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0"/>
    <w:bookmarkStart w:id="91" w:name="十二这一讲最值得直接带走的六句话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这一讲最值得直接带走的六句话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配位题最稳的开题顺序永远是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六配位一旦出现明显长短键差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优先想到</w:t>
      </w:r>
      <w:r>
        <w:rPr>
          <w:rFonts w:ascii="Times New Roman" w:hAnsi="Times New Roman" w:eastAsia="Times New Roman" w:cs="Times New Roman"/>
        </w:rPr>
        <w:t xml:space="preserve"> Jahn-Teller。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弱场背后不是玄学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给体</w:t>
      </w:r>
      <w:r>
        <w:rPr>
          <w:rFonts w:ascii="Times New Roman" w:hAnsi="Times New Roman" w:eastAsia="Times New Roman" w:cs="Times New Roman"/>
        </w:rPr>
        <w:t xml:space="preserve"> / π </w:t>
      </w:r>
      <w:r>
        <w:rPr>
          <w:rFonts w:hint="eastAsia" w:ascii="Times New Roman" w:hAnsi="Times New Roman" w:eastAsia="FangSong" w:cs="Times New Roman"/>
        </w:rPr>
        <w:t xml:space="preserve">受体与反馈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键的差别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反位效应管的是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取代更快发生在哪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首先是动力学概念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平面四方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大分裂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经常是一条链上的现象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双核金属体系若磁性和键长都反常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优先怀疑金属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金属成键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1"/>
    <w:bookmarkStart w:id="92" w:name="十三建议回看与后续衔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建议回看与后续衔接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分裂图总是画乱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先回看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配位化合物基础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为什么强场就是强场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为什么总拉长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若你最卡的是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顺反到底怎么控制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回看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反位效应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</w:rPr>
        <w:t>下一步若继续深化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最自然的扩展方向是</w:t>
      </w:r>
      <w:r>
        <w:rPr>
          <w:rFonts w:hint="eastAsia" w:ascii="Times New Roman" w:hAnsi="Times New Roman" w:eastAsia="Times New Roman" w:cs="Times New Roman"/>
        </w:rPr>
        <w:t>：Tanabe-Sugano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配位光谱与金属有机中的催化循环</w:t>
      </w:r>
    </w:p>
    <w:bookmarkEnd w:id="92"/>
    <w:bookmarkEnd w:id="9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5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jpg"/><Relationship Id="rId66" Type="http://schemas.openxmlformats.org/officeDocument/2006/relationships/image" Target="media/rId66.png"/><Relationship Id="rId56" Type="http://schemas.openxmlformats.org/officeDocument/2006/relationships/image" Target="media/rId56.jpg"/><Relationship Id="rId43" Type="http://schemas.openxmlformats.org/officeDocument/2006/relationships/image" Target="media/rId43.png"/><Relationship Id="rId33" Type="http://schemas.openxmlformats.org/officeDocument/2006/relationships/image" Target="media/rId33.jpg"/><Relationship Id="rId15" Type="http://schemas.openxmlformats.org/officeDocument/2006/relationships/image" Target="media/rId15.png"/><Relationship Id="rId52" Type="http://schemas.openxmlformats.org/officeDocument/2006/relationships/image" Target="media/rId52.jpg"/><Relationship Id="rId23" Type="http://schemas.openxmlformats.org/officeDocument/2006/relationships/image" Target="media/rId23.png"/><Relationship Id="rId19" Type="http://schemas.openxmlformats.org/officeDocument/2006/relationships/image" Target="media/rId19.png"/><Relationship Id="rId27" Type="http://schemas.openxmlformats.org/officeDocument/2006/relationships/image" Target="media/rId27.png"/><Relationship Id="rId38" Type="http://schemas.openxmlformats.org/officeDocument/2006/relationships/image" Target="media/rId3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2026-09-18T14:22:26Z</dcterms:created>
  <dcterms:modified xsi:type="dcterms:W3CDTF">2026-09-18T14:22:26Z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