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质子理论识别酸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碱和两性物质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写出共轭酸碱对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能正确书写弱酸弱碱的电离平衡表达式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Ka · Kb = Kw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能用简化公式和精确法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计算弱酸弱碱溶液的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能计算两性物质溶液的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并建立氨基酸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等电点的初步认识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能设计和计算缓冲溶液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酸碱理论和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 xml:space="preserve">软硬分类的基本规则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了解溶剂理论中的拉平效应和区分效应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A</m:t>
        </m:r>
        <m:r>
          <m:rPr>
            <m:sty m:val="p"/>
          </m:rPr>
          <m:t>/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**37°C（</w:t>
      </w:r>
      <w:r>
        <w:rPr>
          <w:rFonts w:hint="eastAsia" w:ascii="Times New Roman" w:hAnsi="Times New Roman" w:eastAsia="FangSong" w:cs="Times New Roman"/>
        </w:rPr>
        <w:t>体温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Kw = 2.42 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(0.10 − 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t>10</m:t>
        </m:r>
        <m:r>
          <m:rPr>
            <m:sty m:val="p"/>
          </m:rPr>
          <m:t>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2.5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这个公式之所以格外适合缓冲液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</w:t>
      </w:r>
      <m:oMath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pH − pKa = 5.00 − 4.76 = 0.24。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(0.10−x)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0.083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7.40</m:t>
            </m:r>
            <m:r>
              <m:rPr>
                <m:sty m:val="p"/>
              </m:rPr>
              <m:t>−</m:t>
            </m:r>
            <m:r>
              <m:t>6.10</m:t>
            </m:r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2026-09-18T14:23:00Z</dcterms:created>
  <dcterms:modified xsi:type="dcterms:W3CDTF">2026-09-18T14:23:00Z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