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第一轮化学原理沉淀溶解平衡-习题集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student_build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第一轮化学原理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·</w:t>
      </w:r>
      <w:r>
        <w:rPr>
          <w:rFonts w:ascii="Times New Roman" w:hAnsi="Times New Roman" w:eastAsia="SimHei" w:cs="Times New Roman"/>
          <w:b/>
          <w:color w:val="17324D"/>
          <w:sz w:val="44"/>
        </w:rPr>
        <w:t>沉淀溶解平衡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习题集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  <w:r>
              <w:rPr>
                <w:rFonts w:hint="eastAsia" w:ascii="Times New Roman" w:hAnsi="Times New Roman" w:eastAsia="Times New Roman" w:cs="Times New Roman"/>
              </w:rPr>
              <w:t>、Q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比较判断沉淀生成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hint="eastAsia" w:ascii="Times New Roman" w:hAnsi="Times New Roman" w:eastAsia="FangSong" w:cs="Times New Roman"/>
              </w:rPr>
              <w:t>对溶解度影响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竞赛提升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碳酸溶解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多重平衡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第一部分基础巩固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（09-01）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求各自的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（09-02）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，PbF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求各物质的溶解度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水中溶解度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中溶解度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求最大酸度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AgI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能否转化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中加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哪个先沉淀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质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PbI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BaCrO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bookmarkEnd w:id="19"/>
    <w:bookmarkEnd w:id="20"/>
    <w:bookmarkStart w:id="31" w:name="第二部分竞赛提升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第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0.20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质量使</w:t>
      </w:r>
      <w:r>
        <w:rPr>
          <w:rFonts w:hint="eastAsia" w:ascii="Times New Roman" w:hAnsi="Times New Roman" w:eastAsia="Times New Roman" w:cs="Times New Roman"/>
        </w:rPr>
        <w:t>Mn(OH)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为何值时恰好析出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达饱和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NaI/NaBr/NaCl</w:t>
      </w:r>
      <w:r>
        <w:rPr>
          <w:rFonts w:hint="eastAsia" w:ascii="Times New Roman" w:hAnsi="Times New Roman" w:eastAsia="FangSong" w:cs="Times New Roman"/>
        </w:rPr>
        <w:t>混合液加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求残留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处理牙形石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和石灰石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Gibbs</w:t>
      </w:r>
      <w:r>
        <w:rPr>
          <w:rFonts w:hint="eastAsia" w:ascii="Times New Roman" w:hAnsi="Times New Roman" w:eastAsia="FangSong" w:cs="Times New Roman"/>
        </w:rPr>
        <w:t>自由能求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和溶解度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4" w:name="第三部分真题挑战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2" w:name="第19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写出沉淀生成和消失的方程式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0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溶于盐酸最低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浓度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反应方程式和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1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组成推断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2.905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1.436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hint="eastAsia" w:ascii="Times New Roman" w:hAnsi="Times New Roman" w:eastAsia="Times New Roman" w:cs="Times New Roman"/>
        </w:rPr>
        <w:t>3.350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推化学式和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2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取水样</w:t>
      </w:r>
      <w:r>
        <w:rPr>
          <w:rFonts w:ascii="Times New Roman" w:hAnsi="Times New Roman" w:eastAsia="Times New Roman" w:cs="Times New Roman"/>
        </w:rPr>
        <w:t xml:space="preserve"> 50.00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 xml:space="preserve">mL；pH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沉淀掩蔽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15.80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3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种难溶盐按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排列和按溶解度排列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4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，HF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SrF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5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PbC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6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AgBr，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7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写出碱式铬酸铅沉淀的生成方程式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下用蒸馏水洗涤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每次用水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计算每次洗涤后溶解损失的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143.5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说明用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2026-09-06T06:43:26Z</dcterms:created>
  <dcterms:modified xsi:type="dcterms:W3CDTF">2026-09-06T06:43:26Z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