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6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End w:id="16"/>
    <w:bookmarkStart w:id="17" w:name="参考答案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[Kr]4d(2)5s2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[Kr]4d(10)5s(2)5p5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[Xe]4f(14)5d(10)6s(2)6p(3)</w:t>
            </w:r>
          </w:p>
        </w:tc>
      </w:tr>
    </w:tbl>
    <w:bookmarkEnd w:id="17"/>
    <w:bookmarkStart w:id="18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电子排布</w:t>
      </w:r>
    </w:p>
    <w:bookmarkEnd w:id="18"/>
    <w:bookmarkStart w:id="19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20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21"/>
    <w:bookmarkStart w:id="22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根据能斯特方程和稳定常数的关系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0.854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0.026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4.36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初始浓度减半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−</m:t>
        </m:r>
        <m:r>
          <m:t>0.300</m:t>
        </m:r>
        <m:r>
          <m:rPr>
            <m:sty m:val="p"/>
          </m:rPr>
          <m:t>=</m:t>
        </m:r>
        <m:r>
          <m:t>0.700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的八面体配位化合物是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个电子全部在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无论强场弱场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其电子排布都是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下列配位化合物按稳定性由高到低的顺序排列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是双齿配体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形成螯合物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所以稳定性顺序为</w:t>
      </w:r>
      <w:r>
        <w:rPr>
          <w:rFonts w:ascii="Times New Roman" w:hAnsi="Times New Roman" w:eastAsia="Times New Roman" w:cs="Times New Roman"/>
        </w:rPr>
        <w:t xml:space="preserve"> en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逆磁性意味着所有电子成对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使电子全部成对排布在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分裂能最大的是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Z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且正方形场的分裂能通常大于四面体场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除存在几何异构体外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还存在旋光异构体的是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有顺式和反式两种几何异构体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其中顺式异构体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具有旋光异构体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平面四边形配合物通常无旋光异构体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在八面体配位化合物中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可能发生畸变的电子结构为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泰勒效应发生在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轨道电子分布不对称的情况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上电子数不同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会发生畸变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不具有平面四边形结构的是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其他三个配合物均为平面四边形结构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不存在几何异构体的是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个配位原子中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FangSong" w:cs="Times New Roman"/>
        </w:rPr>
        <w:t>占据相邻两个位置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占据其余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只有一种排列方式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下列配位化合物中应以双聚体形式存在的是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价电子数为</w:t>
      </w:r>
      <w:r>
        <w:rPr>
          <w:rFonts w:hint="eastAsia" w:ascii="Times New Roman" w:hAnsi="Times New Roman" w:eastAsia="Times New Roman" w:cs="Times New Roman"/>
        </w:rPr>
        <w:t>9。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的价电子总数</w:t>
      </w:r>
      <w:r>
        <w:rPr>
          <w:rFonts w:ascii="Times New Roman" w:hAnsi="Times New Roman" w:eastAsia="Times New Roman" w:cs="Times New Roman"/>
        </w:rPr>
        <w:t xml:space="preserve"> = 9 + 4×2 =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Co-Co</w:t>
      </w:r>
      <w:r>
        <w:rPr>
          <w:rFonts w:hint="eastAsia" w:ascii="Times New Roman" w:hAnsi="Times New Roman" w:eastAsia="FangSong" w:cs="Times New Roman"/>
        </w:rPr>
        <w:t>键获得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下列配离子具有正方形或八面体结构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作螯合配体的是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作为双齿配体时以两个氧原子配位形成螯环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，Co(III)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为六配位八面体构型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作为螯合配体占据两个配位位置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肯定为无色的是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因此化合物为无色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跃迁而显色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某金属离子生成的两种配位化合物的磁矩分别为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则该金属可能是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在弱场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中电子全部成对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有两种不同的结构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成键电子所占据的杂化轨道是</w:t>
      </w:r>
    </w:p>
    <w:p>
      <w:pPr>
        <w:numPr>
          <w:ilvl w:val="0"/>
          <w:numId w:val="1019"/>
        </w:numPr>
      </w:pP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顺式和反式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说明为平面四边形结构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范德华力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bookmarkEnd w:id="39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End w:id="41"/>
    <w:bookmarkStart w:id="4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09598" cy="3111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98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49"/>
    <w:bookmarkStart w:id="5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5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RCl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：B（RCl）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解题思路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氯化物化学式为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RCl，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在氯化物中呈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原子只失去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个电子形成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较低但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显著升高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只容易失去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个电子很难失去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氯化物为</w:t>
      </w:r>
      <w:r>
        <w:rPr>
          <w:rFonts w:ascii="Times New Roman" w:hAnsi="Times New Roman" w:eastAsia="Times New Roman" w:cs="Times New Roman"/>
        </w:rPr>
        <w:t xml:space="preserve"> RCl。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这与习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的判断一致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价离子最为稳定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End w:id="54"/>
    <w:bookmarkStart w:id="5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在讨论离子性质时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除了考虑它们的电荷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还要考虑到它们的外围电子构型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题中各离子的电子构型分述如下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f</m:t>
                    </m:r>
                  </m:e>
                  <m:sup>
                    <m:r>
                      <m:t>14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6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属18+2电子构型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11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5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10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14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2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6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10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6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10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2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 xml:space="preserve"> </m:t>
                    </m:r>
                  </m:sub>
                  <m:sup>
                    <m:r>
                      <m:t>6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</m:m>
        </m:oMath>
      </m:oMathPara>
    </w:p>
    <w:bookmarkEnd w:id="56"/>
    <w:bookmarkStart w:id="57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离子键</w:t>
      </w:r>
    </w:p>
    <w:bookmarkEnd w:id="57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Cr(Ⅲ)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Mn(Ⅱ)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Fe(Ⅱ)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Mn(Ⅲ)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</w:t>
      </w:r>
    </w:p>
    <w:bookmarkEnd w:id="58"/>
    <w:bookmarkStart w:id="59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CFSE = 6×(-0.4△o) = -2.4△o = -2.4×23000 = -55200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但需加成对能修正</w:t>
      </w:r>
      <w:r>
        <w:rPr>
          <w:rFonts w:hint="eastAsia" w:ascii="Times New Roman" w:hAnsi="Times New Roman" w:eastAsia="Times New Roman" w:cs="Times New Roman"/>
        </w:rPr>
        <w:t>：-55200</w:t>
      </w:r>
      <w:r>
        <w:rPr>
          <w:rFonts w:ascii="Times New Roman" w:hAnsi="Times New Roman" w:eastAsia="Times New Roman" w:cs="Times New Roman"/>
        </w:rPr>
        <w:t xml:space="preserve"> + 3×17000 = -55200 + 51000 = -4200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按选项理解</w:t>
      </w:r>
      <w:r>
        <w:rPr>
          <w:rFonts w:hint="eastAsia" w:ascii="Times New Roman" w:hAnsi="Times New Roman" w:eastAsia="Times New Roman" w:cs="Times New Roman"/>
        </w:rPr>
        <w:t>：-27600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= -1.2△o。</w:t>
      </w:r>
    </w:p>
    <w:bookmarkEnd w:id="59"/>
    <w:bookmarkStart w:id="6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7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提炼版供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2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碳的最简单氢化物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磷的三种同素异形体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红磷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黑磷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稳定性比较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P，N−H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浓硝酸光照分解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t>4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62"/>
    <w:bookmarkStart w:id="6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A);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(II)6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共棱连接可构成一个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B);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(III)2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孪超人面体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C);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从一个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里取走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缺角孪超八面体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便是本题的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中用虚线表示的小八面体是被取走的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请确定小八面体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缺角孪超八面体的化字式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19</m:t>
                      </m:r>
                    </m:sub>
                  </m:sSub>
                </m:e>
              </m:d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10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28</m:t>
                      </m:r>
                    </m:sub>
                  </m:sSub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7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24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根据化合价代数和即可求得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确定小八面体为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原子数较易确定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因为它的个数便是小八面体的个数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故解题的关键是要用好对称性原理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发挥空间想象力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画出各层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从而可以确定其中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示出超八面体和孪超八面体中各层原子的排布情况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19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个小八面体构成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其八个顶角应各有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另外两个小八面体共用顶角的点共有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三个小八面体共用的顶角点有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个小八面体共用的顶角点有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故总共有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当然在画出图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后也可以直接进行计数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缺角孪超八面体的确定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孪超八面体拿走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个小正八面体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我们只需在上图中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在中间一层中移走一排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原子和与它们平行的一排外侧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原子就可以了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确定缺角孪超八面体为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60789" cy="45846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31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1"/>
    <w:bookmarkStart w:id="72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配位键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>电子组态为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HOMO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LUMO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大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3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较大</w:t>
      </w:r>
    </w:p>
    <w:p>
      <w:pPr>
        <w:pStyle w:val="BodyText"/>
      </w:pP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小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-N,N’-</w:t>
      </w:r>
      <w:r>
        <w:rPr>
          <w:rFonts w:hint="eastAsia" w:ascii="Times New Roman" w:hAnsi="Times New Roman" w:eastAsia="FangSong" w:cs="Times New Roman"/>
        </w:rPr>
        <w:t>二氧化物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为金配合物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中不含游离氯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中含游离氯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两者均含七元环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6"/>
    <w:bookmarkStart w:id="7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：(1)A:</w:t>
      </w:r>
      <w:r>
        <w:rPr>
          <w:rFonts w:ascii="Times New Roman" w:hAnsi="Times New Roman" w:eastAsia="Times New Roman" w:cs="Times New Roman"/>
        </w:rPr>
        <w:t xml:space="preserve"> 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B: 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C: Pt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水中溶解度较大的是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bookmarkEnd w:id="77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3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3s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提炼版供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9"/>
    <w:bookmarkStart w:id="80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：A（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电子云密度为零的平面即</w:t>
      </w:r>
      <w:r>
        <w:rPr>
          <w:rFonts w:hint="eastAsia" w:ascii="Times New Roman" w:hAnsi="Times New Roman" w:eastAsia="FangSong" w:cs="Times New Roman"/>
          <w:b/>
          <w:bCs/>
        </w:rPr>
        <w:t xml:space="preserve">节面</w:t>
      </w:r>
      <w:r>
        <w:rPr>
          <w:rFonts w:hint="eastAsia" w:ascii="Times New Roman" w:hAnsi="Times New Roman" w:eastAsia="Times New Roman" w:cs="Times New Roman"/>
        </w:rPr>
        <w:t xml:space="preserve">（nodal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plane）。</w:t>
      </w:r>
      <w:r>
        <w:rPr>
          <w:rFonts w:hint="eastAsia" w:ascii="Times New Roman" w:hAnsi="Times New Roman" w:eastAsia="FangSong" w:cs="Times New Roman"/>
        </w:rPr>
        <w:t>原子轨道的节面由角度部分的波函数为零来确定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各轨道的节面分析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电子云密度为零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ϕ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的极大值就在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平面附近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节面为两个包含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平面电子云密度为零的轨道是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6">
    <w:abstractNumId w:val="991"/>
  </w:num>
  <w:num w:numId="1027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1"/>
  </w:num>
  <w:num w:numId="103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5" Type="http://schemas.openxmlformats.org/officeDocument/2006/relationships/image" Target="media/rId65.pn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2026-09-19T17:11:07Z</dcterms:created>
  <dcterms:modified xsi:type="dcterms:W3CDTF">2026-09-19T17:11:07Z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