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第一轮综合练习-第04卷"/>
    <w:p>
      <w:pPr>
        <w:pStyle w:val="Heading1"/>
        <w:spacing w:before="280" w:after="120"/>
        <w:jc w:val="center"/>
      </w:pPr>
      <w:r>
        <w:rPr>
          <w:rFonts w:hint="eastAsia" w:ascii="Times New Roman" w:hAnsi="Times New Roman" w:eastAsia="SimHei" w:cs="Times New Roman"/>
        </w:rPr>
        <w:t xml:space="preserve">第一轮综合练习</w:t>
      </w:r>
      <w:r>
        <w:rPr>
          <w:rFonts w:ascii="Times New Roman" w:hAnsi="Times New Roman" w:eastAsia="Times New Roman" w:cs="Times New Roman"/>
        </w:rPr>
        <w:t xml:space="preserve"> · </w:t>
      </w:r>
      <w:r>
        <w:rPr>
          <w:rFonts w:hint="eastAsia" w:ascii="Times New Roman" w:hAnsi="Times New Roman" w:eastAsia="SimHei" w:cs="Times New Roman"/>
        </w:rPr>
        <w:t>第</w:t>
      </w:r>
      <w:r>
        <w:rPr>
          <w:rFonts w:hint="eastAsia" w:ascii="Times New Roman" w:hAnsi="Times New Roman" w:eastAsia="Times New Roman" w:cs="Times New Roman"/>
        </w:rPr>
        <w:t>04</w:t>
      </w:r>
      <w:r>
        <w:rPr>
          <w:rFonts w:hint="eastAsia" w:ascii="Times New Roman" w:hAnsi="Times New Roman" w:eastAsia="SimHei" w:cs="Times New Roman"/>
        </w:rPr>
        <w:t>卷</w:t>
      </w:r>
    </w:p>
    <w:p>
      <w:pPr>
        <w:pStyle w:val="BlockText"/>
        <w:ind w:firstLine="420"/>
      </w:pPr>
      <w:r>
        <w:rPr>
          <w:rFonts w:hint="eastAsia" w:ascii="Times New Roman" w:hAnsi="Times New Roman" w:eastAsia="FangSong" w:cs="Times New Roman"/>
        </w:rPr>
        <w:t xml:space="preserve">共</w:t>
      </w:r>
      <w:r>
        <w:rPr>
          <w:rFonts w:ascii="Times New Roman" w:hAnsi="Times New Roman" w:eastAsia="Times New Roman" w:cs="Times New Roman"/>
        </w:rPr>
        <w:t xml:space="preserve"> 26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建议先独立完成</w:t>
      </w:r>
      <w:r>
        <w:rPr>
          <w:rFonts w:hint="eastAsia" w:ascii="Times New Roman" w:hAnsi="Times New Roman" w:eastAsia="Times New Roman" w:cs="Times New Roman"/>
        </w:rPr>
        <w:t>，</w:t>
      </w:r>
      <w:r>
        <w:rPr>
          <w:rFonts w:hint="eastAsia" w:ascii="Times New Roman" w:hAnsi="Times New Roman" w:eastAsia="FangSong" w:cs="Times New Roman"/>
        </w:rPr>
        <w:t>再核对答案</w:t>
      </w:r>
      <w:r>
        <w:rPr>
          <w:rFonts w:hint="eastAsia" w:ascii="Times New Roman" w:hAnsi="Times New Roman" w:eastAsia="Times New Roman" w:cs="Times New Roman"/>
        </w:rPr>
        <w:t>。</w:t>
      </w:r>
    </w:p>
    <w:p>
      <w:pPr>
        <w:spacing w:before="160" w:after="80"/>
      </w:pPr>
      <w:r>
        <w:pict>
          <v:rect style="width:0;height:1.5pt" o:hralign="center" o:hrstd="t" o:hr="t"/>
        </w:pict>
      </w:r>
    </w:p>
    <w:bookmarkStart w:id="71" w:name="题目"/>
    <w:p>
      <w:pPr>
        <w:pStyle w:val="Heading2"/>
        <w:spacing w:before="280" w:after="120"/>
      </w:pPr>
      <w:r>
        <w:rPr>
          <w:rFonts w:hint="eastAsia" w:ascii="Times New Roman" w:hAnsi="Times New Roman" w:eastAsia="SimHei" w:cs="Times New Roman"/>
        </w:rPr>
        <w:t xml:space="preserve">题目</w:t>
      </w:r>
    </w:p>
    <w:bookmarkStart w:id="9" w:name="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写出氯酸根离子</w:t>
      </w:r>
      <w:r>
        <w:rPr>
          <w:rFonts w:ascii="Times New Roman" w:hAnsi="Times New Roman" w:eastAsia="Times New Roman" w:cs="Times New Roman"/>
        </w:rPr>
        <w:t xml:space="preserve"> </w:t>
      </w:r>
      <m:oMath>
        <m:r>
          <m:t>C</m:t>
        </m:r>
        <m:r>
          <m:t>l</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9"/>
    <w:bookmarkStart w:id="10" w:name="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写出亚硝酰正离子</w:t>
      </w:r>
      <w:r>
        <w:rPr>
          <w:rFonts w:ascii="Times New Roman" w:hAnsi="Times New Roman" w:eastAsia="Times New Roman" w:cs="Times New Roman"/>
        </w:rPr>
        <w:t xml:space="preserve"> </w:t>
      </w:r>
      <m:oMath>
        <m:r>
          <m:t>N</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第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解释下面关于浓硫酸的两个问题</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 xml:space="preserve">纯</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是共价化合物</w:t>
      </w:r>
      <w:r>
        <w:rPr>
          <w:rFonts w:hint="eastAsia" w:ascii="Times New Roman" w:hAnsi="Times New Roman" w:eastAsia="Times New Roman" w:cs="Times New Roman"/>
        </w:rPr>
        <w:t>，</w:t>
      </w:r>
      <w:r>
        <w:rPr>
          <w:rFonts w:hint="eastAsia" w:ascii="Times New Roman" w:hAnsi="Times New Roman" w:eastAsia="FangSong" w:cs="Times New Roman"/>
        </w:rPr>
        <w:t>但其沸点却达到</w:t>
      </w:r>
      <w:r>
        <w:rPr>
          <w:rFonts w:ascii="Times New Roman" w:hAnsi="Times New Roman" w:eastAsia="Times New Roman" w:cs="Times New Roman"/>
        </w:rPr>
        <w:t xml:space="preserve"> 657 </w:t>
      </w:r>
      <w:r>
        <w:rPr>
          <w:rFonts w:hint="eastAsia" w:ascii="Times New Roman" w:hAnsi="Times New Roman" w:eastAsia="Times New Roman" w:cs="Times New Roman"/>
        </w:rPr>
        <w:t>K，</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01"/>
        </w:numPr>
        <w:ind w:firstLine="420"/>
      </w:pPr>
      <w:r>
        <w:rPr>
          <w:rFonts w:hint="eastAsia" w:ascii="Times New Roman" w:hAnsi="Times New Roman" w:eastAsia="FangSong" w:cs="Times New Roman"/>
        </w:rPr>
        <w:t>稀释浓硫酸的时候</w:t>
      </w:r>
      <w:r>
        <w:rPr>
          <w:rFonts w:hint="eastAsia" w:ascii="Times New Roman" w:hAnsi="Times New Roman" w:eastAsia="Times New Roman" w:cs="Times New Roman"/>
        </w:rPr>
        <w:t>，</w:t>
      </w:r>
      <w:r>
        <w:rPr>
          <w:rFonts w:hint="eastAsia" w:ascii="Times New Roman" w:hAnsi="Times New Roman" w:eastAsia="FangSong" w:cs="Times New Roman"/>
        </w:rPr>
        <w:t>一定要把浓硫酸缓慢加入到水中</w:t>
      </w:r>
      <w:r>
        <w:rPr>
          <w:rFonts w:hint="eastAsia" w:ascii="Times New Roman" w:hAnsi="Times New Roman" w:eastAsia="Times New Roman" w:cs="Times New Roman"/>
        </w:rPr>
        <w:t>，</w:t>
      </w:r>
      <w:r>
        <w:rPr>
          <w:rFonts w:hint="eastAsia" w:ascii="Times New Roman" w:hAnsi="Times New Roman" w:eastAsia="FangSong" w:cs="Times New Roman"/>
        </w:rPr>
        <w:t>不能反过来</w:t>
      </w:r>
      <w:r>
        <w:rPr>
          <w:rFonts w:hint="eastAsia" w:ascii="Times New Roman" w:hAnsi="Times New Roman" w:eastAsia="Times New Roman" w:cs="Times New Roman"/>
        </w:rPr>
        <w:t>，</w:t>
      </w:r>
      <w:r>
        <w:rPr>
          <w:rFonts w:hint="eastAsia" w:ascii="Times New Roman" w:hAnsi="Times New Roman" w:eastAsia="FangSong" w:cs="Times New Roman"/>
        </w:rPr>
        <w:t>而稀释浓硝酸与浓盐酸却没有这样的要求</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第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下列说法中正确的是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A. </w:t>
      </w:r>
      <w:r>
        <w:rPr>
          <w:rFonts w:hint="eastAsia" w:ascii="Times New Roman" w:hAnsi="Times New Roman" w:eastAsia="FangSong" w:cs="Times New Roman"/>
        </w:rPr>
        <w:t xml:space="preserve">色散力仅存在于非极性分子之间</w:t>
      </w:r>
      <w:r>
        <w:rPr>
          <w:rFonts w:ascii="Times New Roman" w:hAnsi="Times New Roman" w:eastAsia="Times New Roman" w:cs="Times New Roman"/>
        </w:rPr>
        <w:t xml:space="preserve"> </w:t>
      </w:r>
      <w:r>
        <w:rPr>
          <w:rFonts w:ascii="Times New Roman" w:hAnsi="Times New Roman" w:eastAsia="Times New Roman" w:cs="Times New Roman"/>
        </w:rPr>
        <w:t xml:space="preserve">- B. </w:t>
      </w:r>
      <w:r>
        <w:rPr>
          <w:rFonts w:hint="eastAsia" w:ascii="Times New Roman" w:hAnsi="Times New Roman" w:eastAsia="FangSong" w:cs="Times New Roman"/>
        </w:rPr>
        <w:t xml:space="preserve">极性分子之间的作用力称为取向力</w:t>
      </w:r>
      <w:r>
        <w:rPr>
          <w:rFonts w:ascii="Times New Roman" w:hAnsi="Times New Roman" w:eastAsia="Times New Roman" w:cs="Times New Roman"/>
        </w:rPr>
        <w:t xml:space="preserve"> </w:t>
      </w:r>
      <w:r>
        <w:rPr>
          <w:rFonts w:ascii="Times New Roman" w:hAnsi="Times New Roman" w:eastAsia="Times New Roman" w:cs="Times New Roman"/>
        </w:rPr>
        <w:t xml:space="preserve">- C. </w:t>
      </w:r>
      <w:r>
        <w:rPr>
          <w:rFonts w:hint="eastAsia" w:ascii="Times New Roman" w:hAnsi="Times New Roman" w:eastAsia="FangSong" w:cs="Times New Roman"/>
        </w:rPr>
        <w:t xml:space="preserve">诱导力仅存在于极性分子与非极性分子之间</w:t>
      </w:r>
      <w:r>
        <w:rPr>
          <w:rFonts w:ascii="Times New Roman" w:hAnsi="Times New Roman" w:eastAsia="Times New Roman" w:cs="Times New Roman"/>
        </w:rPr>
        <w:t xml:space="preserve"> </w:t>
      </w:r>
      <w:r>
        <w:rPr>
          <w:rFonts w:ascii="Times New Roman" w:hAnsi="Times New Roman" w:eastAsia="Times New Roman" w:cs="Times New Roman"/>
        </w:rPr>
        <w:t xml:space="preserve">- D. </w:t>
      </w:r>
      <w:r>
        <w:rPr>
          <w:rFonts w:hint="eastAsia" w:ascii="Times New Roman" w:hAnsi="Times New Roman" w:eastAsia="FangSong" w:cs="Times New Roman"/>
        </w:rPr>
        <w:t>相对分子质量小的物质</w:t>
      </w:r>
      <w:r>
        <w:rPr>
          <w:rFonts w:hint="eastAsia" w:ascii="Times New Roman" w:hAnsi="Times New Roman" w:eastAsia="Times New Roman" w:cs="Times New Roman"/>
        </w:rPr>
        <w:t>，</w:t>
      </w:r>
      <w:r>
        <w:rPr>
          <w:rFonts w:hint="eastAsia" w:ascii="Times New Roman" w:hAnsi="Times New Roman" w:eastAsia="FangSong" w:cs="Times New Roman"/>
        </w:rPr>
        <w:t>其熔点</w:t>
      </w:r>
      <w:r>
        <w:rPr>
          <w:rFonts w:hint="eastAsia" w:ascii="Times New Roman" w:hAnsi="Times New Roman" w:eastAsia="Times New Roman" w:cs="Times New Roman"/>
        </w:rPr>
        <w:t>、</w:t>
      </w:r>
      <w:r>
        <w:rPr>
          <w:rFonts w:hint="eastAsia" w:ascii="Times New Roman" w:hAnsi="Times New Roman" w:eastAsia="FangSong" w:cs="Times New Roman"/>
        </w:rPr>
        <w:t>沸点也会高于相对分子质量大的物质</w:t>
      </w:r>
    </w:p>
    <w:p>
      <w:pPr>
        <w:spacing w:before="160" w:after="80"/>
      </w:pPr>
      <w:r>
        <w:pict>
          <v:rect style="width:0;height:1.5pt" o:hralign="center" o:hrstd="t" o:hr="t"/>
        </w:pict>
      </w:r>
    </w:p>
    <w:bookmarkEnd w:id="12"/>
    <w:bookmarkStart w:id="13" w:name="第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生物化学工作者常将</w:t>
      </w:r>
      <w:r>
        <w:rPr>
          <w:rFonts w:ascii="Times New Roman" w:hAnsi="Times New Roman" w:eastAsia="Times New Roman" w:cs="Times New Roman"/>
        </w:rPr>
        <w:t xml:space="preserve"> </w:t>
      </w:r>
      <m:oMath>
        <m:sSup>
          <m:e>
            <m:r>
              <m:t>37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时的速率常数与</w:t>
      </w:r>
      <w:r>
        <w:rPr>
          <w:rFonts w:ascii="Times New Roman" w:hAnsi="Times New Roman" w:eastAsia="Times New Roman" w:cs="Times New Roman"/>
        </w:rPr>
        <w:t xml:space="preserve"> </w:t>
      </w:r>
      <m:oMath>
        <m:sSup>
          <m:e>
            <m:r>
              <m:t>27</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时的速率常数之比称为</w:t>
      </w:r>
      <w:r>
        <w:rPr>
          <w:rFonts w:ascii="Times New Roman" w:hAnsi="Times New Roman" w:eastAsia="Times New Roman" w:cs="Times New Roman"/>
        </w:rPr>
        <w:t xml:space="preserve"> </w:t>
      </w:r>
      <m:oMath>
        <m:sSub>
          <m:e>
            <m:r>
              <m:t>Q</m:t>
            </m:r>
          </m:e>
          <m:sub>
            <m:r>
              <m:t>10</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若某反应的</w:t>
      </w:r>
      <w:r>
        <w:rPr>
          <w:rFonts w:ascii="Times New Roman" w:hAnsi="Times New Roman" w:eastAsia="Times New Roman" w:cs="Times New Roman"/>
        </w:rPr>
        <w:t xml:space="preserve"> </w:t>
      </w:r>
      <m:oMath>
        <m:sSub>
          <m:e>
            <m:r>
              <m:t>Q</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则它的活化能</w:t>
      </w:r>
      <w:r>
        <w:rPr>
          <w:rFonts w:ascii="Times New Roman" w:hAnsi="Times New Roman" w:eastAsia="Times New Roman" w:cs="Times New Roman"/>
        </w:rPr>
        <w:t xml:space="preserve"> (kJ/mol)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ascii="Times New Roman" w:hAnsi="Times New Roman" w:eastAsia="Times New Roman" w:cs="Times New Roman"/>
        </w:rPr>
        <w:t xml:space="preserve">- A. 152</w:t>
      </w:r>
      <w:r>
        <w:rPr>
          <w:rFonts w:ascii="Times New Roman" w:hAnsi="Times New Roman" w:eastAsia="Times New Roman" w:cs="Times New Roman"/>
        </w:rPr>
        <w:t xml:space="preserve"> </w:t>
      </w:r>
      <w:r>
        <w:rPr>
          <w:rFonts w:ascii="Times New Roman" w:hAnsi="Times New Roman" w:eastAsia="Times New Roman" w:cs="Times New Roman"/>
        </w:rPr>
        <w:t xml:space="preserve">- B. 134</w:t>
      </w:r>
      <w:r>
        <w:rPr>
          <w:rFonts w:ascii="Times New Roman" w:hAnsi="Times New Roman" w:eastAsia="Times New Roman" w:cs="Times New Roman"/>
        </w:rPr>
        <w:t xml:space="preserve"> </w:t>
      </w:r>
      <w:r>
        <w:rPr>
          <w:rFonts w:ascii="Times New Roman" w:hAnsi="Times New Roman" w:eastAsia="Times New Roman" w:cs="Times New Roman"/>
        </w:rPr>
        <w:t xml:space="preserve">- C. 96</w:t>
      </w:r>
      <w:r>
        <w:rPr>
          <w:rFonts w:ascii="Times New Roman" w:hAnsi="Times New Roman" w:eastAsia="Times New Roman" w:cs="Times New Roman"/>
        </w:rPr>
        <w:t xml:space="preserve"> </w:t>
      </w:r>
      <w:r>
        <w:rPr>
          <w:rFonts w:ascii="Times New Roman" w:hAnsi="Times New Roman" w:eastAsia="Times New Roman" w:cs="Times New Roman"/>
        </w:rPr>
        <w:t xml:space="preserve">- D. 71</w:t>
      </w:r>
    </w:p>
    <w:p>
      <w:pPr>
        <w:spacing w:before="160" w:after="80"/>
      </w:pPr>
      <w:r>
        <w:pict>
          <v:rect style="width:0;height:1.5pt" o:hralign="center" o:hrstd="t" o:hr="t"/>
        </w:pict>
      </w:r>
    </w:p>
    <w:bookmarkEnd w:id="13"/>
    <w:bookmarkStart w:id="14" w:name="第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设有两个化学反应</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其反应的活化能分别为</w:t>
      </w:r>
      <w:r>
        <w:rPr>
          <w:rFonts w:ascii="Times New Roman" w:hAnsi="Times New Roman" w:eastAsia="Times New Roman" w:cs="Times New Roman"/>
        </w:rPr>
        <w:t xml:space="preserve"> </w:t>
      </w:r>
      <m:oMath>
        <m:sSub>
          <m:e>
            <m:r>
              <m:t>E</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E</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而且</w:t>
      </w:r>
      <w:r>
        <w:rPr>
          <w:rFonts w:ascii="Times New Roman" w:hAnsi="Times New Roman" w:eastAsia="Times New Roman" w:cs="Times New Roman"/>
        </w:rPr>
        <w:t xml:space="preserve"> </w:t>
      </w:r>
      <m:oMath>
        <m:sSub>
          <m:e>
            <m:r>
              <m:t>E</m:t>
            </m:r>
          </m:e>
          <m:sub>
            <m:r>
              <m:t>A</m:t>
            </m:r>
          </m:sub>
        </m:sSub>
        <m:r>
          <m:rPr>
            <m:sty m:val="p"/>
          </m:rPr>
          <m:t>&gt;</m:t>
        </m:r>
        <m:sSub>
          <m:e>
            <m:r>
              <m:t>E</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若反应温度变化情况相同</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t>T</m:t>
            </m:r>
          </m:e>
          <m:sub>
            <m:r>
              <m:t>1</m:t>
            </m:r>
          </m:sub>
        </m:sSub>
        <m:r>
          <m:rPr>
            <m:sty m:val="p"/>
          </m:rPr>
          <m:t>→</m:t>
        </m:r>
        <m:sSub>
          <m:e>
            <m:r>
              <m:t>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则反应的速率常数</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的变化情况为</w:t>
      </w:r>
      <w:r>
        <w:rPr>
          <w:rFonts w:ascii="Times New Roman" w:hAnsi="Times New Roman" w:eastAsia="Times New Roman" w:cs="Times New Roman"/>
        </w:rPr>
        <w:t xml:space="preserve"> </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改变的倍数大</w:t>
      </w:r>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改变的倍数大</w:t>
      </w:r>
      <w:r>
        <w:rPr>
          <w:rFonts w:ascii="Times New Roman" w:hAnsi="Times New Roman" w:eastAsia="Times New Roman" w:cs="Times New Roman"/>
        </w:rPr>
        <w:t xml:space="preserve"> </w:t>
      </w:r>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改变的倍数相同</w:t>
      </w:r>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均不改变</w:t>
      </w:r>
    </w:p>
    <w:p>
      <w:pPr>
        <w:spacing w:before="160" w:after="80"/>
      </w:pPr>
      <w:r>
        <w:pict>
          <v:rect style="width:0;height:1.5pt" o:hralign="center" o:hrstd="t" o:hr="t"/>
        </w:pict>
      </w:r>
    </w:p>
    <w:bookmarkEnd w:id="14"/>
    <w:bookmarkStart w:id="18" w:name="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铜碘杂化团簇配合物具有优异的光学性能</w:t>
      </w:r>
      <w:r>
        <w:rPr>
          <w:rFonts w:hint="eastAsia" w:ascii="Times New Roman" w:hAnsi="Times New Roman" w:eastAsia="Times New Roman" w:cs="Times New Roman"/>
        </w:rPr>
        <w:t>，</w:t>
      </w:r>
      <w:r>
        <w:rPr>
          <w:rFonts w:hint="eastAsia" w:ascii="Times New Roman" w:hAnsi="Times New Roman" w:eastAsia="FangSong" w:cs="Times New Roman"/>
        </w:rPr>
        <w:t>可用于制备发光二极管</w:t>
      </w:r>
      <w:r>
        <w:rPr>
          <w:rFonts w:hint="eastAsia" w:ascii="Times New Roman" w:hAnsi="Times New Roman" w:eastAsia="Times New Roman" w:cs="Times New Roman"/>
        </w:rPr>
        <w:t>、</w:t>
      </w:r>
      <w:r>
        <w:rPr>
          <w:rFonts w:hint="eastAsia" w:ascii="Times New Roman" w:hAnsi="Times New Roman" w:eastAsia="FangSong" w:cs="Times New Roman"/>
        </w:rPr>
        <w:t>发光墨水</w:t>
      </w:r>
      <w:r>
        <w:rPr>
          <w:rFonts w:hint="eastAsia" w:ascii="Times New Roman" w:hAnsi="Times New Roman" w:eastAsia="Times New Roman" w:cs="Times New Roman"/>
        </w:rPr>
        <w:t>、</w:t>
      </w:r>
      <w:r>
        <w:rPr>
          <w:rFonts w:hint="eastAsia" w:ascii="Times New Roman" w:hAnsi="Times New Roman" w:eastAsia="FangSong" w:cs="Times New Roman"/>
        </w:rPr>
        <w:t>生物成像仪等</w:t>
      </w:r>
      <w:r>
        <w:rPr>
          <w:rFonts w:hint="eastAsia" w:ascii="Times New Roman" w:hAnsi="Times New Roman" w:eastAsia="Times New Roman" w:cs="Times New Roman"/>
        </w:rPr>
        <w:t>。</w:t>
      </w:r>
      <w:r>
        <w:rPr>
          <w:rFonts w:hint="eastAsia" w:ascii="Times New Roman" w:hAnsi="Times New Roman" w:eastAsia="FangSong" w:cs="Times New Roman"/>
        </w:rPr>
        <w:t>一种铜碘杂化团簇结构如下图</w:t>
      </w:r>
      <w:r>
        <w:rPr>
          <w:rFonts w:hint="eastAsia" w:ascii="Times New Roman" w:hAnsi="Times New Roman" w:eastAsia="Times New Roman" w:cs="Times New Roman"/>
        </w:rPr>
        <w:t>（Cy</w:t>
      </w:r>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11</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p>
    <w:p>
      <w:pPr>
        <w:pStyle w:val="BodyText"/>
        <w:spacing w:before="160" w:after="80"/>
        <w:jc w:val="center"/>
      </w:pPr>
      <w:r>
        <w:rPr>
          <w:rFonts w:ascii="Times New Roman" w:hAnsi="Times New Roman" w:eastAsia="Times New Roman" w:cs="Times New Roman"/>
        </w:rPr>
        <w:drawing>
          <wp:inline>
            <wp:extent cx="3600000" cy="1172194"/>
            <wp:effectExtent b="0" l="0" r="0" t="0"/>
            <wp:docPr descr="" title="" id="16" name="Picture"/>
            <a:graphic>
              <a:graphicData uri="http://schemas.openxmlformats.org/drawingml/2006/picture">
                <pic:pic>
                  <pic:nvPicPr>
                    <pic:cNvPr descr="5417936f930fc888.png" id="17" name="Picture"/>
                    <pic:cNvPicPr>
                      <a:picLocks noChangeArrowheads="1" noChangeAspect="1"/>
                    </pic:cNvPicPr>
                  </pic:nvPicPr>
                  <pic:blipFill>
                    <a:blip r:embed="rId15"/>
                    <a:stretch>
                      <a:fillRect/>
                    </a:stretch>
                  </pic:blipFill>
                  <pic:spPr bwMode="auto">
                    <a:xfrm>
                      <a:off x="0" y="0"/>
                      <a:ext cx="3600000" cy="1172194"/>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i/>
          <w:iCs/>
        </w:rPr>
        <w:t xml:space="preserve">铜碘杂化团簇结构</w:t>
      </w:r>
    </w:p>
    <w:p>
      <w:pPr>
        <w:pStyle w:val="Compact"/>
        <w:numPr>
          <w:ilvl w:val="0"/>
          <w:numId w:val="1002"/>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上图是这种铜碘杂化团簇化合物的晶胞</w:t>
      </w:r>
    </w:p>
    <w:p>
      <w:pPr>
        <w:pStyle w:val="Compact"/>
        <w:numPr>
          <w:ilvl w:val="0"/>
          <w:numId w:val="1002"/>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其中铜的化合价为</w:t>
      </w:r>
      <w:r>
        <w:rPr>
          <w:rFonts w:ascii="Times New Roman" w:hAnsi="Times New Roman" w:eastAsia="Times New Roman" w:cs="Times New Roman"/>
        </w:rPr>
        <w:t xml:space="preserve"> +2</w:t>
      </w:r>
    </w:p>
    <w:p>
      <w:pPr>
        <w:pStyle w:val="Compact"/>
        <w:numPr>
          <w:ilvl w:val="0"/>
          <w:numId w:val="1002"/>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该晶体微粒间通过分子间作用力聚集在一起</w:t>
      </w:r>
    </w:p>
    <w:p>
      <w:pPr>
        <w:pStyle w:val="Compact"/>
        <w:numPr>
          <w:ilvl w:val="0"/>
          <w:numId w:val="1002"/>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该物质的分子式为</w:t>
      </w:r>
      <w:r>
        <w:rPr>
          <w:rFonts w:ascii="Times New Roman" w:hAnsi="Times New Roman" w:eastAsia="Times New Roman" w:cs="Times New Roman"/>
        </w:rPr>
        <w:t xml:space="preserve"> Cu</w:t>
      </w:r>
      <w:r>
        <w:rPr>
          <w:rFonts w:ascii="Times New Roman" w:hAnsi="Times New Roman" w:eastAsia="Times New Roman" w:cs="Times New Roman"/>
          <w:vertAlign w:val="subscript"/>
        </w:rPr>
        <w:t>4</w:t>
      </w:r>
      <w:r>
        <w:rPr>
          <w:rFonts w:ascii="Times New Roman" w:hAnsi="Times New Roman" w:eastAsia="Times New Roman" w:cs="Times New Roman"/>
        </w:rPr>
        <w:t>I</w:t>
      </w:r>
      <w:r>
        <w:rPr>
          <w:rFonts w:ascii="Times New Roman" w:hAnsi="Times New Roman" w:eastAsia="Times New Roman" w:cs="Times New Roman"/>
          <w:vertAlign w:val="subscript"/>
        </w:rPr>
        <w:t>4</w:t>
      </w:r>
      <w:r>
        <w:rPr>
          <w:rFonts w:ascii="Times New Roman" w:hAnsi="Times New Roman" w:eastAsia="Times New Roman" w:cs="Times New Roman"/>
        </w:rPr>
        <w:t>(SbCy</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4</w:t>
      </w:r>
    </w:p>
    <w:p>
      <w:pPr>
        <w:spacing w:before="160" w:after="80"/>
      </w:pPr>
      <w:r>
        <w:pict>
          <v:rect style="width:0;height:1.5pt" o:hralign="center" o:hrstd="t" o:hr="t"/>
        </w:pict>
      </w:r>
    </w:p>
    <w:bookmarkEnd w:id="18"/>
    <w:bookmarkStart w:id="22" w:name="第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利用皮秒激光照射悬浮在甲醇溶液中的多臂碳纳米管可以合成</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碳</w:t>
      </w:r>
      <w:r>
        <w:rPr>
          <w:rFonts w:hint="eastAsia" w:ascii="Times New Roman" w:hAnsi="Times New Roman" w:eastAsia="Times New Roman" w:cs="Times New Roman"/>
        </w:rPr>
        <w:t>，T-</w:t>
      </w:r>
      <w:r>
        <w:rPr>
          <w:rFonts w:hint="eastAsia" w:ascii="Times New Roman" w:hAnsi="Times New Roman" w:eastAsia="FangSong" w:cs="Times New Roman"/>
        </w:rPr>
        <w:t>碳的晶体结构可看成金刚石晶体中每个碳原子被正四面体结构单元</w:t>
      </w:r>
      <w:r>
        <w:rPr>
          <w:rFonts w:hint="eastAsia" w:ascii="Times New Roman" w:hAnsi="Times New Roman" w:eastAsia="Times New Roman" w:cs="Times New Roman"/>
        </w:rPr>
        <w:t>（</w:t>
      </w:r>
      <w:r>
        <w:rPr>
          <w:rFonts w:hint="eastAsia" w:ascii="Times New Roman" w:hAnsi="Times New Roman" w:eastAsia="FangSong" w:cs="Times New Roman"/>
        </w:rPr>
        <w:t>由四个碳原子组成</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。T-</w:t>
      </w:r>
      <w:r>
        <w:rPr>
          <w:rFonts w:hint="eastAsia" w:ascii="Times New Roman" w:hAnsi="Times New Roman" w:eastAsia="FangSong" w:cs="Times New Roman"/>
        </w:rPr>
        <w:t>碳的密度非常小</w:t>
      </w:r>
      <w:r>
        <w:rPr>
          <w:rFonts w:hint="eastAsia" w:ascii="Times New Roman" w:hAnsi="Times New Roman" w:eastAsia="Times New Roman" w:cs="Times New Roman"/>
        </w:rPr>
        <w:t>，</w:t>
      </w:r>
      <w:r>
        <w:rPr>
          <w:rFonts w:hint="eastAsia" w:ascii="Times New Roman" w:hAnsi="Times New Roman" w:eastAsia="FangSong" w:cs="Times New Roman"/>
        </w:rPr>
        <w:t>约为金刚石的一半</w:t>
      </w:r>
      <w:r>
        <w:rPr>
          <w:rFonts w:hint="eastAsia" w:ascii="Times New Roman" w:hAnsi="Times New Roman" w:eastAsia="Times New Roman" w:cs="Times New Roman"/>
        </w:rPr>
        <w:t>。</w:t>
      </w:r>
      <w:r>
        <w:rPr>
          <w:rFonts w:hint="eastAsia" w:ascii="Times New Roman" w:hAnsi="Times New Roman" w:eastAsia="FangSong" w:cs="Times New Roman"/>
        </w:rPr>
        <w:t>下列说法正确的是</w:t>
      </w:r>
    </w:p>
    <w:p>
      <w:pPr>
        <w:pStyle w:val="BodyText"/>
        <w:spacing w:before="160" w:after="80"/>
        <w:jc w:val="center"/>
      </w:pPr>
      <w:r>
        <w:rPr>
          <w:rFonts w:ascii="Times New Roman" w:hAnsi="Times New Roman" w:eastAsia="Times New Roman" w:cs="Times New Roman"/>
        </w:rPr>
        <w:drawing>
          <wp:inline>
            <wp:extent cx="3600000" cy="1745038"/>
            <wp:effectExtent b="0" l="0" r="0" t="0"/>
            <wp:docPr descr="" title="" id="20" name="Picture"/>
            <a:graphic>
              <a:graphicData uri="http://schemas.openxmlformats.org/drawingml/2006/picture">
                <pic:pic>
                  <pic:nvPicPr>
                    <pic:cNvPr descr="88ff7492ce6a13c3.png" id="21" name="Picture"/>
                    <pic:cNvPicPr>
                      <a:picLocks noChangeArrowheads="1" noChangeAspect="1"/>
                    </pic:cNvPicPr>
                  </pic:nvPicPr>
                  <pic:blipFill>
                    <a:blip r:embed="rId19"/>
                    <a:stretch>
                      <a:fillRect/>
                    </a:stretch>
                  </pic:blipFill>
                  <pic:spPr bwMode="auto">
                    <a:xfrm>
                      <a:off x="0" y="0"/>
                      <a:ext cx="3600000" cy="174503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Times New Roman" w:cs="Times New Roman"/>
          <w:i/>
          <w:iCs/>
        </w:rPr>
        <w:t>T-</w:t>
      </w:r>
      <w:r>
        <w:rPr>
          <w:rFonts w:hint="eastAsia" w:ascii="Times New Roman" w:hAnsi="Times New Roman" w:eastAsia="FangSong" w:cs="Times New Roman"/>
          <w:i/>
          <w:iCs/>
        </w:rPr>
        <w:t>碳的晶体结构</w:t>
      </w:r>
    </w:p>
    <w:p>
      <w:pPr>
        <w:pStyle w:val="Compact"/>
        <w:numPr>
          <w:ilvl w:val="0"/>
          <w:numId w:val="1003"/>
        </w:numPr>
        <w:ind w:firstLine="420"/>
      </w:pPr>
      <w:r>
        <w:rPr>
          <w:rFonts w:ascii="Times New Roman" w:hAnsi="Times New Roman" w:eastAsia="Times New Roman" w:cs="Times New Roman"/>
        </w:rPr>
        <w:t xml:space="preserve">A. </w:t>
      </w:r>
      <w:r>
        <w:rPr>
          <w:rFonts w:hint="eastAsia" w:ascii="Times New Roman" w:hAnsi="Times New Roman" w:eastAsia="Times New Roman" w:cs="Times New Roman"/>
        </w:rPr>
        <w:t>T-</w:t>
      </w:r>
      <w:r>
        <w:rPr>
          <w:rFonts w:hint="eastAsia" w:ascii="Times New Roman" w:hAnsi="Times New Roman" w:eastAsia="FangSong" w:cs="Times New Roman"/>
        </w:rPr>
        <w:t>碳与金刚石互为同素异形体</w:t>
      </w:r>
    </w:p>
    <w:p>
      <w:pPr>
        <w:pStyle w:val="Compact"/>
        <w:numPr>
          <w:ilvl w:val="0"/>
          <w:numId w:val="1003"/>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一个</w:t>
      </w:r>
      <w:r>
        <w:rPr>
          <w:rFonts w:ascii="Times New Roman" w:hAnsi="Times New Roman" w:eastAsia="Times New Roman" w:cs="Times New Roman"/>
        </w:rPr>
        <w:t xml:space="preserve"> </w:t>
      </w:r>
      <w:r>
        <w:rPr>
          <w:rFonts w:hint="eastAsia" w:ascii="Times New Roman" w:hAnsi="Times New Roman" w:eastAsia="Times New Roman" w:cs="Times New Roman"/>
        </w:rPr>
        <w:t>T-</w:t>
      </w:r>
      <w:r>
        <w:rPr>
          <w:rFonts w:hint="eastAsia" w:ascii="Times New Roman" w:hAnsi="Times New Roman" w:eastAsia="FangSong" w:cs="Times New Roman"/>
        </w:rPr>
        <w:t>碳晶胞中含有</w:t>
      </w:r>
      <w:r>
        <w:rPr>
          <w:rFonts w:ascii="Times New Roman" w:hAnsi="Times New Roman" w:eastAsia="Times New Roman" w:cs="Times New Roman"/>
        </w:rPr>
        <w:t xml:space="preserve"> 32 </w:t>
      </w:r>
      <w:r>
        <w:rPr>
          <w:rFonts w:hint="eastAsia" w:ascii="Times New Roman" w:hAnsi="Times New Roman" w:eastAsia="FangSong" w:cs="Times New Roman"/>
        </w:rPr>
        <w:t xml:space="preserve">个碳原子</w:t>
      </w:r>
    </w:p>
    <w:p>
      <w:pPr>
        <w:pStyle w:val="Compact"/>
        <w:numPr>
          <w:ilvl w:val="0"/>
          <w:numId w:val="1003"/>
        </w:numPr>
        <w:ind w:firstLine="420"/>
      </w:pPr>
      <w:r>
        <w:rPr>
          <w:rFonts w:ascii="Times New Roman" w:hAnsi="Times New Roman" w:eastAsia="Times New Roman" w:cs="Times New Roman"/>
        </w:rPr>
        <w:t xml:space="preserve">C. </w:t>
      </w:r>
      <w:r>
        <w:rPr>
          <w:rFonts w:hint="eastAsia" w:ascii="Times New Roman" w:hAnsi="Times New Roman" w:eastAsia="Times New Roman" w:cs="Times New Roman"/>
        </w:rPr>
        <w:t>T-</w:t>
      </w:r>
      <w:r>
        <w:rPr>
          <w:rFonts w:hint="eastAsia" w:ascii="Times New Roman" w:hAnsi="Times New Roman" w:eastAsia="FangSong" w:cs="Times New Roman"/>
        </w:rPr>
        <w:t>碳晶胞的边长和金刚石晶胞的边长之比为</w:t>
      </w:r>
      <w:r>
        <w:rPr>
          <w:rFonts w:ascii="Times New Roman" w:hAnsi="Times New Roman" w:eastAsia="Times New Roman" w:cs="Times New Roman"/>
        </w:rPr>
        <w:t xml:space="preserve"> 1:2</w:t>
      </w:r>
    </w:p>
    <w:p>
      <w:pPr>
        <w:pStyle w:val="Compact"/>
        <w:numPr>
          <w:ilvl w:val="0"/>
          <w:numId w:val="1003"/>
        </w:numPr>
        <w:ind w:firstLine="420"/>
      </w:pPr>
      <w:r>
        <w:rPr>
          <w:rFonts w:ascii="Times New Roman" w:hAnsi="Times New Roman" w:eastAsia="Times New Roman" w:cs="Times New Roman"/>
        </w:rPr>
        <w:t xml:space="preserve">D. </w:t>
      </w:r>
      <w:r>
        <w:rPr>
          <w:rFonts w:hint="eastAsia" w:ascii="Times New Roman" w:hAnsi="Times New Roman" w:eastAsia="Times New Roman" w:cs="Times New Roman"/>
        </w:rPr>
        <w:t>T-</w:t>
      </w:r>
      <w:r>
        <w:rPr>
          <w:rFonts w:hint="eastAsia" w:ascii="Times New Roman" w:hAnsi="Times New Roman" w:eastAsia="FangSong" w:cs="Times New Roman"/>
        </w:rPr>
        <w:t>碳的硬度比金刚石小</w:t>
      </w:r>
    </w:p>
    <w:p>
      <w:pPr>
        <w:spacing w:before="160" w:after="80"/>
      </w:pPr>
      <w:r>
        <w:pict>
          <v:rect style="width:0;height:1.5pt" o:hralign="center" o:hrstd="t" o:hr="t"/>
        </w:pict>
      </w:r>
    </w:p>
    <w:bookmarkEnd w:id="22"/>
    <w:bookmarkStart w:id="26" w:name="第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醋酸亚铬</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Cr·H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为砖红色晶体</w:t>
      </w:r>
      <w:r>
        <w:rPr>
          <w:rFonts w:hint="eastAsia" w:ascii="Times New Roman" w:hAnsi="Times New Roman" w:eastAsia="Times New Roman" w:cs="Times New Roman"/>
        </w:rPr>
        <w:t>，</w:t>
      </w:r>
      <w:r>
        <w:rPr>
          <w:rFonts w:hint="eastAsia" w:ascii="Times New Roman" w:hAnsi="Times New Roman" w:eastAsia="FangSong" w:cs="Times New Roman"/>
        </w:rPr>
        <w:t>难溶于冷水</w:t>
      </w:r>
      <w:r>
        <w:rPr>
          <w:rFonts w:hint="eastAsia" w:ascii="Times New Roman" w:hAnsi="Times New Roman" w:eastAsia="Times New Roman" w:cs="Times New Roman"/>
        </w:rPr>
        <w:t>，</w:t>
      </w:r>
      <w:r>
        <w:rPr>
          <w:rFonts w:hint="eastAsia" w:ascii="Times New Roman" w:hAnsi="Times New Roman" w:eastAsia="FangSong" w:cs="Times New Roman"/>
        </w:rPr>
        <w:t>易溶于酸</w:t>
      </w:r>
      <w:r>
        <w:rPr>
          <w:rFonts w:hint="eastAsia" w:ascii="Times New Roman" w:hAnsi="Times New Roman" w:eastAsia="Times New Roman" w:cs="Times New Roman"/>
        </w:rPr>
        <w:t>，</w:t>
      </w:r>
      <w:r>
        <w:rPr>
          <w:rFonts w:hint="eastAsia" w:ascii="Times New Roman" w:hAnsi="Times New Roman" w:eastAsia="FangSong" w:cs="Times New Roman"/>
        </w:rPr>
        <w:t>用作氧气吸收剂</w:t>
      </w:r>
      <w:r>
        <w:rPr>
          <w:rFonts w:hint="eastAsia" w:ascii="Times New Roman" w:hAnsi="Times New Roman" w:eastAsia="Times New Roman" w:cs="Times New Roman"/>
        </w:rPr>
        <w:t>。</w:t>
      </w:r>
      <w:r>
        <w:rPr>
          <w:rFonts w:hint="eastAsia" w:ascii="Times New Roman" w:hAnsi="Times New Roman" w:eastAsia="FangSong" w:cs="Times New Roman"/>
        </w:rPr>
        <w:t>结构如图所示具有灯笼形状</w:t>
      </w:r>
      <w:r>
        <w:rPr>
          <w:rFonts w:hint="eastAsia" w:ascii="Times New Roman" w:hAnsi="Times New Roman" w:eastAsia="Times New Roman" w:cs="Times New Roman"/>
        </w:rPr>
        <w:t>，</w:t>
      </w:r>
      <w:r>
        <w:rPr>
          <w:rFonts w:hint="eastAsia" w:ascii="Times New Roman" w:hAnsi="Times New Roman" w:eastAsia="FangSong" w:cs="Times New Roman"/>
        </w:rPr>
        <w:t>有关它的说法不正确的是</w:t>
      </w:r>
    </w:p>
    <w:p>
      <w:pPr>
        <w:pStyle w:val="BodyText"/>
        <w:spacing w:before="160" w:after="80"/>
        <w:jc w:val="center"/>
      </w:pPr>
      <w:r>
        <w:rPr>
          <w:rFonts w:ascii="Times New Roman" w:hAnsi="Times New Roman" w:eastAsia="Times New Roman" w:cs="Times New Roman"/>
        </w:rPr>
        <w:drawing>
          <wp:inline>
            <wp:extent cx="3600000" cy="1743428"/>
            <wp:effectExtent b="0" l="0" r="0" t="0"/>
            <wp:docPr descr="" title="" id="24" name="Picture"/>
            <a:graphic>
              <a:graphicData uri="http://schemas.openxmlformats.org/drawingml/2006/picture">
                <pic:pic>
                  <pic:nvPicPr>
                    <pic:cNvPr descr="6d5e779c714e4d47.png" id="25" name="Picture"/>
                    <pic:cNvPicPr>
                      <a:picLocks noChangeArrowheads="1" noChangeAspect="1"/>
                    </pic:cNvPicPr>
                  </pic:nvPicPr>
                  <pic:blipFill>
                    <a:blip r:embed="rId23"/>
                    <a:stretch>
                      <a:fillRect/>
                    </a:stretch>
                  </pic:blipFill>
                  <pic:spPr bwMode="auto">
                    <a:xfrm>
                      <a:off x="0" y="0"/>
                      <a:ext cx="3600000" cy="174342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i/>
          <w:iCs/>
        </w:rPr>
        <w:t xml:space="preserve">醋酸亚铬的灯笼状结构</w:t>
      </w:r>
    </w:p>
    <w:p>
      <w:pPr>
        <w:pStyle w:val="Compact"/>
        <w:numPr>
          <w:ilvl w:val="0"/>
          <w:numId w:val="1004"/>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每一个铬的配位数为</w:t>
      </w:r>
      <w:r>
        <w:rPr>
          <w:rFonts w:hint="eastAsia" w:ascii="Times New Roman" w:hAnsi="Times New Roman" w:eastAsia="Times New Roman" w:cs="Times New Roman"/>
        </w:rPr>
        <w:t>6</w:t>
      </w:r>
    </w:p>
    <w:p>
      <w:pPr>
        <w:pStyle w:val="Compact"/>
        <w:numPr>
          <w:ilvl w:val="0"/>
          <w:numId w:val="1004"/>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铬为</w:t>
      </w:r>
      <w:r>
        <w:rPr>
          <w:rFonts w:ascii="Times New Roman" w:hAnsi="Times New Roman" w:eastAsia="Times New Roman" w:cs="Times New Roman"/>
        </w:rPr>
        <w:t xml:space="preserve"> d</w:t>
      </w:r>
      <w:r>
        <w:rPr>
          <w:rFonts w:ascii="Times New Roman" w:hAnsi="Times New Roman" w:eastAsia="Times New Roman" w:cs="Times New Roman"/>
          <w:vertAlign w:val="superscript"/>
        </w:rPr>
        <w:t>2</w:t>
      </w: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p>
      <w:pPr>
        <w:pStyle w:val="Compact"/>
        <w:numPr>
          <w:ilvl w:val="0"/>
          <w:numId w:val="1004"/>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该化合物是抗磁性的</w:t>
      </w:r>
    </w:p>
    <w:p>
      <w:pPr>
        <w:pStyle w:val="Compact"/>
        <w:numPr>
          <w:ilvl w:val="0"/>
          <w:numId w:val="1004"/>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铬铬之间的四重键为</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δ </w:t>
      </w:r>
      <w:r>
        <w:rPr>
          <w:rFonts w:hint="eastAsia" w:ascii="Times New Roman" w:hAnsi="Times New Roman" w:eastAsia="FangSong" w:cs="Times New Roman"/>
        </w:rPr>
        <w:t xml:space="preserve">键</w:t>
      </w:r>
    </w:p>
    <w:p>
      <w:pPr>
        <w:spacing w:before="160" w:after="80"/>
      </w:pPr>
      <w:r>
        <w:pict>
          <v:rect style="width:0;height:1.5pt" o:hralign="center" o:hrstd="t" o:hr="t"/>
        </w:pict>
      </w:r>
    </w:p>
    <w:bookmarkEnd w:id="26"/>
    <w:bookmarkStart w:id="27" w:name="第1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八面体配合物存在有趣的立体异构现象</w:t>
      </w:r>
      <w:r>
        <w:rPr>
          <w:rFonts w:hint="eastAsia" w:ascii="Times New Roman" w:hAnsi="Times New Roman" w:eastAsia="Times New Roman" w:cs="Times New Roman"/>
        </w:rPr>
        <w:t>，</w:t>
      </w:r>
      <w:r>
        <w:rPr>
          <w:rFonts w:hint="eastAsia" w:ascii="Times New Roman" w:hAnsi="Times New Roman" w:eastAsia="FangSong" w:cs="Times New Roman"/>
        </w:rPr>
        <w:t>试判断</w:t>
      </w:r>
      <w:r>
        <w:rPr>
          <w:rFonts w:ascii="Times New Roman" w:hAnsi="Times New Roman" w:eastAsia="Times New Roman" w:cs="Times New Roman"/>
        </w:rPr>
        <w:t xml:space="preserve"> </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)(Py)(H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O)ClBr]（Py：</w:t>
      </w:r>
      <w:r>
        <w:rPr>
          <w:rFonts w:hint="eastAsia" w:ascii="Times New Roman" w:hAnsi="Times New Roman" w:eastAsia="FangSong" w:cs="Times New Roman"/>
        </w:rPr>
        <w:t>吡啶</w:t>
      </w:r>
      <w:r>
        <w:rPr>
          <w:rFonts w:hint="eastAsia" w:ascii="Times New Roman" w:hAnsi="Times New Roman" w:eastAsia="Times New Roman" w:cs="Times New Roman"/>
        </w:rPr>
        <w:t>）</w:t>
      </w:r>
      <w:r>
        <w:rPr>
          <w:rFonts w:hint="eastAsia" w:ascii="Times New Roman" w:hAnsi="Times New Roman" w:eastAsia="FangSong" w:cs="Times New Roman"/>
        </w:rPr>
        <w:t>的立体异构体数目为</w:t>
      </w:r>
    </w:p>
    <w:p>
      <w:pPr>
        <w:pStyle w:val="Compact"/>
        <w:numPr>
          <w:ilvl w:val="0"/>
          <w:numId w:val="1005"/>
        </w:numPr>
      </w:pPr>
      <w:r>
        <w:rPr>
          <w:rFonts w:ascii="Times New Roman" w:hAnsi="Times New Roman" w:eastAsia="Times New Roman" w:cs="Times New Roman"/>
        </w:rPr>
        <w:t xml:space="preserve">A. 10</w:t>
      </w:r>
    </w:p>
    <w:p>
      <w:pPr>
        <w:pStyle w:val="Compact"/>
        <w:numPr>
          <w:ilvl w:val="0"/>
          <w:numId w:val="1005"/>
        </w:numPr>
      </w:pPr>
      <w:r>
        <w:rPr>
          <w:rFonts w:ascii="Times New Roman" w:hAnsi="Times New Roman" w:eastAsia="Times New Roman" w:cs="Times New Roman"/>
        </w:rPr>
        <w:t xml:space="preserve">B. 15</w:t>
      </w:r>
    </w:p>
    <w:p>
      <w:pPr>
        <w:pStyle w:val="Compact"/>
        <w:numPr>
          <w:ilvl w:val="0"/>
          <w:numId w:val="1005"/>
        </w:numPr>
      </w:pPr>
      <w:r>
        <w:rPr>
          <w:rFonts w:ascii="Times New Roman" w:hAnsi="Times New Roman" w:eastAsia="Times New Roman" w:cs="Times New Roman"/>
        </w:rPr>
        <w:t xml:space="preserve">C. 20</w:t>
      </w:r>
    </w:p>
    <w:p>
      <w:pPr>
        <w:pStyle w:val="Compact"/>
        <w:numPr>
          <w:ilvl w:val="0"/>
          <w:numId w:val="1005"/>
        </w:numPr>
      </w:pPr>
      <w:r>
        <w:rPr>
          <w:rFonts w:ascii="Times New Roman" w:hAnsi="Times New Roman" w:eastAsia="Times New Roman" w:cs="Times New Roman"/>
        </w:rPr>
        <w:t xml:space="preserve">D. 30</w:t>
      </w:r>
    </w:p>
    <w:p>
      <w:pPr>
        <w:spacing w:before="160" w:after="80"/>
      </w:pPr>
      <w:r>
        <w:pict>
          <v:rect style="width:0;height:1.5pt" o:hralign="center" o:hrstd="t" o:hr="t"/>
        </w:pict>
      </w:r>
    </w:p>
    <w:bookmarkEnd w:id="27"/>
    <w:bookmarkStart w:id="31" w:name="第1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顺铂等配合物在抗癌药物领域发挥着巨大作用</w:t>
      </w:r>
      <w:r>
        <w:rPr>
          <w:rFonts w:hint="eastAsia" w:ascii="Times New Roman" w:hAnsi="Times New Roman" w:eastAsia="Times New Roman" w:cs="Times New Roman"/>
        </w:rPr>
        <w:t>。</w:t>
      </w:r>
      <w:r>
        <w:rPr>
          <w:rFonts w:hint="eastAsia" w:ascii="Times New Roman" w:hAnsi="Times New Roman" w:eastAsia="FangSong" w:cs="Times New Roman"/>
        </w:rPr>
        <w:t>它们通过进入细胞</w:t>
      </w:r>
      <w:r>
        <w:rPr>
          <w:rFonts w:hint="eastAsia" w:ascii="Times New Roman" w:hAnsi="Times New Roman" w:eastAsia="Times New Roman" w:cs="Times New Roman"/>
        </w:rPr>
        <w:t>、</w:t>
      </w:r>
      <w:r>
        <w:rPr>
          <w:rFonts w:hint="eastAsia" w:ascii="Times New Roman" w:hAnsi="Times New Roman" w:eastAsia="FangSong" w:cs="Times New Roman"/>
        </w:rPr>
        <w:t>水解活化</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DNA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躲避细胞修复蛋白等步骤来消灭癌细胞</w:t>
      </w:r>
      <w:r>
        <w:rPr>
          <w:rFonts w:hint="eastAsia" w:ascii="Times New Roman" w:hAnsi="Times New Roman" w:eastAsia="Times New Roman" w:cs="Times New Roman"/>
        </w:rPr>
        <w:t>。</w:t>
      </w:r>
      <w:r>
        <w:rPr>
          <w:rFonts w:hint="eastAsia" w:ascii="Times New Roman" w:hAnsi="Times New Roman" w:eastAsia="FangSong" w:cs="Times New Roman"/>
        </w:rPr>
        <w:t>顺铂在</w:t>
      </w:r>
      <w:r>
        <w:rPr>
          <w:rFonts w:hint="eastAsia" w:ascii="Times New Roman" w:hAnsi="Times New Roman" w:eastAsia="Times New Roman" w:cs="Times New Roman"/>
        </w:rPr>
        <w:t>”</w:t>
      </w:r>
      <w:r>
        <w:rPr>
          <w:rFonts w:hint="eastAsia" w:ascii="Times New Roman" w:hAnsi="Times New Roman" w:eastAsia="FangSong" w:cs="Times New Roman"/>
        </w:rPr>
        <w:t>消灭</w:t>
      </w:r>
      <w:r>
        <w:rPr>
          <w:rFonts w:hint="eastAsia" w:ascii="Times New Roman" w:hAnsi="Times New Roman" w:eastAsia="Times New Roman" w:cs="Times New Roman"/>
        </w:rPr>
        <w:t>”</w:t>
      </w:r>
      <w:r>
        <w:rPr>
          <w:rFonts w:hint="eastAsia" w:ascii="Times New Roman" w:hAnsi="Times New Roman" w:eastAsia="FangSong" w:cs="Times New Roman"/>
        </w:rPr>
        <w:t>癌细胞的同时会产生大量自由基</w:t>
      </w:r>
      <w:r>
        <w:rPr>
          <w:rFonts w:hint="eastAsia" w:ascii="Times New Roman" w:hAnsi="Times New Roman" w:eastAsia="Times New Roman" w:cs="Times New Roman"/>
        </w:rPr>
        <w:t>，</w:t>
      </w:r>
      <w:r>
        <w:rPr>
          <w:rFonts w:hint="eastAsia" w:ascii="Times New Roman" w:hAnsi="Times New Roman" w:eastAsia="FangSong" w:cs="Times New Roman"/>
        </w:rPr>
        <w:t>引起肾损伤</w:t>
      </w:r>
      <w:r>
        <w:rPr>
          <w:rFonts w:hint="eastAsia" w:ascii="Times New Roman" w:hAnsi="Times New Roman" w:eastAsia="Times New Roman" w:cs="Times New Roman"/>
        </w:rPr>
        <w:t>，</w:t>
      </w:r>
      <w:r>
        <w:rPr>
          <w:rFonts w:hint="eastAsia" w:ascii="Times New Roman" w:hAnsi="Times New Roman" w:eastAsia="FangSong" w:cs="Times New Roman"/>
        </w:rPr>
        <w:t>后来研发的迭代铂类抗癌药物在抗耐药性和降低毒副作用等方面有很大改进</w:t>
      </w:r>
      <w:r>
        <w:rPr>
          <w:rFonts w:hint="eastAsia" w:ascii="Times New Roman" w:hAnsi="Times New Roman" w:eastAsia="Times New Roman" w:cs="Times New Roman"/>
        </w:rPr>
        <w:t>。</w:t>
      </w:r>
      <w:r>
        <w:rPr>
          <w:rFonts w:hint="eastAsia" w:ascii="Times New Roman" w:hAnsi="Times New Roman" w:eastAsia="FangSong" w:cs="Times New Roman"/>
        </w:rPr>
        <w:t>下面说法不正确的是</w:t>
      </w:r>
    </w:p>
    <w:p>
      <w:pPr>
        <w:pStyle w:val="BodyText"/>
        <w:spacing w:before="160" w:after="80"/>
        <w:jc w:val="center"/>
      </w:pPr>
      <w:r>
        <w:rPr>
          <w:rFonts w:ascii="Times New Roman" w:hAnsi="Times New Roman" w:eastAsia="Times New Roman" w:cs="Times New Roman"/>
        </w:rPr>
        <w:drawing>
          <wp:inline>
            <wp:extent cx="3600000" cy="1167058"/>
            <wp:effectExtent b="0" l="0" r="0" t="0"/>
            <wp:docPr descr="" title="" id="29" name="Picture"/>
            <a:graphic>
              <a:graphicData uri="http://schemas.openxmlformats.org/drawingml/2006/picture">
                <pic:pic>
                  <pic:nvPicPr>
                    <pic:cNvPr descr="da7f0b115f27eb22.png" id="30" name="Picture"/>
                    <pic:cNvPicPr>
                      <a:picLocks noChangeArrowheads="1" noChangeAspect="1"/>
                    </pic:cNvPicPr>
                  </pic:nvPicPr>
                  <pic:blipFill>
                    <a:blip r:embed="rId28"/>
                    <a:stretch>
                      <a:fillRect/>
                    </a:stretch>
                  </pic:blipFill>
                  <pic:spPr bwMode="auto">
                    <a:xfrm>
                      <a:off x="0" y="0"/>
                      <a:ext cx="3600000" cy="1167058"/>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i/>
          <w:iCs/>
        </w:rPr>
        <w:t xml:space="preserve">铂类抗癌药物结构</w:t>
      </w:r>
    </w:p>
    <w:p>
      <w:pPr>
        <w:pStyle w:val="Compact"/>
        <w:numPr>
          <w:ilvl w:val="0"/>
          <w:numId w:val="1006"/>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顺铂是平面四方形结构</w:t>
      </w:r>
      <w:r>
        <w:rPr>
          <w:rFonts w:hint="eastAsia" w:ascii="Times New Roman" w:hAnsi="Times New Roman" w:eastAsia="Times New Roman" w:cs="Times New Roman"/>
        </w:rPr>
        <w:t>，</w:t>
      </w:r>
      <m:oMath>
        <m:oMathPr>
          <m:ctrlPr>
            <w:rPr>
              <w:sz w:val="28"/>
              <w:szCs w:val="28"/>
            </w:rPr>
          </m:ctrlPr>
        </m:oMathPr>
        <m:sSup>
          <m:e>
            <m:r>
              <m:t>​</m:t>
            </m:r>
          </m:e>
          <m:sup>
            <m:r>
              <m:t>78</m:t>
            </m:r>
          </m:sup>
        </m:sSup>
        <m:sSup>
          <m:e>
            <m:r>
              <m:rPr>
                <m:sty m:val="p"/>
              </m:rPr>
              <m:t>P</m:t>
            </m:r>
            <m:r>
              <m:rPr>
                <m:sty m:val="p"/>
              </m:rPr>
              <m:t>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的价层电子排布式为</w:t>
      </w:r>
      <w:r>
        <w:rPr>
          <w:rFonts w:ascii="Times New Roman" w:hAnsi="Times New Roman" w:eastAsia="Times New Roman" w:cs="Times New Roman"/>
        </w:rPr>
        <w:t xml:space="preserve"> 5d</w:t>
      </w:r>
      <w:r>
        <w:rPr>
          <w:rFonts w:ascii="Times New Roman" w:hAnsi="Times New Roman" w:eastAsia="Times New Roman" w:cs="Times New Roman"/>
          <w:vertAlign w:val="superscript"/>
        </w:rPr>
        <w:t>8</w:t>
      </w:r>
    </w:p>
    <w:p>
      <w:pPr>
        <w:pStyle w:val="Compact"/>
        <w:numPr>
          <w:ilvl w:val="0"/>
          <w:numId w:val="1006"/>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第二代铂类抗癌药物更换了配体</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保证活性的同时降低了毒副作用</w:t>
      </w:r>
    </w:p>
    <w:p>
      <w:pPr>
        <w:pStyle w:val="Compact"/>
        <w:numPr>
          <w:ilvl w:val="0"/>
          <w:numId w:val="1006"/>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洛铂的分子式为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16</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Pt，</w:t>
      </w:r>
      <w:r>
        <w:rPr>
          <w:rFonts w:hint="eastAsia" w:ascii="Times New Roman" w:hAnsi="Times New Roman" w:eastAsia="FangSong" w:cs="Times New Roman"/>
        </w:rPr>
        <w:t>分子中有四个手性碳原子</w:t>
      </w:r>
    </w:p>
    <w:p>
      <w:pPr>
        <w:pStyle w:val="Compact"/>
        <w:numPr>
          <w:ilvl w:val="0"/>
          <w:numId w:val="1006"/>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以上三种铂配合物中铂的配位多面体相同</w:t>
      </w:r>
      <w:r>
        <w:rPr>
          <w:rFonts w:hint="eastAsia" w:ascii="Times New Roman" w:hAnsi="Times New Roman" w:eastAsia="Times New Roman" w:cs="Times New Roman"/>
        </w:rPr>
        <w:t>，</w:t>
      </w:r>
      <w:r>
        <w:rPr>
          <w:rFonts w:hint="eastAsia" w:ascii="Times New Roman" w:hAnsi="Times New Roman" w:eastAsia="FangSong" w:cs="Times New Roman"/>
        </w:rPr>
        <w:t>且配合物分子都无手性</w:t>
      </w:r>
    </w:p>
    <w:p>
      <w:pPr>
        <w:spacing w:before="160" w:after="80"/>
      </w:pPr>
      <w:r>
        <w:pict>
          <v:rect style="width:0;height:1.5pt" o:hralign="center" o:hrstd="t" o:hr="t"/>
        </w:pict>
      </w:r>
    </w:p>
    <w:bookmarkEnd w:id="31"/>
    <w:bookmarkStart w:id="32" w:name="第1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Compact"/>
        <w:numPr>
          <w:ilvl w:val="0"/>
          <w:numId w:val="1007"/>
        </w:numPr>
        <w:ind w:firstLine="420"/>
      </w:pPr>
      <w:r>
        <w:rPr>
          <w:rFonts w:ascii="Times New Roman" w:hAnsi="Times New Roman" w:eastAsia="Times New Roman" w:cs="Times New Roman"/>
        </w:rPr>
        <w:t xml:space="preserve">1966 </w:t>
      </w:r>
      <w:r>
        <w:rPr>
          <w:rFonts w:hint="eastAsia" w:ascii="Times New Roman" w:hAnsi="Times New Roman" w:eastAsia="FangSong" w:cs="Times New Roman"/>
        </w:rPr>
        <w:t>年首次报道了第一个四面体环戊二烯第一过渡金属羰基簇铁的化合物</w:t>
      </w:r>
      <w:r>
        <w:rPr>
          <w:rFonts w:hint="eastAsia" w:ascii="Times New Roman" w:hAnsi="Times New Roman" w:eastAsia="Times New Roman" w:cs="Times New Roman"/>
        </w:rPr>
        <w:t>，Cp</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(Cp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为深绿色固体</w:t>
      </w:r>
      <w:r>
        <w:rPr>
          <w:rFonts w:hint="eastAsia" w:ascii="Times New Roman" w:hAnsi="Times New Roman" w:eastAsia="Times New Roman" w:cs="Times New Roman"/>
        </w:rPr>
        <w:t>；</w:t>
      </w:r>
      <w:r>
        <w:rPr>
          <w:rFonts w:hint="eastAsia" w:ascii="Times New Roman" w:hAnsi="Times New Roman" w:eastAsia="FangSong" w:cs="Times New Roman"/>
        </w:rPr>
        <w:t>该簇合物具有对称结构且符合</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r>
        <w:rPr>
          <w:rFonts w:hint="eastAsia" w:ascii="Times New Roman" w:hAnsi="Times New Roman" w:eastAsia="FangSong" w:cs="Times New Roman"/>
        </w:rPr>
        <w:t>红外光谱表明</w:t>
      </w:r>
      <w:r>
        <w:rPr>
          <w:rFonts w:ascii="Times New Roman" w:hAnsi="Times New Roman" w:eastAsia="Times New Roman" w:cs="Times New Roman"/>
        </w:rPr>
        <w:t xml:space="preserve"> CO </w:t>
      </w:r>
      <w:r>
        <w:rPr>
          <w:rFonts w:hint="eastAsia" w:ascii="Times New Roman" w:hAnsi="Times New Roman" w:eastAsia="FangSong" w:cs="Times New Roman"/>
        </w:rPr>
        <w:t>的振动频率特别的低</w:t>
      </w:r>
      <w:r>
        <w:rPr>
          <w:rFonts w:hint="eastAsia" w:ascii="Times New Roman" w:hAnsi="Times New Roman" w:eastAsia="Times New Roman" w:cs="Times New Roman"/>
        </w:rPr>
        <w:t>，</w:t>
      </w:r>
      <w:r>
        <w:rPr>
          <w:rFonts w:hint="eastAsia" w:ascii="Times New Roman" w:hAnsi="Times New Roman" w:eastAsia="FangSong" w:cs="Times New Roman"/>
        </w:rPr>
        <w:t>位于</w:t>
      </w:r>
      <w:r>
        <w:rPr>
          <w:rFonts w:ascii="Times New Roman" w:hAnsi="Times New Roman" w:eastAsia="Times New Roman" w:cs="Times New Roman"/>
        </w:rPr>
        <w:t xml:space="preserve"> 1620 cm</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Compact"/>
        <w:numPr>
          <w:ilvl w:val="0"/>
          <w:numId w:val="1008"/>
        </w:numPr>
        <w:ind w:firstLine="420"/>
      </w:pPr>
      <w:r>
        <w:rPr>
          <w:rFonts w:ascii="Times New Roman" w:hAnsi="Times New Roman" w:eastAsia="Times New Roman" w:cs="Times New Roman"/>
        </w:rPr>
        <w:t xml:space="preserve">(1-1) </w:t>
      </w:r>
      <w:r>
        <w:rPr>
          <w:rFonts w:hint="eastAsia" w:ascii="Times New Roman" w:hAnsi="Times New Roman" w:eastAsia="FangSong" w:cs="Times New Roman"/>
        </w:rPr>
        <w:t xml:space="preserve">指出中心原子符合</w:t>
      </w:r>
      <w:r>
        <w:rPr>
          <w:rFonts w:ascii="Times New Roman" w:hAnsi="Times New Roman" w:eastAsia="Times New Roman" w:cs="Times New Roman"/>
        </w:rPr>
        <w:t xml:space="preserve"> 18 </w:t>
      </w:r>
      <w:r>
        <w:rPr>
          <w:rFonts w:hint="eastAsia" w:ascii="Times New Roman" w:hAnsi="Times New Roman" w:eastAsia="FangSong" w:cs="Times New Roman"/>
        </w:rPr>
        <w:t>电子规则的电子来源</w:t>
      </w:r>
      <w:r>
        <w:rPr>
          <w:rFonts w:hint="eastAsia" w:ascii="Times New Roman" w:hAnsi="Times New Roman" w:eastAsia="Times New Roman" w:cs="Times New Roman"/>
        </w:rPr>
        <w:t>。</w:t>
      </w:r>
    </w:p>
    <w:p>
      <w:pPr>
        <w:pStyle w:val="Compact"/>
        <w:numPr>
          <w:ilvl w:val="0"/>
          <w:numId w:val="1008"/>
        </w:numPr>
        <w:ind w:firstLine="420"/>
      </w:pPr>
      <w:r>
        <w:rPr>
          <w:rFonts w:ascii="Times New Roman" w:hAnsi="Times New Roman" w:eastAsia="Times New Roman" w:cs="Times New Roman"/>
        </w:rPr>
        <w:t xml:space="preserve">(1-2) </w:t>
      </w:r>
      <w:r>
        <w:rPr>
          <w:rFonts w:hint="eastAsia" w:ascii="Times New Roman" w:hAnsi="Times New Roman" w:eastAsia="FangSong" w:cs="Times New Roman"/>
        </w:rPr>
        <w:t>指出中心原子的杂化轨道</w:t>
      </w:r>
      <w:r>
        <w:rPr>
          <w:rFonts w:hint="eastAsia" w:ascii="Times New Roman" w:hAnsi="Times New Roman" w:eastAsia="Times New Roman" w:cs="Times New Roman"/>
        </w:rPr>
        <w:t>。</w:t>
      </w:r>
    </w:p>
    <w:p>
      <w:pPr>
        <w:pStyle w:val="Compact"/>
        <w:numPr>
          <w:ilvl w:val="0"/>
          <w:numId w:val="1008"/>
        </w:numPr>
        <w:ind w:firstLine="420"/>
      </w:pPr>
      <w:r>
        <w:rPr>
          <w:rFonts w:ascii="Times New Roman" w:hAnsi="Times New Roman" w:eastAsia="Times New Roman" w:cs="Times New Roman"/>
        </w:rPr>
        <w:t xml:space="preserve">(1-3) </w:t>
      </w:r>
      <w:r>
        <w:rPr>
          <w:rFonts w:hint="eastAsia" w:ascii="Times New Roman" w:hAnsi="Times New Roman" w:eastAsia="FangSong" w:cs="Times New Roman"/>
        </w:rPr>
        <w:t>写出该分子的配位化学式并画出该分子的空间结构</w:t>
      </w:r>
      <w:r>
        <w:rPr>
          <w:rFonts w:hint="eastAsia"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rPr>
        <w:t xml:space="preserve">直到</w:t>
      </w:r>
      <w:r>
        <w:rPr>
          <w:rFonts w:ascii="Times New Roman" w:hAnsi="Times New Roman" w:eastAsia="Times New Roman" w:cs="Times New Roman"/>
        </w:rPr>
        <w:t xml:space="preserve"> 1979 </w:t>
      </w:r>
      <w:r>
        <w:rPr>
          <w:rFonts w:hint="eastAsia" w:ascii="Times New Roman" w:hAnsi="Times New Roman" w:eastAsia="FangSong" w:cs="Times New Roman"/>
        </w:rPr>
        <w:t xml:space="preserve">年才合成出第二个第一过渡金属的</w:t>
      </w:r>
      <w:r>
        <w:rPr>
          <w:rFonts w:ascii="Times New Roman" w:hAnsi="Times New Roman" w:eastAsia="Times New Roman" w:cs="Times New Roman"/>
        </w:rPr>
        <w:t xml:space="preserve"> Cp</w:t>
      </w:r>
      <w:r>
        <w:rPr>
          <w:rFonts w:ascii="Times New Roman" w:hAnsi="Times New Roman" w:eastAsia="Times New Roman" w:cs="Times New Roman"/>
          <w:vertAlign w:val="subscript"/>
        </w:rPr>
        <w:t>4</w:t>
      </w:r>
      <w:r>
        <w:rPr>
          <w:rFonts w:ascii="Times New Roman" w:hAnsi="Times New Roman" w:eastAsia="Times New Roman" w:cs="Times New Roman"/>
        </w:rPr>
        <w:t>V</w:t>
      </w:r>
      <w:r>
        <w:rPr>
          <w:rFonts w:ascii="Times New Roman" w:hAnsi="Times New Roman" w:eastAsia="Times New Roman" w:cs="Times New Roman"/>
          <w:vertAlign w:val="subscript"/>
        </w:rPr>
        <w:t>4</w:t>
      </w:r>
      <w:r>
        <w:rPr>
          <w:rFonts w:ascii="Times New Roman" w:hAnsi="Times New Roman" w:eastAsia="Times New Roman" w:cs="Times New Roman"/>
        </w:rPr>
        <w:t>(CO)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衍生物</w:t>
      </w:r>
      <w:r>
        <w:rPr>
          <w:rFonts w:hint="eastAsia" w:ascii="Times New Roman" w:hAnsi="Times New Roman" w:eastAsia="Times New Roman" w:cs="Times New Roman"/>
        </w:rPr>
        <w:t>，</w:t>
      </w:r>
      <w:r>
        <w:rPr>
          <w:rFonts w:hint="eastAsia" w:ascii="Times New Roman" w:hAnsi="Times New Roman" w:eastAsia="FangSong" w:cs="Times New Roman"/>
        </w:rPr>
        <w:t>为黑色固体</w:t>
      </w:r>
      <w:r>
        <w:rPr>
          <w:rFonts w:hint="eastAsia" w:ascii="Times New Roman" w:hAnsi="Times New Roman" w:eastAsia="Times New Roman" w:cs="Times New Roman"/>
        </w:rPr>
        <w:t>。</w:t>
      </w:r>
    </w:p>
    <w:p>
      <w:pPr>
        <w:pStyle w:val="Compact"/>
        <w:numPr>
          <w:ilvl w:val="0"/>
          <w:numId w:val="1010"/>
        </w:numPr>
        <w:ind w:firstLine="420"/>
      </w:pPr>
      <w:r>
        <w:rPr>
          <w:rFonts w:ascii="Times New Roman" w:hAnsi="Times New Roman" w:eastAsia="Times New Roman" w:cs="Times New Roman"/>
        </w:rPr>
        <w:t xml:space="preserve">(2-1)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Cp</w:t>
      </w:r>
      <w:r>
        <w:rPr>
          <w:rFonts w:ascii="Times New Roman" w:hAnsi="Times New Roman" w:eastAsia="Times New Roman" w:cs="Times New Roman"/>
          <w:vertAlign w:val="subscript"/>
        </w:rPr>
        <w:t>4</w:t>
      </w:r>
      <w:r>
        <w:rPr>
          <w:rFonts w:ascii="Times New Roman" w:hAnsi="Times New Roman" w:eastAsia="Times New Roman" w:cs="Times New Roman"/>
        </w:rPr>
        <w:t>Fe</w:t>
      </w:r>
      <w:r>
        <w:rPr>
          <w:rFonts w:ascii="Times New Roman" w:hAnsi="Times New Roman" w:eastAsia="Times New Roman" w:cs="Times New Roman"/>
          <w:vertAlign w:val="subscript"/>
        </w:rPr>
        <w:t>4</w:t>
      </w:r>
      <w:r>
        <w:rPr>
          <w:rFonts w:ascii="Times New Roman" w:hAnsi="Times New Roman" w:eastAsia="Times New Roman" w:cs="Times New Roman"/>
        </w:rPr>
        <w:t>(CO)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Cp</w:t>
      </w:r>
      <w:r>
        <w:rPr>
          <w:rFonts w:ascii="Times New Roman" w:hAnsi="Times New Roman" w:eastAsia="Times New Roman" w:cs="Times New Roman"/>
          <w:vertAlign w:val="subscript"/>
        </w:rPr>
        <w:t>4</w:t>
      </w:r>
      <w:r>
        <w:rPr>
          <w:rFonts w:ascii="Times New Roman" w:hAnsi="Times New Roman" w:eastAsia="Times New Roman" w:cs="Times New Roman"/>
        </w:rPr>
        <w:t>V</w:t>
      </w:r>
      <w:r>
        <w:rPr>
          <w:rFonts w:ascii="Times New Roman" w:hAnsi="Times New Roman" w:eastAsia="Times New Roman" w:cs="Times New Roman"/>
          <w:vertAlign w:val="subscript"/>
        </w:rPr>
        <w:t>4</w:t>
      </w:r>
      <w:r>
        <w:rPr>
          <w:rFonts w:ascii="Times New Roman" w:hAnsi="Times New Roman" w:eastAsia="Times New Roman" w:cs="Times New Roman"/>
        </w:rPr>
        <w:t>(CO)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的稳定性</w:t>
      </w:r>
      <w:r>
        <w:rPr>
          <w:rFonts w:hint="eastAsia" w:ascii="Times New Roman" w:hAnsi="Times New Roman" w:eastAsia="Times New Roman" w:cs="Times New Roman"/>
        </w:rPr>
        <w:t>。</w:t>
      </w:r>
    </w:p>
    <w:p>
      <w:pPr>
        <w:pStyle w:val="Compact"/>
        <w:numPr>
          <w:ilvl w:val="0"/>
          <w:numId w:val="1010"/>
        </w:numPr>
        <w:ind w:firstLine="420"/>
      </w:pPr>
      <w:r>
        <w:rPr>
          <w:rFonts w:ascii="Times New Roman" w:hAnsi="Times New Roman" w:eastAsia="Times New Roman" w:cs="Times New Roman"/>
        </w:rPr>
        <w:t xml:space="preserve">(2-2) </w:t>
      </w:r>
      <w:r>
        <w:rPr>
          <w:rFonts w:hint="eastAsia" w:ascii="Times New Roman" w:hAnsi="Times New Roman" w:eastAsia="FangSong" w:cs="Times New Roman"/>
        </w:rPr>
        <w:t xml:space="preserve">推测</w:t>
      </w:r>
      <w:r>
        <w:rPr>
          <w:rFonts w:ascii="Times New Roman" w:hAnsi="Times New Roman" w:eastAsia="Times New Roman" w:cs="Times New Roman"/>
        </w:rPr>
        <w:t xml:space="preserve"> Cp</w:t>
      </w:r>
      <w:r>
        <w:rPr>
          <w:rFonts w:ascii="Times New Roman" w:hAnsi="Times New Roman" w:eastAsia="Times New Roman" w:cs="Times New Roman"/>
          <w:vertAlign w:val="subscript"/>
        </w:rPr>
        <w:t>4</w:t>
      </w:r>
      <w:r>
        <w:rPr>
          <w:rFonts w:ascii="Times New Roman" w:hAnsi="Times New Roman" w:eastAsia="Times New Roman" w:cs="Times New Roman"/>
        </w:rPr>
        <w:t>V</w:t>
      </w:r>
      <w:r>
        <w:rPr>
          <w:rFonts w:ascii="Times New Roman" w:hAnsi="Times New Roman" w:eastAsia="Times New Roman" w:cs="Times New Roman"/>
          <w:vertAlign w:val="subscript"/>
        </w:rPr>
        <w:t>4</w:t>
      </w:r>
      <w:r>
        <w:rPr>
          <w:rFonts w:ascii="Times New Roman" w:hAnsi="Times New Roman" w:eastAsia="Times New Roman" w:cs="Times New Roman"/>
        </w:rPr>
        <w:t>(CO)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空间结构是否与</w:t>
      </w:r>
      <w:r>
        <w:rPr>
          <w:rFonts w:ascii="Times New Roman" w:hAnsi="Times New Roman" w:eastAsia="Times New Roman" w:cs="Times New Roman"/>
        </w:rPr>
        <w:t xml:space="preserve"> Cp</w:t>
      </w:r>
      <w:r>
        <w:rPr>
          <w:rFonts w:ascii="Times New Roman" w:hAnsi="Times New Roman" w:eastAsia="Times New Roman" w:cs="Times New Roman"/>
          <w:vertAlign w:val="subscript"/>
        </w:rPr>
        <w:t>4</w:t>
      </w:r>
      <w:r>
        <w:rPr>
          <w:rFonts w:ascii="Times New Roman" w:hAnsi="Times New Roman" w:eastAsia="Times New Roman" w:cs="Times New Roman"/>
        </w:rPr>
        <w:t>Fe</w:t>
      </w:r>
      <w:r>
        <w:rPr>
          <w:rFonts w:ascii="Times New Roman" w:hAnsi="Times New Roman" w:eastAsia="Times New Roman" w:cs="Times New Roman"/>
          <w:vertAlign w:val="subscript"/>
        </w:rPr>
        <w:t>4</w:t>
      </w:r>
      <w:r>
        <w:rPr>
          <w:rFonts w:ascii="Times New Roman" w:hAnsi="Times New Roman" w:eastAsia="Times New Roman" w:cs="Times New Roman"/>
        </w:rPr>
        <w:t>(CO)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给出理由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第1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对如下现象做逐一解释</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Times New Roman" w:cs="Times New Roman"/>
        </w:rPr>
        <w:t>ⅢA</w:t>
      </w:r>
      <w:r>
        <w:rPr>
          <w:rFonts w:hint="eastAsia" w:ascii="Times New Roman" w:hAnsi="Times New Roman" w:eastAsia="FangSong" w:cs="Times New Roman"/>
        </w:rPr>
        <w:t>族元素的电离能</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:kJ/mol):B</w:t>
      </w:r>
      <w:r>
        <w:rPr>
          <w:rFonts w:ascii="Times New Roman" w:hAnsi="Times New Roman" w:eastAsia="Times New Roman" w:cs="Times New Roman"/>
        </w:rPr>
        <w:t xml:space="preserve"> 801、Al 578、Ga 579、In 558、Tl </w:t>
      </w:r>
      <w:r>
        <w:rPr>
          <w:rFonts w:hint="eastAsia" w:ascii="Times New Roman" w:hAnsi="Times New Roman" w:eastAsia="Times New Roman" w:cs="Times New Roman"/>
        </w:rPr>
        <w:t>589。Al</w:t>
      </w:r>
      <w:r>
        <w:rPr>
          <w:rFonts w:hint="eastAsia" w:ascii="Times New Roman" w:hAnsi="Times New Roman" w:eastAsia="FangSong" w:cs="Times New Roman"/>
        </w:rPr>
        <w:t>和</w:t>
      </w:r>
      <w:r>
        <w:rPr>
          <w:rFonts w:hint="eastAsia" w:ascii="Times New Roman" w:hAnsi="Times New Roman" w:eastAsia="Times New Roman" w:cs="Times New Roman"/>
        </w:rPr>
        <w:t>Ga</w:t>
      </w:r>
      <w:r>
        <w:rPr>
          <w:rFonts w:hint="eastAsia" w:ascii="Times New Roman" w:hAnsi="Times New Roman" w:eastAsia="FangSong" w:cs="Times New Roman"/>
        </w:rPr>
        <w:t>的电离能几乎一样</w:t>
      </w:r>
      <w:r>
        <w:rPr>
          <w:rFonts w:hint="eastAsia" w:ascii="Times New Roman" w:hAnsi="Times New Roman" w:eastAsia="Times New Roman" w:cs="Times New Roman"/>
        </w:rPr>
        <w:t>,Tl</w:t>
      </w:r>
      <w:r>
        <w:rPr>
          <w:rFonts w:hint="eastAsia" w:ascii="Times New Roman" w:hAnsi="Times New Roman" w:eastAsia="FangSong" w:cs="Times New Roman"/>
        </w:rPr>
        <w:t>的电离能反而比</w:t>
      </w:r>
      <w:r>
        <w:rPr>
          <w:rFonts w:hint="eastAsia" w:ascii="Times New Roman" w:hAnsi="Times New Roman" w:eastAsia="Times New Roman" w:cs="Times New Roman"/>
        </w:rPr>
        <w:t>In</w:t>
      </w:r>
      <w:r>
        <w:rPr>
          <w:rFonts w:hint="eastAsia" w:ascii="Times New Roman" w:hAnsi="Times New Roman" w:eastAsia="FangSong" w:cs="Times New Roman"/>
        </w:rPr>
        <w:t>大</w:t>
      </w:r>
      <w:r>
        <w:rPr>
          <w:rFonts w:hint="eastAsia" w:ascii="Times New Roman" w:hAnsi="Times New Roman" w:eastAsia="Times New Roman" w:cs="Times New Roman"/>
        </w:rPr>
        <w:t>。</w:t>
      </w:r>
    </w:p>
    <w:p>
      <w:pPr>
        <w:numPr>
          <w:ilvl w:val="0"/>
          <w:numId w:val="1011"/>
        </w:numPr>
        <w:ind w:firstLine="420"/>
      </w:pPr>
      <w:r>
        <w:rPr>
          <w:rFonts w:hint="eastAsia" w:ascii="Times New Roman" w:hAnsi="Times New Roman" w:eastAsia="Times New Roman" w:cs="Times New Roman"/>
        </w:rPr>
        <w:t>IB</w:t>
      </w:r>
      <w:r>
        <w:rPr>
          <w:rFonts w:hint="eastAsia" w:ascii="Times New Roman" w:hAnsi="Times New Roman" w:eastAsia="FangSong" w:cs="Times New Roman"/>
        </w:rPr>
        <w:t>族元素从上至下最稳定的价态</w:t>
      </w:r>
      <w:r>
        <w:rPr>
          <w:rFonts w:hint="eastAsia" w:ascii="Times New Roman" w:hAnsi="Times New Roman" w:eastAsia="Times New Roman" w:cs="Times New Roman"/>
        </w:rPr>
        <w:t>(</w:t>
      </w:r>
      <w:r>
        <w:rPr>
          <w:rFonts w:hint="eastAsia" w:ascii="Times New Roman" w:hAnsi="Times New Roman" w:eastAsia="FangSong" w:cs="Times New Roman"/>
        </w:rPr>
        <w:t>水溶液中</w:t>
      </w:r>
      <w:r>
        <w:rPr>
          <w:rFonts w:hint="eastAsia" w:ascii="Times New Roman" w:hAnsi="Times New Roman" w:eastAsia="Times New Roman" w:cs="Times New Roman"/>
        </w:rPr>
        <w:t>)</w:t>
      </w:r>
      <w:r>
        <w:rPr>
          <w:rFonts w:hint="eastAsia" w:ascii="Times New Roman" w:hAnsi="Times New Roman" w:eastAsia="FangSong" w:cs="Times New Roman"/>
        </w:rPr>
        <w:t>分别是</w:t>
      </w:r>
      <w:r>
        <w:rPr>
          <w:rFonts w:hint="eastAsia" w:ascii="Times New Roman" w:hAnsi="Times New Roman" w:eastAsia="Times New Roman" w:cs="Times New Roman"/>
        </w:rPr>
        <w:t>+2、+1、+3。</w:t>
      </w:r>
    </w:p>
    <w:p>
      <w:pPr>
        <w:numPr>
          <w:ilvl w:val="0"/>
          <w:numId w:val="1011"/>
        </w:numPr>
        <w:ind w:firstLine="420"/>
      </w:pPr>
      <w:r>
        <w:rPr>
          <w:rFonts w:ascii="Times New Roman" w:hAnsi="Times New Roman" w:eastAsia="Times New Roman" w:cs="Times New Roman"/>
        </w:rPr>
        <w:t xml:space="preserve">IA </w:t>
      </w:r>
      <w:r>
        <w:rPr>
          <w:rFonts w:hint="eastAsia" w:ascii="Times New Roman" w:hAnsi="Times New Roman" w:eastAsia="FangSong" w:cs="Times New Roman"/>
        </w:rPr>
        <w:t xml:space="preserve">族元素从</w:t>
      </w:r>
      <w:r>
        <w:rPr>
          <w:rFonts w:ascii="Times New Roman" w:hAnsi="Times New Roman" w:eastAsia="Times New Roman" w:cs="Times New Roman"/>
        </w:rPr>
        <w:t xml:space="preserve"> Li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Na </w:t>
      </w:r>
      <w:r>
        <w:rPr>
          <w:rFonts w:hint="eastAsia" w:ascii="Times New Roman" w:hAnsi="Times New Roman" w:eastAsia="FangSong" w:cs="Times New Roman"/>
        </w:rPr>
        <w:t xml:space="preserve">电离能下降得比</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Cs </w:t>
      </w:r>
      <w:r>
        <w:rPr>
          <w:rFonts w:hint="eastAsia" w:ascii="Times New Roman" w:hAnsi="Times New Roman" w:eastAsia="FangSong" w:cs="Times New Roman"/>
        </w:rPr>
        <w:t>快得多</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Start w:id="34" w:name="第1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与一般的印象不同</w:t>
      </w:r>
      <w:r>
        <w:rPr>
          <w:rFonts w:hint="eastAsia" w:ascii="Times New Roman" w:hAnsi="Times New Roman" w:eastAsia="Times New Roman" w:cs="Times New Roman"/>
        </w:rPr>
        <w:t>，</w:t>
      </w:r>
      <w:r>
        <w:rPr>
          <w:rFonts w:hint="eastAsia" w:ascii="Times New Roman" w:hAnsi="Times New Roman" w:eastAsia="FangSong" w:cs="Times New Roman"/>
        </w:rPr>
        <w:t>就事实而言</w:t>
      </w:r>
      <w:r>
        <w:rPr>
          <w:rFonts w:hint="eastAsia" w:ascii="Times New Roman" w:hAnsi="Times New Roman" w:eastAsia="Times New Roman" w:cs="Times New Roman"/>
        </w:rPr>
        <w:t>，</w:t>
      </w:r>
      <w:r>
        <w:rPr>
          <w:rFonts w:hint="eastAsia" w:ascii="Times New Roman" w:hAnsi="Times New Roman" w:eastAsia="FangSong" w:cs="Times New Roman"/>
        </w:rPr>
        <w:t>同位素会影响许多物质的化学性质</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这一对同位素就是一个典型的例子</w:t>
      </w:r>
      <w:r>
        <w:rPr>
          <w:rFonts w:hint="eastAsia" w:ascii="Times New Roman" w:hAnsi="Times New Roman" w:eastAsia="Times New Roman" w:cs="Times New Roman"/>
        </w:rPr>
        <w:t>。</w:t>
      </w:r>
    </w:p>
    <w:p>
      <w:pPr>
        <w:pStyle w:val="Compact"/>
        <w:numPr>
          <w:ilvl w:val="0"/>
          <w:numId w:val="1012"/>
        </w:numPr>
        <w:ind w:firstLine="420"/>
      </w:pPr>
      <w:r>
        <w:rPr>
          <w:rFonts w:ascii="Times New Roman" w:hAnsi="Times New Roman" w:eastAsia="Times New Roman" w:cs="Times New Roman"/>
        </w:rPr>
        <w:t xml:space="preserve">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在原子结构上有何不同</w:t>
      </w:r>
      <w:r>
        <w:rPr>
          <w:rFonts w:hint="eastAsia" w:ascii="Times New Roman" w:hAnsi="Times New Roman" w:eastAsia="Times New Roman" w:cs="Times New Roman"/>
        </w:rPr>
        <w:t>？</w:t>
      </w:r>
      <w:r>
        <w:rPr>
          <w:rFonts w:hint="eastAsia" w:ascii="Times New Roman" w:hAnsi="Times New Roman" w:eastAsia="FangSong" w:cs="Times New Roman"/>
        </w:rPr>
        <w:t>据此判断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sSub>
          <m:e>
            <m:r>
              <m:t>D</m:t>
            </m:r>
          </m:e>
          <m:sub>
            <m:r>
              <m:t>3</m:t>
            </m:r>
          </m:sub>
        </m:sSub>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Sup>
          <m:e>
            <m: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假设前者的数值为电离</w:t>
      </w:r>
      <w:r>
        <w:rPr>
          <w:rFonts w:ascii="Times New Roman" w:hAnsi="Times New Roman" w:eastAsia="Times New Roman" w:cs="Times New Roman"/>
        </w:rPr>
        <w:t xml:space="preserve"> </w:t>
      </w:r>
      <m:oMath>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D</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的平均化的数值</w:t>
      </w:r>
      <w:r>
        <w:rPr>
          <w:rFonts w:hint="eastAsia" w:ascii="Times New Roman" w:hAnsi="Times New Roman" w:eastAsia="Times New Roman" w:cs="Times New Roman"/>
        </w:rPr>
        <w:t>）</w:t>
      </w:r>
      <w:r>
        <w:rPr>
          <w:rFonts w:hint="eastAsia" w:ascii="Times New Roman" w:hAnsi="Times New Roman" w:eastAsia="FangSong" w:cs="Times New Roman"/>
        </w:rPr>
        <w:t>哪个更大</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Compact"/>
        <w:numPr>
          <w:ilvl w:val="0"/>
          <w:numId w:val="1012"/>
        </w:numPr>
        <w:ind w:firstLine="420"/>
      </w:pPr>
      <w:r>
        <w:rPr>
          <w:rFonts w:hint="eastAsia" w:ascii="Times New Roman" w:hAnsi="Times New Roman" w:eastAsia="FangSong" w:cs="Times New Roman"/>
        </w:rPr>
        <w:t>承上一问的思想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已知二氧化碳在</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D</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有微小的差异</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不考虑碳酸的影响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比较在哪一种溶剂中的</w:t>
      </w:r>
      <w:r>
        <w:rPr>
          <w:rFonts w:ascii="Times New Roman" w:hAnsi="Times New Roman" w:eastAsia="Times New Roman" w:cs="Times New Roman"/>
        </w:rPr>
        <w:t xml:space="preserve"> </w:t>
      </w:r>
      <m:oMath>
        <m:sSub>
          <m:e>
            <m:r>
              <m:rPr>
                <m:sty m:val="p"/>
              </m:rPr>
              <m:t>p</m:t>
            </m:r>
            <m:r>
              <m:rPr>
                <m:sty m:val="p"/>
              </m:rPr>
              <m:t>K</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第1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第一代稀土永磁体</w:t>
      </w:r>
      <w:r>
        <w:rPr>
          <w:rFonts w:ascii="Times New Roman" w:hAnsi="Times New Roman" w:eastAsia="Times New Roman" w:cs="Times New Roman"/>
        </w:rPr>
        <w:t xml:space="preserve"> </w:t>
      </w:r>
      <m:oMath>
        <m:oMathPr>
          <m:ctrlPr>
            <w:rPr>
              <w:sz w:val="28"/>
              <w:szCs w:val="28"/>
            </w:rPr>
          </m:ctrlPr>
        </m:oMathPr>
        <m:r>
          <m:t>S</m:t>
        </m:r>
        <m:sSub>
          <m:e>
            <m:r>
              <m:t>m</m:t>
            </m:r>
          </m:e>
          <m:sub>
            <m:r>
              <m:t>x</m:t>
            </m:r>
          </m:sub>
        </m:sSub>
        <m:r>
          <m:t>C</m:t>
        </m:r>
        <m:sSub>
          <m:e>
            <m: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晶体为六方晶系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a=498.9pm, c=398.1pm,</w:t>
      </w:r>
      <w:r>
        <w:rPr>
          <w:rFonts w:ascii="Times New Roman" w:hAnsi="Times New Roman" w:eastAsia="Times New Roman" w:cs="Times New Roman"/>
        </w:rPr>
        <w:t xml:space="preserve"> </w:t>
      </w:r>
      <m:oMath>
        <m:oMathPr>
          <m:ctrlPr>
            <w:rPr>
              <w:sz w:val="28"/>
              <w:szCs w:val="28"/>
            </w:rPr>
          </m:ctrlPr>
        </m:oMathPr>
        <m:r>
          <m:t>ρ</m:t>
        </m:r>
        <m:r>
          <m:rPr>
            <m:sty m:val="p"/>
          </m:rPr>
          <m:t>=</m:t>
        </m:r>
        <m:r>
          <m:t>8.615</m:t>
        </m:r>
        <m:r>
          <m:t>g</m:t>
        </m:r>
        <m:r>
          <m:rPr>
            <m:sty m:val="p"/>
          </m:rPr>
          <m:t>/</m:t>
        </m:r>
        <m:sSup>
          <m:e>
            <m:r>
              <m:rPr>
                <m:sty m:val="p"/>
              </m:rPr>
              <m:t>c</m:t>
            </m:r>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该晶体有</w:t>
      </w:r>
      <w:r>
        <w:rPr>
          <w:rFonts w:ascii="Times New Roman" w:hAnsi="Times New Roman" w:eastAsia="Times New Roman" w:cs="Times New Roman"/>
        </w:rPr>
        <w:t xml:space="preserve"> Sm、Co </w:t>
      </w:r>
      <w:r>
        <w:rPr>
          <w:rFonts w:hint="eastAsia" w:ascii="Times New Roman" w:hAnsi="Times New Roman" w:eastAsia="FangSong" w:cs="Times New Roman"/>
        </w:rPr>
        <w:t xml:space="preserve">层和</w:t>
      </w:r>
      <w:r>
        <w:rPr>
          <w:rFonts w:ascii="Times New Roman" w:hAnsi="Times New Roman" w:eastAsia="Times New Roman" w:cs="Times New Roman"/>
        </w:rPr>
        <w:t xml:space="preserve"> Co </w:t>
      </w:r>
      <w:r>
        <w:rPr>
          <w:rFonts w:hint="eastAsia" w:ascii="Times New Roman" w:hAnsi="Times New Roman" w:eastAsia="FangSong" w:cs="Times New Roman"/>
        </w:rPr>
        <w:t>层</w:t>
      </w:r>
      <w:r>
        <w:rPr>
          <w:rFonts w:hint="eastAsia" w:ascii="Times New Roman" w:hAnsi="Times New Roman" w:eastAsia="Times New Roman" w:cs="Times New Roman"/>
        </w:rPr>
        <w:t>。Sm、Co</w:t>
      </w:r>
      <w:r>
        <w:rPr>
          <w:rFonts w:ascii="Times New Roman" w:hAnsi="Times New Roman" w:eastAsia="Times New Roman" w:cs="Times New Roman"/>
        </w:rPr>
        <w:t xml:space="preserve"> </w:t>
      </w:r>
      <w:r>
        <w:rPr>
          <w:rFonts w:hint="eastAsia" w:ascii="Times New Roman" w:hAnsi="Times New Roman" w:eastAsia="FangSong" w:cs="Times New Roman"/>
        </w:rPr>
        <w:t xml:space="preserve">层中</w:t>
      </w:r>
      <w:r>
        <w:rPr>
          <w:rFonts w:ascii="Times New Roman" w:hAnsi="Times New Roman" w:eastAsia="Times New Roman" w:cs="Times New Roman"/>
        </w:rPr>
        <w:t xml:space="preserve"> Sm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Co </w:t>
      </w:r>
      <w:r>
        <w:rPr>
          <w:rFonts w:hint="eastAsia" w:ascii="Times New Roman" w:hAnsi="Times New Roman" w:eastAsia="FangSong" w:cs="Times New Roman"/>
        </w:rPr>
        <w:t>围成的正六边形中</w:t>
      </w:r>
      <w:r>
        <w:rPr>
          <w:rFonts w:hint="eastAsia" w:ascii="Times New Roman" w:hAnsi="Times New Roman" w:eastAsia="Times New Roman" w:cs="Times New Roman"/>
        </w:rPr>
        <w:t>，</w:t>
      </w:r>
      <w:r>
        <w:rPr>
          <w:rFonts w:hint="eastAsia" w:ascii="Times New Roman" w:hAnsi="Times New Roman" w:eastAsia="FangSong" w:cs="Times New Roman"/>
        </w:rPr>
        <w:t>两层原子沿</w:t>
      </w:r>
      <w:r>
        <w:rPr>
          <w:rFonts w:ascii="Times New Roman" w:hAnsi="Times New Roman" w:eastAsia="Times New Roman" w:cs="Times New Roman"/>
        </w:rPr>
        <w:t xml:space="preserve"> c </w:t>
      </w:r>
      <w:r>
        <w:rPr>
          <w:rFonts w:hint="eastAsia" w:ascii="Times New Roman" w:hAnsi="Times New Roman" w:eastAsia="FangSong" w:cs="Times New Roman"/>
        </w:rPr>
        <w:t>轴方向投影无重叠</w:t>
      </w:r>
      <w:r>
        <w:rPr>
          <w:rFonts w:hint="eastAsia" w:ascii="Times New Roman" w:hAnsi="Times New Roman" w:eastAsia="Times New Roman" w:cs="Times New Roman"/>
        </w:rPr>
        <w:t>。Sm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150.4。</w:t>
      </w:r>
    </w:p>
    <w:p>
      <w:pPr>
        <w:numPr>
          <w:ilvl w:val="0"/>
          <w:numId w:val="1013"/>
        </w:numPr>
        <w:ind w:firstLine="4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x, y。</w:t>
      </w:r>
    </w:p>
    <w:p>
      <w:pPr>
        <w:numPr>
          <w:ilvl w:val="0"/>
          <w:numId w:val="1013"/>
        </w:numPr>
        <w:ind w:firstLine="420"/>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Sm、Co </w:t>
      </w:r>
      <w:r>
        <w:rPr>
          <w:rFonts w:hint="eastAsia" w:ascii="Times New Roman" w:hAnsi="Times New Roman" w:eastAsia="FangSong" w:cs="Times New Roman"/>
        </w:rPr>
        <w:t>层的二维晶胞</w:t>
      </w:r>
      <w:r>
        <w:rPr>
          <w:rFonts w:hint="eastAsia" w:ascii="Times New Roman" w:hAnsi="Times New Roman" w:eastAsia="Times New Roman" w:cs="Times New Roman"/>
        </w:rPr>
        <w:t>。</w:t>
      </w:r>
    </w:p>
    <w:p>
      <w:pPr>
        <w:numPr>
          <w:ilvl w:val="0"/>
          <w:numId w:val="1013"/>
        </w:numPr>
        <w:ind w:firstLine="420"/>
      </w:pPr>
      <w:r>
        <w:rPr>
          <w:rFonts w:hint="eastAsia" w:ascii="Times New Roman" w:hAnsi="Times New Roman" w:eastAsia="FangSong" w:cs="Times New Roman"/>
        </w:rPr>
        <w:t>简明清楚地画出其晶胞</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Start w:id="39" w:name="第1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铂很难和硫化合</w:t>
      </w:r>
      <w:r>
        <w:rPr>
          <w:rFonts w:hint="eastAsia" w:ascii="Times New Roman" w:hAnsi="Times New Roman" w:eastAsia="Times New Roman" w:cs="Times New Roman"/>
        </w:rPr>
        <w:t>，</w:t>
      </w:r>
      <w:r>
        <w:rPr>
          <w:rFonts w:hint="eastAsia" w:ascii="Times New Roman" w:hAnsi="Times New Roman" w:eastAsia="FangSong" w:cs="Times New Roman"/>
        </w:rPr>
        <w:t>但仍可设法制得它的一种硫化物</w:t>
      </w:r>
      <w:r>
        <w:rPr>
          <w:rFonts w:hint="eastAsia" w:ascii="Times New Roman" w:hAnsi="Times New Roman" w:eastAsia="Times New Roman" w:cs="Times New Roman"/>
        </w:rPr>
        <w:t>。</w:t>
      </w:r>
      <w:r>
        <w:rPr>
          <w:rFonts w:hint="eastAsia" w:ascii="Times New Roman" w:hAnsi="Times New Roman" w:eastAsia="FangSong" w:cs="Times New Roman"/>
        </w:rPr>
        <w:t>在硫化铂中铂原子以</w:t>
      </w:r>
      <w:r>
        <w:rPr>
          <w:rFonts w:hint="eastAsia" w:ascii="Times New Roman" w:hAnsi="Times New Roman" w:eastAsia="Times New Roman" w:cs="Times New Roman"/>
        </w:rPr>
        <w:t>dsp</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硫原子采用</w:t>
      </w:r>
      <w:r>
        <w:rPr>
          <w:rFonts w:hint="eastAsia" w:ascii="Times New Roman" w:hAnsi="Times New Roman" w:eastAsia="Times New Roman" w:cs="Times New Roman"/>
        </w:rPr>
        <w:t>sp</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硫化铂属于四方晶系</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轴在平面上的投影如下图所示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3323883"/>
            <wp:effectExtent b="0" l="0" r="0" t="0"/>
            <wp:docPr descr="" title="" id="37" name="Picture"/>
            <a:graphic>
              <a:graphicData uri="http://schemas.openxmlformats.org/drawingml/2006/picture">
                <pic:pic>
                  <pic:nvPicPr>
                    <pic:cNvPr descr="53c0585160fae7d88cfa1b2fa3a8973cbfa1ca885f40fbf58efac17736242bf9.jpg" id="38" name="Picture"/>
                    <pic:cNvPicPr>
                      <a:picLocks noChangeArrowheads="1" noChangeAspect="1"/>
                    </pic:cNvPicPr>
                  </pic:nvPicPr>
                  <pic:blipFill>
                    <a:blip r:embed="rId36"/>
                    <a:stretch>
                      <a:fillRect/>
                    </a:stretch>
                  </pic:blipFill>
                  <pic:spPr bwMode="auto">
                    <a:xfrm>
                      <a:off x="0" y="0"/>
                      <a:ext cx="3240000" cy="3323883"/>
                    </a:xfrm>
                    <a:prstGeom prst="rect">
                      <a:avLst/>
                    </a:prstGeom>
                    <a:noFill/>
                    <a:ln w="9525">
                      <a:noFill/>
                      <a:headEnd/>
                      <a:tailEnd/>
                    </a:ln>
                  </pic:spPr>
                </pic:pic>
              </a:graphicData>
            </a:graphic>
          </wp:inline>
        </w:drawing>
      </w:r>
    </w:p>
    <w:p>
      <w:pPr>
        <w:numPr>
          <w:ilvl w:val="0"/>
          <w:numId w:val="1014"/>
        </w:numPr>
        <w:ind w:firstLine="420"/>
      </w:pPr>
      <w:r>
        <w:rPr>
          <w:rFonts w:hint="eastAsia" w:ascii="Times New Roman" w:hAnsi="Times New Roman" w:eastAsia="FangSong" w:cs="Times New Roman"/>
        </w:rPr>
        <w:t>推出硫化铂的化学式</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 xml:space="preserve">硫化铂可看作是</w:t>
      </w:r>
      <w:r>
        <w:rPr>
          <w:rFonts w:ascii="Times New Roman" w:hAnsi="Times New Roman" w:eastAsia="Times New Roman" w:cs="Times New Roman"/>
        </w:rPr>
        <w:t xml:space="preserve"> Pt、S </w:t>
      </w:r>
      <w:r>
        <w:rPr>
          <w:rFonts w:hint="eastAsia" w:ascii="Times New Roman" w:hAnsi="Times New Roman" w:eastAsia="FangSong" w:cs="Times New Roman"/>
        </w:rPr>
        <w:t xml:space="preserve">原子沿</w:t>
      </w:r>
      <w:r>
        <w:rPr>
          <w:rFonts w:ascii="Times New Roman" w:hAnsi="Times New Roman" w:eastAsia="Times New Roman" w:cs="Times New Roman"/>
        </w:rPr>
        <w:t xml:space="preserve"> c </w:t>
      </w:r>
      <w:r>
        <w:rPr>
          <w:rFonts w:hint="eastAsia" w:ascii="Times New Roman" w:hAnsi="Times New Roman" w:eastAsia="FangSong" w:cs="Times New Roman"/>
        </w:rPr>
        <w:t>轴分层堆积</w:t>
      </w:r>
      <w:r>
        <w:rPr>
          <w:rFonts w:hint="eastAsia" w:ascii="Times New Roman" w:hAnsi="Times New Roman" w:eastAsia="Times New Roman" w:cs="Times New Roman"/>
        </w:rPr>
        <w:t>：Pt</w:t>
      </w:r>
      <w:r>
        <w:rPr>
          <w:rFonts w:ascii="Times New Roman" w:hAnsi="Times New Roman" w:eastAsia="Times New Roman" w:cs="Times New Roman"/>
        </w:rPr>
        <w:t xml:space="preserve"> </w:t>
      </w:r>
      <w:r>
        <w:rPr>
          <w:rFonts w:hint="eastAsia" w:ascii="Times New Roman" w:hAnsi="Times New Roman" w:eastAsia="FangSong" w:cs="Times New Roman"/>
        </w:rPr>
        <w:t xml:space="preserve">层有</w:t>
      </w:r>
      <w:r>
        <w:rPr>
          <w:rFonts w:ascii="Times New Roman" w:hAnsi="Times New Roman" w:eastAsia="Times New Roman" w:cs="Times New Roman"/>
        </w:rPr>
        <w:t xml:space="preserve"> 2 </w:t>
      </w:r>
      <w:r>
        <w:rPr>
          <w:rFonts w:hint="eastAsia" w:ascii="Times New Roman" w:hAnsi="Times New Roman" w:eastAsia="FangSong" w:cs="Times New Roman"/>
        </w:rPr>
        <w:t>种</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层只有</w:t>
      </w:r>
      <w:r>
        <w:rPr>
          <w:rFonts w:ascii="Times New Roman" w:hAnsi="Times New Roman" w:eastAsia="Times New Roman" w:cs="Times New Roman"/>
        </w:rPr>
        <w:t xml:space="preserve"> 1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据此画出硫化铂的晶胞</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S </w:t>
      </w:r>
      <w:r>
        <w:rPr>
          <w:rFonts w:hint="eastAsia" w:ascii="Times New Roman" w:hAnsi="Times New Roman" w:eastAsia="FangSong" w:cs="Times New Roman"/>
        </w:rPr>
        <w:t>原子作顶点</w:t>
      </w:r>
      <w:r>
        <w:rPr>
          <w:rFonts w:hint="eastAsia" w:ascii="Times New Roman" w:hAnsi="Times New Roman" w:eastAsia="Times New Roman" w:cs="Times New Roman"/>
        </w:rPr>
        <w:t>，</w:t>
      </w:r>
      <w:r>
        <w:rPr>
          <w:rFonts w:hint="eastAsia" w:ascii="Times New Roman" w:hAnsi="Times New Roman" w:eastAsia="FangSong" w:cs="Times New Roman"/>
        </w:rPr>
        <w:t>忽略键角形变</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 xml:space="preserve">已知晶体中</w:t>
      </w:r>
      <w:r>
        <w:rPr>
          <w:rFonts w:ascii="Times New Roman" w:hAnsi="Times New Roman" w:eastAsia="Times New Roman" w:cs="Times New Roman"/>
        </w:rPr>
        <w:t xml:space="preserve"> Pt—S </w:t>
      </w:r>
      <w:r>
        <w:rPr>
          <w:rFonts w:hint="eastAsia" w:ascii="Times New Roman" w:hAnsi="Times New Roman" w:eastAsia="FangSong" w:cs="Times New Roman"/>
        </w:rPr>
        <w:t xml:space="preserve">的距离约为</w:t>
      </w:r>
      <w:r>
        <w:rPr>
          <w:rFonts w:ascii="Times New Roman" w:hAnsi="Times New Roman" w:eastAsia="Times New Roman" w:cs="Times New Roman"/>
        </w:rPr>
        <w:t xml:space="preserve"> </w:t>
      </w:r>
      <m:oMath>
        <m:oMathPr>
          <m:ctrlPr>
            <w:rPr>
              <w:sz w:val="28"/>
              <w:szCs w:val="28"/>
            </w:rPr>
          </m:ctrlPr>
        </m:oMathPr>
        <m:r>
          <m:t>2.6</m:t>
        </m:r>
        <m:r>
          <m:rPr>
            <m:sty m:val="p"/>
          </m:rPr>
          <m:t>×</m:t>
        </m:r>
        <m:sSup>
          <m:e>
            <m:r>
              <m:t>10</m:t>
            </m:r>
          </m:e>
          <m:sup>
            <m:r>
              <m:rPr>
                <m:sty m:val="p"/>
              </m:rPr>
              <m:t>−</m:t>
            </m:r>
            <m:r>
              <m:t>10</m:t>
            </m:r>
          </m:sup>
        </m:sSup>
        <m:r>
          <m:t> </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估算其密度</w:t>
      </w:r>
      <w:r>
        <w:rPr>
          <w:rFonts w:hint="eastAsia" w:ascii="Times New Roman" w:hAnsi="Times New Roman" w:eastAsia="Times New Roman" w:cs="Times New Roman"/>
        </w:rPr>
        <w:t>。</w:t>
      </w:r>
    </w:p>
    <w:p>
      <w:pPr>
        <w:numPr>
          <w:ilvl w:val="0"/>
          <w:numId w:val="1014"/>
        </w:numPr>
        <w:ind w:firstLine="420"/>
      </w:pPr>
      <w:r>
        <w:rPr>
          <w:rFonts w:hint="eastAsia" w:ascii="Times New Roman" w:hAnsi="Times New Roman" w:eastAsia="FangSong" w:cs="Times New Roman"/>
        </w:rPr>
        <w:t>画出硫化铂的晶胞中全部原子沿对角线方向的投影</w:t>
      </w:r>
      <w:r>
        <w:rPr>
          <w:rFonts w:hint="eastAsia" w:ascii="Times New Roman" w:hAnsi="Times New Roman" w:eastAsia="Times New Roman" w:cs="Times New Roman"/>
        </w:rPr>
        <w:t>（</w:t>
      </w:r>
      <w:r>
        <w:rPr>
          <w:rFonts w:hint="eastAsia" w:ascii="Times New Roman" w:hAnsi="Times New Roman" w:eastAsia="FangSong" w:cs="Times New Roman"/>
        </w:rPr>
        <w:t>忽略键角形变</w:t>
      </w:r>
      <w:r>
        <w:rPr>
          <w:rFonts w:hint="eastAsia" w:ascii="Times New Roman" w:hAnsi="Times New Roman" w:eastAsia="Times New Roman" w:cs="Times New Roman"/>
        </w:rPr>
        <w:t>，</w:t>
      </w:r>
      <w:r>
        <w:rPr>
          <w:rFonts w:hint="eastAsia" w:ascii="Times New Roman" w:hAnsi="Times New Roman" w:eastAsia="FangSong" w:cs="Times New Roman"/>
        </w:rPr>
        <w:t>重叠原子需要标明</w:t>
      </w:r>
      <w:r>
        <w:rPr>
          <w:rFonts w:hint="eastAsia" w:ascii="Times New Roman" w:hAnsi="Times New Roman" w:eastAsia="Times New Roman" w:cs="Times New Roman"/>
        </w:rPr>
        <w:t>）。</w:t>
      </w:r>
    </w:p>
    <w:p>
      <w:pPr>
        <w:spacing w:before="160" w:after="80"/>
      </w:pPr>
      <w:r>
        <w:pict>
          <v:rect style="width:0;height:1.5pt" o:hralign="center" o:hrstd="t" o:hr="t"/>
        </w:pict>
      </w:r>
    </w:p>
    <w:bookmarkEnd w:id="39"/>
    <w:bookmarkStart w:id="40" w:name="第1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p>
    <w:p>
      <w:pPr>
        <w:pStyle w:val="FirstParagraph"/>
        <w:spacing w:after="80"/>
        <w:ind w:firstLine="420"/>
      </w:pPr>
      <w:r>
        <w:rPr>
          <w:rFonts w:hint="eastAsia" w:ascii="Times New Roman" w:hAnsi="Times New Roman" w:eastAsia="FangSong" w:cs="Times New Roman"/>
        </w:rPr>
        <w:t>在北方的冬天</w:t>
      </w:r>
      <w:r>
        <w:rPr>
          <w:rFonts w:hint="eastAsia" w:ascii="Times New Roman" w:hAnsi="Times New Roman" w:eastAsia="Times New Roman" w:cs="Times New Roman"/>
        </w:rPr>
        <w:t>，</w:t>
      </w:r>
      <w:r>
        <w:rPr>
          <w:rFonts w:hint="eastAsia" w:ascii="Times New Roman" w:hAnsi="Times New Roman" w:eastAsia="FangSong" w:cs="Times New Roman"/>
        </w:rPr>
        <w:t>人们可以使用液化气取暖</w:t>
      </w:r>
      <w:r>
        <w:rPr>
          <w:rFonts w:hint="eastAsia" w:ascii="Times New Roman" w:hAnsi="Times New Roman" w:eastAsia="Times New Roman" w:cs="Times New Roman"/>
        </w:rPr>
        <w:t>。</w:t>
      </w:r>
      <w:r>
        <w:rPr>
          <w:rFonts w:hint="eastAsia" w:ascii="Times New Roman" w:hAnsi="Times New Roman" w:eastAsia="FangSong" w:cs="Times New Roman"/>
        </w:rPr>
        <w:t>液化气中的主要成分是丙烷和丁烷</w:t>
      </w:r>
      <w:r>
        <w:rPr>
          <w:rFonts w:hint="eastAsia" w:ascii="Times New Roman" w:hAnsi="Times New Roman" w:eastAsia="Times New Roman" w:cs="Times New Roman"/>
        </w:rPr>
        <w:t>。</w:t>
      </w:r>
      <w:r>
        <w:rPr>
          <w:rFonts w:hint="eastAsia" w:ascii="Times New Roman" w:hAnsi="Times New Roman" w:eastAsia="FangSong" w:cs="Times New Roman"/>
        </w:rPr>
        <w:t>假设有一间面积</w:t>
      </w:r>
      <w:r>
        <w:rPr>
          <w:rFonts w:ascii="Times New Roman" w:hAnsi="Times New Roman" w:eastAsia="Times New Roman" w:cs="Times New Roman"/>
        </w:rPr>
        <w:t xml:space="preserve"> </w:t>
      </w:r>
      <m:oMath>
        <m:r>
          <m:t>20</m:t>
        </m:r>
        <m:sSup>
          <m:e>
            <m:r>
              <m:rPr>
                <m:sty m:val="p"/>
              </m:rPr>
              <m:t>m</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高</w:t>
      </w:r>
      <w:r>
        <w:rPr>
          <w:rFonts w:ascii="Times New Roman" w:hAnsi="Times New Roman" w:eastAsia="Times New Roman" w:cs="Times New Roman"/>
        </w:rPr>
        <w:t xml:space="preserve"> </w:t>
      </w:r>
      <m:oMath>
        <m:r>
          <m:t>2.5</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的小屋在</w:t>
      </w:r>
      <w:r>
        <w:rPr>
          <w:rFonts w:ascii="Times New Roman" w:hAnsi="Times New Roman" w:eastAsia="Times New Roman" w:cs="Times New Roman"/>
        </w:rPr>
        <w:t xml:space="preserve"> </w:t>
      </w:r>
      <m:oMath>
        <m:oMathPr>
          <m:ctrlPr>
            <w:rPr>
              <w:sz w:val="28"/>
              <w:szCs w:val="28"/>
            </w:rPr>
          </m:ctrlPr>
        </m:oMathPr>
        <m:r>
          <m:rPr>
            <m:sty m:val="p"/>
          </m:rPr>
          <m:t>−</m:t>
        </m:r>
        <m:sSup>
          <m:e>
            <m:r>
              <m:t>10</m:t>
            </m:r>
          </m:e>
          <m:sup>
            <m:r>
              <m:rPr>
                <m:sty m:val="p"/>
              </m:rPr>
              <m:t>∘</m:t>
            </m:r>
          </m:sup>
        </m:sSup>
        <m:r>
          <m:rPr>
            <m:sty m:val="p"/>
          </m:rPr>
          <m:t>C</m:t>
        </m:r>
        <m:r>
          <m:rPr>
            <m:sty m:val="p"/>
          </m:rPr>
          <m:t>,</m:t>
        </m:r>
        <m:r>
          <m:t>760</m:t>
        </m:r>
        <m:r>
          <m:rPr>
            <m:sty m:val="p"/>
          </m:rPr>
          <m:t>m</m:t>
        </m:r>
        <m:r>
          <m:rPr>
            <m:sty m:val="p"/>
          </m:rPr>
          <m:t>m</m:t>
        </m:r>
        <m:r>
          <m:rPr>
            <m:sty m:val="p"/>
          </m:rPr>
          <m:t>H</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的大气中达到平衡</w:t>
      </w:r>
      <w:r>
        <w:rPr>
          <w:rFonts w:hint="eastAsia" w:ascii="Times New Roman" w:hAnsi="Times New Roman" w:eastAsia="Times New Roman" w:cs="Times New Roman"/>
        </w:rPr>
        <w:t>，</w:t>
      </w:r>
      <w:r>
        <w:rPr>
          <w:rFonts w:hint="eastAsia" w:ascii="Times New Roman" w:hAnsi="Times New Roman" w:eastAsia="FangSong" w:cs="Times New Roman"/>
        </w:rPr>
        <w:t>房主使用放置在室外的丙烷气球取暖</w:t>
      </w:r>
      <w:r>
        <w:rPr>
          <w:rFonts w:hint="eastAsia" w:ascii="Times New Roman" w:hAnsi="Times New Roman" w:eastAsia="Times New Roman" w:cs="Times New Roman"/>
        </w:rPr>
        <w:t>。</w:t>
      </w:r>
      <w:r>
        <w:rPr>
          <w:rFonts w:hint="eastAsia" w:ascii="Times New Roman" w:hAnsi="Times New Roman" w:eastAsia="FangSong" w:cs="Times New Roman"/>
        </w:rPr>
        <w:t>下表给出了相关热力学数据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131"/>
        <w:gridCol w:w="1131"/>
        <w:gridCol w:w="1131"/>
        <w:gridCol w:w="1131"/>
        <w:gridCol w:w="1131"/>
        <w:gridCol w:w="1131"/>
        <w:gridCol w:w="1131"/>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热力学数据</w:t>
            </w:r>
          </w:p>
        </w:tc>
        <w:tc>
          <w:tcPr>
            <w:tcBorders>
              <w:bottom w:val="single" w:sz="6" w:space="0" w:color="333333"/>
            </w:tcBorders>
          </w:tcPr>
          <w:p>
            <w:pPr>
              <w:pStyle w:val="Compact"/>
              <w:jc w:val="center"/>
            </w:pPr>
            <m:oMath>
              <m:sSub>
                <m:e>
                  <m:r>
                    <m:t>C</m:t>
                  </m:r>
                </m:e>
                <m:sub>
                  <m:r>
                    <m:t>3</m:t>
                  </m:r>
                </m:sub>
              </m:sSub>
              <m:sSub>
                <m:e>
                  <m:r>
                    <m:t>H</m:t>
                  </m:r>
                </m:e>
                <m:sub>
                  <m:r>
                    <m:t>8</m:t>
                  </m:r>
                </m:sub>
              </m:sSub>
              <m:r>
                <m:rPr>
                  <m:sty m:val="p"/>
                </m:rPr>
                <m:t>(</m:t>
              </m:r>
              <m:r>
                <m:t>l</m:t>
              </m:r>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C</m:t>
                  </m:r>
                </m:e>
                <m:sub>
                  <m:r>
                    <m:t>3</m:t>
                  </m:r>
                </m:sub>
              </m:sSub>
              <m:sSub>
                <m:e>
                  <m:r>
                    <m:t>H</m:t>
                  </m:r>
                </m:e>
                <m:sub>
                  <m:r>
                    <m:t>8</m:t>
                  </m:r>
                </m:sub>
              </m:sSub>
              <m:r>
                <m:rPr>
                  <m:sty m:val="p"/>
                </m:rPr>
                <m:t>(</m:t>
              </m:r>
              <m:r>
                <m:t>g</m:t>
              </m:r>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O</m:t>
                  </m:r>
                </m:e>
                <m:sub>
                  <m:r>
                    <m:t>2</m:t>
                  </m:r>
                </m:sub>
              </m:sSub>
              <m:r>
                <m:rPr>
                  <m:sty m:val="p"/>
                </m:rPr>
                <m:t>(</m:t>
              </m:r>
              <m:r>
                <m:t>g</m:t>
              </m:r>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r>
                <m:t>C</m:t>
              </m:r>
              <m:sSub>
                <m:e>
                  <m:r>
                    <m:t>O</m:t>
                  </m:r>
                </m:e>
                <m:sub>
                  <m:r>
                    <m:t>2</m:t>
                  </m:r>
                </m:sub>
              </m:sSub>
              <m:r>
                <m:rPr>
                  <m:sty m:val="p"/>
                </m:rPr>
                <m:t>(</m:t>
              </m:r>
              <m:r>
                <m:t>g</m:t>
              </m:r>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H</m:t>
                  </m:r>
                </m:e>
                <m:sub>
                  <m:r>
                    <m:t>2</m:t>
                  </m:r>
                </m:sub>
              </m:sSub>
              <m:r>
                <m:t>O</m:t>
              </m:r>
              <m:r>
                <m:rPr>
                  <m:sty m:val="p"/>
                </m:rPr>
                <m:t>(</m:t>
              </m:r>
              <m:r>
                <m:t>l</m:t>
              </m:r>
              <m:r>
                <m:rPr>
                  <m:sty m:val="p"/>
                </m:rPr>
                <m:t>)</m:t>
              </m:r>
            </m:oMath>
            <w:r>
              <w:rPr>
                <w:rFonts w:ascii="Times New Roman" w:hAnsi="Times New Roman" w:eastAsia="Times New Roman" w:cs="Times New Roman"/>
                <w:b/>
              </w:rPr>
              <w:t xml:space="preserve">​</w:t>
            </w:r>
          </w:p>
        </w:tc>
        <w:tc>
          <w:tcPr>
            <w:tcBorders>
              <w:bottom w:val="single" w:sz="6" w:space="0" w:color="333333"/>
            </w:tcBorders>
          </w:tcPr>
          <w:p>
            <w:pPr>
              <w:pStyle w:val="Compact"/>
              <w:jc w:val="center"/>
            </w:pPr>
            <m:oMath>
              <m:sSub>
                <m:e>
                  <m:r>
                    <m:t>H</m:t>
                  </m:r>
                </m:e>
                <m:sub>
                  <m:r>
                    <m:t>2</m:t>
                  </m:r>
                </m:sub>
              </m:sSub>
              <m:r>
                <m:t>O</m:t>
              </m:r>
              <m:r>
                <m:rPr>
                  <m:sty m:val="p"/>
                </m:rPr>
                <m:t>(</m:t>
              </m:r>
              <m:r>
                <m:t>g</m:t>
              </m:r>
              <m:r>
                <m:rPr>
                  <m:sty m:val="p"/>
                </m:rPr>
                <m:t>)</m:t>
              </m:r>
            </m:oMath>
            <w:r>
              <w:rPr>
                <w:rFonts w:ascii="Times New Roman" w:hAnsi="Times New Roman" w:eastAsia="Times New Roman" w:cs="Times New Roman"/>
                <w:b/>
              </w:rPr>
              <w:t xml:space="preserve">​</w:t>
            </w:r>
          </w:p>
        </w:tc>
      </w:tr>
      <w:tr>
        <w:tc>
          <w:tcPr/>
          <w:p>
            <w:pPr>
              <w:pStyle w:val="Compact"/>
              <w:jc w:val="center"/>
            </w:pPr>
            <m:oMath>
              <m:sSub>
                <m:e>
                  <m:r>
                    <m:rPr>
                      <m:sty m:val="p"/>
                    </m:rPr>
                    <m:t>Δ</m:t>
                  </m:r>
                </m:e>
                <m:sub>
                  <m:r>
                    <m:t>f</m:t>
                  </m:r>
                </m:sub>
              </m:sSub>
              <m:sSub>
                <m:e>
                  <m:r>
                    <m:t>H</m:t>
                  </m:r>
                </m:e>
                <m:sub>
                  <m:r>
                    <m:t>m</m:t>
                  </m:r>
                </m:sub>
              </m:sSub>
              <m:r>
                <m:rPr>
                  <m:sty m:val="p"/>
                </m:rPr>
                <m:t>/</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-120.9</w:t>
            </w:r>
          </w:p>
        </w:tc>
        <w:tc>
          <w:tcPr/>
          <w:p>
            <w:pPr>
              <w:pStyle w:val="Compact"/>
              <w:jc w:val="center"/>
            </w:pPr>
            <w:r>
              <w:rPr>
                <w:rFonts w:ascii="Times New Roman" w:hAnsi="Times New Roman" w:eastAsia="Times New Roman" w:cs="Times New Roman"/>
              </w:rPr>
              <w:t xml:space="preserve">-103.9</w:t>
            </w:r>
          </w:p>
        </w:tc>
        <w:tc>
          <w:tcPr/>
          <w:p>
            <w:pPr>
              <w:pStyle w:val="Compact"/>
              <w:jc w:val="center"/>
            </w:pP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-285.8</w:t>
            </w:r>
          </w:p>
        </w:tc>
        <w:tc>
          <w:tcPr/>
          <w:p>
            <w:pPr>
              <w:pStyle w:val="Compact"/>
              <w:jc w:val="center"/>
            </w:pPr>
            <w:r>
              <w:rPr>
                <w:rFonts w:ascii="Times New Roman" w:hAnsi="Times New Roman" w:eastAsia="Times New Roman" w:cs="Times New Roman"/>
              </w:rPr>
              <w:t xml:space="preserve">-241.8</w:t>
            </w:r>
          </w:p>
        </w:tc>
      </w:tr>
      <w:tr>
        <w:tc>
          <w:tcPr/>
          <w:p>
            <w:pPr>
              <w:pStyle w:val="Compact"/>
              <w:jc w:val="center"/>
            </w:pPr>
            <m:oMath>
              <m:sSub>
                <m:e>
                  <m:r>
                    <m:t>S</m:t>
                  </m:r>
                </m:e>
                <m:sub>
                  <m:r>
                    <m:t>m</m:t>
                  </m:r>
                </m:sub>
              </m:sSub>
              <m:r>
                <m:rPr>
                  <m:sty m:val="p"/>
                </m:rPr>
                <m:t>/</m:t>
              </m:r>
              <m:r>
                <m:rPr>
                  <m:sty m:val="p"/>
                </m:rPr>
                <m:t>[</m:t>
              </m:r>
              <m:r>
                <m:t>J</m:t>
              </m:r>
              <m:r>
                <m:rPr>
                  <m:sty m:val="p"/>
                </m:rPr>
                <m:t>·</m:t>
              </m:r>
              <m:r>
                <m:rPr>
                  <m:sty m:val="p"/>
                </m:rPr>
                <m:t>(</m:t>
              </m:r>
              <m:r>
                <m:rPr>
                  <m:sty m:val="p"/>
                </m:rPr>
                <m:t>m</m:t>
              </m:r>
              <m:r>
                <m:rPr>
                  <m:sty m:val="p"/>
                </m:rPr>
                <m:t>o</m:t>
              </m:r>
              <m:r>
                <m:rPr>
                  <m:sty m:val="p"/>
                </m:rPr>
                <m:t>l</m:t>
              </m:r>
              <m:r>
                <m:rPr>
                  <m:sty m:val="p"/>
                </m:rPr>
                <m:t>·</m:t>
              </m:r>
              <m:r>
                <m:rPr>
                  <m:sty m:val="p"/>
                </m:rPr>
                <m:t>K</m:t>
              </m:r>
              <m:sSup>
                <m:e>
                  <m:r>
                    <m:rPr>
                      <m:sty m:val="p"/>
                    </m:rPr>
                    <m:t>)</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195.2</w:t>
            </w:r>
          </w:p>
        </w:tc>
        <w:tc>
          <w:tcPr/>
          <w:p>
            <w:pPr>
              <w:pStyle w:val="Compact"/>
              <w:jc w:val="center"/>
            </w:pPr>
            <w:r>
              <w:rPr>
                <w:rFonts w:ascii="Times New Roman" w:hAnsi="Times New Roman" w:eastAsia="Times New Roman" w:cs="Times New Roman"/>
              </w:rPr>
              <w:t xml:space="preserve">269.9</w:t>
            </w:r>
          </w:p>
        </w:tc>
        <w:tc>
          <w:tcPr/>
          <w:p>
            <w:pPr>
              <w:pStyle w:val="Compact"/>
              <w:jc w:val="center"/>
            </w:pPr>
            <w:r>
              <w:rPr>
                <w:rFonts w:ascii="Times New Roman" w:hAnsi="Times New Roman" w:eastAsia="Times New Roman" w:cs="Times New Roman"/>
              </w:rPr>
              <w:t xml:space="preserve">205.0</w:t>
            </w:r>
          </w:p>
        </w:tc>
        <w:tc>
          <w:tcPr/>
          <w:p>
            <w:pPr>
              <w:pStyle w:val="Compact"/>
              <w:jc w:val="center"/>
            </w:pPr>
            <w:r>
              <w:rPr>
                <w:rFonts w:ascii="Times New Roman" w:hAnsi="Times New Roman" w:eastAsia="Times New Roman" w:cs="Times New Roman"/>
              </w:rPr>
              <w:t xml:space="preserve">213.7</w:t>
            </w:r>
          </w:p>
        </w:tc>
        <w:tc>
          <w:tcPr/>
          <w:p>
            <w:pPr>
              <w:pStyle w:val="Compact"/>
              <w:jc w:val="center"/>
            </w:pPr>
            <w:r>
              <w:rPr>
                <w:rFonts w:ascii="Times New Roman" w:hAnsi="Times New Roman" w:eastAsia="Times New Roman" w:cs="Times New Roman"/>
              </w:rPr>
              <w:t xml:space="preserve">70.0</w:t>
            </w:r>
          </w:p>
        </w:tc>
        <w:tc>
          <w:tcPr/>
          <w:p>
            <w:pPr>
              <w:pStyle w:val="Compact"/>
              <w:jc w:val="center"/>
            </w:pPr>
            <w:r>
              <w:rPr>
                <w:rFonts w:ascii="Times New Roman" w:hAnsi="Times New Roman" w:eastAsia="Times New Roman" w:cs="Times New Roman"/>
              </w:rPr>
              <w:t xml:space="preserve">188.7</w:t>
            </w:r>
          </w:p>
        </w:tc>
      </w:tr>
    </w:tbl>
    <w:p>
      <w:pPr>
        <w:pStyle w:val="Compact"/>
        <w:numPr>
          <w:ilvl w:val="0"/>
          <w:numId w:val="1015"/>
        </w:numPr>
        <w:spacing w:before="120"/>
        <w:ind w:firstLine="420"/>
      </w:pPr>
      <w:r>
        <w:rPr>
          <w:rFonts w:hint="eastAsia" w:ascii="Times New Roman" w:hAnsi="Times New Roman" w:eastAsia="FangSong" w:cs="Times New Roman"/>
        </w:rPr>
        <w:t>假设大气中只有氮气和氧气且为理想气体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求将室温加热到</w:t>
      </w:r>
      <w:r>
        <w:rPr>
          <w:rFonts w:ascii="Times New Roman" w:hAnsi="Times New Roman" w:eastAsia="Times New Roman" w:cs="Times New Roman"/>
        </w:rPr>
        <w:t xml:space="preserve"> </w:t>
      </w:r>
      <m:oMath>
        <m:sSup>
          <m:e>
            <m:r>
              <m:t>20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所需要消耗的丙烷的质量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双原子理想气体的等容摩尔热容为</w:t>
      </w:r>
      <w:r>
        <w:rPr>
          <w:rFonts w:ascii="Times New Roman" w:hAnsi="Times New Roman" w:eastAsia="Times New Roman" w:cs="Times New Roman"/>
        </w:rPr>
        <w:t xml:space="preserve"> 2.5R, </w:t>
      </w:r>
      <w:r>
        <w:rPr>
          <w:rFonts w:hint="eastAsia" w:ascii="Times New Roman" w:hAnsi="Times New Roman" w:eastAsia="FangSong" w:cs="Times New Roman"/>
        </w:rPr>
        <w:t xml:space="preserve">等压摩尔热容为</w:t>
      </w:r>
      <w:r>
        <w:rPr>
          <w:rFonts w:ascii="Times New Roman" w:hAnsi="Times New Roman" w:eastAsia="Times New Roman" w:cs="Times New Roman"/>
        </w:rPr>
        <w:t xml:space="preserve"> 3.5R,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R </w:t>
      </w:r>
      <w:r>
        <w:rPr>
          <w:rFonts w:hint="eastAsia" w:ascii="Times New Roman" w:hAnsi="Times New Roman" w:eastAsia="FangSong" w:cs="Times New Roman"/>
        </w:rPr>
        <w:t>为气体常量</w:t>
      </w:r>
      <w:r>
        <w:rPr>
          <w:rFonts w:hint="eastAsia" w:ascii="Times New Roman" w:hAnsi="Times New Roman" w:eastAsia="Times New Roman" w:cs="Times New Roman"/>
        </w:rPr>
        <w:t>。</w:t>
      </w:r>
    </w:p>
    <w:p>
      <w:pPr>
        <w:pStyle w:val="Compact"/>
        <w:numPr>
          <w:ilvl w:val="0"/>
          <w:numId w:val="1015"/>
        </w:numPr>
        <w:ind w:firstLine="420"/>
      </w:pPr>
      <w:r>
        <w:rPr>
          <w:rFonts w:hint="eastAsia" w:ascii="Times New Roman" w:hAnsi="Times New Roman" w:eastAsia="FangSong" w:cs="Times New Roman"/>
        </w:rPr>
        <w:t>求丙烷的饱和蒸汽压</w:t>
      </w:r>
      <w:r>
        <w:rPr>
          <w:rFonts w:hint="eastAsia" w:ascii="Times New Roman" w:hAnsi="Times New Roman" w:eastAsia="Times New Roman" w:cs="Times New Roman"/>
        </w:rPr>
        <w:t>。</w:t>
      </w:r>
    </w:p>
    <w:p>
      <w:pPr>
        <w:spacing w:before="160" w:after="80"/>
      </w:pPr>
      <w:r>
        <w:pict>
          <v:rect style="width:0;height:1.5pt" o:hralign="center" o:hrstd="t" o:hr="t"/>
        </w:pict>
      </w:r>
    </w:p>
    <w:bookmarkEnd w:id="40"/>
    <w:bookmarkStart w:id="44" w:name="第18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为了通过实验确定下述分子中分子内氢键的强度</w:t>
      </w:r>
      <w:r>
        <w:rPr>
          <w:rFonts w:hint="eastAsia" w:ascii="Times New Roman" w:hAnsi="Times New Roman" w:eastAsia="Times New Roman" w:cs="Times New Roman"/>
        </w:rPr>
        <w:t>，</w:t>
      </w:r>
      <w:r>
        <w:rPr>
          <w:rFonts w:hint="eastAsia" w:ascii="Times New Roman" w:hAnsi="Times New Roman" w:eastAsia="FangSong" w:cs="Times New Roman"/>
        </w:rPr>
        <w:t>研究人员测定了酰胺质子在不同温度下的化学位移值</w:t>
      </w:r>
      <w:r>
        <w:rPr>
          <w:rFonts w:ascii="Times New Roman" w:hAnsi="Times New Roman" w:eastAsia="Times New Roman" w:cs="Times New Roman"/>
        </w:rPr>
        <w:t xml:space="preserve"> </w:t>
      </w:r>
      <m:oMath>
        <m:sSub>
          <m:e>
            <m:r>
              <m:t>δ</m:t>
            </m:r>
          </m:e>
          <m:sub>
            <m:r>
              <m:rPr>
                <m:sty m:val="p"/>
              </m:rPr>
              <m:t>o</m:t>
            </m:r>
            <m:r>
              <m:rPr>
                <m:sty m:val="p"/>
              </m:rPr>
              <m:t>b</m:t>
            </m:r>
            <m:r>
              <m:rPr>
                <m:sty m:val="p"/>
              </m:rPr>
              <m:t>s</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r>
        <w:rPr>
          <w:rFonts w:hint="eastAsia" w:ascii="Times New Roman" w:hAnsi="Times New Roman" w:eastAsia="FangSong" w:cs="Times New Roman"/>
        </w:rPr>
        <w:t>假设系统中存在如下平衡</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1080484"/>
            <wp:effectExtent b="0" l="0" r="0" t="0"/>
            <wp:docPr descr="" title="" id="42" name="Picture"/>
            <a:graphic>
              <a:graphicData uri="http://schemas.openxmlformats.org/drawingml/2006/picture">
                <pic:pic>
                  <pic:nvPicPr>
                    <pic:cNvPr descr="c6a0b36757e6790d3cbe314d691f3373e93018ef732ab5fadb9107e5c6db99e3.jpg" id="43" name="Picture"/>
                    <pic:cNvPicPr>
                      <a:picLocks noChangeArrowheads="1" noChangeAspect="1"/>
                    </pic:cNvPicPr>
                  </pic:nvPicPr>
                  <pic:blipFill>
                    <a:blip r:embed="rId41"/>
                    <a:stretch>
                      <a:fillRect/>
                    </a:stretch>
                  </pic:blipFill>
                  <pic:spPr bwMode="auto">
                    <a:xfrm>
                      <a:off x="0" y="0"/>
                      <a:ext cx="3600000" cy="1080484"/>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温度</w:t>
            </w:r>
            <w:r>
              <w:rPr>
                <w:rFonts w:hint="eastAsia" w:ascii="Times New Roman" w:hAnsi="Times New Roman" w:eastAsia="Times New Roman" w:cs="Times New Roman"/>
                <w:b/>
              </w:rPr>
              <w:t>/K</w:t>
            </w:r>
          </w:p>
        </w:tc>
        <w:tc>
          <w:tcPr>
            <w:tcBorders>
              <w:bottom w:val="single" w:sz="6" w:space="0" w:color="333333"/>
            </w:tcBorders>
          </w:tcPr>
          <w:p>
            <w:pPr>
              <w:pStyle w:val="Compact"/>
              <w:jc w:val="center"/>
            </w:pPr>
            <m:oMath>
              <m:sSub>
                <m:e>
                  <m:r>
                    <m:t>δ</m:t>
                  </m:r>
                </m:e>
                <m:sub>
                  <m:r>
                    <m:t>o</m:t>
                  </m:r>
                  <m:r>
                    <m:t>b</m:t>
                  </m:r>
                  <m:r>
                    <m:t>s</m:t>
                  </m:r>
                </m:sub>
              </m:sSub>
              <m:r>
                <m:rPr>
                  <m:sty m:val="p"/>
                </m:rPr>
                <m:t>/</m:t>
              </m:r>
              <m:r>
                <m:rPr>
                  <m:sty m:val="p"/>
                </m:rPr>
                <m:t>p</m:t>
              </m:r>
              <m:r>
                <m:rPr>
                  <m:sty m:val="p"/>
                </m:rPr>
                <m:t>p</m:t>
              </m:r>
              <m:r>
                <m:rPr>
                  <m:sty m:val="p"/>
                </m:rPr>
                <m:t>m</m:t>
              </m:r>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 xml:space="preserve">220</w:t>
            </w:r>
          </w:p>
        </w:tc>
        <w:tc>
          <w:tcPr/>
          <w:p>
            <w:pPr>
              <w:pStyle w:val="Compact"/>
              <w:jc w:val="center"/>
            </w:pPr>
            <w:r>
              <w:rPr>
                <w:rFonts w:ascii="Times New Roman" w:hAnsi="Times New Roman" w:eastAsia="Times New Roman" w:cs="Times New Roman"/>
              </w:rPr>
              <w:t xml:space="preserve">6.67</w:t>
            </w:r>
          </w:p>
        </w:tc>
      </w:tr>
      <w:tr>
        <w:tc>
          <w:tcPr/>
          <w:p>
            <w:pPr>
              <w:pStyle w:val="Compact"/>
              <w:jc w:val="center"/>
            </w:pPr>
            <w:r>
              <w:rPr>
                <w:rFonts w:ascii="Times New Roman" w:hAnsi="Times New Roman" w:eastAsia="Times New Roman" w:cs="Times New Roman"/>
              </w:rPr>
              <w:t xml:space="preserve">240</w:t>
            </w:r>
          </w:p>
        </w:tc>
        <w:tc>
          <w:tcPr/>
          <w:p>
            <w:pPr>
              <w:pStyle w:val="Compact"/>
              <w:jc w:val="center"/>
            </w:pPr>
            <w:r>
              <w:rPr>
                <w:rFonts w:ascii="Times New Roman" w:hAnsi="Times New Roman" w:eastAsia="Times New Roman" w:cs="Times New Roman"/>
              </w:rPr>
              <w:t xml:space="preserve">6.50</w:t>
            </w:r>
          </w:p>
        </w:tc>
      </w:tr>
      <w:tr>
        <w:tc>
          <w:tcPr/>
          <w:p>
            <w:pPr>
              <w:pStyle w:val="Compact"/>
              <w:jc w:val="center"/>
            </w:pPr>
            <w:r>
              <w:rPr>
                <w:rFonts w:ascii="Times New Roman" w:hAnsi="Times New Roman" w:eastAsia="Times New Roman" w:cs="Times New Roman"/>
              </w:rPr>
              <w:t xml:space="preserve">260</w:t>
            </w:r>
          </w:p>
        </w:tc>
        <w:tc>
          <w:tcPr/>
          <w:p>
            <w:pPr>
              <w:pStyle w:val="Compact"/>
              <w:jc w:val="center"/>
            </w:pPr>
            <w:r>
              <w:rPr>
                <w:rFonts w:ascii="Times New Roman" w:hAnsi="Times New Roman" w:eastAsia="Times New Roman" w:cs="Times New Roman"/>
              </w:rPr>
              <w:t xml:space="preserve">6.37</w:t>
            </w:r>
          </w:p>
        </w:tc>
      </w:tr>
      <w:tr>
        <w:tc>
          <w:tcPr/>
          <w:p>
            <w:pPr>
              <w:pStyle w:val="Compact"/>
              <w:jc w:val="center"/>
            </w:pPr>
            <w:r>
              <w:rPr>
                <w:rFonts w:ascii="Times New Roman" w:hAnsi="Times New Roman" w:eastAsia="Times New Roman" w:cs="Times New Roman"/>
              </w:rPr>
              <w:t xml:space="preserve">280</w:t>
            </w:r>
          </w:p>
        </w:tc>
        <w:tc>
          <w:tcPr/>
          <w:p>
            <w:pPr>
              <w:pStyle w:val="Compact"/>
              <w:jc w:val="center"/>
            </w:pPr>
            <w:r>
              <w:rPr>
                <w:rFonts w:ascii="Times New Roman" w:hAnsi="Times New Roman" w:eastAsia="Times New Roman" w:cs="Times New Roman"/>
              </w:rPr>
              <w:t xml:space="preserve">6.27</w:t>
            </w:r>
          </w:p>
        </w:tc>
      </w:tr>
      <w:tr>
        <w:tc>
          <w:tcPr/>
          <w:p>
            <w:pPr>
              <w:pStyle w:val="Compact"/>
              <w:jc w:val="center"/>
            </w:pPr>
            <w:r>
              <w:rPr>
                <w:rFonts w:ascii="Times New Roman" w:hAnsi="Times New Roman" w:eastAsia="Times New Roman" w:cs="Times New Roman"/>
              </w:rPr>
              <w:t xml:space="preserve">300</w:t>
            </w:r>
          </w:p>
        </w:tc>
        <w:tc>
          <w:tcPr/>
          <w:p>
            <w:pPr>
              <w:pStyle w:val="Compact"/>
              <w:jc w:val="center"/>
            </w:pPr>
            <w:r>
              <w:rPr>
                <w:rFonts w:ascii="Times New Roman" w:hAnsi="Times New Roman" w:eastAsia="Times New Roman" w:cs="Times New Roman"/>
              </w:rPr>
              <w:t xml:space="preserve">6.19</w:t>
            </w:r>
          </w:p>
        </w:tc>
      </w:tr>
    </w:tbl>
    <w:p>
      <w:pPr>
        <w:pStyle w:val="BodyText"/>
        <w:spacing w:before="120"/>
        <w:ind w:firstLine="420"/>
      </w:pPr>
      <w:r>
        <w:rPr>
          <w:rFonts w:hint="eastAsia" w:ascii="Times New Roman" w:hAnsi="Times New Roman" w:eastAsia="FangSong" w:cs="Times New Roman"/>
        </w:rPr>
        <w:t xml:space="preserve">表观化学位移值</w:t>
      </w:r>
      <w:r>
        <w:rPr>
          <w:rFonts w:ascii="Times New Roman" w:hAnsi="Times New Roman" w:eastAsia="Times New Roman" w:cs="Times New Roman"/>
        </w:rPr>
        <w:t xml:space="preserve"> </w:t>
      </w:r>
      <m:oMath>
        <m:sSub>
          <m:e>
            <m:r>
              <m:t>δ</m:t>
            </m:r>
          </m:e>
          <m:sub>
            <m:r>
              <m:rPr>
                <m:sty m:val="p"/>
              </m:rPr>
              <m:t>o</m:t>
            </m:r>
            <m:r>
              <m:rPr>
                <m:sty m:val="p"/>
              </m:rPr>
              <m:t>b</m:t>
            </m:r>
            <m:r>
              <m:rPr>
                <m:sty m:val="p"/>
              </m:rP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是酰胺</w:t>
      </w:r>
      <w:r>
        <w:rPr>
          <w:rFonts w:hint="eastAsia" w:ascii="Times New Roman" w:hAnsi="Times New Roman" w:eastAsia="Times New Roman" w:cs="Times New Roman"/>
        </w:rPr>
        <w:t>NH</w:t>
      </w:r>
      <w:r>
        <w:rPr>
          <w:rFonts w:hint="eastAsia" w:ascii="Times New Roman" w:hAnsi="Times New Roman" w:eastAsia="FangSong" w:cs="Times New Roman"/>
        </w:rPr>
        <w:t>质子在完全形成氢键时的化学位移值</w:t>
      </w:r>
      <w:r>
        <w:rPr>
          <w:rFonts w:ascii="Times New Roman" w:hAnsi="Times New Roman" w:eastAsia="Times New Roman" w:cs="Times New Roman"/>
        </w:rPr>
        <w:t xml:space="preserve"> </w:t>
      </w:r>
      <m:oMath>
        <m:oMathPr>
          <m:ctrlPr>
            <w:rPr>
              <w:sz w:val="28"/>
              <w:szCs w:val="28"/>
            </w:rPr>
          </m:ctrlPr>
        </m:oMathPr>
        <m:sSub>
          <m:e>
            <m:r>
              <m:t>δ</m:t>
            </m:r>
          </m:e>
          <m:sub>
            <m:r>
              <m:rPr>
                <m:sty m:val="p"/>
              </m:rPr>
              <m:t>i</m:t>
            </m:r>
          </m:sub>
        </m:sSub>
        <m:r>
          <m:rPr>
            <m:sty m:val="p"/>
          </m:rPr>
          <m:t>=</m:t>
        </m:r>
        <m:r>
          <m:t>5.7</m:t>
        </m:r>
        <m:r>
          <m:rPr>
            <m:sty m:val="p"/>
          </m:rPr>
          <m:t>p</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的加权平均值</w:t>
      </w:r>
      <w:r>
        <w:rPr>
          <w:rFonts w:hint="eastAsia" w:ascii="Times New Roman" w:hAnsi="Times New Roman" w:eastAsia="Times New Roman" w:cs="Times New Roman"/>
        </w:rPr>
        <w:t>。</w:t>
      </w:r>
      <w:r>
        <w:rPr>
          <w:rFonts w:hint="eastAsia" w:ascii="Times New Roman" w:hAnsi="Times New Roman" w:eastAsia="FangSong" w:cs="Times New Roman"/>
        </w:rPr>
        <w:t>请求出转变过程的标准摩尔焓变和标准摩尔熵</w:t>
      </w:r>
      <w:r>
        <w:rPr>
          <w:rFonts w:hint="eastAsia" w:ascii="Times New Roman" w:hAnsi="Times New Roman" w:eastAsia="Times New Roman" w:cs="Times New Roman"/>
        </w:rPr>
        <w:t>，</w:t>
      </w:r>
      <w:r>
        <w:rPr>
          <w:rFonts w:hint="eastAsia" w:ascii="Times New Roman" w:hAnsi="Times New Roman" w:eastAsia="FangSong" w:cs="Times New Roman"/>
        </w:rPr>
        <w:t>讨论你得出结果的化学意义</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某电池左半部分由</w:t>
      </w:r>
      <w:r>
        <w:rPr>
          <w:rFonts w:ascii="Times New Roman" w:hAnsi="Times New Roman" w:eastAsia="Times New Roman" w:cs="Times New Roman"/>
        </w:rPr>
        <w:t xml:space="preserve"> Fe </w:t>
      </w:r>
      <w:r>
        <w:rPr>
          <w:rFonts w:hint="eastAsia" w:ascii="Times New Roman" w:hAnsi="Times New Roman" w:eastAsia="FangSong" w:cs="Times New Roman"/>
        </w:rPr>
        <w:t>电极</w:t>
      </w:r>
      <w:r>
        <w:rPr>
          <w:rFonts w:hint="eastAsia" w:ascii="Times New Roman" w:hAnsi="Times New Roman" w:eastAsia="Times New Roman" w:cs="Times New Roman"/>
        </w:rPr>
        <w:t>、0.010mol/L</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Fe(NO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溶液组成</w:t>
      </w:r>
      <w:r>
        <w:rPr>
          <w:rFonts w:hint="eastAsia" w:ascii="Times New Roman" w:hAnsi="Times New Roman" w:eastAsia="Times New Roman" w:cs="Times New Roman"/>
        </w:rPr>
        <w:t>，</w:t>
      </w:r>
      <w:r>
        <w:rPr>
          <w:rFonts w:hint="eastAsia" w:ascii="Times New Roman" w:hAnsi="Times New Roman" w:eastAsia="FangSong" w:cs="Times New Roman"/>
        </w:rPr>
        <w:t>右半部分为石墨电极和</w:t>
      </w:r>
      <w:r>
        <w:rPr>
          <w:rFonts w:ascii="Times New Roman" w:hAnsi="Times New Roman" w:eastAsia="Times New Roman" w:cs="Times New Roman"/>
        </w:rPr>
        <w:t xml:space="preserve"> 0.050mol/L Fe(NO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0.30mol/L Fe(NO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两侧容器中溶液的体积约为</w:t>
      </w:r>
      <w:r>
        <w:rPr>
          <w:rFonts w:ascii="Times New Roman" w:hAnsi="Times New Roman" w:eastAsia="Times New Roman" w:cs="Times New Roman"/>
        </w:rPr>
        <w:t xml:space="preserve"> 1.0 L。</w:t>
      </w:r>
    </w:p>
    <w:p>
      <w:pPr>
        <w:numPr>
          <w:ilvl w:val="0"/>
          <w:numId w:val="1016"/>
        </w:numPr>
        <w:ind w:firstLine="420"/>
      </w:pPr>
      <w:r>
        <w:rPr>
          <w:rFonts w:hint="eastAsia" w:ascii="Times New Roman" w:hAnsi="Times New Roman" w:eastAsia="FangSong" w:cs="Times New Roman"/>
        </w:rPr>
        <w:t>指出阴阳极和两侧电极种类</w:t>
      </w:r>
      <w:r>
        <w:rPr>
          <w:rFonts w:hint="eastAsia" w:ascii="Times New Roman" w:hAnsi="Times New Roman" w:eastAsia="Times New Roman" w:cs="Times New Roman"/>
        </w:rPr>
        <w:t>，</w:t>
      </w:r>
      <w:r>
        <w:rPr>
          <w:rFonts w:hint="eastAsia" w:ascii="Times New Roman" w:hAnsi="Times New Roman" w:eastAsia="FangSong" w:cs="Times New Roman"/>
        </w:rPr>
        <w:t>写出半反应和总反应</w:t>
      </w:r>
      <w:r>
        <w:rPr>
          <w:rFonts w:hint="eastAsia" w:ascii="Times New Roman" w:hAnsi="Times New Roman" w:eastAsia="Times New Roman" w:cs="Times New Roman"/>
        </w:rPr>
        <w:t>。</w:t>
      </w:r>
    </w:p>
    <w:p>
      <w:pPr>
        <w:numPr>
          <w:ilvl w:val="0"/>
          <w:numId w:val="1016"/>
        </w:numPr>
        <w:ind w:firstLine="420"/>
      </w:pPr>
      <w:r>
        <w:rPr>
          <w:rFonts w:ascii="Times New Roman" w:hAnsi="Times New Roman" w:eastAsia="Times New Roman" w:cs="Times New Roman"/>
        </w:rPr>
        <w:t xml:space="preserve">Fe(s)、</w:t>
      </w:r>
      <w:r>
        <w:rPr>
          <w:rFonts w:ascii="Times New Roman" w:hAnsi="Times New Roman" w:eastAsia="Times New Roman" w:cs="Times New Roman"/>
        </w:rPr>
        <w:t xml:space="preserve"> </w:t>
      </w:r>
      <m:oMath>
        <m:oMathPr>
          <m:ctrlPr>
            <w:rPr>
              <w:sz w:val="28"/>
              <w:szCs w:val="28"/>
            </w:rPr>
          </m:ctrlPr>
        </m:oMathPr>
        <m:r>
          <m:t>F</m:t>
        </m:r>
        <m:sSup>
          <m:e>
            <m:r>
              <m:t>e</m:t>
            </m:r>
          </m:e>
          <m:sup>
            <m:r>
              <m:t>2</m:t>
            </m:r>
            <m:r>
              <m:rPr>
                <m:sty m:val="p"/>
              </m:rPr>
              <m:t>+</m:t>
            </m:r>
          </m:sup>
        </m:sSup>
        <m:r>
          <m:rPr>
            <m:sty m:val="p"/>
          </m:rPr>
          <m:t>(</m:t>
        </m:r>
        <m:r>
          <m:t>a</m:t>
        </m:r>
        <m:r>
          <m:t>q</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F</m:t>
        </m:r>
        <m:sSup>
          <m:e>
            <m:r>
              <m:t>e</m:t>
            </m:r>
          </m:e>
          <m:sup>
            <m:r>
              <m:t>3</m:t>
            </m:r>
            <m:r>
              <m:rPr>
                <m:sty m:val="p"/>
              </m:rPr>
              <m:t>+</m:t>
            </m:r>
          </m:sup>
        </m:sSup>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室温下的标准熵分别为</w:t>
      </w:r>
      <w:r>
        <w:rPr>
          <w:rFonts w:ascii="Times New Roman" w:hAnsi="Times New Roman" w:eastAsia="Times New Roman" w:cs="Times New Roman"/>
        </w:rPr>
        <w:t xml:space="preserve"> 27.3、-137.7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-316.0 </w:t>
      </w:r>
      <w:r>
        <w:rPr>
          <w:rFonts w:hint="eastAsia" w:ascii="Times New Roman" w:hAnsi="Times New Roman" w:eastAsia="Times New Roman" w:cs="Times New Roman"/>
        </w:rPr>
        <w:t>J/(mol·K)。</w:t>
      </w:r>
      <w:r>
        <w:rPr>
          <w:rFonts w:hint="eastAsia" w:ascii="Times New Roman" w:hAnsi="Times New Roman" w:eastAsia="FangSong" w:cs="Times New Roman"/>
        </w:rPr>
        <w:t>每升温</w:t>
      </w:r>
      <w:r>
        <w:rPr>
          <w:rFonts w:ascii="Times New Roman" w:hAnsi="Times New Roman" w:eastAsia="Times New Roman" w:cs="Times New Roman"/>
        </w:rPr>
        <w:t xml:space="preserve"> 20K </w:t>
      </w:r>
      <w:r>
        <w:rPr>
          <w:rFonts w:hint="eastAsia" w:ascii="Times New Roman" w:hAnsi="Times New Roman" w:eastAsia="FangSong" w:cs="Times New Roman"/>
        </w:rPr>
        <w:t xml:space="preserve">导致电池反应的平衡常数降为原来的</w:t>
      </w:r>
      <w:r>
        <w:rPr>
          <w:rFonts w:ascii="Times New Roman" w:hAnsi="Times New Roman" w:eastAsia="Times New Roman" w:cs="Times New Roman"/>
        </w:rPr>
        <w:t xml:space="preserve"> 1/85。</w:t>
      </w:r>
    </w:p>
    <w:p>
      <w:pPr>
        <w:numPr>
          <w:ilvl w:val="0"/>
          <w:numId w:val="1017"/>
        </w:numPr>
        <w:ind w:firstLine="420"/>
      </w:pPr>
      <w:r>
        <w:rPr>
          <w:rFonts w:hint="eastAsia" w:ascii="Times New Roman" w:hAnsi="Times New Roman" w:eastAsia="FangSong" w:cs="Times New Roman"/>
        </w:rPr>
        <w:t xml:space="preserve">哪一种离子的标准熵在水溶液中是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w:p>
    <w:p>
      <w:pPr>
        <w:numPr>
          <w:ilvl w:val="0"/>
          <w:numId w:val="1017"/>
        </w:numPr>
        <w:ind w:firstLine="420"/>
      </w:pPr>
      <w:r>
        <w:rPr>
          <w:rFonts w:hint="eastAsia" w:ascii="Times New Roman" w:hAnsi="Times New Roman" w:eastAsia="FangSong" w:cs="Times New Roman"/>
        </w:rPr>
        <w:t>解释为何三价离子的标准熵比二价离子高</w:t>
      </w:r>
      <w:r>
        <w:rPr>
          <w:rFonts w:hint="eastAsia" w:ascii="Times New Roman" w:hAnsi="Times New Roman" w:eastAsia="Times New Roman" w:cs="Times New Roman"/>
        </w:rPr>
        <w:t>。</w:t>
      </w:r>
    </w:p>
    <w:p>
      <w:pPr>
        <w:numPr>
          <w:ilvl w:val="0"/>
          <w:numId w:val="1017"/>
        </w:numPr>
        <w:ind w:firstLine="4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t>25</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时反应的</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t> </m:t>
        </m:r>
        <m:r>
          <m:rPr>
            <m:sty m:val="p"/>
          </m:rPr>
          <m:t>Δ</m:t>
        </m:r>
        <m:r>
          <m:t>S</m:t>
        </m:r>
        <m:r>
          <m:rPr>
            <m:sty m:val="p"/>
          </m:rPr>
          <m:t>,</m:t>
        </m:r>
        <m:r>
          <m:t> </m:t>
        </m:r>
        <m:r>
          <m:rPr>
            <m:sty m:val="p"/>
          </m:rPr>
          <m:t>Δ</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17"/>
        </w:numPr>
        <w:ind w:firstLine="420"/>
      </w:pPr>
      <w:r>
        <w:rPr>
          <w:rFonts w:hint="eastAsia" w:ascii="Times New Roman" w:hAnsi="Times New Roman" w:eastAsia="FangSong" w:cs="Times New Roman"/>
        </w:rPr>
        <w:t xml:space="preserve">此电池在</w:t>
      </w:r>
      <w:r>
        <w:rPr>
          <w:rFonts w:ascii="Times New Roman" w:hAnsi="Times New Roman" w:eastAsia="Times New Roman" w:cs="Times New Roman"/>
        </w:rPr>
        <w:t xml:space="preserve"> 200.0 min </w:t>
      </w:r>
      <w:r>
        <w:rPr>
          <w:rFonts w:hint="eastAsia" w:ascii="Times New Roman" w:hAnsi="Times New Roman" w:eastAsia="FangSong" w:cs="Times New Roman"/>
        </w:rPr>
        <w:t>内被用完</w:t>
      </w:r>
      <w:r>
        <w:rPr>
          <w:rFonts w:hint="eastAsia" w:ascii="Times New Roman" w:hAnsi="Times New Roman" w:eastAsia="Times New Roman" w:cs="Times New Roman"/>
        </w:rPr>
        <w:t>，</w:t>
      </w:r>
      <w:r>
        <w:rPr>
          <w:rFonts w:hint="eastAsia" w:ascii="Times New Roman" w:hAnsi="Times New Roman" w:eastAsia="FangSong" w:cs="Times New Roman"/>
        </w:rPr>
        <w:t>计算平均电流</w:t>
      </w:r>
      <w:r>
        <w:rPr>
          <w:rFonts w:hint="eastAsia" w:ascii="Times New Roman" w:hAnsi="Times New Roman" w:eastAsia="Times New Roman" w:cs="Times New Roman"/>
        </w:rPr>
        <w:t>。</w:t>
      </w:r>
    </w:p>
    <w:p>
      <w:pPr>
        <w:spacing w:before="160" w:after="80"/>
      </w:pPr>
      <w:r>
        <w:pict>
          <v:rect style="width:0;height:1.5pt" o:hralign="center" o:hrstd="t" o:hr="t"/>
        </w:pict>
      </w:r>
    </w:p>
    <w:bookmarkEnd w:id="44"/>
    <w:bookmarkStart w:id="48" w:name="第19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有人研究了</w:t>
      </w:r>
      <w:r>
        <w:rPr>
          <w:rFonts w:ascii="Times New Roman" w:hAnsi="Times New Roman" w:eastAsia="Times New Roman" w:cs="Times New Roman"/>
        </w:rPr>
        <w:t xml:space="preserve"> 0.5mol/L </w:t>
      </w:r>
      <w:r>
        <w:rPr>
          <w:rFonts w:hint="eastAsia" w:ascii="Times New Roman" w:hAnsi="Times New Roman" w:eastAsia="FangSong" w:cs="Times New Roman"/>
        </w:rPr>
        <w:t>硼酸溶液中硼元素的存在形态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并绘制了平衡时各含硼物质分布系数与溶液</w:t>
      </w:r>
      <w:r>
        <w:rPr>
          <w:rFonts w:ascii="Times New Roman" w:hAnsi="Times New Roman" w:eastAsia="Times New Roman" w:cs="Times New Roman"/>
        </w:rPr>
        <w:t xml:space="preserve"> pH </w:t>
      </w:r>
      <w:r>
        <w:rPr>
          <w:rFonts w:hint="eastAsia" w:ascii="Times New Roman" w:hAnsi="Times New Roman" w:eastAsia="FangSong" w:cs="Times New Roman"/>
        </w:rPr>
        <w:t>的函数关系图</w:t>
      </w:r>
      <w:r>
        <w:rPr>
          <w:rFonts w:hint="eastAsia" w:ascii="Times New Roman" w:hAnsi="Times New Roman" w:eastAsia="Times New Roman" w:cs="Times New Roman"/>
        </w:rPr>
        <w:t>。</w:t>
      </w:r>
      <w:r>
        <w:rPr>
          <w:rFonts w:hint="eastAsia" w:ascii="Times New Roman" w:hAnsi="Times New Roman" w:eastAsia="FangSong" w:cs="Times New Roman"/>
        </w:rPr>
        <w:t>溶液中硼原子主要存在形式为硼酸分子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O</m:t>
        </m:r>
        <m:r>
          <m:rPr>
            <m:sty m:val="p"/>
          </m:rPr>
          <m:t>H</m:t>
        </m:r>
        <m:sSubSup>
          <m:e>
            <m:r>
              <m:rPr>
                <m:sty m:val="p"/>
              </m:rPr>
              <m:t>)</m:t>
            </m:r>
          </m:e>
          <m:sub>
            <m:r>
              <m:rPr>
                <m:sty m:val="p"/>
              </m:rP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4</m:t>
            </m:r>
          </m:sub>
        </m:sSub>
        <m:sSub>
          <m:e>
            <m:r>
              <m:rPr>
                <m:sty m:val="p"/>
              </m:rPr>
              <m:t>O</m:t>
            </m:r>
          </m:e>
          <m:sub>
            <m:r>
              <m:rPr>
                <m:sty m:val="p"/>
              </m:rPr>
              <m:t>5</m:t>
            </m:r>
          </m:sub>
        </m:sSub>
        <m:r>
          <m:rPr>
            <m:sty m:val="p"/>
          </m:rPr>
          <m:t>(</m:t>
        </m:r>
        <m:r>
          <m:rPr>
            <m:sty m:val="p"/>
          </m:rPr>
          <m:t>O</m:t>
        </m:r>
        <m:r>
          <m:rPr>
            <m:sty m:val="p"/>
          </m:rPr>
          <m:t>H</m:t>
        </m:r>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3</m:t>
            </m:r>
          </m:sub>
        </m:sSub>
        <m:sSub>
          <m:e>
            <m:r>
              <m:rPr>
                <m:sty m:val="p"/>
              </m:rPr>
              <m:t>O</m:t>
            </m:r>
          </m:e>
          <m:sub>
            <m:r>
              <m:rPr>
                <m:sty m:val="p"/>
              </m:rPr>
              <m:t>3</m:t>
            </m:r>
          </m:sub>
        </m:sSub>
        <m:r>
          <m:rPr>
            <m:sty m:val="p"/>
          </m:rPr>
          <m:t>(</m:t>
        </m:r>
        <m:r>
          <m:rPr>
            <m:sty m:val="p"/>
          </m:rPr>
          <m:t>O</m:t>
        </m:r>
        <m:r>
          <m:rPr>
            <m:sty m:val="p"/>
          </m:rPr>
          <m:t>H</m:t>
        </m:r>
        <m:sSubSup>
          <m:e>
            <m:r>
              <m:rPr>
                <m:sty m:val="p"/>
              </m:rPr>
              <m:t>)</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指出下图中每条曲线分别对应哪个物种</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33057"/>
            <wp:effectExtent b="0" l="0" r="0" t="0"/>
            <wp:docPr descr="" title="" id="46" name="Picture"/>
            <a:graphic>
              <a:graphicData uri="http://schemas.openxmlformats.org/drawingml/2006/picture">
                <pic:pic>
                  <pic:nvPicPr>
                    <pic:cNvPr descr="3d08ca7bbdf3177931d3dccb381659fb752e807f8f94c8457f952a944fc01362.jpg" id="47" name="Picture"/>
                    <pic:cNvPicPr>
                      <a:picLocks noChangeArrowheads="1" noChangeAspect="1"/>
                    </pic:cNvPicPr>
                  </pic:nvPicPr>
                  <pic:blipFill>
                    <a:blip r:embed="rId45"/>
                    <a:stretch>
                      <a:fillRect/>
                    </a:stretch>
                  </pic:blipFill>
                  <pic:spPr bwMode="auto">
                    <a:xfrm>
                      <a:off x="0" y="0"/>
                      <a:ext cx="3600000" cy="263305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8"/>
    <w:bookmarkStart w:id="49" w:name="第20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p>
    <w:p>
      <w:pPr>
        <w:pStyle w:val="FirstParagraph"/>
        <w:ind w:firstLine="420"/>
      </w:pPr>
      <m:oMath>
        <m:r>
          <m:t>N</m:t>
        </m:r>
        <m:r>
          <m:t>a</m:t>
        </m:r>
        <m:r>
          <m:t>B</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可在高压</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气氛中用</w:t>
      </w:r>
      <w:r>
        <w:rPr>
          <w:rFonts w:ascii="Times New Roman" w:hAnsi="Times New Roman" w:eastAsia="Times New Roman" w:cs="Times New Roman"/>
        </w:rPr>
        <w:t xml:space="preserve"> Na </w:t>
      </w:r>
      <w:r>
        <w:rPr>
          <w:rFonts w:hint="eastAsia" w:ascii="Times New Roman" w:hAnsi="Times New Roman" w:eastAsia="FangSong" w:cs="Times New Roman"/>
        </w:rPr>
        <w:t xml:space="preserve">还原硼砂和</w:t>
      </w:r>
      <w:r>
        <w:rPr>
          <w:rFonts w:ascii="Times New Roman" w:hAnsi="Times New Roman" w:eastAsia="Times New Roman" w:cs="Times New Roman"/>
        </w:rPr>
        <w:t xml:space="preserve"> </w:t>
      </w:r>
      <m:oMath>
        <m:r>
          <m:t>S</m:t>
        </m:r>
        <m:r>
          <m:t>i</m:t>
        </m:r>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的混合物得到</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t>B</m:t>
        </m:r>
        <m:sSub>
          <m:e>
            <m:r>
              <m:t>H</m:t>
            </m:r>
          </m:e>
          <m:sub>
            <m:r>
              <m:t>3</m:t>
            </m:r>
          </m:sub>
        </m:sSub>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可用</w:t>
      </w:r>
      <w:r>
        <w:rPr>
          <w:rFonts w:ascii="Times New Roman" w:hAnsi="Times New Roman" w:eastAsia="Times New Roman" w:cs="Times New Roman"/>
        </w:rPr>
        <w:t xml:space="preserve"> </w:t>
      </w:r>
      <m:oMath>
        <m:r>
          <m:t>N</m:t>
        </m:r>
        <m:r>
          <m:t>a</m:t>
        </m:r>
        <m:r>
          <m:t>B</m:t>
        </m:r>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与硫酸铵在干燥的</w:t>
      </w:r>
      <w:r>
        <w:rPr>
          <w:rFonts w:ascii="Times New Roman" w:hAnsi="Times New Roman" w:eastAsia="Times New Roman" w:cs="Times New Roman"/>
        </w:rPr>
        <w:t xml:space="preserve"> THF </w:t>
      </w:r>
      <w:r>
        <w:rPr>
          <w:rFonts w:hint="eastAsia" w:ascii="Times New Roman" w:hAnsi="Times New Roman" w:eastAsia="FangSong" w:cs="Times New Roman"/>
        </w:rPr>
        <w:t>中低温下反应得到</w:t>
      </w:r>
      <w:r>
        <w:rPr>
          <w:rFonts w:hint="eastAsia" w:ascii="Times New Roman" w:hAnsi="Times New Roman" w:eastAsia="Times New Roman" w:cs="Times New Roman"/>
        </w:rPr>
        <w:t>。</w:t>
      </w:r>
      <w:r>
        <w:rPr>
          <w:rFonts w:hint="eastAsia" w:ascii="Times New Roman" w:hAnsi="Times New Roman" w:eastAsia="FangSong" w:cs="Times New Roman"/>
        </w:rPr>
        <w:t>试写出两个反应的方程式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49"/>
    <w:bookmarkStart w:id="50" w:name="第2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230℃ </w:t>
      </w:r>
      <w:r>
        <w:rPr>
          <w:rFonts w:hint="eastAsia" w:ascii="Times New Roman" w:hAnsi="Times New Roman" w:eastAsia="FangSong" w:cs="Times New Roman"/>
        </w:rPr>
        <w:t xml:space="preserve">的真空中分解</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r>
              <m:rPr>
                <m:sty m:val="p"/>
              </m:rPr>
              <m:t>B</m:t>
            </m:r>
          </m:e>
          <m:sub>
            <m:r>
              <m:t>3</m:t>
            </m:r>
          </m:sub>
        </m:sSub>
        <m:sSub>
          <m:e>
            <m:r>
              <m:rPr>
                <m:sty m:val="p"/>
              </m:rPr>
              <m:t>H</m:t>
            </m:r>
          </m:e>
          <m:sub>
            <m:r>
              <m:t>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可得</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e>
          <m:sub>
            <m:r>
              <m:t>2</m:t>
            </m:r>
          </m:sub>
        </m:sSub>
        <m:sSub>
          <m:e>
            <m:r>
              <m:rPr>
                <m:sty m:val="p"/>
              </m:rPr>
              <m:t>B</m:t>
            </m:r>
          </m:e>
          <m:sub>
            <m:r>
              <m:t>9</m:t>
            </m:r>
          </m:sub>
        </m:sSub>
        <m:sSub>
          <m:e>
            <m:r>
              <m:rPr>
                <m:sty m:val="p"/>
              </m:rPr>
              <m:t>H</m:t>
            </m:r>
          </m:e>
          <m:sub>
            <m:r>
              <m:t>9</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e>
          <m:sub>
            <m:r>
              <m:t>2</m:t>
            </m:r>
          </m:sub>
        </m:sSub>
        <m:sSub>
          <m:e>
            <m:r>
              <m:rPr>
                <m:sty m:val="p"/>
              </m:rPr>
              <m:t>B</m:t>
            </m:r>
          </m:e>
          <m:sub>
            <m:r>
              <m:t>10</m:t>
            </m:r>
          </m:sub>
        </m:sSub>
        <m:sSub>
          <m:e>
            <m:r>
              <m:rPr>
                <m:sty m:val="p"/>
              </m:rPr>
              <m:t>H</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s</m:t>
            </m:r>
          </m:e>
          <m:sub>
            <m:r>
              <m:t>2</m:t>
            </m:r>
          </m:sub>
        </m:sSub>
        <m:sSub>
          <m:e>
            <m:r>
              <m:rPr>
                <m:sty m:val="p"/>
              </m:rPr>
              <m:t>B</m:t>
            </m:r>
          </m:e>
          <m:sub>
            <m:r>
              <m:t>12</m:t>
            </m:r>
          </m:sub>
        </m:sSub>
        <m:sSub>
          <m:e>
            <m:r>
              <m:rPr>
                <m:sty m:val="p"/>
              </m:rPr>
              <m:t>H</m:t>
            </m:r>
          </m:e>
          <m:sub>
            <m:r>
              <m:t>12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s</m:t>
            </m:r>
            <m:r>
              <m:rPr>
                <m:sty m:val="p"/>
              </m:rPr>
              <m:t>B</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60" w:name="第2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钠原电池具有输出功率较高</w:t>
      </w:r>
      <w:r>
        <w:rPr>
          <w:rFonts w:hint="eastAsia" w:ascii="Times New Roman" w:hAnsi="Times New Roman" w:eastAsia="Times New Roman" w:cs="Times New Roman"/>
        </w:rPr>
        <w:t>、</w:t>
      </w:r>
      <w:r>
        <w:rPr>
          <w:rFonts w:hint="eastAsia" w:ascii="Times New Roman" w:hAnsi="Times New Roman" w:eastAsia="FangSong" w:cs="Times New Roman"/>
        </w:rPr>
        <w:t>循环寿命长等优点</w:t>
      </w:r>
      <w:r>
        <w:rPr>
          <w:rFonts w:hint="eastAsia" w:ascii="Times New Roman" w:hAnsi="Times New Roman" w:eastAsia="Times New Roman" w:cs="Times New Roman"/>
        </w:rPr>
        <w:t>。</w:t>
      </w:r>
      <w:r>
        <w:rPr>
          <w:rFonts w:hint="eastAsia" w:ascii="Times New Roman" w:hAnsi="Times New Roman" w:eastAsia="FangSong" w:cs="Times New Roman"/>
        </w:rPr>
        <w:t>其工作原理可表示为</w:t>
      </w:r>
      <w:r>
        <w:rPr>
          <w:rFonts w:hint="eastAsia" w:ascii="Times New Roman" w:hAnsi="Times New Roman" w:eastAsia="Times New Roman" w:cs="Times New Roman"/>
        </w:rPr>
        <w:t>：</w:t>
      </w:r>
      <m:oMath>
        <m:oMathPr>
          <m:ctrlPr>
            <w:rPr>
              <w:sz w:val="28"/>
              <w:szCs w:val="28"/>
            </w:rPr>
          </m:ctrlPr>
        </m:oMathPr>
        <m:r>
          <m:t>2</m:t>
        </m:r>
        <m:r>
          <m:rPr>
            <m:sty m:val="p"/>
          </m:rPr>
          <m:t>N</m:t>
        </m:r>
        <m:r>
          <m:rPr>
            <m:sty m:val="p"/>
          </m:rPr>
          <m:t>a</m:t>
        </m:r>
        <m:r>
          <m:rPr>
            <m:sty m:val="p"/>
          </m:rPr>
          <m:t>+</m:t>
        </m:r>
        <m:r>
          <m:t>x</m:t>
        </m:r>
        <m:r>
          <m:rPr>
            <m:sty m:val="p"/>
          </m:rPr>
          <m:t>S</m:t>
        </m:r>
        <m:limLow>
          <m:e>
            <m:limUpp>
              <m:e>
                <m:r>
                  <m:rPr>
                    <m:sty m:val="p"/>
                  </m:rPr>
                  <m:t>⇌</m:t>
                </m:r>
              </m:e>
              <m:lim>
                <m:r>
                  <m:rPr>
                    <m:nor/>
                    <m:sty m:val="p"/>
                  </m:rPr>
                  <m:t>放电</m:t>
                </m:r>
              </m:lim>
            </m:limUpp>
          </m:e>
          <m:lim>
            <m:r>
              <m:rPr>
                <m:nor/>
                <m:sty m:val="p"/>
              </m:rPr>
              <m:t>充电</m:t>
            </m:r>
          </m:lim>
        </m:limLow>
        <m:sSub>
          <m:e>
            <m:r>
              <m:rPr>
                <m:sty m:val="p"/>
              </m:rPr>
              <m:t>N</m:t>
            </m:r>
            <m:r>
              <m:rPr>
                <m:sty m:val="p"/>
              </m:rPr>
              <m:t>a</m:t>
            </m:r>
          </m:e>
          <m:sub>
            <m:r>
              <m:t>2</m:t>
            </m:r>
          </m:sub>
        </m:sSub>
        <m:sSub>
          <m:e>
            <m:r>
              <m:rPr>
                <m:sty m:val="p"/>
              </m:rPr>
              <m:t>S</m:t>
            </m:r>
          </m:e>
          <m:sub>
            <m:r>
              <m:t>x</m:t>
            </m:r>
          </m:sub>
        </m:sSub>
      </m:oMath>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但工作温度过高是这种高性能电池的缺陷</w:t>
      </w:r>
      <w:r>
        <w:rPr>
          <w:rFonts w:hint="eastAsia" w:ascii="Times New Roman" w:hAnsi="Times New Roman" w:eastAsia="Times New Roman" w:cs="Times New Roman"/>
        </w:rPr>
        <w:t>，</w:t>
      </w:r>
      <w:r>
        <w:rPr>
          <w:rFonts w:hint="eastAsia" w:ascii="Times New Roman" w:hAnsi="Times New Roman" w:eastAsia="FangSong" w:cs="Times New Roman"/>
        </w:rPr>
        <w:t>科学家研究发现</w:t>
      </w:r>
      <w:r>
        <w:rPr>
          <w:rFonts w:hint="eastAsia" w:ascii="Times New Roman" w:hAnsi="Times New Roman" w:eastAsia="Times New Roman" w:cs="Times New Roman"/>
        </w:rPr>
        <w:t>，</w:t>
      </w:r>
      <w:r>
        <w:rPr>
          <w:rFonts w:hint="eastAsia" w:ascii="Times New Roman" w:hAnsi="Times New Roman" w:eastAsia="FangSong" w:cs="Times New Roman"/>
        </w:rPr>
        <w:t>采用多硫化合物</w:t>
      </w:r>
      <w:r>
        <w:rPr>
          <w:rFonts w:hint="eastAsia" w:ascii="Times New Roman" w:hAnsi="Times New Roman" w:eastAsia="Times New Roman" w:cs="Times New Roman"/>
        </w:rPr>
        <w:t>（</w:t>
      </w:r>
      <w:r>
        <w:rPr>
          <w:rFonts w:hint="eastAsia" w:ascii="Times New Roman" w:hAnsi="Times New Roman" w:eastAsia="FangSong" w:cs="Times New Roman"/>
        </w:rPr>
        <w:t>如右图</w:t>
      </w:r>
      <w:r>
        <w:rPr>
          <w:rFonts w:hint="eastAsia" w:ascii="Times New Roman" w:hAnsi="Times New Roman" w:eastAsia="Times New Roman" w:cs="Times New Roman"/>
        </w:rPr>
        <w:t>）</w:t>
      </w:r>
      <w:r>
        <w:rPr>
          <w:rFonts w:hint="eastAsia" w:ascii="Times New Roman" w:hAnsi="Times New Roman" w:eastAsia="FangSong" w:cs="Times New Roman"/>
        </w:rPr>
        <w:t>作为电极反应材料</w:t>
      </w:r>
      <w:r>
        <w:rPr>
          <w:rFonts w:hint="eastAsia" w:ascii="Times New Roman" w:hAnsi="Times New Roman" w:eastAsia="Times New Roman" w:cs="Times New Roman"/>
        </w:rPr>
        <w:t>，</w:t>
      </w:r>
      <w:r>
        <w:rPr>
          <w:rFonts w:hint="eastAsia" w:ascii="Times New Roman" w:hAnsi="Times New Roman" w:eastAsia="FangSong" w:cs="Times New Roman"/>
        </w:rPr>
        <w:t>可有效地降低电池的工作温度</w:t>
      </w:r>
      <w:r>
        <w:rPr>
          <w:rFonts w:hint="eastAsia" w:ascii="Times New Roman" w:hAnsi="Times New Roman" w:eastAsia="Times New Roman" w:cs="Times New Roman"/>
        </w:rPr>
        <w:t>，</w:t>
      </w:r>
      <w:r>
        <w:rPr>
          <w:rFonts w:hint="eastAsia" w:ascii="Times New Roman" w:hAnsi="Times New Roman" w:eastAsia="FangSong" w:cs="Times New Roman"/>
        </w:rPr>
        <w:t>且原材料价廉</w:t>
      </w:r>
      <w:r>
        <w:rPr>
          <w:rFonts w:hint="eastAsia" w:ascii="Times New Roman" w:hAnsi="Times New Roman" w:eastAsia="Times New Roman" w:cs="Times New Roman"/>
        </w:rPr>
        <w:t>、</w:t>
      </w:r>
      <w:r>
        <w:rPr>
          <w:rFonts w:hint="eastAsia" w:ascii="Times New Roman" w:hAnsi="Times New Roman" w:eastAsia="FangSong" w:cs="Times New Roman"/>
        </w:rPr>
        <w:t>低毒</w:t>
      </w:r>
      <w:r>
        <w:rPr>
          <w:rFonts w:hint="eastAsia" w:ascii="Times New Roman" w:hAnsi="Times New Roman" w:eastAsia="Times New Roman" w:cs="Times New Roman"/>
        </w:rPr>
        <w:t>，</w:t>
      </w:r>
      <w:r>
        <w:rPr>
          <w:rFonts w:hint="eastAsia" w:ascii="Times New Roman" w:hAnsi="Times New Roman" w:eastAsia="FangSong" w:cs="Times New Roman"/>
        </w:rPr>
        <w:t>具有生物降解性</w:t>
      </w:r>
      <w:r>
        <w:rPr>
          <w:rFonts w:hint="eastAsia" w:ascii="Times New Roman" w:hAnsi="Times New Roman" w:eastAsia="Times New Roman" w:cs="Times New Roman"/>
        </w:rPr>
        <w:t>。</w:t>
      </w:r>
      <w:r>
        <w:rPr>
          <w:rFonts w:hint="eastAsia" w:ascii="Times New Roman" w:hAnsi="Times New Roman" w:eastAsia="FangSong" w:cs="Times New Roman"/>
        </w:rPr>
        <w:t>下列关于此种多硫化合物的叙述正确的是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675862"/>
            <wp:effectExtent b="0" l="0" r="0" t="0"/>
            <wp:docPr descr="" title="" id="52" name="Picture"/>
            <a:graphic>
              <a:graphicData uri="http://schemas.openxmlformats.org/drawingml/2006/picture">
                <pic:pic>
                  <pic:nvPicPr>
                    <pic:cNvPr descr="951daf27f8cccdbe1fd4ac05982c157be6e1c41ec72910dff5014a8f696aca8d.jpg" id="53" name="Picture"/>
                    <pic:cNvPicPr>
                      <a:picLocks noChangeArrowheads="1" noChangeAspect="1"/>
                    </pic:cNvPicPr>
                  </pic:nvPicPr>
                  <pic:blipFill>
                    <a:blip r:embed="rId51"/>
                    <a:stretch>
                      <a:fillRect/>
                    </a:stretch>
                  </pic:blipFill>
                  <pic:spPr bwMode="auto">
                    <a:xfrm>
                      <a:off x="0" y="0"/>
                      <a:ext cx="3600000" cy="1675862"/>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i/>
          <w:iCs/>
        </w:rPr>
        <w:t>多硫化合物</w:t>
      </w:r>
      <w:r>
        <w:rPr>
          <w:rFonts w:hint="eastAsia" w:ascii="Times New Roman" w:hAnsi="Times New Roman" w:eastAsia="Times New Roman" w:cs="Times New Roman"/>
          <w:i/>
          <w:iCs/>
        </w:rPr>
        <w:t>（</w:t>
      </w:r>
      <w:r>
        <w:rPr>
          <w:rFonts w:hint="eastAsia" w:ascii="Times New Roman" w:hAnsi="Times New Roman" w:eastAsia="FangSong" w:cs="Times New Roman"/>
          <w:i/>
          <w:iCs/>
        </w:rPr>
        <w:t>聚合物</w:t>
      </w:r>
      <w:r>
        <w:rPr>
          <w:rFonts w:hint="eastAsia" w:ascii="Times New Roman" w:hAnsi="Times New Roman" w:eastAsia="Times New Roman" w:cs="Times New Roman"/>
          <w:i/>
          <w:iCs/>
        </w:rPr>
        <w:t>）</w:t>
      </w:r>
      <w:r>
        <w:rPr>
          <w:rFonts w:hint="eastAsia" w:ascii="Times New Roman" w:hAnsi="Times New Roman" w:eastAsia="FangSong" w:cs="Times New Roman"/>
          <w:i/>
          <w:iCs/>
        </w:rPr>
        <w:t>结构</w:t>
      </w:r>
    </w:p>
    <w:p>
      <w:pPr>
        <w:numPr>
          <w:ilvl w:val="0"/>
          <w:numId w:val="1018"/>
        </w:numPr>
        <w:ind w:firstLine="420"/>
      </w:pPr>
      <w:r>
        <w:rPr>
          <w:rFonts w:ascii="Times New Roman" w:hAnsi="Times New Roman" w:eastAsia="Times New Roman" w:cs="Times New Roman"/>
        </w:rPr>
        <w:t xml:space="preserve">A. </w:t>
      </w:r>
      <w:r>
        <w:rPr>
          <w:rFonts w:hint="eastAsia" w:ascii="Times New Roman" w:hAnsi="Times New Roman" w:eastAsia="FangSong" w:cs="Times New Roman"/>
        </w:rPr>
        <w:t xml:space="preserve">这是一种新型无机非金属材料</w:t>
      </w:r>
    </w:p>
    <w:p>
      <w:pPr>
        <w:numPr>
          <w:ilvl w:val="0"/>
          <w:numId w:val="1018"/>
        </w:numPr>
        <w:ind w:firstLine="420"/>
      </w:pPr>
      <w:r>
        <w:rPr>
          <w:rFonts w:ascii="Times New Roman" w:hAnsi="Times New Roman" w:eastAsia="Times New Roman" w:cs="Times New Roman"/>
        </w:rPr>
        <w:t xml:space="preserve">B. </w:t>
      </w:r>
      <w:r>
        <w:rPr>
          <w:rFonts w:hint="eastAsia" w:ascii="Times New Roman" w:hAnsi="Times New Roman" w:eastAsia="FangSong" w:cs="Times New Roman"/>
        </w:rPr>
        <w:t xml:space="preserve">此化合物可能发生加成反应</w:t>
      </w:r>
    </w:p>
    <w:p>
      <w:pPr>
        <w:numPr>
          <w:ilvl w:val="0"/>
          <w:numId w:val="1018"/>
        </w:numPr>
        <w:ind w:firstLine="420"/>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原电池的负极反应将是单体</w:t>
      </w:r>
    </w:p>
    <w:p>
      <w:pPr>
        <w:pStyle w:val="FirstParagraph"/>
        <w:spacing w:before="160" w:after="80"/>
        <w:jc w:val="center"/>
      </w:pPr>
      <w:r>
        <w:rPr>
          <w:rFonts w:ascii="Times New Roman" w:hAnsi="Times New Roman" w:eastAsia="Times New Roman" w:cs="Times New Roman"/>
        </w:rPr>
        <w:drawing>
          <wp:inline>
            <wp:extent cx="3365500" cy="1562100"/>
            <wp:effectExtent b="0" l="0" r="0" t="0"/>
            <wp:docPr descr="" title="" id="55" name="Picture"/>
            <a:graphic>
              <a:graphicData uri="http://schemas.openxmlformats.org/drawingml/2006/picture">
                <pic:pic>
                  <pic:nvPicPr>
                    <pic:cNvPr descr="4dc9db880b29f6a10a1be5b0ec95c602a7e12a287cc007c617d900e439226d50.jpg" id="56" name="Picture"/>
                    <pic:cNvPicPr>
                      <a:picLocks noChangeArrowheads="1" noChangeAspect="1"/>
                    </pic:cNvPicPr>
                  </pic:nvPicPr>
                  <pic:blipFill>
                    <a:blip r:embed="rId54"/>
                    <a:stretch>
                      <a:fillRect/>
                    </a:stretch>
                  </pic:blipFill>
                  <pic:spPr bwMode="auto">
                    <a:xfrm>
                      <a:off x="0" y="0"/>
                      <a:ext cx="3365500" cy="1562100"/>
                    </a:xfrm>
                    <a:prstGeom prst="rect">
                      <a:avLst/>
                    </a:prstGeom>
                    <a:noFill/>
                    <a:ln w="9525">
                      <a:noFill/>
                      <a:headEnd/>
                      <a:tailEnd/>
                    </a:ln>
                  </pic:spPr>
                </pic:pic>
              </a:graphicData>
            </a:graphic>
          </wp:inline>
        </w:drawing>
      </w:r>
    </w:p>
    <w:p>
      <w:pPr>
        <w:pStyle w:val="BodyText"/>
        <w:ind w:firstLine="420"/>
      </w:pPr>
      <w:r>
        <w:rPr>
          <w:rFonts w:hint="eastAsia" w:ascii="Times New Roman" w:hAnsi="Times New Roman" w:eastAsia="FangSong" w:cs="Times New Roman"/>
        </w:rPr>
        <w:t xml:space="preserve">转化为</w:t>
      </w:r>
    </w:p>
    <w:p>
      <w:pPr>
        <w:pStyle w:val="BodyText"/>
        <w:spacing w:before="160" w:after="80"/>
        <w:jc w:val="center"/>
      </w:pPr>
      <w:r>
        <w:rPr>
          <w:rFonts w:ascii="Times New Roman" w:hAnsi="Times New Roman" w:eastAsia="Times New Roman" w:cs="Times New Roman"/>
        </w:rPr>
        <w:drawing>
          <wp:inline>
            <wp:extent cx="3600000" cy="1700689"/>
            <wp:effectExtent b="0" l="0" r="0" t="0"/>
            <wp:docPr descr="" title="" id="58" name="Picture"/>
            <a:graphic>
              <a:graphicData uri="http://schemas.openxmlformats.org/drawingml/2006/picture">
                <pic:pic>
                  <pic:nvPicPr>
                    <pic:cNvPr descr="ef58c2cb5071e3d5baea9429cfe768b9671b4c36212dc141cb578f9500d2fbac.jpg" id="59" name="Picture"/>
                    <pic:cNvPicPr>
                      <a:picLocks noChangeArrowheads="1" noChangeAspect="1"/>
                    </pic:cNvPicPr>
                  </pic:nvPicPr>
                  <pic:blipFill>
                    <a:blip r:embed="rId57"/>
                    <a:stretch>
                      <a:fillRect/>
                    </a:stretch>
                  </pic:blipFill>
                  <pic:spPr bwMode="auto">
                    <a:xfrm>
                      <a:off x="0" y="0"/>
                      <a:ext cx="3600000" cy="1700689"/>
                    </a:xfrm>
                    <a:prstGeom prst="rect">
                      <a:avLst/>
                    </a:prstGeom>
                    <a:noFill/>
                    <a:ln w="9525">
                      <a:noFill/>
                      <a:headEnd/>
                      <a:tailEnd/>
                    </a:ln>
                  </pic:spPr>
                </pic:pic>
              </a:graphicData>
            </a:graphic>
          </wp:inline>
        </w:drawing>
      </w:r>
    </w:p>
    <w:p>
      <w:pPr>
        <w:pStyle w:val="Compact"/>
        <w:numPr>
          <w:ilvl w:val="0"/>
          <w:numId w:val="1019"/>
        </w:numPr>
        <w:ind w:firstLine="420"/>
      </w:pPr>
      <w:r>
        <w:rPr>
          <w:rFonts w:ascii="Times New Roman" w:hAnsi="Times New Roman" w:eastAsia="Times New Roman" w:cs="Times New Roman"/>
        </w:rPr>
        <w:t xml:space="preserve">D. </w:t>
      </w:r>
      <w:r>
        <w:rPr>
          <w:rFonts w:hint="eastAsia" w:ascii="Times New Roman" w:hAnsi="Times New Roman" w:eastAsia="FangSong" w:cs="Times New Roman"/>
        </w:rPr>
        <w:t xml:space="preserve">当电路中转移</w:t>
      </w:r>
      <w:r>
        <w:rPr>
          <w:rFonts w:ascii="Times New Roman" w:hAnsi="Times New Roman" w:eastAsia="Times New Roman" w:cs="Times New Roman"/>
        </w:rPr>
        <w:t xml:space="preserve"> 0.02 mol </w:t>
      </w:r>
      <w:r>
        <w:rPr>
          <w:rFonts w:hint="eastAsia" w:ascii="Times New Roman" w:hAnsi="Times New Roman" w:eastAsia="FangSong" w:cs="Times New Roman"/>
        </w:rPr>
        <w:t>电子时</w:t>
      </w:r>
      <w:r>
        <w:rPr>
          <w:rFonts w:hint="eastAsia" w:ascii="Times New Roman" w:hAnsi="Times New Roman" w:eastAsia="Times New Roman" w:cs="Times New Roman"/>
        </w:rPr>
        <w:t>，</w:t>
      </w:r>
      <w:r>
        <w:rPr>
          <w:rFonts w:hint="eastAsia" w:ascii="Times New Roman" w:hAnsi="Times New Roman" w:eastAsia="FangSong" w:cs="Times New Roman"/>
        </w:rPr>
        <w:t>将消耗正极材料</w:t>
      </w:r>
      <w:r>
        <w:rPr>
          <w:rFonts w:ascii="Times New Roman" w:hAnsi="Times New Roman" w:eastAsia="Times New Roman" w:cs="Times New Roman"/>
        </w:rPr>
        <w:t xml:space="preserve"> ______ g</w:t>
      </w:r>
    </w:p>
    <w:p>
      <w:pPr>
        <w:spacing w:before="160" w:after="80"/>
      </w:pPr>
      <w:r>
        <w:pict>
          <v:rect style="width:0;height:1.5pt" o:hralign="center" o:hrstd="t" o:hr="t"/>
        </w:pict>
      </w:r>
    </w:p>
    <w:bookmarkEnd w:id="60"/>
    <w:bookmarkStart w:id="61" w:name="第23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气氛下</w:t>
      </w:r>
      <w:r>
        <w:rPr>
          <w:rFonts w:hint="eastAsia" w:ascii="Times New Roman" w:hAnsi="Times New Roman" w:eastAsia="Times New Roman" w:cs="Times New Roman"/>
        </w:rPr>
        <w:t>，0.244</w:t>
      </w:r>
      <w:r>
        <w:rPr>
          <w:rFonts w:ascii="Times New Roman" w:hAnsi="Times New Roman" w:eastAsia="Times New Roman" w:cs="Times New Roman"/>
        </w:rPr>
        <w:t xml:space="preserve"> g </w:t>
      </w:r>
      <w:r>
        <w:rPr>
          <w:rFonts w:hint="eastAsia" w:ascii="Times New Roman" w:hAnsi="Times New Roman" w:eastAsia="FangSong" w:cs="Times New Roman"/>
        </w:rPr>
        <w:t xml:space="preserve">金属</w:t>
      </w:r>
      <w:r>
        <w:rPr>
          <w:rFonts w:ascii="Times New Roman" w:hAnsi="Times New Roman" w:eastAsia="Times New Roman" w:cs="Times New Roman"/>
        </w:rPr>
        <w:t xml:space="preserve"> A </w:t>
      </w:r>
      <w:r>
        <w:rPr>
          <w:rFonts w:hint="eastAsia" w:ascii="Times New Roman" w:hAnsi="Times New Roman" w:eastAsia="FangSong" w:cs="Times New Roman"/>
        </w:rPr>
        <w:t xml:space="preserve">恰被</w:t>
      </w:r>
      <w:r>
        <w:rPr>
          <w:rFonts w:ascii="Times New Roman" w:hAnsi="Times New Roman" w:eastAsia="Times New Roman" w:cs="Times New Roman"/>
        </w:rPr>
        <w:t xml:space="preserve"> 2.9 mL 10% </w:t>
      </w:r>
      <w:r>
        <w:rPr>
          <w:rFonts w:hint="eastAsia" w:ascii="Times New Roman" w:hAnsi="Times New Roman" w:eastAsia="Times New Roman" w:cs="Times New Roman"/>
        </w:rPr>
        <w:t xml:space="preserve">HCl（</w:t>
      </w:r>
      <m:oMath>
        <m:oMathPr>
          <m:ctrlPr>
            <w:rPr>
              <w:sz w:val="28"/>
              <w:szCs w:val="28"/>
            </w:rPr>
          </m:ctrlPr>
        </m:oMathPr>
        <m:r>
          <m:t>ρ</m:t>
        </m:r>
        <m:r>
          <m:rPr>
            <m:sty m:val="p"/>
          </m:rPr>
          <m:t>=</m:t>
        </m:r>
        <m:r>
          <m:t>1.1</m:t>
        </m:r>
        <m:r>
          <m:t> </m:t>
        </m:r>
        <m:r>
          <m:rPr>
            <m:sty m:val="p"/>
          </m:rPr>
          <m:t>g</m:t>
        </m:r>
        <m:r>
          <m:rPr>
            <m:sty m:val="p"/>
          </m:rPr>
          <m:t>⋅</m:t>
        </m:r>
        <m:r>
          <m:rPr>
            <m:sty m:val="p"/>
          </m:rPr>
          <m:t>m</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形成含有盐</w:t>
      </w:r>
      <w:r>
        <w:rPr>
          <w:rFonts w:ascii="Times New Roman" w:hAnsi="Times New Roman" w:eastAsia="Times New Roman" w:cs="Times New Roman"/>
        </w:rPr>
        <w:t xml:space="preserve"> B </w:t>
      </w:r>
      <w:r>
        <w:rPr>
          <w:rFonts w:hint="eastAsia" w:ascii="Times New Roman" w:hAnsi="Times New Roman" w:eastAsia="FangSong" w:cs="Times New Roman"/>
        </w:rPr>
        <w:t>的浅蓝绿色溶液</w:t>
      </w:r>
      <w:r>
        <w:rPr>
          <w:rFonts w:hint="eastAsia" w:ascii="Times New Roman" w:hAnsi="Times New Roman" w:eastAsia="Times New Roman" w:cs="Times New Roman"/>
        </w:rPr>
        <w:t>。</w:t>
      </w:r>
      <w:r>
        <w:rPr>
          <w:rFonts w:hint="eastAsia" w:ascii="Times New Roman" w:hAnsi="Times New Roman" w:eastAsia="FangSong" w:cs="Times New Roman"/>
        </w:rPr>
        <w:t>该溶液和</w:t>
      </w:r>
      <w:r>
        <w:rPr>
          <w:rFonts w:ascii="Times New Roman" w:hAnsi="Times New Roman" w:eastAsia="Times New Roman" w:cs="Times New Roman"/>
        </w:rPr>
        <w:t xml:space="preserve"> 15 mL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3.815 g</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O</m:t>
            </m:r>
          </m:e>
          <m:sub>
            <m:r>
              <m:rPr>
                <m:sty m:val="p"/>
              </m:rPr>
              <m:t>3</m:t>
            </m:r>
          </m:sub>
        </m:sSub>
        <m:sSub>
          <m:e>
            <m:r>
              <m:rPr>
                <m:sty m:val="p"/>
              </m:rPr>
              <m:t>)</m:t>
            </m:r>
          </m:e>
          <m:sub>
            <m:r>
              <m:rPr>
                <m:sty m:val="p"/>
              </m:rPr>
              <m:t>2</m:t>
            </m:r>
          </m:sub>
        </m:sSub>
        <m:r>
          <m:rPr>
            <m:sty m:val="p"/>
          </m:rPr>
          <m:t>⋅</m:t>
        </m:r>
        <m:r>
          <m:rPr>
            <m:sty m:val="p"/>
          </m:rPr>
          <m:t>6</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的溶液混合</w:t>
      </w:r>
      <w:r>
        <w:rPr>
          <w:rFonts w:hint="eastAsia" w:ascii="Times New Roman" w:hAnsi="Times New Roman" w:eastAsia="Times New Roman" w:cs="Times New Roman"/>
        </w:rPr>
        <w:t>，</w:t>
      </w:r>
      <w:r>
        <w:rPr>
          <w:rFonts w:hint="eastAsia" w:ascii="Times New Roman" w:hAnsi="Times New Roman" w:eastAsia="FangSong" w:cs="Times New Roman"/>
        </w:rPr>
        <w:t>再加稍过量的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C</m:t>
            </m:r>
          </m:e>
          <m:sub>
            <m:r>
              <m:t>2</m:t>
            </m:r>
          </m:sub>
        </m:sSub>
        <m:sSub>
          <m:e>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即可得到</w:t>
      </w:r>
      <w:r>
        <w:rPr>
          <w:rFonts w:ascii="Times New Roman" w:hAnsi="Times New Roman" w:eastAsia="Times New Roman" w:cs="Times New Roman"/>
        </w:rPr>
        <w:t xml:space="preserve"> 3.186 g </w:t>
      </w:r>
      <w:r>
        <w:rPr>
          <w:rFonts w:hint="eastAsia" w:ascii="Times New Roman" w:hAnsi="Times New Roman" w:eastAsia="FangSong" w:cs="Times New Roman"/>
        </w:rPr>
        <w:t xml:space="preserve">橙黄色沉淀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在氧气气氛中的热重分析</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w:t>
      </w:r>
      <w:r>
        <w:rPr>
          <w:rFonts w:hint="eastAsia" w:ascii="Times New Roman" w:hAnsi="Times New Roman" w:eastAsia="Times New Roman" w:cs="Times New Roman"/>
        </w:rPr>
        <w:t>900℃）</w:t>
      </w:r>
      <w:r>
        <w:rPr>
          <w:rFonts w:hint="eastAsia" w:ascii="Times New Roman" w:hAnsi="Times New Roman" w:eastAsia="FangSong" w:cs="Times New Roman"/>
        </w:rPr>
        <w:t>表明</w:t>
      </w:r>
      <w:r>
        <w:rPr>
          <w:rFonts w:hint="eastAsia" w:ascii="Times New Roman" w:hAnsi="Times New Roman" w:eastAsia="Times New Roman" w:cs="Times New Roman"/>
        </w:rPr>
        <w:t>，</w:t>
      </w:r>
      <w:r>
        <w:rPr>
          <w:rFonts w:hint="eastAsia" w:ascii="Times New Roman" w:hAnsi="Times New Roman" w:eastAsia="FangSong" w:cs="Times New Roman"/>
        </w:rPr>
        <w:t>它受热失重分三个阶段</w:t>
      </w:r>
      <w:r>
        <w:rPr>
          <w:rFonts w:hint="eastAsia" w:ascii="Times New Roman" w:hAnsi="Times New Roman" w:eastAsia="Times New Roman" w:cs="Times New Roman"/>
        </w:rPr>
        <w:t>，</w:t>
      </w:r>
      <w:r>
        <w:rPr>
          <w:rFonts w:hint="eastAsia" w:ascii="Times New Roman" w:hAnsi="Times New Roman" w:eastAsia="FangSong" w:cs="Times New Roman"/>
        </w:rPr>
        <w:t>最后以</w:t>
      </w:r>
      <w:r>
        <w:rPr>
          <w:rFonts w:ascii="Times New Roman" w:hAnsi="Times New Roman" w:eastAsia="Times New Roman" w:cs="Times New Roman"/>
        </w:rPr>
        <w:t xml:space="preserve"> 57.3% </w:t>
      </w:r>
      <w:r>
        <w:rPr>
          <w:rFonts w:hint="eastAsia" w:ascii="Times New Roman" w:hAnsi="Times New Roman" w:eastAsia="FangSong" w:cs="Times New Roman"/>
        </w:rPr>
        <w:t xml:space="preserve">的总失重得到混合物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hint="eastAsia" w:ascii="Times New Roman" w:hAnsi="Times New Roman" w:eastAsia="FangSong" w:cs="Times New Roman"/>
        </w:rPr>
        <w:t>有一个阶段发生了质量增加</w:t>
      </w:r>
      <w:r>
        <w:rPr>
          <w:rFonts w:hint="eastAsia" w:ascii="Times New Roman" w:hAnsi="Times New Roman" w:eastAsia="Times New Roman" w:cs="Times New Roman"/>
        </w:rPr>
        <w:t>，G</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的化合价只有一种</w:t>
      </w:r>
      <w:r>
        <w:rPr>
          <w:rFonts w:hint="eastAsia" w:ascii="Times New Roman" w:hAnsi="Times New Roman" w:eastAsia="Times New Roman" w:cs="Times New Roman"/>
        </w:rPr>
        <w:t>。</w:t>
      </w:r>
    </w:p>
    <w:p>
      <w:pPr>
        <w:numPr>
          <w:ilvl w:val="0"/>
          <w:numId w:val="1020"/>
        </w:numPr>
        <w:ind w:firstLine="420"/>
      </w:pPr>
      <w:r>
        <w:rPr>
          <w:rFonts w:hint="eastAsia" w:ascii="Times New Roman" w:hAnsi="Times New Roman" w:eastAsia="FangSong" w:cs="Times New Roman"/>
        </w:rPr>
        <w:t>通过计算和讨论</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A、B、C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20"/>
        </w:numPr>
        <w:ind w:firstLine="420"/>
      </w:pPr>
      <w:r>
        <w:rPr>
          <w:rFonts w:hint="eastAsia" w:ascii="Times New Roman" w:hAnsi="Times New Roman" w:eastAsia="FangSong" w:cs="Times New Roman"/>
        </w:rPr>
        <w:t xml:space="preserve">求</w:t>
      </w:r>
      <w:r>
        <w:rPr>
          <w:rFonts w:ascii="Times New Roman" w:hAnsi="Times New Roman" w:eastAsia="Times New Roman" w:cs="Times New Roman"/>
        </w:rPr>
        <w:t xml:space="preserve"> G </w:t>
      </w:r>
      <w:r>
        <w:rPr>
          <w:rFonts w:hint="eastAsia" w:ascii="Times New Roman" w:hAnsi="Times New Roman" w:eastAsia="FangSong" w:cs="Times New Roman"/>
        </w:rPr>
        <w:t>的定量组成</w:t>
      </w:r>
      <w:r>
        <w:rPr>
          <w:rFonts w:hint="eastAsia" w:ascii="Times New Roman" w:hAnsi="Times New Roman" w:eastAsia="Times New Roman" w:cs="Times New Roman"/>
        </w:rPr>
        <w:t>，</w:t>
      </w:r>
      <w:r>
        <w:rPr>
          <w:rFonts w:hint="eastAsia" w:ascii="Times New Roman" w:hAnsi="Times New Roman" w:eastAsia="FangSong" w:cs="Times New Roman"/>
        </w:rPr>
        <w:t>用质量分数表示</w:t>
      </w:r>
      <w:r>
        <w:rPr>
          <w:rFonts w:hint="eastAsia" w:ascii="Times New Roman" w:hAnsi="Times New Roman" w:eastAsia="Times New Roman" w:cs="Times New Roman"/>
        </w:rPr>
        <w:t>。</w:t>
      </w:r>
    </w:p>
    <w:p>
      <w:pPr>
        <w:spacing w:before="160" w:after="80"/>
      </w:pPr>
      <w:r>
        <w:pict>
          <v:rect style="width:0;height:1.5pt" o:hralign="center" o:hrstd="t" o:hr="t"/>
        </w:pict>
      </w:r>
    </w:p>
    <w:bookmarkEnd w:id="61"/>
    <w:bookmarkStart w:id="68" w:name="第24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p>
    <w:p>
      <w:pPr>
        <w:pStyle w:val="FirstParagraph"/>
        <w:ind w:firstLine="420"/>
      </w:pPr>
      <w:r>
        <w:rPr>
          <w:rFonts w:hint="eastAsia" w:ascii="Times New Roman" w:hAnsi="Times New Roman" w:eastAsia="FangSong" w:cs="Times New Roman"/>
        </w:rPr>
        <w:t xml:space="preserve">某高能炸药</w:t>
      </w:r>
      <w:r>
        <w:rPr>
          <w:rFonts w:ascii="Times New Roman" w:hAnsi="Times New Roman" w:eastAsia="Times New Roman" w:cs="Times New Roman"/>
        </w:rPr>
        <w:t xml:space="preserve"> 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B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D </w:t>
      </w:r>
      <w:r>
        <w:rPr>
          <w:rFonts w:hint="eastAsia" w:ascii="Times New Roman" w:hAnsi="Times New Roman" w:eastAsia="FangSong" w:cs="Times New Roman"/>
        </w:rPr>
        <w:t>用浓硝酸硝化得到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的制备流程如下图所示</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w:t>
      </w:r>
      <w:r>
        <w:rPr>
          <w:rFonts w:ascii="Times New Roman" w:hAnsi="Times New Roman" w:eastAsia="Times New Roman" w:cs="Times New Roman"/>
          <w:vertAlign w:val="superscript"/>
        </w:rPr>
        <w:t>1</w:t>
      </w:r>
      <w:r>
        <w:rPr>
          <w:rFonts w:ascii="Times New Roman" w:hAnsi="Times New Roman" w:eastAsia="Times New Roman" w:cs="Times New Roman"/>
        </w:rPr>
        <w:t xml:space="preserve">H </w:t>
      </w:r>
      <w:r>
        <w:rPr>
          <w:rFonts w:hint="eastAsia" w:ascii="Times New Roman" w:hAnsi="Times New Roman" w:eastAsia="FangSong" w:cs="Times New Roman"/>
        </w:rPr>
        <w:t>核磁共振谱</w:t>
      </w:r>
      <w:r>
        <w:rPr>
          <w:rFonts w:hint="eastAsia" w:ascii="Times New Roman" w:hAnsi="Times New Roman" w:eastAsia="Times New Roman" w:cs="Times New Roman"/>
        </w:rPr>
        <w:t>（H-NMR）</w:t>
      </w:r>
      <w:r>
        <w:rPr>
          <w:rFonts w:hint="eastAsia" w:ascii="Times New Roman" w:hAnsi="Times New Roman" w:eastAsia="FangSong" w:cs="Times New Roman"/>
        </w:rPr>
        <w:t>中显示</w:t>
      </w:r>
      <w:r>
        <w:rPr>
          <w:rFonts w:ascii="Times New Roman" w:hAnsi="Times New Roman" w:eastAsia="Times New Roman" w:cs="Times New Roman"/>
        </w:rPr>
        <w:t xml:space="preserve"> B、E </w:t>
      </w:r>
      <w:r>
        <w:rPr>
          <w:rFonts w:hint="eastAsia" w:ascii="Times New Roman" w:hAnsi="Times New Roman" w:eastAsia="FangSong" w:cs="Times New Roman"/>
        </w:rPr>
        <w:t>只有一种化学环境的氢原子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有两种化学环境的氢原子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07812"/>
            <wp:effectExtent b="0" l="0" r="0" t="0"/>
            <wp:docPr descr="" title="" id="63" name="Picture"/>
            <a:graphic>
              <a:graphicData uri="http://schemas.openxmlformats.org/drawingml/2006/picture">
                <pic:pic>
                  <pic:nvPicPr>
                    <pic:cNvPr descr="7112485373518eba5690bbe970eb22fa7580827759146069d35124c611ceb097.jpg" id="64" name="Picture"/>
                    <pic:cNvPicPr>
                      <a:picLocks noChangeArrowheads="1" noChangeAspect="1"/>
                    </pic:cNvPicPr>
                  </pic:nvPicPr>
                  <pic:blipFill>
                    <a:blip r:embed="rId62"/>
                    <a:stretch>
                      <a:fillRect/>
                    </a:stretch>
                  </pic:blipFill>
                  <pic:spPr bwMode="auto">
                    <a:xfrm>
                      <a:off x="0" y="0"/>
                      <a:ext cx="3600000" cy="70781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811456"/>
            <wp:effectExtent b="0" l="0" r="0" t="0"/>
            <wp:docPr descr="" title="" id="66" name="Picture"/>
            <a:graphic>
              <a:graphicData uri="http://schemas.openxmlformats.org/drawingml/2006/picture">
                <pic:pic>
                  <pic:nvPicPr>
                    <pic:cNvPr descr="9e658bd1463323e4c24f4ab52ca17c7212dbb58fba48158f0af22c4467d61044.jpg" id="67" name="Picture"/>
                    <pic:cNvPicPr>
                      <a:picLocks noChangeArrowheads="1" noChangeAspect="1"/>
                    </pic:cNvPicPr>
                  </pic:nvPicPr>
                  <pic:blipFill>
                    <a:blip r:embed="rId65"/>
                    <a:stretch>
                      <a:fillRect/>
                    </a:stretch>
                  </pic:blipFill>
                  <pic:spPr bwMode="auto">
                    <a:xfrm>
                      <a:off x="0" y="0"/>
                      <a:ext cx="3600000" cy="811456"/>
                    </a:xfrm>
                    <a:prstGeom prst="rect">
                      <a:avLst/>
                    </a:prstGeom>
                    <a:noFill/>
                    <a:ln w="9525">
                      <a:noFill/>
                      <a:headEnd/>
                      <a:tailEnd/>
                    </a:ln>
                  </pic:spPr>
                </pic:pic>
              </a:graphicData>
            </a:graphic>
          </wp:inline>
        </w:drawing>
      </w:r>
    </w:p>
    <w:p>
      <w:pPr>
        <w:numPr>
          <w:ilvl w:val="0"/>
          <w:numId w:val="1021"/>
        </w:numPr>
        <w:ind w:firstLine="420"/>
      </w:pPr>
      <w:r>
        <w:rPr>
          <w:rFonts w:hint="eastAsia" w:ascii="Times New Roman" w:hAnsi="Times New Roman" w:eastAsia="FangSong" w:cs="Times New Roman"/>
        </w:rPr>
        <w:t>指出反应</w:t>
      </w:r>
      <w:r>
        <w:rPr>
          <w:rFonts w:hint="eastAsia" w:ascii="Times New Roman" w:hAnsi="Times New Roman" w:eastAsia="Times New Roman" w:cs="Times New Roman"/>
        </w:rPr>
        <w:t>⑤</w:t>
      </w:r>
      <w:r>
        <w:rPr>
          <w:rFonts w:hint="eastAsia" w:ascii="Times New Roman" w:hAnsi="Times New Roman" w:eastAsia="FangSong" w:cs="Times New Roman"/>
        </w:rPr>
        <w:t>的反应类型</w:t>
      </w:r>
      <w:r>
        <w:rPr>
          <w:rFonts w:ascii="Times New Roman" w:hAnsi="Times New Roman" w:eastAsia="Times New Roman" w:cs="Times New Roman"/>
        </w:rPr>
        <w:t xml:space="preserve"> ______。</w:t>
      </w:r>
    </w:p>
    <w:p>
      <w:pPr>
        <w:numPr>
          <w:ilvl w:val="0"/>
          <w:numId w:val="1021"/>
        </w:numPr>
        <w:ind w:firstLine="420"/>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A、B、D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numPr>
          <w:ilvl w:val="0"/>
          <w:numId w:val="1021"/>
        </w:numPr>
        <w:ind w:firstLine="420"/>
      </w:pPr>
      <w:r>
        <w:rPr>
          <w:rFonts w:hint="eastAsia" w:ascii="Times New Roman" w:hAnsi="Times New Roman" w:eastAsia="FangSong" w:cs="Times New Roman"/>
        </w:rPr>
        <w:t>反应</w:t>
      </w:r>
      <w:r>
        <w:rPr>
          <w:rFonts w:hint="eastAsia" w:ascii="Times New Roman" w:hAnsi="Times New Roman" w:eastAsia="Times New Roman" w:cs="Times New Roman"/>
        </w:rPr>
        <w:t>③</w:t>
      </w:r>
      <w:r>
        <w:rPr>
          <w:rFonts w:hint="eastAsia" w:ascii="Times New Roman" w:hAnsi="Times New Roman" w:eastAsia="FangSong" w:cs="Times New Roman"/>
        </w:rPr>
        <w:t>中除了生成</w:t>
      </w:r>
      <w:r>
        <w:rPr>
          <w:rFonts w:ascii="Times New Roman" w:hAnsi="Times New Roman" w:eastAsia="Times New Roman" w:cs="Times New Roman"/>
        </w:rPr>
        <w:t xml:space="preserve"> 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还生成了</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写出该反应方程式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68"/>
    <w:bookmarkStart w:id="69" w:name="第25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p>
    <w:p>
      <w:pPr>
        <w:pStyle w:val="FirstParagraph"/>
        <w:spacing w:after="80"/>
        <w:ind w:firstLine="42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下列反应的</w:t>
      </w:r>
      <w:r>
        <w:rPr>
          <w:rFonts w:ascii="Times New Roman" w:hAnsi="Times New Roman" w:eastAsia="Times New Roman" w:cs="Times New Roman"/>
        </w:rPr>
        <w:t xml:space="preserve"> </w:t>
      </w:r>
      <m:oMath>
        <m:sSub>
          <m:e>
            <m:r>
              <m:rPr>
                <m:sty m:val="p"/>
              </m:rPr>
              <m:t>Δ</m:t>
            </m:r>
          </m:e>
          <m:sub>
            <m:r>
              <m:rPr>
                <m:sty m:val="p"/>
              </m:rPr>
              <m:t>r</m:t>
            </m:r>
          </m:sub>
        </m:sSub>
        <m:sSubSup>
          <m:e>
            <m:r>
              <m:t>H</m:t>
            </m:r>
          </m:e>
          <m:sub>
            <m:r>
              <m:rPr>
                <m:sty m:val="p"/>
              </m:rPr>
              <m:t>m</m:t>
            </m:r>
          </m:sub>
          <m:sup>
            <m:r>
              <m:t>θ</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依次为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反应</w:t>
            </w:r>
          </w:p>
        </w:tc>
        <w:tc>
          <w:tcPr>
            <w:tcBorders>
              <w:bottom w:val="single" w:sz="6" w:space="0" w:color="333333"/>
            </w:tcBorders>
          </w:tcPr>
          <w:p>
            <w:pPr>
              <w:pStyle w:val="Compact"/>
              <w:jc w:val="center"/>
            </w:pPr>
            <m:oMath>
              <m:sSub>
                <m:e>
                  <m:r>
                    <m:rPr>
                      <m:sty m:val="p"/>
                    </m:rPr>
                    <m:t>Δ</m:t>
                  </m:r>
                </m:e>
                <m:sub>
                  <m:r>
                    <m:rPr>
                      <m:sty m:val="p"/>
                    </m:rPr>
                    <m:t>r</m:t>
                  </m:r>
                </m:sub>
              </m:sSub>
              <m:sSubSup>
                <m:e>
                  <m:r>
                    <m:t>H</m:t>
                  </m:r>
                </m:e>
                <m:sub>
                  <m:r>
                    <m:rPr>
                      <m:sty m:val="p"/>
                    </m:rPr>
                    <m:t>m</m:t>
                  </m:r>
                </m:sub>
                <m:sup>
                  <m:r>
                    <m:t>θ</m:t>
                  </m:r>
                </m:sup>
              </m:sSub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① C</w:t>
            </w:r>
            <w:r>
              <w:rPr>
                <w:rFonts w:ascii="Times New Roman" w:hAnsi="Times New Roman" w:eastAsia="Times New Roman" w:cs="Times New Roman"/>
                <w:vertAlign w:val="subscript"/>
              </w:rPr>
              <w:t>8</w:t>
            </w:r>
            <w:r>
              <w:rPr>
                <w:rFonts w:ascii="Times New Roman" w:hAnsi="Times New Roman" w:eastAsia="Times New Roman" w:cs="Times New Roman"/>
              </w:rPr>
              <w:t>H</w:t>
            </w:r>
            <w:r>
              <w:rPr>
                <w:rFonts w:ascii="Times New Roman" w:hAnsi="Times New Roman" w:eastAsia="Times New Roman" w:cs="Times New Roman"/>
                <w:vertAlign w:val="subscript"/>
              </w:rPr>
              <w:t>18</w:t>
            </w:r>
            <w:r>
              <w:rPr>
                <w:rFonts w:ascii="Times New Roman" w:hAnsi="Times New Roman" w:eastAsia="Times New Roman" w:cs="Times New Roman"/>
              </w:rPr>
              <w:t>(g) + 25/2 O</w:t>
            </w:r>
            <w:r>
              <w:rPr>
                <w:rFonts w:ascii="Times New Roman" w:hAnsi="Times New Roman" w:eastAsia="Times New Roman" w:cs="Times New Roman"/>
                <w:vertAlign w:val="subscript"/>
              </w:rPr>
              <w:t>2</w:t>
            </w:r>
            <w:r>
              <w:rPr>
                <w:rFonts w:ascii="Times New Roman" w:hAnsi="Times New Roman" w:eastAsia="Times New Roman" w:cs="Times New Roman"/>
              </w:rPr>
              <w:t>(g) → 8CO</w:t>
            </w:r>
            <w:r>
              <w:rPr>
                <w:rFonts w:ascii="Times New Roman" w:hAnsi="Times New Roman" w:eastAsia="Times New Roman" w:cs="Times New Roman"/>
                <w:vertAlign w:val="subscript"/>
              </w:rPr>
              <w:t>2</w:t>
            </w:r>
            <w:r>
              <w:rPr>
                <w:rFonts w:ascii="Times New Roman" w:hAnsi="Times New Roman" w:eastAsia="Times New Roman" w:cs="Times New Roman"/>
              </w:rPr>
              <w:t>(g) + 9H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−5512.4 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 xml:space="preserve">② </w:t>
            </w: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−393.5 kJ·mol</w:t>
            </w:r>
            <w:r>
              <w:rPr>
                <w:rFonts w:ascii="Times New Roman" w:hAnsi="Times New Roman" w:eastAsia="Times New Roman" w:cs="Times New Roman"/>
                <w:vertAlign w:val="superscript"/>
              </w:rPr>
              <w:t>-1</w:t>
            </w:r>
          </w:p>
        </w:tc>
      </w:tr>
      <w:tr>
        <w:tc>
          <w:tcPr/>
          <w:p>
            <w:pPr>
              <w:pStyle w:val="Compact"/>
              <w:jc w:val="center"/>
            </w:pPr>
            <w:r>
              <w:rPr>
                <w:rFonts w:ascii="Times New Roman" w:hAnsi="Times New Roman" w:eastAsia="Times New Roman" w:cs="Times New Roman"/>
              </w:rPr>
              <w:t>③ H</w:t>
            </w:r>
            <w:r>
              <w:rPr>
                <w:rFonts w:ascii="Times New Roman" w:hAnsi="Times New Roman" w:eastAsia="Times New Roman" w:cs="Times New Roman"/>
                <w:vertAlign w:val="subscript"/>
              </w:rPr>
              <w:t>2</w:t>
            </w:r>
            <w:r>
              <w:rPr>
                <w:rFonts w:ascii="Times New Roman" w:hAnsi="Times New Roman" w:eastAsia="Times New Roman" w:cs="Times New Roman"/>
              </w:rPr>
              <w:t>(g) + 1/2 O</w:t>
            </w:r>
            <w:r>
              <w:rPr>
                <w:rFonts w:ascii="Times New Roman" w:hAnsi="Times New Roman" w:eastAsia="Times New Roman" w:cs="Times New Roman"/>
                <w:vertAlign w:val="subscript"/>
              </w:rPr>
              <w:t>2</w:t>
            </w:r>
            <w:r>
              <w:rPr>
                <w:rFonts w:ascii="Times New Roman" w:hAnsi="Times New Roman" w:eastAsia="Times New Roman" w:cs="Times New Roman"/>
              </w:rPr>
              <w:t>(g) → 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−285.8 kJ·mol</w:t>
            </w:r>
            <w:r>
              <w:rPr>
                <w:rFonts w:ascii="Times New Roman" w:hAnsi="Times New Roman" w:eastAsia="Times New Roman" w:cs="Times New Roman"/>
                <w:vertAlign w:val="superscript"/>
              </w:rPr>
              <w:t>-1</w:t>
            </w:r>
          </w:p>
        </w:tc>
      </w:tr>
    </w:tbl>
    <w:p>
      <w:pPr>
        <w:pStyle w:val="BodyText"/>
        <w:spacing w:before="120"/>
        <w:ind w:firstLine="420"/>
      </w:pPr>
      <w:r>
        <w:rPr>
          <w:rFonts w:hint="eastAsia" w:ascii="Times New Roman" w:hAnsi="Times New Roman" w:eastAsia="FangSong" w:cs="Times New Roman"/>
        </w:rPr>
        <w:t>正辛烷</w:t>
      </w:r>
      <w:r>
        <w:rPr>
          <w:rFonts w:hint="eastAsia" w:ascii="Times New Roman" w:hAnsi="Times New Roman" w:eastAsia="Times New Roman" w:cs="Times New Roman"/>
        </w:rPr>
        <w:t>、</w:t>
      </w:r>
      <w:r>
        <w:rPr>
          <w:rFonts w:hint="eastAsia" w:ascii="Times New Roman" w:hAnsi="Times New Roman" w:eastAsia="FangSong" w:cs="Times New Roman"/>
        </w:rPr>
        <w:t>氢气和石墨的标准熵分别为</w:t>
      </w:r>
      <w:r>
        <w:rPr>
          <w:rFonts w:hint="eastAsia" w:ascii="Times New Roman" w:hAnsi="Times New Roman" w:eastAsia="Times New Roman" w:cs="Times New Roman"/>
        </w:rPr>
        <w:t>：463.7</w:t>
      </w:r>
      <w:r>
        <w:rPr>
          <w:rFonts w:ascii="Times New Roman" w:hAnsi="Times New Roman" w:eastAsia="Times New Roman" w:cs="Times New Roman"/>
        </w:rPr>
        <w:t xml:space="preserve">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，130.6</w:t>
      </w:r>
      <w:r>
        <w:rPr>
          <w:rFonts w:ascii="Times New Roman" w:hAnsi="Times New Roman" w:eastAsia="Times New Roman" w:cs="Times New Roman"/>
        </w:rPr>
        <w:t xml:space="preserve"> </w:t>
      </w:r>
      <w:r>
        <w:rPr>
          <w:rFonts w:hint="eastAsia" w:ascii="Times New Roman" w:hAnsi="Times New Roman" w:eastAsia="Times New Roman" w:cs="Times New Roman"/>
        </w:rPr>
        <w:t>J·K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，5.694</w:t>
      </w:r>
      <w:r>
        <w:rPr>
          <w:rFonts w:ascii="Times New Roman" w:hAnsi="Times New Roman" w:eastAsia="Times New Roman" w:cs="Times New Roman"/>
        </w:rPr>
        <w:t xml:space="preserve"> J·K</w:t>
      </w:r>
      <w:r>
        <w:rPr>
          <w:rFonts w:ascii="Times New Roman" w:hAnsi="Times New Roman" w:eastAsia="Times New Roman" w:cs="Times New Roman"/>
          <w:vertAlign w:val="superscript"/>
        </w:rPr>
        <w:t>-1</w:t>
      </w:r>
      <w:r>
        <w:rPr>
          <w:rFonts w:ascii="Times New Roman" w:hAnsi="Times New Roman" w:eastAsia="Times New Roman" w:cs="Times New Roman"/>
        </w:rPr>
        <w:t>·mol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pStyle w:val="BodyText"/>
        <w:ind w:firstLine="420"/>
      </w:pPr>
      <w:r>
        <w:rPr>
          <w:rFonts w:hint="eastAsia" w:ascii="Times New Roman" w:hAnsi="Times New Roman" w:eastAsia="FangSong" w:cs="Times New Roman"/>
        </w:rPr>
        <w:t>设正辛烷和氢气为理想气体</w:t>
      </w:r>
      <w:r>
        <w:rPr>
          <w:rFonts w:hint="eastAsia" w:ascii="Times New Roman" w:hAnsi="Times New Roman" w:eastAsia="Times New Roman" w:cs="Times New Roman"/>
        </w:rPr>
        <w:t>。</w:t>
      </w:r>
    </w:p>
    <w:p>
      <w:pPr>
        <w:numPr>
          <w:ilvl w:val="0"/>
          <w:numId w:val="1022"/>
        </w:numPr>
        <w:ind w:firstLine="420"/>
      </w:pPr>
      <w:r>
        <w:rPr>
          <w:rFonts w:ascii="Times New Roman" w:hAnsi="Times New Roman" w:eastAsia="Times New Roman" w:cs="Times New Roman"/>
        </w:rPr>
        <w:t xml:space="preserve">298 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由单质生成</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正辛烷的反应的平衡常数</w:t>
      </w:r>
      <w:r>
        <w:rPr>
          <w:rFonts w:ascii="Times New Roman" w:hAnsi="Times New Roman" w:eastAsia="Times New Roman" w:cs="Times New Roman"/>
        </w:rPr>
        <w:t xml:space="preserve"> </w:t>
      </w:r>
      <m:oMath>
        <m:sSubSup>
          <m:e>
            <m:r>
              <m:t>K</m:t>
            </m:r>
          </m:e>
          <m:sub>
            <m:r>
              <m:rPr>
                <m:sty m:val="p"/>
              </m:rPr>
              <m:t>p</m:t>
            </m:r>
          </m:sub>
          <m:sup>
            <m:r>
              <m:t>θ</m:t>
            </m:r>
          </m:sup>
        </m:sSubSup>
      </m:oMath>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numPr>
          <w:ilvl w:val="0"/>
          <w:numId w:val="1022"/>
        </w:numPr>
        <w:ind w:firstLine="420"/>
      </w:pPr>
      <w:r>
        <w:rPr>
          <w:rFonts w:hint="eastAsia" w:ascii="Times New Roman" w:hAnsi="Times New Roman" w:eastAsia="FangSong" w:cs="Times New Roman"/>
        </w:rPr>
        <w:t>增加压力对提高正辛烷的产率是否有利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22"/>
        </w:numPr>
        <w:ind w:firstLine="420"/>
      </w:pPr>
      <w:r>
        <w:rPr>
          <w:rFonts w:hint="eastAsia" w:ascii="Times New Roman" w:hAnsi="Times New Roman" w:eastAsia="FangSong" w:cs="Times New Roman"/>
        </w:rPr>
        <w:t>升高温度对提高产率是否有利</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022"/>
        </w:numPr>
        <w:ind w:firstLine="420"/>
      </w:pPr>
      <w:r>
        <w:rPr>
          <w:rFonts w:hint="eastAsia" w:ascii="Times New Roman" w:hAnsi="Times New Roman" w:eastAsia="FangSong" w:cs="Times New Roman"/>
        </w:rPr>
        <w:t xml:space="preserve">若在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101.325 kPa </w:t>
      </w:r>
      <w:r>
        <w:rPr>
          <w:rFonts w:hint="eastAsia" w:ascii="Times New Roman" w:hAnsi="Times New Roman" w:eastAsia="FangSong" w:cs="Times New Roman"/>
        </w:rPr>
        <w:t>下进行</w:t>
      </w:r>
      <w:r>
        <w:rPr>
          <w:rFonts w:hint="eastAsia" w:ascii="Times New Roman" w:hAnsi="Times New Roman" w:eastAsia="Times New Roman" w:cs="Times New Roman"/>
        </w:rPr>
        <w:t>，</w:t>
      </w:r>
      <w:r>
        <w:rPr>
          <w:rFonts w:hint="eastAsia" w:ascii="Times New Roman" w:hAnsi="Times New Roman" w:eastAsia="FangSong" w:cs="Times New Roman"/>
        </w:rPr>
        <w:t>平衡混合物中正辛烷的摩尔分数能否达到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w:t>
      </w:r>
    </w:p>
    <w:p>
      <w:pPr>
        <w:numPr>
          <w:ilvl w:val="0"/>
          <w:numId w:val="1022"/>
        </w:numPr>
        <w:ind w:firstLine="420"/>
      </w:pPr>
      <w:r>
        <w:rPr>
          <w:rFonts w:hint="eastAsia" w:ascii="Times New Roman" w:hAnsi="Times New Roman" w:eastAsia="FangSong" w:cs="Times New Roman"/>
        </w:rPr>
        <w:t xml:space="preserve">若希望正辛烷在平衡混合物中的摩尔分数达到</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则在</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需要多大的压力才行</w:t>
      </w:r>
      <w:r>
        <w:rPr>
          <w:rFonts w:hint="eastAsia" w:ascii="Times New Roman" w:hAnsi="Times New Roman" w:eastAsia="Times New Roman" w:cs="Times New Roman"/>
        </w:rPr>
        <w:t>？</w:t>
      </w:r>
      <w:r>
        <w:rPr>
          <w:rFonts w:hint="eastAsia" w:ascii="Times New Roman" w:hAnsi="Times New Roman" w:eastAsia="FangSong" w:cs="Times New Roman"/>
        </w:rPr>
        <w:t>给出计算过程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Start w:id="70" w:name="第26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p>
    <w:p>
      <w:pPr>
        <w:pStyle w:val="FirstParagraph"/>
        <w:spacing w:after="80"/>
        <w:ind w:firstLine="420"/>
      </w:pPr>
      <w:r>
        <w:rPr>
          <w:rFonts w:hint="eastAsia" w:ascii="Times New Roman" w:hAnsi="Times New Roman" w:eastAsia="FangSong" w:cs="Times New Roman"/>
        </w:rPr>
        <w:t xml:space="preserve">设苯甲酸在苯中二聚的平衡常数为</w:t>
      </w:r>
      <w:r>
        <w:rPr>
          <w:rFonts w:ascii="Times New Roman" w:hAnsi="Times New Roman" w:eastAsia="Times New Roman" w:cs="Times New Roman"/>
        </w:rPr>
        <w:t xml:space="preserve"> </w:t>
      </w:r>
      <m:oMath>
        <m:sSub>
          <m:e>
            <m:r>
              <m:t>K</m:t>
            </m:r>
          </m:e>
          <m:sub>
            <m: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在水相的解离常数为</w:t>
      </w:r>
      <w:r>
        <w:rPr>
          <w:rFonts w:ascii="Times New Roman" w:hAnsi="Times New Roman" w:eastAsia="Times New Roman" w:cs="Times New Roman"/>
        </w:rPr>
        <w:t xml:space="preserve"> </w:t>
      </w:r>
      <m:oMath>
        <m:sSub>
          <m:e>
            <m:r>
              <m:t>K</m:t>
            </m:r>
          </m:e>
          <m:sub>
            <m:r>
              <m:t>a</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在水和苯之间的分配系数为</w:t>
      </w:r>
      <w:r>
        <w:rPr>
          <w:rFonts w:ascii="Times New Roman" w:hAnsi="Times New Roman" w:eastAsia="Times New Roman" w:cs="Times New Roman"/>
        </w:rPr>
        <w:t xml:space="preserve"> </w:t>
      </w:r>
      <m:oMath>
        <m:sSub>
          <m:e>
            <m:r>
              <m:t>K</m:t>
            </m:r>
          </m:e>
          <m:sub>
            <m:r>
              <m:t>e</m:t>
            </m:r>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有人进行了三个实验确定上述常数</w:t>
      </w:r>
      <w:r>
        <w:rPr>
          <w:rFonts w:hint="eastAsia" w:ascii="Times New Roman" w:hAnsi="Times New Roman" w:eastAsia="Times New Roman" w:cs="Times New Roman"/>
        </w:rPr>
        <w:t>。</w:t>
      </w:r>
      <w:r>
        <w:rPr>
          <w:rFonts w:hint="eastAsia" w:ascii="Times New Roman" w:hAnsi="Times New Roman" w:eastAsia="FangSong" w:cs="Times New Roman"/>
        </w:rPr>
        <w:t>实验中</w:t>
      </w:r>
      <w:r>
        <w:rPr>
          <w:rFonts w:hint="eastAsia" w:ascii="Times New Roman" w:hAnsi="Times New Roman" w:eastAsia="Times New Roman" w:cs="Times New Roman"/>
        </w:rPr>
        <w:t>，</w:t>
      </w:r>
      <w:r>
        <w:rPr>
          <w:rFonts w:hint="eastAsia" w:ascii="Times New Roman" w:hAnsi="Times New Roman" w:eastAsia="FangSong" w:cs="Times New Roman"/>
        </w:rPr>
        <w:t>每次都取</w:t>
      </w:r>
      <w:r>
        <w:rPr>
          <w:rFonts w:ascii="Times New Roman" w:hAnsi="Times New Roman" w:eastAsia="Times New Roman" w:cs="Times New Roman"/>
        </w:rPr>
        <w:t xml:space="preserve"> 0.100mol/L </w:t>
      </w:r>
      <w:r>
        <w:rPr>
          <w:rFonts w:hint="eastAsia" w:ascii="Times New Roman" w:hAnsi="Times New Roman" w:eastAsia="FangSong" w:cs="Times New Roman"/>
        </w:rPr>
        <w:t xml:space="preserve">苯甲酸溶液</w:t>
      </w:r>
      <w:r>
        <w:rPr>
          <w:rFonts w:ascii="Times New Roman" w:hAnsi="Times New Roman" w:eastAsia="Times New Roman" w:cs="Times New Roman"/>
        </w:rPr>
        <w:t xml:space="preserve"> </w:t>
      </w:r>
      <w:r>
        <w:rPr>
          <w:rFonts w:hint="eastAsia" w:ascii="Times New Roman" w:hAnsi="Times New Roman" w:eastAsia="Times New Roman" w:cs="Times New Roman"/>
        </w:rPr>
        <w:t>100.0mL，</w:t>
      </w:r>
      <w:r>
        <w:rPr>
          <w:rFonts w:hint="eastAsia" w:ascii="Times New Roman" w:hAnsi="Times New Roman" w:eastAsia="FangSong" w:cs="Times New Roman"/>
        </w:rPr>
        <w:t>用不同体积的苯处理</w:t>
      </w:r>
      <w:r>
        <w:rPr>
          <w:rFonts w:hint="eastAsia" w:ascii="Times New Roman" w:hAnsi="Times New Roman" w:eastAsia="Times New Roman" w:cs="Times New Roman"/>
        </w:rPr>
        <w:t>，</w:t>
      </w:r>
      <w:r>
        <w:rPr>
          <w:rFonts w:hint="eastAsia" w:ascii="Times New Roman" w:hAnsi="Times New Roman" w:eastAsia="FangSong" w:cs="Times New Roman"/>
        </w:rPr>
        <w:t>达到萃取平衡后测定水相</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序号</w:t>
            </w:r>
          </w:p>
        </w:tc>
        <w:tc>
          <w:tcPr>
            <w:tcBorders>
              <w:bottom w:val="single" w:sz="6" w:space="0" w:color="333333"/>
            </w:tcBorders>
          </w:tcPr>
          <w:p>
            <w:pPr>
              <w:pStyle w:val="Compact"/>
              <w:jc w:val="center"/>
            </w:pPr>
            <w:r>
              <w:rPr>
                <w:rFonts w:hint="eastAsia" w:ascii="Times New Roman" w:hAnsi="Times New Roman" w:eastAsia="SimHei" w:cs="Times New Roman"/>
                <w:b/>
              </w:rPr>
              <w:t>苯的体积</w:t>
            </w:r>
            <w:r>
              <w:rPr>
                <w:rFonts w:hint="eastAsia" w:ascii="Times New Roman" w:hAnsi="Times New Roman" w:eastAsia="Times New Roman" w:cs="Times New Roman"/>
                <w:b/>
              </w:rPr>
              <w:t>/mL</w:t>
            </w:r>
          </w:p>
        </w:tc>
        <w:tc>
          <w:tcPr>
            <w:tcBorders>
              <w:bottom w:val="single" w:sz="6" w:space="0" w:color="333333"/>
            </w:tcBorders>
          </w:tcPr>
          <w:p>
            <w:pPr>
              <w:pStyle w:val="Compact"/>
              <w:jc w:val="center"/>
            </w:pPr>
            <w:r>
              <w:rPr>
                <w:rFonts w:hint="eastAsia" w:ascii="Times New Roman" w:hAnsi="Times New Roman" w:eastAsia="SimHei" w:cs="Times New Roman"/>
                <w:b/>
              </w:rPr>
              <w:t>平衡时水相</w:t>
            </w:r>
            <w:r>
              <w:rPr>
                <w:rFonts w:hint="eastAsia" w:ascii="Times New Roman" w:hAnsi="Times New Roman" w:eastAsia="Times New Roman" w:cs="Times New Roman"/>
                <w:b/>
              </w:rPr>
              <w:t>pH</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0.00</w:t>
            </w:r>
          </w:p>
        </w:tc>
        <w:tc>
          <w:tcPr/>
          <w:p>
            <w:pPr>
              <w:pStyle w:val="Compact"/>
              <w:jc w:val="center"/>
            </w:pPr>
            <w:r>
              <w:rPr>
                <w:rFonts w:ascii="Times New Roman" w:hAnsi="Times New Roman" w:eastAsia="Times New Roman" w:cs="Times New Roman"/>
              </w:rPr>
              <w:t xml:space="preserve">2.61</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50.00</w:t>
            </w:r>
          </w:p>
        </w:tc>
        <w:tc>
          <w:tcPr/>
          <w:p>
            <w:pPr>
              <w:pStyle w:val="Compact"/>
              <w:jc w:val="center"/>
            </w:pPr>
            <w:r>
              <w:rPr>
                <w:rFonts w:ascii="Times New Roman" w:hAnsi="Times New Roman" w:eastAsia="Times New Roman" w:cs="Times New Roman"/>
              </w:rPr>
              <w:t xml:space="preserve">2.73</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100.00</w:t>
            </w:r>
          </w:p>
        </w:tc>
        <w:tc>
          <w:tcPr/>
          <w:p>
            <w:pPr>
              <w:pStyle w:val="Compact"/>
              <w:jc w:val="center"/>
            </w:pPr>
            <w:r>
              <w:rPr>
                <w:rFonts w:ascii="Times New Roman" w:hAnsi="Times New Roman" w:eastAsia="Times New Roman" w:cs="Times New Roman"/>
              </w:rPr>
              <w:t xml:space="preserve">2.80</w:t>
            </w:r>
          </w:p>
        </w:tc>
      </w:tr>
    </w:tbl>
    <w:p>
      <w:pPr>
        <w:numPr>
          <w:ilvl w:val="0"/>
          <w:numId w:val="1023"/>
        </w:numPr>
        <w:spacing w:before="120"/>
        <w:ind w:firstLine="420"/>
      </w:pPr>
      <w:r>
        <w:rPr>
          <w:rFonts w:hint="eastAsia" w:ascii="Times New Roman" w:hAnsi="Times New Roman" w:eastAsia="FangSong" w:cs="Times New Roman"/>
        </w:rPr>
        <w:t>计算三个平衡常数的值</w:t>
      </w:r>
      <w:r>
        <w:rPr>
          <w:rFonts w:hint="eastAsia" w:ascii="Times New Roman" w:hAnsi="Times New Roman" w:eastAsia="Times New Roman" w:cs="Times New Roman"/>
        </w:rPr>
        <w:t>。</w:t>
      </w:r>
    </w:p>
    <w:p>
      <w:pPr>
        <w:numPr>
          <w:ilvl w:val="0"/>
          <w:numId w:val="1023"/>
        </w:numPr>
        <w:ind w:firstLine="420"/>
      </w:pPr>
      <w:r>
        <w:rPr>
          <w:rFonts w:hint="eastAsia" w:ascii="Times New Roman" w:hAnsi="Times New Roman" w:eastAsia="FangSong" w:cs="Times New Roman"/>
        </w:rPr>
        <w:t xml:space="preserve">若苯甲酸溶液中还含有</w:t>
      </w:r>
      <w:r>
        <w:rPr>
          <w:rFonts w:ascii="Times New Roman" w:hAnsi="Times New Roman" w:eastAsia="Times New Roman" w:cs="Times New Roman"/>
        </w:rPr>
        <w:t xml:space="preserve"> 0.100mol/L </w:t>
      </w:r>
      <w:r>
        <w:rPr>
          <w:rFonts w:hint="eastAsia" w:ascii="Times New Roman" w:hAnsi="Times New Roman" w:eastAsia="Times New Roman" w:cs="Times New Roman"/>
        </w:rPr>
        <w:t>HCl。</w:t>
      </w:r>
      <w:r>
        <w:rPr>
          <w:rFonts w:hint="eastAsia" w:ascii="Times New Roman" w:hAnsi="Times New Roman" w:eastAsia="FangSong" w:cs="Times New Roman"/>
        </w:rPr>
        <w:t>求萃取率</w:t>
      </w:r>
      <w:r>
        <w:rPr>
          <w:rFonts w:hint="eastAsia" w:ascii="Times New Roman" w:hAnsi="Times New Roman" w:eastAsia="Times New Roman" w:cs="Times New Roman"/>
        </w:rPr>
        <w:t>。(</w:t>
      </w:r>
      <w:r>
        <w:rPr>
          <w:rFonts w:hint="eastAsia" w:ascii="Times New Roman" w:hAnsi="Times New Roman" w:eastAsia="FangSong" w:cs="Times New Roman"/>
        </w:rPr>
        <w:t>苯不能萃取氯化氢</w:t>
      </w:r>
      <w:r>
        <w:rPr>
          <w:rFonts w:hint="eastAsia" w:ascii="Times New Roman" w:hAnsi="Times New Roman" w:eastAsia="Times New Roman" w:cs="Times New Roman"/>
        </w:rPr>
        <w:t>)</w:t>
      </w:r>
    </w:p>
    <w:p>
      <w:pPr>
        <w:numPr>
          <w:ilvl w:val="0"/>
          <w:numId w:val="1023"/>
        </w:numPr>
        <w:ind w:firstLine="420"/>
      </w:pPr>
      <w:r>
        <w:rPr>
          <w:rFonts w:hint="eastAsia" w:ascii="Times New Roman" w:hAnsi="Times New Roman" w:eastAsia="FangSong" w:cs="Times New Roman"/>
        </w:rPr>
        <w:t>接上一问</w:t>
      </w:r>
      <w:r>
        <w:rPr>
          <w:rFonts w:hint="eastAsia" w:ascii="Times New Roman" w:hAnsi="Times New Roman" w:eastAsia="Times New Roman" w:cs="Times New Roman"/>
        </w:rPr>
        <w:t>，</w:t>
      </w:r>
      <w:r>
        <w:rPr>
          <w:rFonts w:hint="eastAsia" w:ascii="Times New Roman" w:hAnsi="Times New Roman" w:eastAsia="FangSong" w:cs="Times New Roman"/>
        </w:rPr>
        <w:t>此时若要令萃取率达到</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至少需要多少苯</w:t>
      </w:r>
      <w:r>
        <w:rPr>
          <w:rFonts w:hint="eastAsia" w:ascii="Times New Roman" w:hAnsi="Times New Roman" w:eastAsia="Times New Roman" w:cs="Times New Roman"/>
        </w:rPr>
        <w:t>?</w:t>
      </w:r>
    </w:p>
    <w:p>
      <w:pPr>
        <w:spacing w:before="160" w:after="80"/>
      </w:pPr>
      <w:r>
        <w:pict>
          <v:rect style="width:0;height:1.5pt" o:hralign="center" o:hrstd="t" o:hr="t"/>
        </w:pict>
      </w:r>
    </w:p>
    <w:bookmarkEnd w:id="70"/>
    <w:bookmarkEnd w:id="71"/>
    <w:bookmarkEnd w:id="72"/>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5" Type="http://schemas.openxmlformats.org/officeDocument/2006/relationships/image" Target="media/rId45.jpg"/><Relationship Id="rId54" Type="http://schemas.openxmlformats.org/officeDocument/2006/relationships/image" Target="media/rId54.jpg"/><Relationship Id="rId36" Type="http://schemas.openxmlformats.org/officeDocument/2006/relationships/image" Target="media/rId36.jpg"/><Relationship Id="rId15" Type="http://schemas.openxmlformats.org/officeDocument/2006/relationships/image" Target="media/rId15.png"/><Relationship Id="rId23" Type="http://schemas.openxmlformats.org/officeDocument/2006/relationships/image" Target="media/rId23.png"/><Relationship Id="rId62" Type="http://schemas.openxmlformats.org/officeDocument/2006/relationships/image" Target="media/rId62.jpg"/><Relationship Id="rId19" Type="http://schemas.openxmlformats.org/officeDocument/2006/relationships/image" Target="media/rId19.png"/><Relationship Id="rId51" Type="http://schemas.openxmlformats.org/officeDocument/2006/relationships/image" Target="media/rId51.jpg"/><Relationship Id="rId65" Type="http://schemas.openxmlformats.org/officeDocument/2006/relationships/image" Target="media/rId65.jpg"/><Relationship Id="rId41" Type="http://schemas.openxmlformats.org/officeDocument/2006/relationships/image" Target="media/rId41.jpg"/><Relationship Id="rId28" Type="http://schemas.openxmlformats.org/officeDocument/2006/relationships/image" Target="media/rId28.png"/><Relationship Id="rId57" Type="http://schemas.openxmlformats.org/officeDocument/2006/relationships/image" Target="media/rId57.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2026-10-09T23:58:15Z</dcterms:created>
  <dcterms:modified xsi:type="dcterms:W3CDTF">2026-10-09T23:58:15Z</dcterms:modified>
</cp:coreProperties>
</file>

<file path=docProps/custom.xml><?xml version="1.0" encoding="utf-8"?>
<Properties xmlns="http://schemas.openxmlformats.org/officeDocument/2006/custom-properties" xmlns:vt="http://schemas.openxmlformats.org/officeDocument/2006/docPropsVTypes"/>
</file>