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2" w:name="第一轮综合练习-第11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竞赛导向题集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专项卷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竞赛教程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竞赛讲义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不含大学教材课后习题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结构化学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12）；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挑战</w:t>
      </w:r>
      <w:r>
        <w:rPr>
          <w:rFonts w:ascii="Times New Roman" w:hAnsi="Times New Roman" w:eastAsia="Times New Roman" w:cs="Times New Roman"/>
        </w:rPr>
        <w:t xml:space="preserve"> 4。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学生版</w:t>
      </w:r>
      <w:r>
        <w:rPr>
          <w:rFonts w:hint="eastAsia" w:ascii="Times New Roman" w:hAnsi="Times New Roman" w:eastAsia="FangSong" w:cs="Times New Roman"/>
        </w:rPr>
        <w:t>同题号同序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可直接印发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23–26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81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的分子空间构型是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平面三角形和三角锥形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三角锥形和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字形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T </w:t>
      </w:r>
      <w:r>
        <w:rPr>
          <w:rFonts w:hint="eastAsia" w:ascii="Times New Roman" w:hAnsi="Times New Roman" w:eastAsia="FangSong" w:cs="Times New Roman"/>
        </w:rPr>
        <w:t xml:space="preserve">字形和平面三角形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三角锥形和平面三角形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firstLine="420"/>
      </w:pP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86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低得多的原因是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的相对分子质量比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的相对分子质量大得多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形成分子间氢键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形成分子内氢键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形成分子内氢键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形成分子间氢键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分子中没有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键的强度次序为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根据分子轨道理论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下列哪种解释最为恰当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在成键分子轨道上电子的数目以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在反键分子轨道上电子的数目以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顺序而增加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电负性以</w:t>
      </w:r>
      <w:r>
        <w:rPr>
          <w:rFonts w:ascii="Times New Roman" w:hAnsi="Times New Roman" w:eastAsia="Times New Roman" w:cs="Times New Roman"/>
        </w:rPr>
        <w:t xml:space="preserve"> N &lt; O &lt; F </w:t>
      </w:r>
      <w:r>
        <w:rPr>
          <w:rFonts w:hint="eastAsia" w:ascii="Times New Roman" w:hAnsi="Times New Roman" w:eastAsia="FangSong" w:cs="Times New Roman"/>
        </w:rPr>
        <w:t xml:space="preserve">顺序而增大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相对分子质量以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顺序而增加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叠氮酸的结构式为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</m:e>
          <m:sup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≡</m:t>
        </m:r>
        <m:sSup>
          <m:e>
            <m:r>
              <m:rPr>
                <m:sty m:val="p"/>
              </m:rPr>
              <m:t>N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1,2,3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原子的杂化类型分别为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对于化学反应能否自发进行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下列说法中错误的是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ΔH &lt; </w:t>
      </w:r>
      <w:r>
        <w:rPr>
          <w:rFonts w:hint="eastAsia" w:ascii="Times New Roman" w:hAnsi="Times New Roman" w:eastAsia="Times New Roman" w:cs="Times New Roman"/>
        </w:rPr>
        <w:t xml:space="preserve">0，ΔS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 xml:space="preserve">任何温度下反应都能自发进行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凡是放热反应都是自发的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凡是吸热反应都是非自发的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→ CaO(s)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能否自发进行与温度有关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常温下反应</w:t>
      </w:r>
      <w:r>
        <w:rPr>
          <w:rFonts w:ascii="Times New Roman" w:hAnsi="Times New Roman" w:eastAsia="Times New Roman" w:cs="Times New Roman"/>
        </w:rPr>
        <w:t xml:space="preserve"> C(s)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2 CO(g) </w:t>
      </w:r>
      <w:r>
        <w:rPr>
          <w:rFonts w:hint="eastAsia" w:ascii="Times New Roman" w:hAnsi="Times New Roman" w:eastAsia="FangSong" w:cs="Times New Roman"/>
        </w:rPr>
        <w:t>不能自发进行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</w:t>
      </w:r>
      <w:r>
        <w:rPr>
          <w:rFonts w:ascii="Times New Roman" w:hAnsi="Times New Roman" w:eastAsia="Times New Roman" w:cs="Times New Roman"/>
        </w:rPr>
        <w:t xml:space="preserve"> ΔH &gt; 0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3</m:t>
        </m:r>
        <m:sSubSup>
          <m:e>
            <m: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的机理为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I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Sup>
          <m:e>
            <m: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I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2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根据上述机理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其反应速率方程应是下列哪一个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电子先填充</w:t>
      </w:r>
      <w:r>
        <w:rPr>
          <w:rFonts w:ascii="Times New Roman" w:hAnsi="Times New Roman" w:eastAsia="Times New Roman" w:cs="Times New Roman"/>
          <w:b/>
          <w:bCs/>
        </w:rPr>
        <w:t xml:space="preserve"> 4s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轨道原因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能级交错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原子轨道填充电子按能量由低到高</w:t>
      </w:r>
      <w:r>
        <w:rPr>
          <w:rFonts w:hint="eastAsia" w:ascii="Times New Roman" w:hAnsi="Times New Roman" w:eastAsia="Times New Roman" w:cs="Times New Roman"/>
        </w:rPr>
        <w:t>。4s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轨道主量子数虽比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但钻穿效应强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能更靠近原子核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致使其能量低于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3d，</w:t>
      </w:r>
      <w:r>
        <w:rPr>
          <w:rFonts w:hint="eastAsia" w:ascii="Times New Roman" w:hAnsi="Times New Roman" w:eastAsia="FangSong" w:cs="Times New Roman"/>
        </w:rPr>
        <w:t>所以电子先填充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4s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电子优先电离原因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电子云分布</w:t>
      </w:r>
      <w:r>
        <w:rPr>
          <w:rFonts w:hint="eastAsia" w:ascii="Times New Roman" w:hAnsi="Times New Roman" w:eastAsia="Times New Roman" w:cs="Times New Roman"/>
        </w:rPr>
        <w:t>：4s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电子云比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更弥散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离核远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原子电离时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外层电子受原子核束缚小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电子更易脱离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有效核电荷</w:t>
      </w:r>
      <w:r>
        <w:rPr>
          <w:rFonts w:hint="eastAsia" w:ascii="Times New Roman" w:hAnsi="Times New Roman" w:eastAsia="Times New Roman" w:cs="Times New Roman"/>
        </w:rPr>
        <w:t>：4s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电子受内层电子屏蔽作用大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有效核电荷数小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受原子核吸引力弱</w:t>
      </w:r>
      <w:r>
        <w:rPr>
          <w:rFonts w:hint="eastAsia" w:ascii="Times New Roman" w:hAnsi="Times New Roman" w:eastAsia="Times New Roman" w:cs="Times New Roman"/>
        </w:rPr>
        <w:t>；3d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电子受屏蔽作用小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有效核电荷数大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电离时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电子因受有效核电荷吸引小而优先失去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在英国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许多街道都是由效率很高的低压放电钠灯照明的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这种灯主要发出黄光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但光谱表明它实际上放出多种色光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仔细的光谱分析能够让我们得到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的外层电子排布和价电子排布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我们熟知的黄光是由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的电子从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 xml:space="preserve">轨道到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>轨道的跃迁放出的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其波长为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589.3nm。</w:t>
      </w:r>
      <w:r>
        <w:rPr>
          <w:rFonts w:hint="eastAsia" w:ascii="Times New Roman" w:hAnsi="Times New Roman" w:eastAsia="FangSong" w:cs="Times New Roman"/>
        </w:rPr>
        <w:t>计算其能量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kJ/mol)。</w:t>
      </w:r>
    </w:p>
    <w:p>
      <w:pPr>
        <w:pStyle w:val="Compact"/>
        <w:numPr>
          <w:ilvl w:val="0"/>
          <w:numId w:val="1003"/>
        </w:numPr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下表是一组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的发射光谱谱线波长数据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的价电子被激发到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d</m:t>
        </m:r>
        <m:r>
          <m:rPr>
            <m:sty m:val="p"/>
          </m:rPr>
          <m:t>(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即主量子数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该电子落至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轨道发射出了这些谱线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/nm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466.6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498.0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568.1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818.1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3d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使用合理近似求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19-1 </w:t>
      </w:r>
      <w:r>
        <w:rPr>
          <w:rFonts w:hint="eastAsia" w:ascii="Times New Roman" w:hAnsi="Times New Roman" w:eastAsia="FangSong" w:cs="Times New Roman"/>
        </w:rPr>
        <w:t xml:space="preserve">我们熟知的黄光是由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的电子从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 xml:space="preserve">轨道到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>轨道的弛豫跃迁放出的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其波长为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589.3nm。</w:t>
      </w:r>
      <w:r>
        <w:rPr>
          <w:rFonts w:hint="eastAsia" w:ascii="Times New Roman" w:hAnsi="Times New Roman" w:eastAsia="FangSong" w:cs="Times New Roman"/>
        </w:rPr>
        <w:t>计算其能量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：kJ/mol)。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19-2 </w:t>
      </w:r>
      <w:r>
        <w:rPr>
          <w:rFonts w:hint="eastAsia" w:ascii="Times New Roman" w:hAnsi="Times New Roman" w:eastAsia="FangSong" w:cs="Times New Roman"/>
        </w:rPr>
        <w:t xml:space="preserve">下表是一组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的发射光谱谱线波长数据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的价电子被激发到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d</m:t>
        </m:r>
        <m:r>
          <m:rPr>
            <m:sty m:val="p"/>
          </m:rPr>
          <m:t>(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即主量子数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该电子落至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轨道发射出了这些谱线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波长</w:t>
      </w:r>
      <w:r>
        <w:rPr>
          <w:rFonts w:hint="eastAsia" w:ascii="Times New Roman" w:hAnsi="Times New Roman" w:eastAsia="Times New Roman" w:cs="Times New Roman"/>
        </w:rPr>
        <w:t>/nm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466.6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498.0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568.1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818.1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3d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使用合理近似求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t>h</m:t>
          </m:r>
          <m:r>
            <m:t>ν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t>c</m:t>
              </m:r>
            </m:num>
            <m:den>
              <m:r>
                <m:t>λ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</m:num>
            <m:den>
              <m:r>
                <m:t>589.3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den>
          </m:f>
          <m:r>
            <m:rPr>
              <m:sty m:val="p"/>
            </m:rPr>
            <m:t>×</m:t>
          </m:r>
          <m:r>
            <m:t>6.022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23</m:t>
              </m:r>
            </m:sup>
          </m:sSup>
          <m:r>
            <m:rPr>
              <m:sty m:val="p"/>
            </m:rPr>
            <m:t>=</m:t>
          </m:r>
          <m:r>
            <m:t>203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19-2 </w:t>
      </w:r>
      <w:r>
        <w:rPr>
          <w:rFonts w:hint="eastAsia" w:ascii="Times New Roman" w:hAnsi="Times New Roman" w:eastAsia="FangSong" w:cs="Times New Roman"/>
        </w:rPr>
        <w:t xml:space="preserve">假定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 xml:space="preserve">轨道上电子能量为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且激发态电子符合</w:t>
      </w:r>
      <w:r>
        <w:rPr>
          <w:rFonts w:ascii="Times New Roman" w:hAnsi="Times New Roman" w:eastAsia="Times New Roman" w:cs="Times New Roman"/>
        </w:rPr>
        <w:t xml:space="preserve"> Bohr 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，nd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轨道上电子的能量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k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电子从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 xml:space="preserve">轨道跃迁到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能量变化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  <m:r>
              <m:t>d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3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t>c</m:t>
            </m:r>
          </m:num>
          <m:den>
            <m:r>
              <m:t>λ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6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n</m:t>
              </m:r>
              <m:r>
                <m:t>d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3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257</m:t>
          </m:r>
          <m:r>
            <m:rPr>
              <m:sty m:val="p"/>
            </m:rPr>
            <m:t>,</m:t>
          </m:r>
          <m:r>
            <m:t>240</m:t>
          </m:r>
          <m:r>
            <m:rPr>
              <m:sty m:val="p"/>
            </m:rPr>
            <m:t>,</m:t>
          </m:r>
          <m:r>
            <m:t>211</m:t>
          </m:r>
          <m:r>
            <m:rPr>
              <m:sty m:val="p"/>
            </m:rPr>
            <m:t>,</m:t>
          </m:r>
          <m:r>
            <m:t>146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 外推法的 </m:t>
          </m:r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sty m:val="p"/>
                </m:rPr>
                <m:t>∞</m:t>
              </m:r>
              <m:r>
                <m:t>d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3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288.27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rPr>
                  <m:sty m:val="p"/>
                </m:rPr>
                <m:t>∞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3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293.6</m:t>
          </m:r>
          <m:r>
            <m:rPr>
              <m:sty m:val="p"/>
            </m:rPr>
            <m:t>+</m:t>
          </m:r>
          <m:r>
            <m:t>203</m:t>
          </m:r>
          <m:r>
            <m:rPr>
              <m:sty m:val="p"/>
            </m:rPr>
            <m:t>=</m:t>
          </m:r>
          <m:r>
            <m:t>496.6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为我国华南淡水湖区的盛产金属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其晶格类型为体心立方晶格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原子半径为</w:t>
      </w:r>
      <w:r>
        <w:rPr>
          <w:rFonts w:ascii="Times New Roman" w:hAnsi="Times New Roman" w:eastAsia="Times New Roman" w:cs="Times New Roman"/>
        </w:rPr>
        <w:t xml:space="preserve"> 143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8.58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的氧化物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69.90%）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共熔后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可以生成水溶性的盐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将其慢慢浓缩可以得到晶体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该晶体阴离子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具有正八面体对称性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正八面体构成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正八面体的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个氧原子中有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个单独属于这个八面体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的元素符号和该晶体的化学式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原子构成的八面体骨架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每个氯原子形成边桥基位于八面体每条棱上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另有一种含碘的阳离子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y</m:t>
            </m:r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原子构成八面体骨架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每个碘形成面桥基与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Nb，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19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八面体中心为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Nb，</w:t>
      </w:r>
      <w:r>
        <w:rPr>
          <w:rFonts w:hint="eastAsia" w:ascii="Times New Roman" w:hAnsi="Times New Roman" w:eastAsia="FangSong" w:cs="Times New Roman"/>
        </w:rPr>
        <w:t>其余顶点为</w:t>
      </w:r>
      <w:r>
        <w:rPr>
          <w:rFonts w:ascii="Times New Roman" w:hAnsi="Times New Roman" w:eastAsia="Times New Roman" w:cs="Times New Roman"/>
        </w:rPr>
        <w:t xml:space="preserve"> O。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78100" cy="26924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72660fa4a0c75c621e6dd941755c167c40e1d58532fc471c1c7639fe2a4f6ed6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8100" cy="269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z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自汇智教师版题库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提取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5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γ-MgAgSb </w:t>
      </w:r>
      <w:r>
        <w:rPr>
          <w:rFonts w:hint="eastAsia" w:ascii="Times New Roman" w:hAnsi="Times New Roman" w:eastAsia="FangSong" w:cs="Times New Roman"/>
        </w:rPr>
        <w:t>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其晶体结构可以视为</w:t>
      </w:r>
      <w:r>
        <w:rPr>
          <w:rFonts w:ascii="Times New Roman" w:hAnsi="Times New Roman" w:eastAsia="Times New Roman" w:cs="Times New Roman"/>
        </w:rPr>
        <w:t xml:space="preserve"> MgSb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掺杂入某种空隙得到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a=670pm。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-MgAgSb </w:t>
      </w:r>
      <w:r>
        <w:rPr>
          <w:rFonts w:hint="eastAsia" w:ascii="Times New Roman" w:hAnsi="Times New Roman" w:eastAsia="FangSong" w:cs="Times New Roman"/>
        </w:rPr>
        <w:t>的正当晶胞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计算说明在高温下银离子能否自由移动而导电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离子半径数据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220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115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0253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d7e80228761c7ffd3a1cb3b8b74147296c09933f3a9a61f6059dad813ad7af67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02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计算发现由两个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原子和两个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原子组成的孔隙半径远小于银离子半径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ZnO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混合后隔绝空气加热可得到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通过调整</w:t>
      </w:r>
      <w:r>
        <w:rPr>
          <w:rFonts w:ascii="Times New Roman" w:hAnsi="Times New Roman" w:eastAsia="Times New Roman" w:cs="Times New Roman"/>
        </w:rPr>
        <w:t xml:space="preserve"> ZnO/Zn </w:t>
      </w:r>
      <w:r>
        <w:rPr>
          <w:rFonts w:hint="eastAsia" w:ascii="Times New Roman" w:hAnsi="Times New Roman" w:eastAsia="FangSong" w:cs="Times New Roman"/>
        </w:rPr>
        <w:t>的比例可以得到不同颜色的化合物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ZnO </w:t>
      </w:r>
      <w:r>
        <w:rPr>
          <w:rFonts w:hint="eastAsia" w:ascii="Times New Roman" w:hAnsi="Times New Roman" w:eastAsia="FangSong" w:cs="Times New Roman"/>
        </w:rPr>
        <w:t>呈白色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HgO </w:t>
      </w:r>
      <w:r>
        <w:rPr>
          <w:rFonts w:hint="eastAsia" w:ascii="Times New Roman" w:hAnsi="Times New Roman" w:eastAsia="FangSong" w:cs="Times New Roman"/>
        </w:rPr>
        <w:t>有红色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红黄颜色的差异是由颗粒大小决定的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黄色氧化汞的颗粒较小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试写出以下方程式并推测固体产物的颜色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HgO；</w:t>
      </w:r>
    </w:p>
    <w:p>
      <w:pPr>
        <w:numPr>
          <w:ilvl w:val="0"/>
          <w:numId w:val="1005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与足量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溶液反应</w:t>
      </w:r>
      <w:r>
        <w:rPr>
          <w:rFonts w:ascii="Times New Roman" w:hAnsi="Times New Roman" w:eastAsia="Times New Roman" w:cs="Times New Roman"/>
        </w:rPr>
        <w:t xml:space="preserve"> HgO。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HgS </w:t>
      </w:r>
      <w:r>
        <w:rPr>
          <w:rFonts w:hint="eastAsia" w:ascii="Times New Roman" w:hAnsi="Times New Roman" w:eastAsia="FangSong" w:cs="Times New Roman"/>
        </w:rPr>
        <w:t>同样有红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黑两种颜色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两者晶型不同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为岩盐</w:t>
      </w:r>
      <w:r>
        <w:rPr>
          <w:rFonts w:hint="eastAsia" w:ascii="Times New Roman" w:hAnsi="Times New Roman" w:eastAsia="Times New Roman" w:cs="Times New Roman"/>
        </w:rPr>
        <w:t>（NaCl）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为闪锌矿型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假设两种矿石中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的密度比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的密度分别为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8.10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7.73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键长并解释这种差异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因为氧的缺陷而产生电子空穴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这些电子可以被激发而显色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而且随着数目的不同导致激发能量不同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nor/>
            <m:sty m:val="p"/>
          </m:rPr>
          <m:t>红色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nor/>
            <m:sty m:val="p"/>
          </m:rPr>
          <m:t>黄色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0.650:1。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288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253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黑色硫化汞中成键共价性更强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键长更短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但因为方向性要求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自汇智教师版题库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提取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已知以下数据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的升华热为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193kJ/mol，Ca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的第一和第二电离能分别为</w:t>
      </w:r>
      <w:r>
        <w:rPr>
          <w:rFonts w:ascii="Times New Roman" w:hAnsi="Times New Roman" w:eastAsia="Times New Roman" w:cs="Times New Roman"/>
        </w:rPr>
        <w:t xml:space="preserve"> 590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1010kJ/mol，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498kJ/mol，O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的第一和第二电子亲和能分别为</w:t>
      </w:r>
      <w:r>
        <w:rPr>
          <w:rFonts w:ascii="Times New Roman" w:hAnsi="Times New Roman" w:eastAsia="Times New Roman" w:cs="Times New Roman"/>
        </w:rPr>
        <w:t xml:space="preserve"> 141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-878kJ/mol，CaO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的标准摩尔生成焓为</w:t>
      </w:r>
      <w:r>
        <w:rPr>
          <w:rFonts w:ascii="Times New Roman" w:hAnsi="Times New Roman" w:eastAsia="Times New Roman" w:cs="Times New Roman"/>
        </w:rPr>
        <w:t xml:space="preserve"> -635kJ/mol。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从实验数据中求出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晶格能也可以从理论上求出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0.480nm。</w:t>
      </w:r>
      <w:r>
        <w:rPr>
          <w:rFonts w:hint="eastAsia" w:ascii="Times New Roman" w:hAnsi="Times New Roman" w:eastAsia="FangSong" w:cs="Times New Roman"/>
        </w:rPr>
        <w:t>假设我们只考虑一个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周围最近和次近的离子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静电势能的大小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-3414kJ/mol。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+9.53×10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钒与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苯甲酰</w:t>
      </w:r>
      <w:r>
        <w:rPr>
          <w:rFonts w:hint="eastAsia" w:ascii="Times New Roman" w:hAnsi="Times New Roman" w:eastAsia="Times New Roman" w:cs="Times New Roman"/>
        </w:rPr>
        <w:t>-N-</w:t>
      </w:r>
      <w:r>
        <w:rPr>
          <w:rFonts w:hint="eastAsia" w:ascii="Times New Roman" w:hAnsi="Times New Roman" w:eastAsia="FangSong" w:cs="Times New Roman"/>
        </w:rPr>
        <w:t>苯基羟胺</w:t>
      </w:r>
      <w:r>
        <w:rPr>
          <w:rFonts w:hint="eastAsia" w:ascii="Times New Roman" w:hAnsi="Times New Roman" w:eastAsia="Times New Roman" w:cs="Times New Roman"/>
        </w:rPr>
        <w:t>(213g/mol)</w:t>
      </w:r>
      <w:r>
        <w:rPr>
          <w:rFonts w:hint="eastAsia" w:ascii="Times New Roman" w:hAnsi="Times New Roman" w:eastAsia="FangSong" w:cs="Times New Roman"/>
        </w:rPr>
        <w:t>根离子在</w:t>
      </w:r>
      <w:r>
        <w:rPr>
          <w:rFonts w:ascii="Times New Roman" w:hAnsi="Times New Roman" w:eastAsia="Times New Roman" w:cs="Times New Roman"/>
        </w:rPr>
        <w:t xml:space="preserve"> 4mol/L </w:t>
      </w:r>
      <w:r>
        <w:rPr>
          <w:rFonts w:hint="eastAsia" w:ascii="Times New Roman" w:hAnsi="Times New Roman" w:eastAsia="FangSong" w:cs="Times New Roman"/>
        </w:rPr>
        <w:t>盐酸介质中形成紫红色的单核配合物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该配合物溶液可进行比色测定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用以定量测定钢中钒的含量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该配合物是电中性分子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实验测得其氧的质量分数为</w:t>
      </w:r>
      <w:r>
        <w:rPr>
          <w:rFonts w:ascii="Times New Roman" w:hAnsi="Times New Roman" w:eastAsia="Times New Roman" w:cs="Times New Roman"/>
        </w:rPr>
        <w:t xml:space="preserve"> 15.2%。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>通过计算确定该配合物的化学式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>该配合物共有几种可能立体结构体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不包括光学异构体</w:t>
      </w:r>
      <w:r>
        <w:rPr>
          <w:rFonts w:hint="eastAsia" w:ascii="Times New Roman" w:hAnsi="Times New Roman" w:eastAsia="Times New Roman" w:cs="Times New Roman"/>
        </w:rPr>
        <w:t>)?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画出其中最稳定的一种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配合物的化学式为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>一共有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具体图略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最稳定异构体的结构如下图所示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取对称性最好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极性最弱的结构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12065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2942af2af761d30ec6f9267daf63fb4bfbb1760fbf3e3792c0bec23b9eae6391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120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一般说来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Co(Ⅲ)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极易被还原为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Co(Ⅱ)。</w:t>
      </w:r>
      <w:r>
        <w:rPr>
          <w:rFonts w:hint="eastAsia" w:ascii="Times New Roman" w:hAnsi="Times New Roman" w:eastAsia="FangSong" w:cs="Times New Roman"/>
        </w:rPr>
        <w:t>然而在配合物中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Co(Ⅲ) </w:t>
      </w:r>
      <w:r>
        <w:rPr>
          <w:rFonts w:hint="eastAsia" w:ascii="Times New Roman" w:hAnsi="Times New Roman" w:eastAsia="FangSong" w:cs="Times New Roman"/>
        </w:rPr>
        <w:t xml:space="preserve">配合物的稳定性却大于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Co(Ⅱ)。</w:t>
      </w:r>
      <w:r>
        <w:rPr>
          <w:rFonts w:hint="eastAsia" w:ascii="Times New Roman" w:hAnsi="Times New Roman" w:eastAsia="FangSong" w:cs="Times New Roman"/>
        </w:rPr>
        <w:t>有人通过</w:t>
      </w:r>
      <w:r>
        <w:rPr>
          <w:rFonts w:ascii="Times New Roman" w:hAnsi="Times New Roman" w:eastAsia="Times New Roman" w:cs="Times New Roman"/>
        </w:rPr>
        <w:t xml:space="preserve"> 8.076g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与过量过氧化氢和足量氨的乙醇溶液反应正好得</w:t>
      </w:r>
      <w:r>
        <w:rPr>
          <w:rFonts w:ascii="Times New Roman" w:hAnsi="Times New Roman" w:eastAsia="Times New Roman" w:cs="Times New Roman"/>
        </w:rPr>
        <w:t xml:space="preserve"> 8.076g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90.96%。</w:t>
      </w:r>
      <w:r>
        <w:rPr>
          <w:rFonts w:hint="eastAsia" w:ascii="Times New Roman" w:hAnsi="Times New Roman" w:eastAsia="FangSong" w:cs="Times New Roman"/>
        </w:rPr>
        <w:t>元素分析表明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Cl 31.94%,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Times New Roman" w:cs="Times New Roman"/>
        </w:rPr>
        <w:t>28.40%。</w:t>
      </w:r>
      <w:r>
        <w:rPr>
          <w:rFonts w:hint="eastAsia" w:ascii="Times New Roman" w:hAnsi="Times New Roman" w:eastAsia="FangSong" w:cs="Times New Roman"/>
        </w:rPr>
        <w:t>红外光谱中没有发现</w:t>
      </w:r>
      <w:r>
        <w:rPr>
          <w:rFonts w:ascii="Times New Roman" w:hAnsi="Times New Roman" w:eastAsia="Times New Roman" w:cs="Times New Roman"/>
        </w:rPr>
        <w:t xml:space="preserve"> Co—Cl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单晶衍射表明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分子中含有对称面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分子呈顺磁性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的分子式并画出其结构式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中氧元素的氧化态以及中心钴离子的价电子排布和杂化方式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8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68700" cy="14986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8b9c9ce660cd7c706d256bc16d4ca957bab46443fa4b5d1f2327946064521ba3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8700" cy="149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18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氧为</w:t>
      </w:r>
      <w:r>
        <w:rPr>
          <w:rFonts w:ascii="Times New Roman" w:hAnsi="Times New Roman" w:eastAsia="Times New Roman" w:cs="Times New Roman"/>
        </w:rPr>
        <w:t xml:space="preserve"> -1/2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价电子排布为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51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是常见的碳族氧化物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与之类似的硅不同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FangSong" w:cs="Times New Roman"/>
        </w:rPr>
        <w:t>却是非常不稳定的物种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通过配位化学中的给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受体作用的合成策略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可以在下面的反应观察到一种特殊的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为最终产物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底物和等量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反应并脱去等量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再和等量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反应并脱去等量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最后和两当量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A，R</w:t>
      </w:r>
      <w:r>
        <w:rPr>
          <w:rFonts w:hint="eastAsia" w:ascii="Times New Roman" w:hAnsi="Times New Roman" w:eastAsia="FangSong" w:cs="Times New Roman"/>
        </w:rPr>
        <w:t>为大体积芳基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原题含化学反应方程式图片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请另写出共振式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下列反应可以得到一种不带先的反应条件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原题含化学反应方程式图片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308332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8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2. </w:t>
      </w:r>
      <w:r>
        <w:rPr>
          <w:rFonts w:hint="eastAsia" w:ascii="Times New Roman" w:hAnsi="Times New Roman" w:eastAsia="FangSong" w:cs="Times New Roman"/>
        </w:rPr>
        <w:t xml:space="preserve">略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235200" cy="2590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67e22c6046af14b38462d3c606cd7040922e4068ad05dd628f23869a76217de4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5200" cy="259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79600" cy="2616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b39c089dfe1e18f270723c7d9e242f301bba040bd155b7c8288cf0e1121fec16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2616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3400" cy="279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9cac69e53b6ef9a8ad7af7f439e144f2e39598ea803e7afdd1866124e2342f52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3400" cy="279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79600" cy="26924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ebf872e10f3c6f2f6490e347a53b48778f23c9275e107033de65cd4ef05e027f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269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5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铍及锌分别为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及</w:t>
      </w:r>
      <w:r>
        <w:rPr>
          <w:rFonts w:hint="eastAsia" w:ascii="Times New Roman" w:hAnsi="Times New Roman" w:eastAsia="Times New Roman" w:cs="Times New Roman"/>
        </w:rPr>
        <w:t>ⅡB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在很多性质上相类似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它们的氧化物及其水合物表现为两性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卤化物有显著的共价性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易于形成配位数为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  <w:ind w:firstLine="420"/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都可以形成结构相似的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试画出结构图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分别说明中心原子的杂化态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试知为什么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不易水解而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却极易于水解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451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fb4dca164bec5fddd4aa3fa2198c9a3c3b71baf89185962896ec5cb694bfe98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5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ascii="Times New Roman" w:hAnsi="Times New Roman" w:eastAsia="Times New Roman" w:cs="Times New Roman"/>
        </w:rPr>
        <w:t xml:space="preserve">Zn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周期元素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可以接受水分子的进攻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没有空轨道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难以被水分子进攻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下列叙述不正确的是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混乱度减小的吸热反应一定不能进行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自发反应总是向</w:t>
      </w:r>
      <w:r>
        <w:rPr>
          <w:rFonts w:ascii="Times New Roman" w:hAnsi="Times New Roman" w:eastAsia="Times New Roman" w:cs="Times New Roman"/>
        </w:rPr>
        <w:t xml:space="preserve"> ΔG = ΔH − TΔS &lt; 0 </w:t>
      </w:r>
      <w:r>
        <w:rPr>
          <w:rFonts w:hint="eastAsia" w:ascii="Times New Roman" w:hAnsi="Times New Roman" w:eastAsia="FangSong" w:cs="Times New Roman"/>
        </w:rPr>
        <w:t xml:space="preserve">的方向进行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2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是否自发取决于催化剂</w:t>
      </w:r>
      <w:r>
        <w:rPr>
          <w:rFonts w:ascii="Times New Roman" w:hAnsi="Times New Roman" w:eastAsia="Times New Roman" w:cs="Times New Roman"/>
        </w:rPr>
        <w:t xml:space="preserve"> Pd/Cu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ascii="Times New Roman" w:hAnsi="Times New Roman" w:eastAsia="Times New Roman" w:cs="Times New Roman"/>
        </w:rPr>
        <w:t>D.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→ CaO(s)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测得体系中气体的压强为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p；</w:t>
      </w:r>
      <w:r>
        <w:rPr>
          <w:rFonts w:hint="eastAsia" w:ascii="Times New Roman" w:hAnsi="Times New Roman" w:eastAsia="FangSong" w:cs="Times New Roman"/>
        </w:rPr>
        <w:t>扩大容器体积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重新达到平衡时体系的压强一定等于</w:t>
      </w:r>
      <w:r>
        <w:rPr>
          <w:rFonts w:ascii="Times New Roman" w:hAnsi="Times New Roman" w:eastAsia="Times New Roman" w:cs="Times New Roman"/>
        </w:rPr>
        <w:t xml:space="preserve"> p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0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下列化合物气相中碱性最强的是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690908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bf4abd03f46fc9c3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909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已知碳酸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a1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4.2×10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5.6×10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对于碳酸在溶液中的平衡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碳酸浓度越大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离子浓度逐渐增大至趋近于等于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现向一定浓度的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溶液中逐渐通入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试分析随着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浓度的变化趋势</w:t>
      </w:r>
    </w:p>
    <w:p>
      <w:pPr>
        <w:pStyle w:val="Compact"/>
        <w:numPr>
          <w:ilvl w:val="0"/>
          <w:numId w:val="1019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逐渐增大</w:t>
      </w:r>
    </w:p>
    <w:p>
      <w:pPr>
        <w:pStyle w:val="Compact"/>
        <w:numPr>
          <w:ilvl w:val="0"/>
          <w:numId w:val="1019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逐渐减小</w:t>
      </w:r>
    </w:p>
    <w:p>
      <w:pPr>
        <w:pStyle w:val="Compact"/>
        <w:numPr>
          <w:ilvl w:val="0"/>
          <w:numId w:val="1019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先增大后减小</w:t>
      </w:r>
    </w:p>
    <w:p>
      <w:pPr>
        <w:pStyle w:val="Compact"/>
        <w:numPr>
          <w:ilvl w:val="0"/>
          <w:numId w:val="1019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先减小后增大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5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肼是一种常见的还原剂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在酸性溶液中以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利用如图电解装置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可将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下列说法错误的是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电解装置图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4892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38468233632903bb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0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镀铂钛网上发生的电极反应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− 4e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20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标准状况下若生成</w:t>
      </w:r>
      <w:r>
        <w:rPr>
          <w:rFonts w:ascii="Times New Roman" w:hAnsi="Times New Roman" w:eastAsia="Times New Roman" w:cs="Times New Roman"/>
        </w:rPr>
        <w:t xml:space="preserve"> 11.2 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则被还原的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元素为</w:t>
      </w:r>
      <w:r>
        <w:rPr>
          <w:rFonts w:ascii="Times New Roman" w:hAnsi="Times New Roman" w:eastAsia="Times New Roman" w:cs="Times New Roman"/>
        </w:rPr>
        <w:t xml:space="preserve"> 1 mol</w:t>
      </w:r>
    </w:p>
    <w:p>
      <w:pPr>
        <w:pStyle w:val="Compact"/>
        <w:numPr>
          <w:ilvl w:val="0"/>
          <w:numId w:val="1020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在该电解装置中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还原性强于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0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电解一段时间后电解质溶液的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值基本上不发生变化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写出上述各反应的化学方程式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若为溶液中的离子反应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同时写出离子方程式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原书设问行在源卡转录时缺失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此处按答案结构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四个小问均要求写方程式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复原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7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离子方程式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7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这是一个非氧化还原的离子反应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首先明确酸碱性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本题中硝酸铅溶液为酸性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而铬酸钾为碱性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将硝酸铅溶液滴入碱性铬酸钾溶液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这说明产物体系为碱性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需要被中和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总反应可以看作下列两个反应的耦合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沉淀反应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同多酸缩聚反应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题目未要求写出化学方程式或离子方程式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故两种答案均可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若交换滴加顺序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将铬酸钾滴入酸性的硝酸铅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会生成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铬黄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铬酸铅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这是一个简单的氧化还原与配位反应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可以这样理解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氰化氢废水呈弱酸性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铁与其中的氢离子反应生成氢气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生成的二价铁则原位与氰根配位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→</m:t>
          </m:r>
          <m:sSub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  <m:sup>
              <m:r>
                <m:t>4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反应再次生成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为防止氰化氢气体溢出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总反应为上述三步的耦合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黄血盐学名三水合六氰合铁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酸钾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又称亚铁氰化钾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是一种比较稳定的氰根配合物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毒性与一般的无机氰化物相比小了很多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处理氰化物的方法有很多种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本题提供了一种处理方法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即先将氰化物转变为低毒性的黄血盐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然后再用高锰酸钾将其彻底氧化为二氧化碳与硝酸盐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  <m:sup>
              <m:r>
                <m:t>4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61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188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5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61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30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30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94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本小题难点在于反应的配平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酸性高锰酸钾是一种常见无机强氧化剂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Mn(VII)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Mn(II) </w:t>
      </w:r>
      <w:r>
        <w:rPr>
          <w:rFonts w:hint="eastAsia" w:ascii="Times New Roman" w:hAnsi="Times New Roman" w:eastAsia="FangSong" w:cs="Times New Roman"/>
        </w:rPr>
        <w:t xml:space="preserve">需要得到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而黄血盐被氧化则需要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个电子氧化成为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Fe(III)，</w:t>
      </w:r>
      <w:r>
        <w:rPr>
          <w:rFonts w:hint="eastAsia" w:ascii="Times New Roman" w:hAnsi="Times New Roman" w:eastAsia="FangSong" w:cs="Times New Roman"/>
        </w:rPr>
        <w:t>以及每个氰根氧化需要失去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-3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+5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一共</w:t>
      </w:r>
      <w:r>
        <w:rPr>
          <w:rFonts w:ascii="Times New Roman" w:hAnsi="Times New Roman" w:eastAsia="Times New Roman" w:cs="Times New Roman"/>
        </w:rPr>
        <w:t xml:space="preserve"> 61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为了保证高锰酸钾的氧化能力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体系中的酸一定是过量的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虽然最终配平系数很大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但只要同学们足够细心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还是能准确得到答案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电子转移分析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：Fe(II)→Fe(III)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C(+2)→C(+4)，N(-3)→N(+5)，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10e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总计每个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61e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+7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+2）。</w:t>
      </w:r>
    </w:p>
    <w:p>
      <w:pPr>
        <w:pStyle w:val="Compact"/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因此需要</w:t>
      </w:r>
      <w:r>
        <w:rPr>
          <w:rFonts w:ascii="Times New Roman" w:hAnsi="Times New Roman" w:eastAsia="Times New Roman" w:cs="Times New Roman"/>
        </w:rPr>
        <w:t xml:space="preserve"> 5×61 = 305 </w:t>
      </w:r>
      <w:r>
        <w:rPr>
          <w:rFonts w:hint="eastAsia" w:ascii="Times New Roman" w:hAnsi="Times New Roman" w:eastAsia="FangSong" w:cs="Times New Roman"/>
        </w:rPr>
        <w:t>个电子转移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3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这是一个典型的歧化反应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硫酸银微溶而硫化银难溶是我们的常识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所以在硫离子存在下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硫酸银必定会转化为硫化银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而硫离子必然是硫歧化而得到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问题的关键在于另一种歧化产物是什么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题目告诉我们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表明另一个产物不显还原性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只有硫酸具有这个特点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体系中没有其他物质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反应生成硫酸也不会破坏硫化银的形成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故反应体系应为酸性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是常见的软酸软碱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亲和力较强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而碘水则是实验室检验还原性物质的常用试剂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相关溶度积数据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6.69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18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71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实际气体在温度越高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压强越低时越接近理想气体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现在</w:t>
      </w:r>
      <w:r>
        <w:rPr>
          <w:rFonts w:ascii="Times New Roman" w:hAnsi="Times New Roman" w:eastAsia="Times New Roman" w:cs="Times New Roman"/>
        </w:rPr>
        <w:t xml:space="preserve"> 273 K </w:t>
      </w:r>
      <w:r>
        <w:rPr>
          <w:rFonts w:hint="eastAsia" w:ascii="Times New Roman" w:hAnsi="Times New Roman" w:eastAsia="FangSong" w:cs="Times New Roman"/>
        </w:rPr>
        <w:t xml:space="preserve">时测得</w:t>
      </w:r>
      <w:r>
        <w:rPr>
          <w:rFonts w:ascii="Times New Roman" w:hAnsi="Times New Roman" w:eastAsia="Times New Roman" w:cs="Times New Roman"/>
        </w:rPr>
        <w:t xml:space="preserve"> 1 g </w:t>
      </w:r>
      <w:r>
        <w:rPr>
          <w:rFonts w:hint="eastAsia" w:ascii="Times New Roman" w:hAnsi="Times New Roman" w:eastAsia="FangSong" w:cs="Times New Roman"/>
        </w:rPr>
        <w:t>某实际气体在不同压强下的体积如下表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请用作图法对得到的数据加以处理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求出该气体的分子量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Pa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该气体的分子量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50.5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作图外推法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解法一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应用极限密度法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m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e>
              </m:d>
            </m:e>
            <m:sub>
              <m:r>
                <m:t>p</m:t>
              </m:r>
              <m:r>
                <m:rPr>
                  <m:sty m:val="p"/>
                </m:rPr>
                <m:t>→</m:t>
              </m:r>
              <m:r>
                <m:t>0</m:t>
              </m:r>
            </m:sub>
          </m:sSub>
          <m:r>
            <m:t>R</m:t>
          </m:r>
          <m:r>
            <m:t>T</m:t>
          </m:r>
          <m:r>
            <m:t> </m:t>
          </m:r>
          <m:r>
            <m:rPr>
              <m:sty m:val="p"/>
            </m:rPr>
            <m:t>(</m:t>
          </m:r>
          <m:r>
            <m:t>ρ</m:t>
          </m:r>
          <m:r>
            <m:t> </m:t>
          </m:r>
          <m:r>
            <m:rPr>
              <m:nor/>
              <m:sty m:val="p"/>
            </m:rPr>
            <m:t>代表密度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∼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/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代入上式即得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ρ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0.7570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0.5666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2.237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9904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934fb94c98b60ba79699b5ab886dfca6cc84c7780623a611d3f4ef0a2454024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990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题答图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由图得</w:t>
      </w:r>
      <w:r>
        <w:rPr>
          <w:rFonts w:ascii="Times New Roman" w:hAnsi="Times New Roman" w:eastAsia="Times New Roman" w:cs="Times New Roman"/>
        </w:rPr>
        <w:t xml:space="preserve"> p=0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=</m:t>
        </m:r>
        <m:r>
          <m:t>2.223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2.223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×</m:t>
        </m:r>
        <m:r>
          <m:t>8.314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×</m:t>
        </m:r>
        <m:r>
          <m:t>273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=</m:t>
        </m:r>
        <m:r>
          <m:t>50.46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解法二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0.4390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0.4426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0.4443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0.4462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0.4471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0.2533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用作图外推法得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=</m:t>
        </m:r>
        <m:r>
          <m:t>0.4500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p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45.00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8.314</m:t>
        </m:r>
        <m:r>
          <m:rPr>
            <m:sty m:val="p"/>
          </m:rPr>
          <m:t>×</m:t>
        </m:r>
        <m:r>
          <m:t>273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0.0198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</w:p>
    <w:p>
      <w:pPr>
        <w:pStyle w:val="BodyText"/>
        <w:ind w:firstLine="420"/>
      </w:pPr>
      <m:oMath>
        <m:r>
          <m:t>n</m:t>
        </m:r>
        <m:r>
          <m:t>M</m:t>
        </m:r>
        <m:r>
          <m:rPr>
            <m:sty m:val="p"/>
          </m:rPr>
          <m:t>=</m:t>
        </m:r>
        <m:r>
          <m:t>ω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50.5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8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氨基酸与多金属氧酸盐能够通过氢键形成超分子化合物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晶体中常含有结晶水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这类物质展示其独特的晶体结构和新颖的物理化学性质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对探究新型功能材料十分重要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某研究小组采用一种简便的溶液法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将一定量的组氨酸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英文缩写</w:t>
      </w:r>
      <w:r>
        <w:rPr>
          <w:rFonts w:hint="eastAsia" w:ascii="Times New Roman" w:hAnsi="Times New Roman" w:eastAsia="Times New Roman" w:cs="Times New Roman"/>
        </w:rPr>
        <w:t>：His，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4300" cy="18161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f7d1189b37a09b50253b53792883563ae8eb6868f82a7445cb43180e89aabfd7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1816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结构助剂及去离子水放入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搅拌混合均匀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后加入一定量的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4</m:t>
            </m:r>
          </m:sub>
        </m:sSub>
        <m:r>
          <m:t>S</m:t>
        </m:r>
        <m:r>
          <m:t>i</m:t>
        </m:r>
        <m:sSub>
          <m:e>
            <m:r>
              <m:t>W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</w:t>
      </w:r>
      <w:r>
        <w:rPr>
          <w:rFonts w:ascii="Times New Roman" w:hAnsi="Times New Roman" w:eastAsia="Times New Roman" w:cs="Times New Roman"/>
        </w:rPr>
        <w:t xml:space="preserve"> 80℃ </w:t>
      </w:r>
      <w:r>
        <w:rPr>
          <w:rFonts w:hint="eastAsia" w:ascii="Times New Roman" w:hAnsi="Times New Roman" w:eastAsia="FangSong" w:cs="Times New Roman"/>
        </w:rPr>
        <w:t xml:space="preserve">下继续搅拌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反应完成后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用布氏漏斗过滤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然后将滤液放置两周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即可得到带有结晶水的无色组氨酸多金属硅钨酸盐超分子晶体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对该超分子晶体进行元素分析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质量百分含量</w:t>
      </w:r>
      <w:r>
        <w:rPr>
          <w:rFonts w:hint="eastAsia" w:ascii="Times New Roman" w:hAnsi="Times New Roman" w:eastAsia="Times New Roman" w:cs="Times New Roman"/>
        </w:rPr>
        <w:t>）：C</w:t>
      </w:r>
      <w:r>
        <w:rPr>
          <w:rFonts w:ascii="Times New Roman" w:hAnsi="Times New Roman" w:eastAsia="Times New Roman" w:cs="Times New Roman"/>
        </w:rPr>
        <w:t xml:space="preserve"> 4.50%; H 1.05%; N 2.47%; Si 0.91%; W </w:t>
      </w:r>
      <w:r>
        <w:rPr>
          <w:rFonts w:hint="eastAsia" w:ascii="Times New Roman" w:hAnsi="Times New Roman" w:eastAsia="Times New Roman" w:cs="Times New Roman"/>
        </w:rPr>
        <w:t>67.02%。</w:t>
      </w:r>
      <w:r>
        <w:rPr>
          <w:rFonts w:hint="eastAsia" w:ascii="Times New Roman" w:hAnsi="Times New Roman" w:eastAsia="FangSong" w:cs="Times New Roman"/>
        </w:rPr>
        <w:t>热重分析如图所示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呈现三步失重的现象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分别失重</w:t>
      </w:r>
      <w:r>
        <w:rPr>
          <w:rFonts w:ascii="Times New Roman" w:hAnsi="Times New Roman" w:eastAsia="Times New Roman" w:cs="Times New Roman"/>
        </w:rPr>
        <w:t xml:space="preserve"> 3.0%、9.3%、7.5%。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43119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5b14386fb0b452fff0a37af3bf785b303ac550ebc7b4183db003f61e6424b355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试计算该超分子化合物中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的物质的量之比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确定该超分子化合物的化学式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  <w:ind w:firstLine="420"/>
      </w:pPr>
      <w:r>
        <w:rPr>
          <w:rFonts w:hint="eastAsia" w:ascii="Times New Roman" w:hAnsi="Times New Roman" w:eastAsia="FangSong" w:cs="Times New Roman"/>
        </w:rPr>
        <w:t>试通过计算阐述热重分析中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的原因和第二步失重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第三步失重是多酸骨架断裂分解所致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并通过计算确定该多酸阴离子的化学式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  <w:ind w:firstLine="420"/>
      </w:pPr>
      <w:r>
        <w:rPr>
          <w:rFonts w:hint="eastAsia" w:ascii="Times New Roman" w:hAnsi="Times New Roman" w:eastAsia="FangSong" w:cs="Times New Roman"/>
        </w:rPr>
        <w:t>阐述该超分子化合物的各组分间主要是靠什么作用结合在一起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3"/>
        </w:numPr>
        <w:ind w:firstLine="420"/>
      </w:pPr>
      <w:r>
        <w:rPr>
          <w:rFonts w:hint="eastAsia" w:ascii="Times New Roman" w:hAnsi="Times New Roman" w:eastAsia="FangSong" w:cs="Times New Roman"/>
        </w:rPr>
        <w:t>该超分子化合物在什么温度以下稳定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其原因是什么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24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超分子式为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W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34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W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失去结晶水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失去组氨酸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第三步的阴离子为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W</m:t>
                    </m:r>
                  </m:e>
                  <m:sub>
                    <m:r>
                      <m:t>12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40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>超分子化合物的各组分间主要依靠氢键结合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在此温度下因存在氢键的作用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故比较稳定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因超分子中元素含量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4.50%; H 1.05%; N 2.47%; Si 0.91%; W </w:t>
      </w:r>
      <w:r>
        <w:rPr>
          <w:rFonts w:hint="eastAsia" w:ascii="Times New Roman" w:hAnsi="Times New Roman" w:eastAsia="Times New Roman" w:cs="Times New Roman"/>
        </w:rPr>
        <w:t>67.02%。</w:t>
      </w:r>
      <w:r>
        <w:rPr>
          <w:rFonts w:hint="eastAsia" w:ascii="Times New Roman" w:hAnsi="Times New Roman" w:eastAsia="FangSong" w:cs="Times New Roman"/>
        </w:rPr>
        <w:t>因此超分子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W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4.50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1.05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2.47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0.91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28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67.02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183.84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4.50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1.05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2.47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0.91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67.02</m:t>
        </m:r>
        <m:r>
          <m:rPr>
            <m:sty m:val="p"/>
          </m:rPr>
          <m:t>%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:</m:t>
        </m:r>
        <m:r>
          <m:t>34</m:t>
        </m:r>
        <m:r>
          <m:rPr>
            <m:sty m:val="p"/>
          </m:rPr>
          <m:t>:</m:t>
        </m:r>
        <m:r>
          <m:t>6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12</m:t>
        </m:r>
        <m:r>
          <m:rPr>
            <m:sty m:val="p"/>
          </m:rPr>
          <m:t>:</m:t>
        </m:r>
        <m:r>
          <m:t>50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因此超分子式为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34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W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可以写成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W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W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5"/>
        </w:numPr>
        <w:ind w:firstLine="420"/>
      </w:pPr>
      <w:r>
        <w:rPr>
          <w:rFonts w:hint="eastAsia" w:ascii="Times New Roman" w:hAnsi="Times New Roman" w:eastAsia="FangSong" w:cs="Times New Roman"/>
        </w:rPr>
        <w:t>可根据第七题计算方法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失去结晶水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失去组氨酸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第三步的阴离子为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W</m:t>
                    </m:r>
                  </m:e>
                  <m:sub>
                    <m:r>
                      <m:t>12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40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5"/>
        </w:numPr>
        <w:ind w:firstLine="420"/>
      </w:pPr>
      <w:r>
        <w:rPr>
          <w:rFonts w:hint="eastAsia" w:ascii="Times New Roman" w:hAnsi="Times New Roman" w:eastAsia="FangSong" w:cs="Times New Roman"/>
        </w:rPr>
        <w:t>超分子化合物的各组分间主要依靠氢键结合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  <w:ind w:firstLine="420"/>
      </w:pPr>
      <w:r>
        <w:rPr>
          <w:rFonts w:hint="eastAsia" w:ascii="Times New Roman" w:hAnsi="Times New Roman" w:eastAsia="FangSong" w:cs="Times New Roman"/>
        </w:rPr>
        <w:t>根据题中热重分析图所示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超分子在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在此温度下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因存在氢键的作用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故比较稳定存在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质量为</w:t>
      </w:r>
      <w:r>
        <w:rPr>
          <w:rFonts w:ascii="Times New Roman" w:hAnsi="Times New Roman" w:eastAsia="Times New Roman" w:cs="Times New Roman"/>
        </w:rPr>
        <w:t xml:space="preserve"> 10 kg </w:t>
      </w:r>
      <w:r>
        <w:rPr>
          <w:rFonts w:hint="eastAsia" w:ascii="Times New Roman" w:hAnsi="Times New Roman" w:eastAsia="FangSong" w:cs="Times New Roman"/>
        </w:rPr>
        <w:t>的火箭从地面竖直向上发射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点燃后火箭以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</m:t>
        </m:r>
        <m:r>
          <m:t> </m:t>
        </m:r>
        <m:r>
          <m:t>m</m:t>
        </m:r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的加速度匀加速上升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</w:t>
      </w:r>
      <w:r>
        <w:rPr>
          <w:rFonts w:ascii="Times New Roman" w:hAnsi="Times New Roman" w:eastAsia="Times New Roman" w:cs="Times New Roman"/>
        </w:rPr>
        <w:t xml:space="preserve"> 10 s 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燃料烧完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该火箭所使用的燃料是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氧化剂是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其相关的热反应方程式为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66.7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534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设相对于火箭燃料的质量可以忽略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为了简便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空气阻力可以不计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10</m:t>
        </m:r>
        <m:r>
          <m:t> </m:t>
        </m:r>
        <m:r>
          <m:t>m</m:t>
        </m:r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并设燃料完全燃烧所放出的热量中有</w:t>
      </w:r>
      <w:r>
        <w:rPr>
          <w:rFonts w:ascii="Times New Roman" w:hAnsi="Times New Roman" w:eastAsia="Times New Roman" w:cs="Times New Roman"/>
        </w:rPr>
        <w:t xml:space="preserve"> 70% </w:t>
      </w:r>
      <w:r>
        <w:rPr>
          <w:rFonts w:hint="eastAsia" w:ascii="Times New Roman" w:hAnsi="Times New Roman" w:eastAsia="FangSong" w:cs="Times New Roman"/>
        </w:rPr>
        <w:t>转化为火箭的机械能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6"/>
        </w:numPr>
        <w:ind w:firstLine="420"/>
      </w:pPr>
      <w:r>
        <w:rPr>
          <w:rFonts w:hint="eastAsia" w:ascii="Times New Roman" w:hAnsi="Times New Roman" w:eastAsia="FangSong" w:cs="Times New Roman"/>
        </w:rPr>
        <w:t>火箭从发射到落回地面所经历的时间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火箭燃料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本题是一道物理和化学的综合试题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这应该是今后化学自主招生的趋势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本题的第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问是物理问题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问则是与化学综合的问题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第一问是物理学科力学中的运动学问题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火箭从发射到落回地面的运动可分为三段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第一段是竖直向上的匀加速运动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第二段是竖直上抛运动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直到最高点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第三段则是自由落体运动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分别求出三段所用的时间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相加即为总时间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第二问首先要理解题目给出的两个热化学反应方程式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求出火箭共获得多少机械能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再根据效率</w:t>
      </w:r>
      <w:r>
        <w:rPr>
          <w:rFonts w:hint="eastAsia" w:ascii="Times New Roman" w:hAnsi="Times New Roman" w:eastAsia="Times New Roman" w:cs="Times New Roman"/>
        </w:rPr>
        <w:t>（70%）</w:t>
      </w:r>
      <w:r>
        <w:rPr>
          <w:rFonts w:hint="eastAsia" w:ascii="Times New Roman" w:hAnsi="Times New Roman" w:eastAsia="FangSong" w:cs="Times New Roman"/>
        </w:rPr>
        <w:t>求出需要放出的热量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从而求出所需燃料的质量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7"/>
        </w:numPr>
        <w:ind w:firstLine="420"/>
      </w:pPr>
      <w:r>
        <w:rPr>
          <w:rFonts w:hint="eastAsia" w:ascii="Times New Roman" w:hAnsi="Times New Roman" w:eastAsia="FangSong" w:cs="Times New Roman"/>
        </w:rPr>
        <w:t>在不计空气阻力的情况下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火箭的运动可以分为三段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第一段是竖直向上的匀加速运动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第二段是竖直上抛运动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直到最高点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第三段则是自由落体运动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第一段用时间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这段时间内的位移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和末速度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a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250</m:t>
          </m:r>
          <m:r>
            <m:rPr>
              <m:sty m:val="p"/>
            </m:rPr>
            <m:t>m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t>t</m:t>
          </m:r>
          <m:r>
            <m:rPr>
              <m:sty m:val="p"/>
            </m:rPr>
            <m:t>=</m:t>
          </m:r>
          <m:r>
            <m:t>50</m:t>
          </m:r>
          <m:r>
            <m:rPr>
              <m:sty m:val="p"/>
            </m:rPr>
            <m:t>m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第二段的末速度为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这段时间里的位移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v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t>2</m:t>
        </m:r>
        <m:r>
          <m:t>g</m:t>
        </m:r>
        <m:r>
          <m:rPr>
            <m:sty m:val="p"/>
          </m:rPr>
          <m:t>=</m:t>
        </m:r>
        <m:r>
          <m:t>125</m:t>
        </m:r>
        <m:r>
          <m:t> 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所用时间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g</m:t>
        </m:r>
        <m:r>
          <m:rPr>
            <m:sty m:val="p"/>
          </m:rPr>
          <m:t>=</m:t>
        </m:r>
        <m:r>
          <m:t>5</m:t>
        </m:r>
        <m:r>
          <m:t> 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第三段自由落体运动所用的时间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g</m:t>
                </m:r>
              </m:den>
            </m:f>
          </m:e>
        </m:rad>
        <m:r>
          <m:rPr>
            <m:sty m:val="p"/>
          </m:rPr>
          <m:t>=</m:t>
        </m:r>
        <m:r>
          <m:t>8.66</m:t>
        </m:r>
        <m:r>
          <m:rPr>
            <m:sty m:val="p"/>
          </m:rPr>
          <m:t>s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火箭从发射到落回地面所经历的时间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23.7</m:t>
        </m:r>
        <m:r>
          <m:t> </m:t>
        </m:r>
        <m:r>
          <m:t>s</m:t>
        </m:r>
      </m:oMath>
    </w:p>
    <w:p>
      <w:pPr>
        <w:pStyle w:val="Compact"/>
        <w:numPr>
          <w:ilvl w:val="0"/>
          <w:numId w:val="1028"/>
        </w:numPr>
        <w:ind w:firstLine="420"/>
      </w:pPr>
      <w:r>
        <w:rPr>
          <w:rFonts w:hint="eastAsia" w:ascii="Times New Roman" w:hAnsi="Times New Roman" w:eastAsia="FangSong" w:cs="Times New Roman"/>
        </w:rPr>
        <w:t>火箭获得的机械能为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m</m:t>
        </m:r>
        <m:r>
          <m:t>g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 </m:t>
        </m:r>
        <m:r>
          <m:rPr>
            <m:nor/>
            <m:sty m:val="p"/>
          </m:rPr>
          <m:t>J</m:t>
        </m:r>
        <m:r>
          <m:rPr>
            <m:sty m:val="p"/>
          </m:rPr>
          <m:t>=</m:t>
        </m:r>
        <m:r>
          <m:t>37.5</m:t>
        </m:r>
        <m:r>
          <m:t> </m:t>
        </m:r>
        <m:r>
          <m:rPr>
            <m:nor/>
            <m:sty m:val="p"/>
          </m:rPr>
          <m:t>kJ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由题目给出的两个热反应方程式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反应的热反应方程式为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1135.7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设燃料的物质的量为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1135.7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70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E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t>E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1135.7</m:t>
        </m:r>
        <m:r>
          <m:rPr>
            <m:sty m:val="p"/>
          </m:rPr>
          <m:t>×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0.0943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火箭燃料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n</m:t>
        </m:r>
        <m:r>
          <m:t>M</m:t>
        </m:r>
        <m:r>
          <m:rPr>
            <m:sty m:val="p"/>
          </m:rPr>
          <m:t>=</m:t>
        </m:r>
        <m:r>
          <m:t>0.0943</m:t>
        </m:r>
        <m:r>
          <m:rPr>
            <m:sty m:val="p"/>
          </m:rPr>
          <m:t>×</m:t>
        </m:r>
        <m:r>
          <m:t>32</m:t>
        </m:r>
        <m:r>
          <m:t> </m:t>
        </m:r>
        <m:r>
          <m:t>g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t>k</m:t>
        </m:r>
        <m:r>
          <m:t>g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二分册能力测试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在一个抽空的烧瓶中放很多的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此时系统的平衡压力为</w:t>
      </w:r>
      <w:r>
        <w:rPr>
          <w:rFonts w:ascii="Times New Roman" w:hAnsi="Times New Roman" w:eastAsia="Times New Roman" w:cs="Times New Roman"/>
        </w:rPr>
        <w:t xml:space="preserve"> 104.67 </w:t>
      </w:r>
      <w:r>
        <w:rPr>
          <w:rFonts w:hint="eastAsia" w:ascii="Times New Roman" w:hAnsi="Times New Roman" w:eastAsia="Times New Roman" w:cs="Times New Roman"/>
        </w:rPr>
        <w:t>kPa；</w:t>
      </w:r>
      <w:r>
        <w:rPr>
          <w:rFonts w:hint="eastAsia" w:ascii="Times New Roman" w:hAnsi="Times New Roman" w:eastAsia="FangSong" w:cs="Times New Roman"/>
        </w:rPr>
        <w:t>在同样的情况下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若放入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则量得的平衡压力为</w:t>
      </w:r>
      <w:r>
        <w:rPr>
          <w:rFonts w:ascii="Times New Roman" w:hAnsi="Times New Roman" w:eastAsia="Times New Roman" w:cs="Times New Roman"/>
        </w:rPr>
        <w:t xml:space="preserve"> 18.846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试求固态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的混合物在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时的平衡压力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且此二盐类不形成固溶体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8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sub>
                  </m:sSub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H</m:t>
                      </m:r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总</m:t>
                          </m:r>
                        </m:sub>
                      </m:sSub>
                    </m:num>
                    <m:den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⊖</m:t>
                          </m:r>
                        </m:sup>
                      </m:sSup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t>0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6</m:t>
                      </m:r>
                      <m:r>
                        <m:t>7</m:t>
                      </m:r>
                    </m:num>
                    <m:den>
                      <m:r>
                        <m:t>1</m:t>
                      </m:r>
                      <m:r>
                        <m:t>0</m:t>
                      </m:r>
                      <m:r>
                        <m:t>0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0.274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8</m:t>
                      </m:r>
                      <m:r>
                        <m:t>4</m:t>
                      </m:r>
                      <m:r>
                        <m:t>6</m:t>
                      </m:r>
                    </m:num>
                    <m:den>
                      <m:r>
                        <m:t>1</m:t>
                      </m:r>
                      <m:r>
                        <m:t>0</m:t>
                      </m:r>
                      <m:r>
                        <m:t>0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.</m:t>
          </m:r>
          <m:r>
            <m:t>8</m:t>
          </m:r>
          <m:r>
            <m:t>8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两种固体混和时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t> </m:t>
          </m:r>
          <m:r>
            <m:t>x</m:t>
          </m:r>
          <m:r>
            <m:t> 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t> </m:t>
          </m:r>
          <m:r>
            <m:t>x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 此时 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Sup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 总 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Sup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 总 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Sup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总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Sup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总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由上式相除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  <m:r>
          <m:rPr>
            <m:sty m:val="p"/>
          </m:rPr>
          <m:t>=</m:t>
        </m:r>
        <m:r>
          <m:t>30.86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再代入上式可求得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106.4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den>
        </m:f>
        <m:r>
          <m:rPr>
            <m:sty m:val="p"/>
          </m:rPr>
          <m:t>×</m:t>
        </m:r>
        <m:sSubSup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1.67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den>
        </m:f>
        <m:r>
          <m:rPr>
            <m:sty m:val="p"/>
          </m:rPr>
          <m:t>×</m:t>
        </m:r>
        <m:sSubSup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51.5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End w:id="81"/>
    <w:bookmarkEnd w:id="8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2" Type="http://schemas.openxmlformats.org/officeDocument/2006/relationships/image" Target="media/rId52.jpg"/><Relationship Id="rId28" Type="http://schemas.openxmlformats.org/officeDocument/2006/relationships/image" Target="media/rId28.jpg"/><Relationship Id="rId62" Type="http://schemas.openxmlformats.org/officeDocument/2006/relationships/image" Target="media/rId62.png"/><Relationship Id="rId75" Type="http://schemas.openxmlformats.org/officeDocument/2006/relationships/image" Target="media/rId75.jpg"/><Relationship Id="rId39" Type="http://schemas.openxmlformats.org/officeDocument/2006/relationships/image" Target="media/rId39.jpg"/><Relationship Id="rId18" Type="http://schemas.openxmlformats.org/officeDocument/2006/relationships/image" Target="media/rId18.jpg"/><Relationship Id="rId36" Type="http://schemas.openxmlformats.org/officeDocument/2006/relationships/image" Target="media/rId36.png"/><Relationship Id="rId32" Type="http://schemas.openxmlformats.org/officeDocument/2006/relationships/image" Target="media/rId32.jpg"/><Relationship Id="rId45" Type="http://schemas.openxmlformats.org/officeDocument/2006/relationships/image" Target="media/rId45.jpg"/><Relationship Id="rId42" Type="http://schemas.openxmlformats.org/officeDocument/2006/relationships/image" Target="media/rId42.jpg"/><Relationship Id="rId57" Type="http://schemas.openxmlformats.org/officeDocument/2006/relationships/image" Target="media/rId57.png"/><Relationship Id="rId68" Type="http://schemas.openxmlformats.org/officeDocument/2006/relationships/image" Target="media/rId68.jpg"/><Relationship Id="rId22" Type="http://schemas.openxmlformats.org/officeDocument/2006/relationships/image" Target="media/rId22.jpg"/><Relationship Id="rId48" Type="http://schemas.openxmlformats.org/officeDocument/2006/relationships/image" Target="media/rId48.jpg"/><Relationship Id="rId72" Type="http://schemas.openxmlformats.org/officeDocument/2006/relationships/image" Target="media/rId7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2026-10-09T23:58:37Z</dcterms:created>
  <dcterms:modified xsi:type="dcterms:W3CDTF">2026-10-09T23:58:37Z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