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N—Br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9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Br· +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C-ĊH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Ċ-CH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(Br· </w:t>
      </w:r>
      <w:r>
        <w:rPr>
          <w:rStyle w:val="VerbatimChar"/>
          <w:rFonts w:hint="eastAsia" w:ascii="SimSun" w:hAnsi="SimSun" w:eastAsia="SimSun" w:cs="SimSun"/>
        </w:rPr>
        <w:t xml:space="preserve">加到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上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生成</w:t>
      </w:r>
      <w:r>
        <w:rPr>
          <w:rStyle w:val="VerbatimChar"/>
          <w:rFonts w:ascii="SimSun" w:hAnsi="SimSun" w:eastAsia="SimSun" w:cs="SimSun"/>
        </w:rPr>
        <w:t xml:space="preserve"> 3° 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——</w:t>
      </w:r>
      <w:r>
        <w:rPr>
          <w:rStyle w:val="VerbatimChar"/>
          <w:rFonts w:hint="eastAsia" w:ascii="SimSun" w:hAnsi="SimSun" w:eastAsia="SimSun" w:cs="SimSun"/>
        </w:rPr>
        <w:t>更稳定</w:t>
      </w:r>
      <w:r>
        <w:rPr>
          <w:rStyle w:val="VerbatimChar"/>
          <w:rFonts w:hint="eastAsia" w:ascii="SimSun" w:hAnsi="SimSun" w:eastAsia="SimSun" w:cs="SimSun"/>
        </w:rPr>
        <w:t>！)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HBr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Br + Br·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产物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·CH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|       |       →    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\  /                   \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1"/>
    <w:bookmarkStart w:id="52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2"/>
    <w:bookmarkStart w:id="53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0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5"/>
    <w:bookmarkStart w:id="56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6"/>
    <w:bookmarkStart w:id="57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苄基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离域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叔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超共轭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仲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伯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甲基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乙烯基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苯基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与碳正离子最大区别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7"/>
    <w:bookmarkStart w:id="58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8"/>
    <w:bookmarkStart w:id="59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2026-09-12T10:59:15Z</dcterms:created>
  <dcterms:modified xsi:type="dcterms:W3CDTF">2026-09-12T10:59:15Z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