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SimSun" w:cs="Times New Roman"/>
          <w:b/>
          <w:bCs/>
        </w:rPr>
        <w:t xml:space="preserve">适用</w:t>
      </w:r>
      <w:r>
        <w:rPr>
          <w:rFonts w:hint="eastAsia" w:ascii="Times New Roman" w:hAnsi="Times New Roman" w:eastAsia="Times New Roman" w:cs="Times New Roman"/>
        </w:rPr>
        <w:t>：</w:t>
      </w:r>
      <w:r>
        <w:rPr>
          <w:rFonts w:hint="eastAsia" w:ascii="Times New Roman" w:hAnsi="Times New Roman" w:eastAsia="SimSun" w:cs="Times New Roman"/>
        </w:rPr>
        <w:t>第八讲原子结构</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初二竞赛班第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hint="eastAsia" w:ascii="Times New Roman" w:hAnsi="Times New Roman" w:eastAsia="Times New Roman" w:cs="Times New Roman"/>
        </w:rPr>
        <w:t>（06-26</w:t>
      </w:r>
      <w:r>
        <w:rPr>
          <w:rFonts w:hint="eastAsia" w:ascii="Times New Roman" w:hAnsi="Times New Roman" w:eastAsia="SimSun" w:cs="Times New Roman"/>
        </w:rPr>
        <w:t>原子结构收官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对应</w:t>
      </w:r>
      <w:r>
        <w:rPr>
          <w:rFonts w:hint="eastAsia" w:ascii="Times New Roman" w:hAnsi="Times New Roman" w:eastAsia="Times New Roman" w:cs="Times New Roman"/>
        </w:rPr>
        <w:t>：</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班级授课计划</w:t>
      </w:r>
      <w:r>
        <w:rPr>
          <w:rFonts w:hint="eastAsia" w:ascii="Times New Roman" w:hAnsi="Times New Roman" w:eastAsia="Times New Roman" w:cs="Times New Roman"/>
        </w:rPr>
        <w:t>-</w:t>
      </w:r>
      <w:r>
        <w:rPr>
          <w:rFonts w:hint="eastAsia" w:ascii="Times New Roman" w:hAnsi="Times New Roman" w:eastAsia="SimSun" w:cs="Times New Roman"/>
        </w:rPr>
        <w:t>初二竞赛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 </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教学过程总表</w:t>
      </w:r>
      <w:r>
        <w:rPr>
          <w:rFonts w:hint="eastAsia" w:ascii="Times New Roman" w:hAnsi="Times New Roman" w:eastAsia="Times New Roman" w:cs="Times New Roman"/>
        </w:rPr>
        <w:t>-</w:t>
      </w:r>
      <w:r>
        <w:rPr>
          <w:rFonts w:hint="eastAsia" w:ascii="Times New Roman" w:hAnsi="Times New Roman" w:eastAsia="SimSun" w:cs="Times New Roman"/>
        </w:rPr>
        <w:t>结构化学模块</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前置要求</w:t>
      </w:r>
      <w:r>
        <w:rPr>
          <w:rFonts w:hint="eastAsia" w:ascii="Times New Roman" w:hAnsi="Times New Roman" w:eastAsia="Times New Roman" w:cs="Times New Roman"/>
        </w:rPr>
        <w:t>：</w:t>
      </w:r>
      <w:r>
        <w:rPr>
          <w:rFonts w:hint="eastAsia" w:ascii="Times New Roman" w:hAnsi="Times New Roman" w:eastAsia="SimSun" w:cs="Times New Roman"/>
        </w:rPr>
        <w:t>已完成前七讲内容</w:t>
      </w:r>
      <w:r>
        <w:rPr>
          <w:rFonts w:hint="eastAsia" w:ascii="Times New Roman" w:hAnsi="Times New Roman" w:eastAsia="Times New Roman" w:cs="Times New Roman"/>
        </w:rPr>
        <w:t>，</w:t>
      </w:r>
      <w:r>
        <w:rPr>
          <w:rFonts w:hint="eastAsia" w:ascii="Times New Roman" w:hAnsi="Times New Roman" w:eastAsia="SimSun" w:cs="Times New Roman"/>
        </w:rPr>
        <w:t>学生已掌握</w:t>
      </w:r>
      <w:r>
        <w:rPr>
          <w:rFonts w:hint="eastAsia" w:ascii="Times New Roman" w:hAnsi="Times New Roman" w:eastAsia="Times New Roman" w:cs="Times New Roman"/>
        </w:rPr>
        <w:t>1-36</w:t>
      </w:r>
      <w:r>
        <w:rPr>
          <w:rFonts w:hint="eastAsia" w:ascii="Times New Roman" w:hAnsi="Times New Roman" w:eastAsia="SimSun" w:cs="Times New Roman"/>
        </w:rPr>
        <w:t>号元素基态电子排布</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Cr/Cu</w:t>
      </w:r>
      <w:r>
        <w:rPr>
          <w:rFonts w:hint="eastAsia" w:ascii="Times New Roman" w:hAnsi="Times New Roman" w:eastAsia="SimSun" w:cs="Times New Roman"/>
        </w:rPr>
        <w:t>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深度边界</w:t>
      </w:r>
      <w:r>
        <w:rPr>
          <w:rFonts w:hint="eastAsia" w:ascii="Times New Roman" w:hAnsi="Times New Roman" w:eastAsia="Times New Roman" w:cs="Times New Roman"/>
        </w:rPr>
        <w:t>：</w:t>
      </w:r>
      <w:r>
        <w:rPr>
          <w:rFonts w:hint="eastAsia" w:ascii="Times New Roman" w:hAnsi="Times New Roman" w:eastAsia="SimSun" w:cs="Times New Roman"/>
        </w:rPr>
        <w:t>本讲覆盖第一轮全部原子结构内容</w:t>
      </w:r>
      <w:r>
        <w:rPr>
          <w:rFonts w:hint="eastAsia" w:ascii="Times New Roman" w:hAnsi="Times New Roman" w:eastAsia="Times New Roman" w:cs="Times New Roman"/>
        </w:rPr>
        <w:t>。</w:t>
      </w:r>
      <w:r>
        <w:rPr>
          <w:rFonts w:hint="eastAsia" w:ascii="Times New Roman" w:hAnsi="Times New Roman" w:eastAsia="SimSun" w:cs="Times New Roman"/>
        </w:rPr>
        <w:t>量子数作为轨道标签使用</w:t>
      </w:r>
      <w:r>
        <w:rPr>
          <w:rFonts w:hint="eastAsia" w:ascii="Times New Roman" w:hAnsi="Times New Roman" w:eastAsia="Times New Roman" w:cs="Times New Roman"/>
        </w:rPr>
        <w:t>（</w:t>
      </w:r>
      <w:r>
        <w:rPr>
          <w:rFonts w:hint="eastAsia" w:ascii="Times New Roman" w:hAnsi="Times New Roman" w:eastAsia="SimSun" w:cs="Times New Roman"/>
        </w:rPr>
        <w:t>不作详细推导</w:t>
      </w:r>
      <w:r>
        <w:rPr>
          <w:rFonts w:hint="eastAsia" w:ascii="Times New Roman" w:hAnsi="Times New Roman" w:eastAsia="Times New Roman" w:cs="Times New Roman"/>
        </w:rPr>
        <w:t>）。</w:t>
      </w:r>
      <w:r>
        <w:rPr>
          <w:rFonts w:hint="eastAsia" w:ascii="Times New Roman" w:hAnsi="Times New Roman" w:eastAsia="SimSun" w:cs="Times New Roman"/>
        </w:rPr>
        <w:t>屏蔽</w:t>
      </w:r>
      <w:r>
        <w:rPr>
          <w:rFonts w:hint="eastAsia" w:ascii="Times New Roman" w:hAnsi="Times New Roman" w:eastAsia="Times New Roman" w:cs="Times New Roman"/>
        </w:rPr>
        <w:t>/</w:t>
      </w:r>
      <w:r>
        <w:rPr>
          <w:rFonts w:hint="eastAsia" w:ascii="Times New Roman" w:hAnsi="Times New Roman" w:eastAsia="SimSun" w:cs="Times New Roman"/>
        </w:rPr>
        <w:t>钻穿效应定量理解</w:t>
      </w:r>
      <w:r>
        <w:rPr>
          <w:rFonts w:hint="eastAsia" w:ascii="Times New Roman" w:hAnsi="Times New Roman" w:eastAsia="Times New Roman" w:cs="Times New Roman"/>
        </w:rPr>
        <w:t>，</w:t>
      </w:r>
      <w:r>
        <w:rPr>
          <w:rFonts w:hint="eastAsia" w:ascii="Times New Roman" w:hAnsi="Times New Roman" w:eastAsia="SimSun" w:cs="Times New Roman"/>
        </w:rPr>
        <w:t>须掌握</w:t>
      </w:r>
      <w:r>
        <w:rPr>
          <w:rFonts w:ascii="Times New Roman" w:hAnsi="Times New Roman" w:eastAsia="Times New Roman" w:cs="Times New Roman"/>
          <w:b/>
          <w:bCs/>
        </w:rPr>
        <w:t xml:space="preserve">Slater </w:t>
      </w:r>
      <w:r>
        <w:rPr>
          <w:rFonts w:hint="eastAsia" w:ascii="Times New Roman" w:hAnsi="Times New Roman" w:eastAsia="SimSun" w:cs="Times New Roman"/>
          <w:b/>
          <w:bCs/>
        </w:rPr>
        <w:t xml:space="preserve">规则求有效核电荷与轨道能量</w:t>
      </w:r>
      <w:r>
        <w:rPr>
          <w:rFonts w:hint="eastAsia" w:ascii="Times New Roman" w:hAnsi="Times New Roman" w:eastAsia="Times New Roman" w:cs="Times New Roman"/>
        </w:rPr>
        <w:t xml:space="preserve">（Na+Ti</w:t>
      </w:r>
      <w:r>
        <w:rPr>
          <w:rFonts w:ascii="Times New Roman" w:hAnsi="Times New Roman" w:eastAsia="Times New Roman" w:cs="Times New Roman"/>
        </w:rPr>
        <w:t xml:space="preserve"> </w:t>
      </w:r>
      <w:r>
        <w:rPr>
          <w:rFonts w:hint="eastAsia" w:ascii="Times New Roman" w:hAnsi="Times New Roman" w:eastAsia="SimSun" w:cs="Times New Roman"/>
        </w:rPr>
        <w:t>完整示例</w:t>
      </w:r>
      <w:r>
        <w:rPr>
          <w:rFonts w:hint="eastAsia" w:ascii="Times New Roman" w:hAnsi="Times New Roman" w:eastAsia="Times New Roman" w:cs="Times New Roman"/>
        </w:rPr>
        <w:t>，</w:t>
      </w:r>
      <w:r>
        <w:rPr>
          <w:rFonts w:hint="eastAsia" w:ascii="Times New Roman" w:hAnsi="Times New Roman" w:eastAsia="SimSun" w:cs="Times New Roman"/>
        </w:rPr>
        <w:t>掌握性</w:t>
      </w:r>
      <w:r>
        <w:rPr>
          <w:rFonts w:hint="eastAsia" w:ascii="Times New Roman" w:hAnsi="Times New Roman" w:eastAsia="Times New Roman" w:cs="Times New Roman"/>
        </w:rPr>
        <w:t>）。</w:t>
      </w:r>
      <w:r>
        <w:rPr>
          <w:rFonts w:hint="eastAsia" w:ascii="Times New Roman" w:hAnsi="Times New Roman" w:eastAsia="SimSun" w:cs="Times New Roman"/>
        </w:rPr>
        <w:t>核衰变了解三种类型即可</w:t>
      </w:r>
      <w:r>
        <w:rPr>
          <w:rFonts w:hint="eastAsia" w:ascii="Times New Roman" w:hAnsi="Times New Roman" w:eastAsia="Times New Roman" w:cs="Times New Roman"/>
        </w:rPr>
        <w:t>。Cotton</w:t>
      </w:r>
      <w:r>
        <w:rPr>
          <w:rFonts w:ascii="Times New Roman" w:hAnsi="Times New Roman" w:eastAsia="Times New Roman" w:cs="Times New Roman"/>
        </w:rPr>
        <w:t xml:space="preserve"> </w:t>
      </w:r>
      <w:r>
        <w:rPr>
          <w:rFonts w:hint="eastAsia" w:ascii="Times New Roman" w:hAnsi="Times New Roman" w:eastAsia="SimSun" w:cs="Times New Roman"/>
        </w:rPr>
        <w:t>能级图与径向分布图作了解性要求</w:t>
      </w:r>
      <w:r>
        <w:rPr>
          <w:rFonts w:hint="eastAsia" w:ascii="Times New Roman" w:hAnsi="Times New Roman" w:eastAsia="Times New Roman" w:cs="Times New Roman"/>
        </w:rPr>
        <w:t>（</w:t>
      </w:r>
      <w:r>
        <w:rPr>
          <w:rFonts w:hint="eastAsia" w:ascii="Times New Roman" w:hAnsi="Times New Roman" w:eastAsia="SimSun" w:cs="Times New Roman"/>
        </w:rPr>
        <w:t>会看趋势</w:t>
      </w:r>
      <w:r>
        <w:rPr>
          <w:rFonts w:hint="eastAsia" w:ascii="Times New Roman" w:hAnsi="Times New Roman" w:eastAsia="Times New Roman" w:cs="Times New Roman"/>
        </w:rPr>
        <w:t>，</w:t>
      </w:r>
      <w:r>
        <w:rPr>
          <w:rFonts w:hint="eastAsia" w:ascii="Times New Roman" w:hAnsi="Times New Roman" w:eastAsia="SimSun" w:cs="Times New Roman"/>
        </w:rPr>
        <w:t>不要求默画</w:t>
      </w:r>
      <w:r>
        <w:rPr>
          <w:rFonts w:hint="eastAsia" w:ascii="Times New Roman" w:hAnsi="Times New Roman" w:eastAsia="Times New Roman" w:cs="Times New Roman"/>
        </w:rPr>
        <w:t>/</w:t>
      </w:r>
      <w:r>
        <w:rPr>
          <w:rFonts w:hint="eastAsia" w:ascii="Times New Roman" w:hAnsi="Times New Roman" w:eastAsia="SimSun" w:cs="Times New Roman"/>
        </w:rPr>
        <w:t>解析推导</w:t>
      </w:r>
      <w:r>
        <w:rPr>
          <w:rFonts w:hint="eastAsia" w:ascii="Times New Roman" w:hAnsi="Times New Roman" w:eastAsia="Times New Roman" w:cs="Times New Roman"/>
        </w:rPr>
        <w:t>）。</w:t>
      </w:r>
      <w:r>
        <w:rPr>
          <w:rFonts w:hint="eastAsia" w:ascii="Times New Roman" w:hAnsi="Times New Roman" w:eastAsia="SimSun" w:cs="Times New Roman"/>
        </w:rPr>
        <w:t>完整量子数取值规则</w:t>
      </w:r>
      <w:r>
        <w:rPr>
          <w:rFonts w:hint="eastAsia" w:ascii="Times New Roman" w:hAnsi="Times New Roman" w:eastAsia="Times New Roman" w:cs="Times New Roman"/>
        </w:rPr>
        <w:t>、</w:t>
      </w:r>
      <w:r>
        <w:rPr>
          <w:rFonts w:hint="eastAsia" w:ascii="Times New Roman" w:hAnsi="Times New Roman" w:eastAsia="SimSun" w:cs="Times New Roman"/>
        </w:rPr>
        <w:t>交换能定量推导</w:t>
      </w:r>
      <w:r>
        <w:rPr>
          <w:rFonts w:hint="eastAsia" w:ascii="Times New Roman" w:hAnsi="Times New Roman" w:eastAsia="Times New Roman" w:cs="Times New Roman"/>
        </w:rPr>
        <w:t>、</w:t>
      </w:r>
      <w:r>
        <w:rPr>
          <w:rFonts w:hint="eastAsia" w:ascii="Times New Roman" w:hAnsi="Times New Roman" w:eastAsia="SimSun" w:cs="Times New Roman"/>
        </w:rPr>
        <w:t>相对论效应等归入后续轮次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版本说明</w:t>
      </w:r>
      <w:r>
        <w:rPr>
          <w:rFonts w:hint="eastAsia" w:ascii="Times New Roman" w:hAnsi="Times New Roman" w:eastAsia="Times New Roman" w:cs="Times New Roman"/>
        </w:rPr>
        <w:t>：</w:t>
      </w:r>
      <w:r>
        <w:rPr>
          <w:rFonts w:hint="eastAsia" w:ascii="Times New Roman" w:hAnsi="Times New Roman" w:eastAsia="SimSun" w:cs="Times New Roman"/>
        </w:rPr>
        <w:t>本版本保留填空结构</w:t>
      </w:r>
      <w:r>
        <w:rPr>
          <w:rFonts w:hint="eastAsia" w:ascii="Times New Roman" w:hAnsi="Times New Roman" w:eastAsia="Times New Roman" w:cs="Times New Roman"/>
        </w:rPr>
        <w:t>，</w:t>
      </w:r>
      <w:r>
        <w:rPr>
          <w:rFonts w:hint="eastAsia" w:ascii="Times New Roman" w:hAnsi="Times New Roman" w:eastAsia="SimSun" w:cs="Times New Roman"/>
        </w:rPr>
        <w:t>同时融入丰富叙述</w:t>
      </w:r>
      <w:r>
        <w:rPr>
          <w:rFonts w:hint="eastAsia" w:ascii="Times New Roman" w:hAnsi="Times New Roman" w:eastAsia="Times New Roman" w:cs="Times New Roman"/>
        </w:rPr>
        <w:t>、</w:t>
      </w:r>
      <w:r>
        <w:rPr>
          <w:rFonts w:hint="eastAsia" w:ascii="Times New Roman" w:hAnsi="Times New Roman" w:eastAsia="SimSun" w:cs="Times New Roman"/>
        </w:rPr>
        <w:t>结构化表格和深层理解</w:t>
      </w:r>
      <w:r>
        <w:rPr>
          <w:rFonts w:hint="eastAsia" w:ascii="Times New Roman" w:hAnsi="Times New Roman" w:eastAsia="Times New Roman" w:cs="Times New Roman"/>
        </w:rPr>
        <w:t>，</w:t>
      </w:r>
      <w:r>
        <w:rPr>
          <w:rFonts w:hint="eastAsia" w:ascii="Times New Roman" w:hAnsi="Times New Roman" w:eastAsia="SimSun" w:cs="Times New Roman"/>
        </w:rPr>
        <w:t>适合自学或课堂学习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核心知识线索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五线系</w:t>
      </w:r>
      <w:r>
        <w:rPr>
          <w:rFonts w:hint="eastAsia" w:ascii="Times New Roman" w:hAnsi="Times New Roman" w:eastAsia="Times New Roman" w:cs="Times New Roman"/>
        </w:rPr>
        <w:t>→Bohr→</w:t>
      </w:r>
      <w:r>
        <w:rPr>
          <w:rFonts w:hint="eastAsia" w:ascii="Times New Roman" w:hAnsi="Times New Roman" w:eastAsia="SimSun" w:cs="Times New Roman"/>
        </w:rPr>
        <w:t>量子数</w:t>
      </w:r>
      <w:r>
        <w:rPr>
          <w:rFonts w:hint="eastAsia" w:ascii="Times New Roman" w:hAnsi="Times New Roman" w:eastAsia="Times New Roman" w:cs="Times New Roman"/>
        </w:rPr>
        <w:t>→</w:t>
      </w:r>
      <w:r>
        <w:rPr>
          <w:rFonts w:hint="eastAsia" w:ascii="Times New Roman" w:hAnsi="Times New Roman" w:eastAsia="SimSun" w:cs="Times New Roman"/>
        </w:rPr>
        <w:t>排布三原则</w:t>
      </w:r>
      <w:r>
        <w:rPr>
          <w:rFonts w:hint="eastAsia" w:ascii="Times New Roman" w:hAnsi="Times New Roman" w:eastAsia="Times New Roman" w:cs="Times New Roman"/>
        </w:rPr>
        <w:t>→</w:t>
      </w:r>
      <w:r>
        <w:rPr>
          <w:rFonts w:hint="eastAsia" w:ascii="Times New Roman" w:hAnsi="Times New Roman" w:eastAsia="SimSun" w:cs="Times New Roman"/>
        </w:rPr>
        <w:t>周期律</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Bohr</w:t>
      </w:r>
      <w:r>
        <w:rPr>
          <w:rFonts w:hint="eastAsia" w:ascii="Times New Roman" w:hAnsi="Times New Roman" w:eastAsia="SimSun"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计算实物粒子的波长</w:t>
      </w:r>
      <w:r>
        <w:rPr>
          <w:rFonts w:hint="eastAsia" w:ascii="Times New Roman" w:hAnsi="Times New Roman" w:eastAsia="Times New Roman" w:cs="Times New Roman"/>
        </w:rPr>
        <w:t>，</w:t>
      </w:r>
      <w:r>
        <w:rPr>
          <w:rFonts w:hint="eastAsia" w:ascii="Times New Roman" w:hAnsi="Times New Roman" w:eastAsia="SimSun" w:cs="Times New Roman"/>
        </w:rPr>
        <w:t>用测不准原理解释</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概念的失效</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SimSun" w:cs="Times New Roman"/>
        </w:rPr>
        <w:t>直角坐标</w:t>
      </w:r>
      <w:r>
        <w:rPr>
          <w:rFonts w:hint="eastAsia" w:ascii="Times New Roman" w:hAnsi="Times New Roman" w:eastAsia="Times New Roman" w:cs="Times New Roman"/>
        </w:rPr>
        <w:t>），</w:t>
      </w:r>
      <w:r>
        <w:rPr>
          <w:rFonts w:hint="eastAsia" w:ascii="Times New Roman" w:hAnsi="Times New Roman" w:eastAsia="SimSun"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的概率诠释</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原子模型的演变史</w:t>
      </w:r>
      <w:r>
        <w:rPr>
          <w:rFonts w:hint="eastAsia" w:ascii="Times New Roman" w:hAnsi="Times New Roman" w:eastAsia="Times New Roman" w:cs="Times New Roman"/>
        </w:rPr>
        <w:t>，</w:t>
      </w:r>
      <w:r>
        <w:rPr>
          <w:rFonts w:hint="eastAsia" w:ascii="Times New Roman" w:hAnsi="Times New Roman" w:eastAsia="SimSun" w:cs="Times New Roman"/>
        </w:rPr>
        <w:t>本质上是一部</w:t>
      </w:r>
      <w:r>
        <w:rPr>
          <w:rFonts w:hint="eastAsia" w:ascii="Times New Roman" w:hAnsi="Times New Roman" w:eastAsia="Times New Roman" w:cs="Times New Roman"/>
        </w:rPr>
        <w:t>”</w:t>
      </w:r>
      <w:r>
        <w:rPr>
          <w:rFonts w:hint="eastAsia" w:ascii="Times New Roman" w:hAnsi="Times New Roman" w:eastAsia="SimSun"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SimSun" w:cs="Times New Roman"/>
        </w:rPr>
        <w:t>的认识论教材</w:t>
      </w:r>
      <w:r>
        <w:rPr>
          <w:rFonts w:hint="eastAsia" w:ascii="Times New Roman" w:hAnsi="Times New Roman" w:eastAsia="Times New Roman" w:cs="Times New Roman"/>
        </w:rPr>
        <w:t>。</w:t>
      </w:r>
      <w:r>
        <w:rPr>
          <w:rFonts w:hint="eastAsia" w:ascii="Times New Roman" w:hAnsi="Times New Roman" w:eastAsia="SimSun"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SimSun"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SimSun"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Dalton</w:t>
      </w:r>
      <w:r>
        <w:rPr>
          <w:rFonts w:hint="eastAsia" w:ascii="Times New Roman" w:hAnsi="Times New Roman" w:eastAsia="SimSun"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SimSun" w:cs="Times New Roman"/>
        </w:rPr>
        <w:t>这段历史本身就是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数学形式化</w:t>
      </w:r>
      <w:r>
        <w:rPr>
          <w:rFonts w:hint="eastAsia" w:ascii="Times New Roman" w:hAnsi="Times New Roman" w:eastAsia="Times New Roman" w:cs="Times New Roman"/>
        </w:rPr>
        <w:t>→</w:t>
      </w:r>
      <w:r>
        <w:rPr>
          <w:rFonts w:hint="eastAsia" w:ascii="Times New Roman" w:hAnsi="Times New Roman" w:eastAsia="SimSun" w:cs="Times New Roman"/>
        </w:rPr>
        <w:t>新预言被验证</w:t>
      </w:r>
      <w:r>
        <w:rPr>
          <w:rFonts w:hint="eastAsia" w:ascii="Times New Roman" w:hAnsi="Times New Roman" w:eastAsia="Times New Roman" w:cs="Times New Roman"/>
        </w:rPr>
        <w:t>”</w:t>
      </w:r>
      <w:r>
        <w:rPr>
          <w:rFonts w:hint="eastAsia" w:ascii="Times New Roman" w:hAnsi="Times New Roman" w:eastAsia="SimSun"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SimSun"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SimSun" w:cs="Times New Roman"/>
              </w:rPr>
              <w:t xml:space="preserve">原子不可再分</w:t>
            </w:r>
          </w:p>
        </w:tc>
        <w:tc>
          <w:tcPr/>
          <w:p>
            <w:pPr>
              <w:pStyle w:val="Compact"/>
              <w:jc w:val="center"/>
            </w:pPr>
            <w:r>
              <w:rPr>
                <w:rFonts w:hint="eastAsia" w:ascii="Times New Roman" w:hAnsi="Times New Roman" w:eastAsia="SimSun" w:cs="Times New Roman"/>
              </w:rPr>
              <w:t>倍比定律</w:t>
            </w:r>
            <w:r>
              <w:rPr>
                <w:rFonts w:hint="eastAsia" w:ascii="Times New Roman" w:hAnsi="Times New Roman" w:eastAsia="Times New Roman" w:cs="Times New Roman"/>
              </w:rPr>
              <w:t>、</w:t>
            </w:r>
            <w:r>
              <w:rPr>
                <w:rFonts w:hint="eastAsia" w:ascii="Times New Roman" w:hAnsi="Times New Roman" w:eastAsia="SimSun" w:cs="Times New Roman"/>
              </w:rPr>
              <w:t>定组成定律</w:t>
            </w:r>
          </w:p>
        </w:tc>
        <w:tc>
          <w:tcPr/>
          <w:p>
            <w:pPr>
              <w:pStyle w:val="Compact"/>
              <w:jc w:val="center"/>
            </w:pPr>
            <w:r>
              <w:rPr>
                <w:rFonts w:hint="eastAsia" w:ascii="Times New Roman" w:hAnsi="Times New Roman" w:eastAsia="SimSun" w:cs="Times New Roman"/>
              </w:rPr>
              <w:t xml:space="preserve">未揭示内部结构</w:t>
            </w:r>
          </w:p>
        </w:tc>
      </w:tr>
      <w:tr>
        <w:tc>
          <w:tcPr/>
          <w:p>
            <w:pPr>
              <w:pStyle w:val="Compact"/>
              <w:jc w:val="center"/>
            </w:pPr>
            <w:r>
              <w:rPr>
                <w:rFonts w:hint="eastAsia" w:ascii="Times New Roman" w:hAnsi="Times New Roman" w:eastAsia="SimSun"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SimSun" w:cs="Times New Roman"/>
              </w:rPr>
              <w:t>正电荷均匀分布</w:t>
            </w:r>
            <w:r>
              <w:rPr>
                <w:rFonts w:hint="eastAsia" w:ascii="Times New Roman" w:hAnsi="Times New Roman" w:eastAsia="Times New Roman" w:cs="Times New Roman"/>
              </w:rPr>
              <w:t>，</w:t>
            </w:r>
            <w:r>
              <w:rPr>
                <w:rFonts w:hint="eastAsia" w:ascii="Times New Roman" w:hAnsi="Times New Roman" w:eastAsia="SimSun" w:cs="Times New Roman"/>
              </w:rPr>
              <w:t>电子散在其中</w:t>
            </w:r>
          </w:p>
        </w:tc>
        <w:tc>
          <w:tcPr/>
          <w:p>
            <w:pPr>
              <w:pStyle w:val="Compact"/>
              <w:jc w:val="center"/>
            </w:pPr>
            <w:r>
              <w:rPr>
                <w:rFonts w:hint="eastAsia" w:ascii="Times New Roman" w:hAnsi="Times New Roman" w:eastAsia="SimSun" w:cs="Times New Roman"/>
              </w:rPr>
              <w:t>阴极射线</w:t>
            </w:r>
            <w:r>
              <w:rPr>
                <w:rFonts w:hint="eastAsia" w:ascii="Times New Roman" w:hAnsi="Times New Roman" w:eastAsia="Times New Roman" w:cs="Times New Roman"/>
              </w:rPr>
              <w:t>→</w:t>
            </w:r>
            <w:r>
              <w:rPr>
                <w:rFonts w:hint="eastAsia" w:ascii="Times New Roman" w:hAnsi="Times New Roman" w:eastAsia="SimSun" w:cs="Times New Roman"/>
              </w:rPr>
              <w:t>发现电子</w:t>
            </w:r>
          </w:p>
        </w:tc>
        <w:tc>
          <w:tcPr/>
          <w:p>
            <w:pPr>
              <w:pStyle w:val="Compact"/>
              <w:jc w:val="center"/>
            </w:pPr>
            <w:r>
              <w:rPr>
                <w:rFonts w:hint="eastAsia" w:ascii="Times New Roman" w:hAnsi="Times New Roman" w:eastAsia="SimSun" w:cs="Times New Roman"/>
              </w:rPr>
              <w:t>无法解释</w:t>
            </w:r>
            <w:r>
              <w:rPr>
                <w:rFonts w:hint="eastAsia" w:ascii="Times New Roman" w:hAnsi="Times New Roman" w:eastAsia="Times New Roman" w:cs="Times New Roman"/>
              </w:rPr>
              <w:t>α</w:t>
            </w:r>
            <w:r>
              <w:rPr>
                <w:rFonts w:hint="eastAsia" w:ascii="Times New Roman" w:hAnsi="Times New Roman" w:eastAsia="SimSun" w:cs="Times New Roman"/>
              </w:rPr>
              <w:t>散射</w:t>
            </w:r>
          </w:p>
        </w:tc>
      </w:tr>
      <w:tr>
        <w:tc>
          <w:tcPr/>
          <w:p>
            <w:pPr>
              <w:pStyle w:val="Compact"/>
              <w:jc w:val="center"/>
            </w:pPr>
            <w:r>
              <w:rPr>
                <w:rFonts w:hint="eastAsia" w:ascii="Times New Roman" w:hAnsi="Times New Roman" w:eastAsia="SimSun"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SimSun" w:cs="Times New Roman"/>
              </w:rPr>
              <w:t>核</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SimSun" w:cs="Times New Roman"/>
              </w:rPr>
              <w:t>粒子散射</w:t>
            </w:r>
            <w:r>
              <w:rPr>
                <w:rFonts w:hint="eastAsia" w:ascii="Times New Roman" w:hAnsi="Times New Roman" w:eastAsia="Times New Roman" w:cs="Times New Roman"/>
              </w:rPr>
              <w:t>：1/8000</w:t>
            </w:r>
            <w:r>
              <w:rPr>
                <w:rFonts w:hint="eastAsia" w:ascii="Times New Roman" w:hAnsi="Times New Roman" w:eastAsia="SimSun"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SimSun" w:cs="Times New Roman"/>
              </w:rPr>
              <w:t>经典电磁</w:t>
            </w:r>
            <w:r>
              <w:rPr>
                <w:rFonts w:hint="eastAsia" w:ascii="Times New Roman" w:hAnsi="Times New Roman" w:eastAsia="Times New Roman" w:cs="Times New Roman"/>
              </w:rPr>
              <w:t>→</w:t>
            </w:r>
            <w:r>
              <w:rPr>
                <w:rFonts w:hint="eastAsia" w:ascii="Times New Roman" w:hAnsi="Times New Roman" w:eastAsia="SimSun" w:cs="Times New Roman"/>
              </w:rPr>
              <w:t>电子坠核</w:t>
            </w:r>
          </w:p>
        </w:tc>
      </w:tr>
      <w:tr>
        <w:tc>
          <w:tcPr/>
          <w:p>
            <w:pPr>
              <w:pStyle w:val="Compact"/>
              <w:jc w:val="center"/>
            </w:pPr>
            <w:r>
              <w:rPr>
                <w:rFonts w:hint="eastAsia" w:ascii="Times New Roman" w:hAnsi="Times New Roman" w:eastAsia="SimSun"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SimSun"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跃迁辐射</w:t>
            </w:r>
          </w:p>
        </w:tc>
        <w:tc>
          <w:tcPr/>
          <w:p>
            <w:pPr>
              <w:pStyle w:val="Compact"/>
              <w:jc w:val="center"/>
            </w:pPr>
            <w:r>
              <w:rPr>
                <w:rFonts w:hint="eastAsia" w:ascii="Times New Roman" w:hAnsi="Times New Roman" w:eastAsia="SimSun" w:cs="Times New Roman"/>
              </w:rPr>
              <w:t>氢原子线状光谱</w:t>
            </w:r>
            <w:r>
              <w:rPr>
                <w:rFonts w:hint="eastAsia" w:ascii="Times New Roman" w:hAnsi="Times New Roman" w:eastAsia="Times New Roman" w:cs="Times New Roman"/>
              </w:rPr>
              <w:t>（Balmer</w:t>
            </w:r>
            <w:r>
              <w:rPr>
                <w:rFonts w:hint="eastAsia" w:ascii="Times New Roman" w:hAnsi="Times New Roman" w:eastAsia="SimSun"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无法解释精细结构</w:t>
            </w:r>
            <w:r>
              <w:rPr>
                <w:rFonts w:hint="eastAsia" w:ascii="Times New Roman" w:hAnsi="Times New Roman" w:eastAsia="Times New Roman" w:cs="Times New Roman"/>
              </w:rPr>
              <w:t>+</w:t>
            </w:r>
            <w:r>
              <w:rPr>
                <w:rFonts w:hint="eastAsia" w:ascii="Times New Roman" w:hAnsi="Times New Roman" w:eastAsia="SimSun" w:cs="Times New Roman"/>
              </w:rPr>
              <w:t>多电子</w:t>
            </w:r>
          </w:p>
        </w:tc>
      </w:tr>
      <w:tr>
        <w:tc>
          <w:tcPr/>
          <w:p>
            <w:pPr>
              <w:pStyle w:val="Compact"/>
              <w:jc w:val="center"/>
            </w:pPr>
            <w:r>
              <w:rPr>
                <w:rFonts w:hint="eastAsia" w:ascii="Times New Roman" w:hAnsi="Times New Roman" w:eastAsia="SimSun"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SimSun"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描述</w:t>
            </w:r>
          </w:p>
        </w:tc>
        <w:tc>
          <w:tcPr/>
          <w:p>
            <w:pPr>
              <w:pStyle w:val="Compact"/>
              <w:jc w:val="center"/>
            </w:pPr>
            <w:r>
              <w:rPr>
                <w:rFonts w:hint="eastAsia" w:ascii="Times New Roman" w:hAnsi="Times New Roman" w:eastAsia="SimSun"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经典电磁学预言原子光谱是</w:t>
      </w:r>
      <w:r>
        <w:rPr>
          <w:rFonts w:hint="eastAsia" w:ascii="Times New Roman" w:hAnsi="Times New Roman" w:eastAsia="SimSun"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SimSun" w:cs="Times New Roman"/>
        </w:rPr>
        <w:t>但实验观测到的氢原子光谱是</w:t>
      </w:r>
      <w:r>
        <w:rPr>
          <w:rFonts w:hint="eastAsia" w:ascii="Times New Roman" w:hAnsi="Times New Roman" w:eastAsia="SimSun"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SimSun" w:cs="Times New Roman"/>
          <w:b/>
          <w:bCs/>
        </w:rPr>
        <w:t>五线系速览</w:t>
      </w:r>
      <w:r>
        <w:rPr>
          <w:rFonts w:hint="eastAsia" w:ascii="Times New Roman" w:hAnsi="Times New Roman" w:eastAsia="Times New Roman" w:cs="Times New Roman"/>
          <w:b/>
          <w:bCs/>
        </w:rPr>
        <w:t>（</w:t>
      </w:r>
      <w:r>
        <w:rPr>
          <w:rFonts w:hint="eastAsia" w:ascii="Times New Roman" w:hAnsi="Times New Roman" w:eastAsia="SimSun"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1</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SimSun" w:cs="Times New Roman"/>
        </w:rPr>
        <w:t xml:space="preserve">原子结构理论</w:t>
      </w:r>
    </w:p>
    <w:p>
      <w:pPr>
        <w:pStyle w:val="FirstParagraph"/>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SimSun"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从假设到公式</w:t>
      </w:r>
      <w:r>
        <w:rPr>
          <w:rFonts w:hint="eastAsia" w:ascii="Times New Roman" w:hAnsi="Times New Roman" w:eastAsia="Times New Roman" w:cs="Times New Roman"/>
        </w:rPr>
        <w:t>——Bohr</w:t>
      </w:r>
      <w:r>
        <w:rPr>
          <w:rFonts w:hint="eastAsia" w:ascii="Times New Roman" w:hAnsi="Times New Roman" w:eastAsia="SimSun"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Bohr</w:t>
      </w:r>
      <w:r>
        <w:rPr>
          <w:rFonts w:hint="eastAsia" w:ascii="Times New Roman" w:hAnsi="Times New Roman" w:eastAsia="SimSun"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BodyText"/>
      </w:pP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SimSun" w:cs="Times New Roman"/>
        </w:rPr>
        <w:t>不理解</w:t>
      </w:r>
      <w:r>
        <w:rPr>
          <w:rFonts w:hint="eastAsia" w:ascii="Times New Roman" w:hAnsi="Times New Roman" w:eastAsia="Times New Roman" w:cs="Times New Roman"/>
        </w:rPr>
        <w:t>”</w:t>
      </w:r>
      <w:r>
        <w:rPr>
          <w:rFonts w:hint="eastAsia" w:ascii="Times New Roman" w:hAnsi="Times New Roman" w:eastAsia="SimSun" w:cs="Times New Roman"/>
        </w:rPr>
        <w:t>为什么没有轨道</w:t>
      </w:r>
      <w:r>
        <w:rPr>
          <w:rFonts w:hint="eastAsia" w:ascii="Times New Roman" w:hAnsi="Times New Roman" w:eastAsia="Times New Roman" w:cs="Times New Roman"/>
        </w:rPr>
        <w:t>”，</w:t>
      </w:r>
      <w:r>
        <w:rPr>
          <w:rFonts w:hint="eastAsia" w:ascii="Times New Roman" w:hAnsi="Times New Roman" w:eastAsia="SimSun" w:cs="Times New Roman"/>
        </w:rPr>
        <w:t>就无法理解</w:t>
      </w:r>
      <w:r>
        <w:rPr>
          <w:rFonts w:hint="eastAsia" w:ascii="Times New Roman" w:hAnsi="Times New Roman" w:eastAsia="Times New Roman" w:cs="Times New Roman"/>
        </w:rPr>
        <w:t>”</w:t>
      </w:r>
      <w:r>
        <w:rPr>
          <w:rFonts w:hint="eastAsia" w:ascii="Times New Roman" w:hAnsi="Times New Roman" w:eastAsia="SimSun" w:cs="Times New Roman"/>
        </w:rPr>
        <w:t>为什么有电子云</w:t>
      </w:r>
      <w:r>
        <w:rPr>
          <w:rFonts w:hint="eastAsia" w:ascii="Times New Roman" w:hAnsi="Times New Roman" w:eastAsia="Times New Roman" w:cs="Times New Roman"/>
        </w:rPr>
        <w:t>”，</w:t>
      </w:r>
      <w:r>
        <w:rPr>
          <w:rFonts w:hint="eastAsia" w:ascii="Times New Roman" w:hAnsi="Times New Roman" w:eastAsia="SimSun"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SimSun" w:cs="Times New Roman"/>
        </w:rPr>
        <w:t>标签</w:t>
      </w:r>
      <w:r>
        <w:rPr>
          <w:rFonts w:hint="eastAsia" w:ascii="Times New Roman" w:hAnsi="Times New Roman" w:eastAsia="Times New Roman" w:cs="Times New Roman"/>
        </w:rPr>
        <w:t>”。</w:t>
      </w:r>
      <w:r>
        <w:rPr>
          <w:rFonts w:hint="eastAsia" w:ascii="Times New Roman" w:hAnsi="Times New Roman" w:eastAsia="SimSun" w:cs="Times New Roman"/>
        </w:rPr>
        <w:t>这一节解决的是</w:t>
      </w:r>
      <w:r>
        <w:rPr>
          <w:rFonts w:hint="eastAsia" w:ascii="Times New Roman" w:hAnsi="Times New Roman" w:eastAsia="SimSun" w:cs="Times New Roman"/>
          <w:b/>
          <w:bCs/>
        </w:rPr>
        <w:t xml:space="preserve">思维方式转换</w:t>
      </w:r>
      <w:r>
        <w:rPr>
          <w:rFonts w:hint="eastAsia" w:ascii="Times New Roman" w:hAnsi="Times New Roman" w:eastAsia="SimSun" w:cs="Times New Roman"/>
        </w:rPr>
        <w:t>的问题</w:t>
      </w:r>
      <w:r>
        <w:rPr>
          <w:rFonts w:hint="eastAsia" w:ascii="Times New Roman" w:hAnsi="Times New Roman" w:eastAsia="Times New Roman" w:cs="Times New Roman"/>
        </w:rPr>
        <w:t>——</w:t>
      </w:r>
      <w:r>
        <w:rPr>
          <w:rFonts w:hint="eastAsia" w:ascii="Times New Roman" w:hAnsi="Times New Roman" w:eastAsia="SimSun"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SimSun" w:cs="Times New Roman"/>
        </w:rPr>
        <w:t xml:space="preserve">电子的波粒二象性</w:t>
      </w:r>
    </w:p>
    <w:p>
      <w:pPr>
        <w:pStyle w:val="FirstParagraph"/>
      </w:pP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德布罗意的天才猜想</w:t>
      </w:r>
      <w:r>
        <w:rPr>
          <w:rFonts w:hint="eastAsia" w:ascii="Times New Roman" w:hAnsi="Times New Roman" w:eastAsia="Times New Roman" w:cs="Times New Roman"/>
        </w:rPr>
        <w:t>——</w:t>
      </w:r>
      <w:r>
        <w:rPr>
          <w:rFonts w:hint="eastAsia" w:ascii="Times New Roman" w:hAnsi="Times New Roman" w:eastAsia="SimSun" w:cs="Times New Roman"/>
        </w:rPr>
        <w:t>不仅光有波粒二象性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也都有波动性</w:t>
      </w:r>
      <w:r>
        <w:rPr>
          <w:rFonts w:hint="eastAsia" w:ascii="Times New Roman" w:hAnsi="Times New Roman" w:eastAsia="Times New Roman" w:cs="Times New Roman"/>
        </w:rPr>
        <w:t>。</w:t>
      </w:r>
      <w:r>
        <w:rPr>
          <w:rFonts w:hint="eastAsia" w:ascii="Times New Roman" w:hAnsi="Times New Roman" w:eastAsia="SimSun" w:cs="Times New Roman"/>
        </w:rPr>
        <w:t>粒子的质量越大</w:t>
      </w:r>
      <w:r>
        <w:rPr>
          <w:rFonts w:hint="eastAsia" w:ascii="Times New Roman" w:hAnsi="Times New Roman" w:eastAsia="Times New Roman" w:cs="Times New Roman"/>
        </w:rPr>
        <w:t>、</w:t>
      </w:r>
      <w:r>
        <w:rPr>
          <w:rFonts w:hint="eastAsia" w:ascii="Times New Roman" w:hAnsi="Times New Roman" w:eastAsia="SimSun" w:cs="Times New Roman"/>
        </w:rPr>
        <w:t>速度越快</w:t>
      </w:r>
      <w:r>
        <w:rPr>
          <w:rFonts w:hint="eastAsia" w:ascii="Times New Roman" w:hAnsi="Times New Roman" w:eastAsia="Times New Roman" w:cs="Times New Roman"/>
        </w:rPr>
        <w:t>，</w:t>
      </w:r>
      <w:r>
        <w:rPr>
          <w:rFonts w:hint="eastAsia" w:ascii="Times New Roman" w:hAnsi="Times New Roman" w:eastAsia="SimSun" w:cs="Times New Roman"/>
        </w:rPr>
        <w:t>波长越短</w:t>
      </w:r>
      <w:r>
        <w:rPr>
          <w:rFonts w:hint="eastAsia" w:ascii="Times New Roman" w:hAnsi="Times New Roman" w:eastAsia="Times New Roman" w:cs="Times New Roman"/>
        </w:rPr>
        <w:t>，</w:t>
      </w:r>
      <w:r>
        <w:rPr>
          <w:rFonts w:hint="eastAsia" w:ascii="Times New Roman" w:hAnsi="Times New Roman" w:eastAsia="SimSun" w:cs="Times New Roman"/>
        </w:rPr>
        <w:t>波动性越不明显</w:t>
      </w:r>
      <w:r>
        <w:rPr>
          <w:rFonts w:hint="eastAsia" w:ascii="Times New Roman" w:hAnsi="Times New Roman" w:eastAsia="Times New Roman" w:cs="Times New Roman"/>
        </w:rPr>
        <w:t>。</w:t>
      </w:r>
      <w:r>
        <w:rPr>
          <w:rFonts w:hint="eastAsia" w:ascii="Times New Roman" w:hAnsi="Times New Roman" w:eastAsia="SimSun"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SimSun" w:cs="Times New Roman"/>
        </w:rPr>
        <w:t>一枚</w:t>
      </w:r>
      <w:r>
        <w:rPr>
          <w:rFonts w:hint="eastAsia" w:ascii="Times New Roman" w:hAnsi="Times New Roman" w:eastAsia="Times New Roman" w:cs="Times New Roman"/>
        </w:rPr>
        <w:t>10g</w:t>
      </w:r>
      <w:r>
        <w:rPr>
          <w:rFonts w:hint="eastAsia" w:ascii="Times New Roman" w:hAnsi="Times New Roman" w:eastAsia="SimSun"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SimSun"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比原子核还小数亿倍</w:t>
      </w:r>
      <w:r>
        <w:rPr>
          <w:rFonts w:hint="eastAsia" w:ascii="Times New Roman" w:hAnsi="Times New Roman" w:eastAsia="Times New Roman" w:cs="Times New Roman"/>
        </w:rPr>
        <w:t>）。</w:t>
      </w:r>
      <w:r>
        <w:rPr>
          <w:rFonts w:hint="eastAsia" w:ascii="Times New Roman" w:hAnsi="Times New Roman" w:eastAsia="SimSun" w:cs="Times New Roman"/>
        </w:rPr>
        <w:t>但电子的质量极小</w:t>
      </w:r>
      <w:r>
        <w:rPr>
          <w:rFonts w:hint="eastAsia" w:ascii="Times New Roman" w:hAnsi="Times New Roman" w:eastAsia="Times New Roman" w:cs="Times New Roman"/>
        </w:rPr>
        <w:t>，</w:t>
      </w:r>
      <w:r>
        <w:rPr>
          <w:rFonts w:hint="eastAsia" w:ascii="Times New Roman" w:hAnsi="Times New Roman" w:eastAsia="SimSun"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SimSun" w:cs="Times New Roman"/>
          <w:b/>
          <w:bCs/>
        </w:rPr>
        <w:t>嵌入式计算</w:t>
      </w:r>
      <w:r>
        <w:rPr>
          <w:rFonts w:hint="eastAsia" w:ascii="Times New Roman" w:hAnsi="Times New Roman" w:eastAsia="Times New Roman" w:cs="Times New Roman"/>
          <w:b/>
          <w:bCs/>
        </w:rPr>
        <w:t>：</w:t>
      </w:r>
      <w:r>
        <w:rPr>
          <w:rFonts w:hint="eastAsia" w:ascii="Times New Roman" w:hAnsi="Times New Roman" w:eastAsia="SimSun"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SimSun"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SimSun"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r>
        <w:rPr>
          <w:rFonts w:hint="eastAsia" w:ascii="Times New Roman" w:hAnsi="Times New Roman" w:eastAsia="SimSun"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但光子有动量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SimSun" w:cs="Times New Roman"/>
        </w:rPr>
        <w:t>不是人为假定的概念</w:t>
      </w:r>
      <w:r>
        <w:rPr>
          <w:rFonts w:hint="eastAsia" w:ascii="Times New Roman" w:hAnsi="Times New Roman" w:eastAsia="Times New Roman" w:cs="Times New Roman"/>
        </w:rPr>
        <w:t>，</w:t>
      </w:r>
      <w:r>
        <w:rPr>
          <w:rFonts w:hint="eastAsia" w:ascii="Times New Roman" w:hAnsi="Times New Roman" w:eastAsia="SimSun" w:cs="Times New Roman"/>
        </w:rPr>
        <w:t>而是求解薛定谔方程时边界条件迫使产生的</w:t>
      </w:r>
      <w:r>
        <w:rPr>
          <w:rFonts w:hint="eastAsia" w:ascii="Times New Roman" w:hAnsi="Times New Roman" w:eastAsia="SimSun"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SimSun" w:cs="Times New Roman"/>
        </w:rPr>
        <w:t>把量子数理解为一套</w:t>
      </w:r>
      <w:r>
        <w:rPr>
          <w:rFonts w:hint="eastAsia" w:ascii="Times New Roman" w:hAnsi="Times New Roman" w:eastAsia="Times New Roman" w:cs="Times New Roman"/>
        </w:rPr>
        <w:t>”</w:t>
      </w:r>
      <w:r>
        <w:rPr>
          <w:rFonts w:hint="eastAsia" w:ascii="Times New Roman" w:hAnsi="Times New Roman" w:eastAsia="SimSun" w:cs="Times New Roman"/>
        </w:rPr>
        <w:t>电子地址编码系统</w:t>
      </w:r>
      <w:r>
        <w:rPr>
          <w:rFonts w:hint="eastAsia" w:ascii="Times New Roman" w:hAnsi="Times New Roman" w:eastAsia="Times New Roman" w:cs="Times New Roman"/>
        </w:rPr>
        <w:t>”，</w:t>
      </w:r>
      <w:r>
        <w:rPr>
          <w:rFonts w:hint="eastAsia" w:ascii="Times New Roman" w:hAnsi="Times New Roman" w:eastAsia="SimSun"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SimSun" w:cs="Times New Roman"/>
          <w:b/>
          <w:bCs/>
        </w:rPr>
        <w:t>能层</w:t>
      </w:r>
      <w:r>
        <w:rPr>
          <w:rFonts w:hint="eastAsia" w:ascii="Times New Roman" w:hAnsi="Times New Roman" w:eastAsia="Times New Roman" w:cs="Times New Roman"/>
          <w:b/>
          <w:bCs/>
        </w:rPr>
        <w:t>→</w:t>
      </w:r>
      <w:r>
        <w:rPr>
          <w:rFonts w:hint="eastAsia" w:ascii="Times New Roman" w:hAnsi="Times New Roman" w:eastAsia="SimSun" w:cs="Times New Roman"/>
          <w:b/>
          <w:bCs/>
        </w:rPr>
        <w:t>能级</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SimSun" w:cs="Times New Roman"/>
        </w:rPr>
        <w:t xml:space="preserve">的关系就像</w:t>
      </w:r>
      <w:r>
        <w:rPr>
          <w:rFonts w:hint="eastAsia" w:ascii="Times New Roman" w:hAnsi="Times New Roman" w:eastAsia="SimSun" w:cs="Times New Roman"/>
          <w:b/>
          <w:bCs/>
        </w:rPr>
        <w:t>一栋楼</w:t>
      </w:r>
      <w:r>
        <w:rPr>
          <w:rFonts w:hint="eastAsia" w:ascii="Times New Roman" w:hAnsi="Times New Roman" w:eastAsia="Times New Roman" w:cs="Times New Roman"/>
          <w:b/>
          <w:bCs/>
        </w:rPr>
        <w:t>→</w:t>
      </w:r>
      <w:r>
        <w:rPr>
          <w:rFonts w:hint="eastAsia" w:ascii="Times New Roman" w:hAnsi="Times New Roman" w:eastAsia="SimSun" w:cs="Times New Roman"/>
          <w:b/>
          <w:bCs/>
        </w:rPr>
        <w:t>楼层</w:t>
      </w:r>
      <w:r>
        <w:rPr>
          <w:rFonts w:hint="eastAsia" w:ascii="Times New Roman" w:hAnsi="Times New Roman" w:eastAsia="Times New Roman" w:cs="Times New Roman"/>
          <w:b/>
          <w:bCs/>
        </w:rPr>
        <w:t>→</w:t>
      </w:r>
      <w:r>
        <w:rPr>
          <w:rFonts w:hint="eastAsia" w:ascii="Times New Roman" w:hAnsi="Times New Roman" w:eastAsia="SimSun" w:cs="Times New Roman"/>
          <w:b/>
          <w:bCs/>
        </w:rPr>
        <w:t>房间类型</w:t>
      </w:r>
      <w:r>
        <w:rPr>
          <w:rFonts w:hint="eastAsia" w:ascii="Times New Roman" w:hAnsi="Times New Roman" w:eastAsia="Times New Roman" w:cs="Times New Roman"/>
          <w:b/>
          <w:bCs/>
        </w:rPr>
        <w:t>→</w:t>
      </w:r>
      <w:r>
        <w:rPr>
          <w:rFonts w:hint="eastAsia" w:ascii="Times New Roman" w:hAnsi="Times New Roman" w:eastAsia="SimSun"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SimSun"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SimSun" w:cs="Times New Roman"/>
        </w:rPr>
        <w:t>只需要知道</w:t>
      </w:r>
      <w:r>
        <w:rPr>
          <w:rFonts w:hint="eastAsia" w:ascii="Times New Roman" w:hAnsi="Times New Roman" w:eastAsia="Times New Roman" w:cs="Times New Roman"/>
        </w:rPr>
        <w:t>：①</w:t>
      </w:r>
      <w:r>
        <w:rPr>
          <w:rFonts w:hint="eastAsia" w:ascii="Times New Roman" w:hAnsi="Times New Roman" w:eastAsia="SimSun" w:cs="Times New Roman"/>
        </w:rPr>
        <w:t>存在这样一个方程</w:t>
      </w:r>
      <w:r>
        <w:rPr>
          <w:rFonts w:hint="eastAsia" w:ascii="Times New Roman" w:hAnsi="Times New Roman" w:eastAsia="Times New Roman" w:cs="Times New Roman"/>
        </w:rPr>
        <w:t>，②</w:t>
      </w:r>
      <w:r>
        <w:rPr>
          <w:rFonts w:hint="eastAsia" w:ascii="Times New Roman" w:hAnsi="Times New Roman" w:eastAsia="SimSun"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SimSun" w:cs="Times New Roman"/>
        </w:rPr>
        <w:t>波函数</w:t>
      </w:r>
      <w:r>
        <w:rPr>
          <w:rFonts w:hint="eastAsia" w:ascii="Times New Roman" w:hAnsi="Times New Roman" w:eastAsia="Times New Roman" w:cs="Times New Roman"/>
        </w:rPr>
        <w:t>）</w:t>
      </w:r>
      <w:r>
        <w:rPr>
          <w:rFonts w:hint="eastAsia" w:ascii="Times New Roman" w:hAnsi="Times New Roman" w:eastAsia="SimSun"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代表电子在空间某处出现的</w:t>
      </w:r>
      <w:r>
        <w:rPr>
          <w:rFonts w:hint="eastAsia" w:ascii="Times New Roman" w:hAnsi="Times New Roman" w:eastAsia="SimSun"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电子云</w:t>
      </w:r>
      <w:r>
        <w:rPr>
          <w:rFonts w:hint="eastAsia" w:ascii="Times New Roman" w:hAnsi="Times New Roman" w:eastAsia="Times New Roman" w:cs="Times New Roman"/>
        </w:rPr>
        <w:t>”</w:t>
      </w:r>
      <w:r>
        <w:rPr>
          <w:rFonts w:hint="eastAsia" w:ascii="Times New Roman" w:hAnsi="Times New Roman" w:eastAsia="SimSun"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楼层号</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FirstParagraph"/>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量子数不是人为假定的</w:t>
      </w:r>
      <w:r>
        <w:rPr>
          <w:rFonts w:hint="eastAsia" w:ascii="Times New Roman" w:hAnsi="Times New Roman" w:eastAsia="Times New Roman" w:cs="Times New Roman"/>
        </w:rPr>
        <w:t>，</w:t>
      </w:r>
      <w:r>
        <w:rPr>
          <w:rFonts w:hint="eastAsia" w:ascii="Times New Roman" w:hAnsi="Times New Roman" w:eastAsia="SimSun"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SimSun" w:cs="Times New Roman"/>
        </w:rPr>
        <w:t>只能取特定整数值</w:t>
      </w:r>
      <w:r>
        <w:rPr>
          <w:rFonts w:hint="eastAsia" w:ascii="Times New Roman" w:hAnsi="Times New Roman" w:eastAsia="Times New Roman" w:cs="Times New Roman"/>
        </w:rPr>
        <w:t>——</w:t>
      </w:r>
      <w:r>
        <w:rPr>
          <w:rFonts w:hint="eastAsia" w:ascii="Times New Roman" w:hAnsi="Times New Roman" w:eastAsia="SimSun" w:cs="Times New Roman"/>
        </w:rPr>
        <w:t>这是量子力学的</w:t>
      </w:r>
      <w:r>
        <w:rPr>
          <w:rFonts w:hint="eastAsia" w:ascii="Times New Roman" w:hAnsi="Times New Roman" w:eastAsia="SimSun"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SimSun" w:cs="Times New Roman"/>
        </w:rPr>
        <w:t xml:space="preserve">量子数</w:t>
      </w:r>
    </w:p>
    <w:p>
      <w:pPr>
        <w:pStyle w:val="FirstParagraph"/>
        <w:spacing w:after="80"/>
      </w:pPr>
      <w:r>
        <w:rPr>
          <w:rFonts w:hint="eastAsia" w:ascii="Times New Roman" w:hAnsi="Times New Roman" w:eastAsia="SimSun"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电子层</w:t>
            </w:r>
            <w:r>
              <w:rPr>
                <w:rFonts w:hint="eastAsia" w:ascii="Times New Roman" w:hAnsi="Times New Roman" w:eastAsia="Times New Roman" w:cs="Times New Roman"/>
              </w:rPr>
              <w:t>、</w:t>
            </w:r>
            <w:r>
              <w:rPr>
                <w:rFonts w:hint="eastAsia" w:ascii="Times New Roman" w:hAnsi="Times New Roman" w:eastAsia="SimSun" w:cs="Times New Roman"/>
              </w:rPr>
              <w:t>主要能量</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p>
      <w:pPr>
        <w:pStyle w:val="Compact"/>
        <w:numPr>
          <w:ilvl w:val="0"/>
          <w:numId w:val="1018"/>
        </w:numPr>
        <w:spacing w:before="120"/>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SimSun"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SimSun"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SimSun" w:cs="Times New Roman"/>
        </w:rPr>
        <w:t>不同的轨道能量不同</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SimSun"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SimSun"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SimSun"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SimSun"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的可视化就是</w:t>
      </w:r>
      <w:r>
        <w:rPr>
          <w:rFonts w:hint="eastAsia" w:ascii="Times New Roman" w:hAnsi="Times New Roman" w:eastAsia="SimSun"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SimSun"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SimSun" w:cs="Times New Roman"/>
        </w:rPr>
        <w:t>稀疏处概率小</w:t>
      </w:r>
      <w:r>
        <w:rPr>
          <w:rFonts w:hint="eastAsia" w:ascii="Times New Roman" w:hAnsi="Times New Roman" w:eastAsia="Times New Roman" w:cs="Times New Roman"/>
        </w:rPr>
        <w:t>。</w:t>
      </w:r>
      <w:r>
        <w:rPr>
          <w:rFonts w:hint="eastAsia" w:ascii="Times New Roman" w:hAnsi="Times New Roman" w:eastAsia="SimSun" w:cs="Times New Roman"/>
        </w:rPr>
        <w:t>这不是</w:t>
      </w:r>
      <w:r>
        <w:rPr>
          <w:rFonts w:hint="eastAsia" w:ascii="Times New Roman" w:hAnsi="Times New Roman" w:eastAsia="Times New Roman" w:cs="Times New Roman"/>
        </w:rPr>
        <w:t>”</w:t>
      </w:r>
      <w:r>
        <w:rPr>
          <w:rFonts w:hint="eastAsia" w:ascii="Times New Roman" w:hAnsi="Times New Roman" w:eastAsia="SimSun" w:cs="Times New Roman"/>
        </w:rPr>
        <w:t>云</w:t>
      </w:r>
      <w:r>
        <w:rPr>
          <w:rFonts w:hint="eastAsia" w:ascii="Times New Roman" w:hAnsi="Times New Roman" w:eastAsia="Times New Roman" w:cs="Times New Roman"/>
        </w:rPr>
        <w:t>”，</w:t>
      </w:r>
      <w:r>
        <w:rPr>
          <w:rFonts w:hint="eastAsia" w:ascii="Times New Roman" w:hAnsi="Times New Roman" w:eastAsia="SimSun"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SimSun"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SimSun"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SimSun" w:cs="Times New Roman"/>
        </w:rPr>
        <w:t>但不解释原因</w:t>
      </w:r>
      <w:r>
        <w:rPr>
          <w:rFonts w:hint="eastAsia" w:ascii="Times New Roman" w:hAnsi="Times New Roman" w:eastAsia="Times New Roman" w:cs="Times New Roman"/>
        </w:rPr>
        <w:t>。</w:t>
      </w:r>
      <w:r>
        <w:rPr>
          <w:rFonts w:hint="eastAsia" w:ascii="Times New Roman" w:hAnsi="Times New Roman" w:eastAsia="SimSun"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SimSun"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SimSun"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屏蔽效应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钻穿效应</w:t>
      </w:r>
    </w:p>
    <w:p>
      <w:pPr>
        <w:pStyle w:val="FirstParagraph"/>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ascii="Times New Roman" w:hAnsi="Times New Roman" w:eastAsia="Times New Roman" w:cs="Times New Roman"/>
        </w:rPr>
        <w:t xml:space="preserve"> K L M N </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第三层最多</w:t>
      </w:r>
      <w:r>
        <w:rPr>
          <w:rFonts w:hint="eastAsia" w:ascii="Times New Roman" w:hAnsi="Times New Roman" w:eastAsia="Times New Roman" w:cs="Times New Roman"/>
        </w:rPr>
        <w:t>18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SimSun"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每个能级轨道数不同</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hint="eastAsia" w:ascii="Times New Roman" w:hAnsi="Times New Roman" w:eastAsia="Times New Roman" w:cs="Times New Roman"/>
        </w:rPr>
        <w:t>”</w:t>
      </w:r>
      <w:r>
        <w:rPr>
          <w:rFonts w:hint="eastAsia" w:ascii="Times New Roman" w:hAnsi="Times New Roman" w:eastAsia="SimSun" w:cs="Times New Roman"/>
        </w:rPr>
        <w:t>对但不够用</w:t>
      </w:r>
      <w:r>
        <w:rPr>
          <w:rFonts w:hint="eastAsia" w:ascii="Times New Roman" w:hAnsi="Times New Roman" w:eastAsia="Times New Roman" w:cs="Times New Roman"/>
        </w:rPr>
        <w:t>”——</w:t>
      </w:r>
      <w:r>
        <w:rPr>
          <w:rFonts w:hint="eastAsia" w:ascii="Times New Roman" w:hAnsi="Times New Roman" w:eastAsia="SimSun" w:cs="Times New Roman"/>
        </w:rPr>
        <w:t>竞赛要用能级</w:t>
      </w:r>
      <w:r>
        <w:rPr>
          <w:rFonts w:hint="eastAsia" w:ascii="Times New Roman" w:hAnsi="Times New Roman" w:eastAsia="Times New Roman" w:cs="Times New Roman"/>
        </w:rPr>
        <w:t>+</w:t>
      </w:r>
      <w:r>
        <w:rPr>
          <w:rFonts w:hint="eastAsia" w:ascii="Times New Roman" w:hAnsi="Times New Roman" w:eastAsia="SimSun"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SimSun" w:cs="Times New Roman"/>
        </w:rPr>
        <w:t xml:space="preserve">多电子原子轨道能级</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SimSun"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SimSun"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SimSun"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SimSun"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SimSun"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SimSun"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SimSun"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能级组的容量决定了周期表中</w:t>
      </w:r>
      <w:r>
        <w:rPr>
          <w:rFonts w:hint="eastAsia" w:ascii="Times New Roman" w:hAnsi="Times New Roman" w:eastAsia="SimSun"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SimSun" w:cs="Times New Roman"/>
        </w:rPr>
        <w:t>第四周期为什么是</w:t>
      </w:r>
      <w:r>
        <w:rPr>
          <w:rFonts w:hint="eastAsia" w:ascii="Times New Roman" w:hAnsi="Times New Roman" w:eastAsia="Times New Roman" w:cs="Times New Roman"/>
        </w:rPr>
        <w:t>18</w:t>
      </w:r>
      <w:r>
        <w:rPr>
          <w:rFonts w:hint="eastAsia" w:ascii="Times New Roman" w:hAnsi="Times New Roman" w:eastAsia="SimSun" w:cs="Times New Roman"/>
        </w:rPr>
        <w:t>种元素</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规则要求会用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SimSun"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SimSun" w:cs="Times New Roman"/>
        </w:rPr>
        <w:t>它有一部分</w:t>
      </w:r>
      <w:r>
        <w:rPr>
          <w:rFonts w:hint="eastAsia" w:ascii="Times New Roman" w:hAnsi="Times New Roman" w:eastAsia="Times New Roman" w:cs="Times New Roman"/>
        </w:rPr>
        <w:t>”</w:t>
      </w:r>
      <w:r>
        <w:rPr>
          <w:rFonts w:hint="eastAsia" w:ascii="Times New Roman" w:hAnsi="Times New Roman" w:eastAsia="SimSun" w:cs="Times New Roman"/>
        </w:rPr>
        <w:t>钻入</w:t>
      </w:r>
      <w:r>
        <w:rPr>
          <w:rFonts w:hint="eastAsia" w:ascii="Times New Roman" w:hAnsi="Times New Roman" w:eastAsia="Times New Roman" w:cs="Times New Roman"/>
        </w:rPr>
        <w:t>”</w:t>
      </w:r>
      <w:r>
        <w:rPr>
          <w:rFonts w:hint="eastAsia" w:ascii="Times New Roman" w:hAnsi="Times New Roman" w:eastAsia="SimSun" w:cs="Times New Roman"/>
        </w:rPr>
        <w:t>了内层空间</w:t>
      </w:r>
      <w:r>
        <w:rPr>
          <w:rFonts w:hint="eastAsia" w:ascii="Times New Roman" w:hAnsi="Times New Roman" w:eastAsia="Times New Roman" w:cs="Times New Roman"/>
        </w:rPr>
        <w:t>，</w:t>
      </w:r>
      <w:r>
        <w:rPr>
          <w:rFonts w:hint="eastAsia" w:ascii="Times New Roman" w:hAnsi="Times New Roman" w:eastAsia="SimSun" w:cs="Times New Roman"/>
        </w:rPr>
        <w:t>靠近原子核</w:t>
      </w:r>
      <w:r>
        <w:rPr>
          <w:rFonts w:hint="eastAsia" w:ascii="Times New Roman" w:hAnsi="Times New Roman" w:eastAsia="Times New Roman" w:cs="Times New Roman"/>
        </w:rPr>
        <w:t>。</w:t>
      </w:r>
      <w:r>
        <w:rPr>
          <w:rFonts w:hint="eastAsia" w:ascii="Times New Roman" w:hAnsi="Times New Roman" w:eastAsia="SimSun" w:cs="Times New Roman"/>
        </w:rPr>
        <w:t>钻穿能力越强的电子</w:t>
      </w:r>
      <w:r>
        <w:rPr>
          <w:rFonts w:hint="eastAsia" w:ascii="Times New Roman" w:hAnsi="Times New Roman" w:eastAsia="Times New Roman" w:cs="Times New Roman"/>
        </w:rPr>
        <w:t>，</w:t>
      </w:r>
      <w:r>
        <w:rPr>
          <w:rFonts w:hint="eastAsia" w:ascii="Times New Roman" w:hAnsi="Times New Roman" w:eastAsia="SimSun" w:cs="Times New Roman"/>
        </w:rPr>
        <w:t>受核吸引越强</w:t>
      </w:r>
      <w:r>
        <w:rPr>
          <w:rFonts w:hint="eastAsia" w:ascii="Times New Roman" w:hAnsi="Times New Roman" w:eastAsia="Times New Roman" w:cs="Times New Roman"/>
        </w:rPr>
        <w:t>，</w:t>
      </w:r>
      <w:r>
        <w:rPr>
          <w:rFonts w:hint="eastAsia" w:ascii="Times New Roman" w:hAnsi="Times New Roman" w:eastAsia="SimSun" w:cs="Times New Roman"/>
        </w:rPr>
        <w:t>受屏蔽越小</w:t>
      </w:r>
      <w:r>
        <w:rPr>
          <w:rFonts w:hint="eastAsia" w:ascii="Times New Roman" w:hAnsi="Times New Roman" w:eastAsia="Times New Roman" w:cs="Times New Roman"/>
        </w:rPr>
        <w:t>，</w:t>
      </w:r>
      <w:r>
        <w:rPr>
          <w:rFonts w:hint="eastAsia" w:ascii="Times New Roman" w:hAnsi="Times New Roman" w:eastAsia="SimSun"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电子排布三原则</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SimSun" w:cs="Times New Roman"/>
        </w:rPr>
        <w:t>翻译</w:t>
      </w:r>
      <w:r>
        <w:rPr>
          <w:rFonts w:hint="eastAsia" w:ascii="Times New Roman" w:hAnsi="Times New Roman" w:eastAsia="Times New Roman" w:cs="Times New Roman"/>
        </w:rPr>
        <w:t>”</w:t>
      </w:r>
      <w:r>
        <w:rPr>
          <w:rFonts w:hint="eastAsia" w:ascii="Times New Roman" w:hAnsi="Times New Roman" w:eastAsia="SimSun" w:cs="Times New Roman"/>
        </w:rPr>
        <w:t>成可操作的书写规则</w:t>
      </w:r>
      <w:r>
        <w:rPr>
          <w:rFonts w:hint="eastAsia" w:ascii="Times New Roman" w:hAnsi="Times New Roman" w:eastAsia="Times New Roman" w:cs="Times New Roman"/>
        </w:rPr>
        <w:t>。</w:t>
      </w:r>
      <w:r>
        <w:rPr>
          <w:rFonts w:hint="eastAsia" w:ascii="Times New Roman" w:hAnsi="Times New Roman" w:eastAsia="SimSun" w:cs="Times New Roman"/>
        </w:rPr>
        <w:t>理解了前三节</w:t>
      </w:r>
      <w:r>
        <w:rPr>
          <w:rFonts w:hint="eastAsia" w:ascii="Times New Roman" w:hAnsi="Times New Roman" w:eastAsia="Times New Roman" w:cs="Times New Roman"/>
        </w:rPr>
        <w:t>，</w:t>
      </w:r>
      <w:r>
        <w:rPr>
          <w:rFonts w:hint="eastAsia" w:ascii="Times New Roman" w:hAnsi="Times New Roman" w:eastAsia="SimSun"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电子排布</w:t>
      </w:r>
    </w:p>
    <w:p>
      <w:pPr>
        <w:pStyle w:val="Compact"/>
        <w:numPr>
          <w:ilvl w:val="0"/>
          <w:numId w:val="1027"/>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SimSun" w:cs="Times New Roman"/>
        </w:rPr>
        <w:t>在德语中意为</w:t>
      </w:r>
      <w:r>
        <w:rPr>
          <w:rFonts w:hint="eastAsia" w:ascii="Times New Roman" w:hAnsi="Times New Roman" w:eastAsia="Times New Roman" w:cs="Times New Roman"/>
        </w:rPr>
        <w:t>”</w:t>
      </w:r>
      <w:r>
        <w:rPr>
          <w:rFonts w:hint="eastAsia" w:ascii="Times New Roman" w:hAnsi="Times New Roman" w:eastAsia="SimSun" w:cs="Times New Roman"/>
        </w:rPr>
        <w:t>构建</w:t>
      </w:r>
      <w:r>
        <w:rPr>
          <w:rFonts w:hint="eastAsia" w:ascii="Times New Roman" w:hAnsi="Times New Roman" w:eastAsia="Times New Roman" w:cs="Times New Roman"/>
        </w:rPr>
        <w:t>”——</w:t>
      </w:r>
      <w:r>
        <w:rPr>
          <w:rFonts w:hint="eastAsia" w:ascii="Times New Roman" w:hAnsi="Times New Roman" w:eastAsia="SimSun" w:cs="Times New Roman"/>
        </w:rPr>
        <w:t>从氢原子开始</w:t>
      </w:r>
      <w:r>
        <w:rPr>
          <w:rFonts w:hint="eastAsia" w:ascii="Times New Roman" w:hAnsi="Times New Roman" w:eastAsia="Times New Roman" w:cs="Times New Roman"/>
        </w:rPr>
        <w:t>，</w:t>
      </w:r>
      <w:r>
        <w:rPr>
          <w:rFonts w:hint="eastAsia" w:ascii="Times New Roman" w:hAnsi="Times New Roman" w:eastAsia="SimSun"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SimSun"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SimSun"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SimSun" w:cs="Times New Roman"/>
        </w:rPr>
        <w:t>不是物理定律</w:t>
      </w:r>
      <w:r>
        <w:rPr>
          <w:rFonts w:hint="eastAsia" w:ascii="Times New Roman" w:hAnsi="Times New Roman" w:eastAsia="Times New Roman" w:cs="Times New Roman"/>
        </w:rPr>
        <w:t>——</w:t>
      </w:r>
      <w:r>
        <w:rPr>
          <w:rFonts w:hint="eastAsia" w:ascii="Times New Roman" w:hAnsi="Times New Roman" w:eastAsia="SimSun"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 </w:t>
      </w:r>
      <w:r>
        <w:rPr>
          <w:rFonts w:hint="eastAsia" w:ascii="Times New Roman" w:hAnsi="Times New Roman" w:eastAsia="SimSun"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不允许</w:t>
      </w:r>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先占座后配对</w:t>
      </w:r>
      <w:r>
        <w:rPr>
          <w:rFonts w:hint="eastAsia" w:ascii="Times New Roman" w:hAnsi="Times New Roman" w:eastAsia="Times New Roman" w:cs="Times New Roman"/>
        </w:rPr>
        <w:t>」——</w:t>
      </w:r>
      <w:r>
        <w:rPr>
          <w:rFonts w:hint="eastAsia" w:ascii="Times New Roman" w:hAnsi="Times New Roman" w:eastAsia="SimSun" w:cs="Times New Roman"/>
        </w:rPr>
        <w:t>公交车上先坐空座</w:t>
      </w:r>
      <w:r>
        <w:rPr>
          <w:rFonts w:hint="eastAsia" w:ascii="Times New Roman" w:hAnsi="Times New Roman" w:eastAsia="Times New Roman" w:cs="Times New Roman"/>
        </w:rPr>
        <w:t>，</w:t>
      </w:r>
      <w:r>
        <w:rPr>
          <w:rFonts w:hint="eastAsia" w:ascii="Times New Roman" w:hAnsi="Times New Roman" w:eastAsia="SimSun" w:cs="Times New Roman"/>
        </w:rPr>
        <w:t>没空座了才挤在一起</w:t>
      </w:r>
      <w:r>
        <w:rPr>
          <w:rFonts w:hint="eastAsia" w:ascii="Times New Roman" w:hAnsi="Times New Roman" w:eastAsia="Times New Roman" w:cs="Times New Roman"/>
        </w:rPr>
        <w:t>。</w:t>
      </w:r>
      <w:r>
        <w:rPr>
          <w:rFonts w:hint="eastAsia" w:ascii="Times New Roman" w:hAnsi="Times New Roman" w:eastAsia="SimSun"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SimSun" w:cs="Times New Roman"/>
        </w:rPr>
        <w:t>自旋平行</w:t>
      </w:r>
      <w:r>
        <w:rPr>
          <w:rFonts w:hint="eastAsia" w:ascii="Times New Roman" w:hAnsi="Times New Roman" w:eastAsia="Times New Roman" w:cs="Times New Roman"/>
        </w:rPr>
        <w:t>），</w:t>
      </w:r>
      <w:r>
        <w:rPr>
          <w:rFonts w:hint="eastAsia" w:ascii="Times New Roman" w:hAnsi="Times New Roman" w:eastAsia="SimSun"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填充顺序</w:t>
      </w:r>
      <w:r>
        <w:rPr>
          <w:rFonts w:hint="eastAsia" w:ascii="Times New Roman" w:hAnsi="Times New Roman" w:eastAsia="Times New Roman" w:cs="Times New Roman"/>
          <w:b/>
          <w:bCs/>
        </w:rPr>
        <w:t>≠</w:t>
      </w:r>
      <w:r>
        <w:rPr>
          <w:rFonts w:hint="eastAsia" w:ascii="Times New Roman" w:hAnsi="Times New Roman" w:eastAsia="SimSun" w:cs="Times New Roman"/>
          <w:b/>
          <w:bCs/>
        </w:rPr>
        <w:t>失电子顺序</w:t>
      </w:r>
      <w:r>
        <w:rPr>
          <w:rFonts w:ascii="Times New Roman" w:hAnsi="Times New Roman" w:eastAsia="Times New Roman" w:cs="Times New Roman"/>
        </w:rPr>
        <w:t xml:space="preserve">——4s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填充</w:t>
      </w:r>
      <w:r>
        <w:rPr>
          <w:rFonts w:hint="eastAsia" w:ascii="Times New Roman" w:hAnsi="Times New Roman" w:eastAsia="Times New Roman" w:cs="Times New Roman"/>
        </w:rPr>
        <w:t>，</w:t>
      </w:r>
      <w:r>
        <w:rPr>
          <w:rFonts w:hint="eastAsia" w:ascii="Times New Roman" w:hAnsi="Times New Roman" w:eastAsia="SimSun" w:cs="Times New Roman"/>
        </w:rPr>
        <w:t>所以写电子排布时</w:t>
      </w:r>
      <w:r>
        <w:rPr>
          <w:rFonts w:ascii="Times New Roman" w:hAnsi="Times New Roman" w:eastAsia="Times New Roman" w:cs="Times New Roman"/>
        </w:rPr>
        <w:t xml:space="preserve"> 4s </w:t>
      </w:r>
      <w:r>
        <w:rPr>
          <w:rFonts w:hint="eastAsia" w:ascii="Times New Roman" w:hAnsi="Times New Roman" w:eastAsia="SimSun" w:cs="Times New Roman"/>
        </w:rPr>
        <w:t xml:space="preserve">写在</w:t>
      </w:r>
      <w:r>
        <w:rPr>
          <w:rFonts w:ascii="Times New Roman" w:hAnsi="Times New Roman" w:eastAsia="Times New Roman" w:cs="Times New Roman"/>
        </w:rPr>
        <w:t xml:space="preserve"> 3d </w:t>
      </w:r>
      <w:r>
        <w:rPr>
          <w:rFonts w:hint="eastAsia" w:ascii="Times New Roman" w:hAnsi="Times New Roman" w:eastAsia="SimSun" w:cs="Times New Roman"/>
        </w:rPr>
        <w:t>前面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SimSun" w:cs="Times New Roman"/>
          <w:b/>
          <w:bCs/>
        </w:rPr>
        <w:t xml:space="preserve">电子</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 </w:t>
      </w:r>
      <w:r>
        <w:rPr>
          <w:rFonts w:hint="eastAsia" w:ascii="Times New Roman" w:hAnsi="Times New Roman" w:eastAsia="SimSun" w:cs="Times New Roman"/>
        </w:rPr>
        <w:t>电子离核更远</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r>
        <w:rPr>
          <w:rFonts w:hint="eastAsia" w:ascii="Times New Roman" w:hAnsi="Times New Roman" w:eastAsia="SimSun"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SimSun"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SimSun" w:cs="Times New Roman"/>
        </w:rPr>
        <w:t>竞赛中核反应题目几乎都围绕</w:t>
      </w:r>
      <w:r>
        <w:rPr>
          <w:rFonts w:hint="eastAsia" w:ascii="Times New Roman" w:hAnsi="Times New Roman" w:eastAsia="SimSun"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w:t>
      </w:r>
      <w:r>
        <w:rPr>
          <w:rFonts w:hint="eastAsia" w:ascii="Times New Roman" w:hAnsi="Times New Roman" w:eastAsia="Times New Roman" w:cs="Times New Roman"/>
        </w:rPr>
        <w:t>、</w:t>
      </w:r>
      <w:r>
        <w:rPr>
          <w:rFonts w:hint="eastAsia" w:ascii="Times New Roman" w:hAnsi="Times New Roman" w:eastAsia="SimSun" w:cs="Times New Roman"/>
        </w:rPr>
        <w:t>电荷数守恒</w:t>
      </w:r>
      <w:r>
        <w:rPr>
          <w:rFonts w:hint="eastAsia" w:ascii="Times New Roman" w:hAnsi="Times New Roman" w:eastAsia="Times New Roman" w:cs="Times New Roman"/>
        </w:rPr>
        <w:t>）</w:t>
      </w:r>
      <w:r>
        <w:rPr>
          <w:rFonts w:hint="eastAsia" w:ascii="Times New Roman" w:hAnsi="Times New Roman" w:eastAsia="SimSun" w:cs="Times New Roman"/>
        </w:rPr>
        <w:t>展开</w:t>
      </w:r>
      <w:r>
        <w:rPr>
          <w:rFonts w:hint="eastAsia" w:ascii="Times New Roman" w:hAnsi="Times New Roman" w:eastAsia="Times New Roman" w:cs="Times New Roman"/>
        </w:rPr>
        <w:t>，</w:t>
      </w:r>
      <w:r>
        <w:rPr>
          <w:rFonts w:hint="eastAsia" w:ascii="Times New Roman" w:hAnsi="Times New Roman" w:eastAsia="SimSun"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核反应</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光子</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五线系光谱区</w:t>
            </w:r>
          </w:p>
        </w:tc>
        <w:tc>
          <w:tcPr/>
          <w:p>
            <w:pPr>
              <w:pStyle w:val="Compact"/>
              <w:jc w:val="center"/>
            </w:pPr>
            <w:r>
              <w:rPr>
                <w:rFonts w:hint="eastAsia" w:ascii="Times New Roman" w:hAnsi="Times New Roman" w:eastAsia="SimSun"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w:r>
              <w:rPr>
                <w:rFonts w:ascii="Times New Roman" w:hAnsi="Times New Roman" w:eastAsia="Times New Roman" w:cs="Times New Roman"/>
              </w:rPr>
              <w:t xml:space="preserve">m_s</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w:r>
              <w:rPr>
                <w:rFonts w:ascii="Times New Roman" w:hAnsi="Times New Roman" w:eastAsia="Times New Roman" w:cs="Times New Roman"/>
              </w:rPr>
              <w:t xml:space="preserve">m_s</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（m_s）</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2026-08-04T11:11:42Z</dcterms:created>
  <dcterms:modified xsi:type="dcterms:W3CDTF">2026-08-04T11:11:42Z</dcterms:modified>
</cp:coreProperties>
</file>

<file path=docProps/custom.xml><?xml version="1.0" encoding="utf-8"?>
<Properties xmlns="http://schemas.openxmlformats.org/officeDocument/2006/custom-properties" xmlns:vt="http://schemas.openxmlformats.org/officeDocument/2006/docPropsVTypes"/>
</file>