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方法总纲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2026-09-19T04:11:26Z</dcterms:created>
  <dcterms:modified xsi:type="dcterms:W3CDTF">2026-09-19T04:11:26Z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