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12/13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届初赛第二场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卷内已在题头标注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2026-09-18T05:25:45Z</dcterms:created>
  <dcterms:modified xsi:type="dcterms:W3CDTF">2026-09-18T05:25:45Z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