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第-1-章-结构基础与波谱分析"/>
    <w:p>
      <w:pPr>
        <w:pStyle w:val="Heading1"/>
        <w:spacing w:before="0" w:after="240"/>
        <w:jc w:val="center"/>
        <w:keepNext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结构基础与波谱分析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基础巩固"/>
    <w:p>
      <w:pPr>
        <w:pStyle w:val="Heading2"/>
        <w:spacing w:before="280" w:after="80"/>
        <w:keepNext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bookmarkEnd w:id="9"/>
    <w:bookmarkStart w:id="10" w:name="ch13-填空题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填空题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给出下列物质的化学式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硼镁矿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铝土矿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刚玉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冰晶石</w:t>
      </w:r>
      <w:r>
        <w:rPr>
          <w:rFonts w:hint="eastAsia" w:ascii="Times New Roman" w:hAnsi="Times New Roman" w:eastAsia="Times New Roman" w:cs="Times New Roman"/>
        </w:rPr>
        <w:t>______。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无机苯的化学式为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其结构为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的结构相似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硼酸为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状晶体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分子间以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键结合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层与层之间以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故硼酸晶体具有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13.14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磁性物质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结构式应写成</w:t>
      </w:r>
      <w:r>
        <w:rPr>
          <w:rFonts w:hint="eastAsia" w:ascii="Times New Roman" w:hAnsi="Times New Roman" w:eastAsia="Times New Roman" w:cs="Times New Roman"/>
        </w:rPr>
        <w:t>______。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硼砂的化学式为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其为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元碱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&lt;）：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化合物的热稳定性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______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酸性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______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______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TlCl </w:t>
      </w:r>
      <w:r>
        <w:rPr>
          <w:rFonts w:hint="eastAsia" w:ascii="Times New Roman" w:hAnsi="Times New Roman" w:eastAsia="FangSong" w:cs="Times New Roman"/>
        </w:rPr>
        <w:t>见光易分解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与一价阳离子的氯化物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的氢氧化物溶解度</w:t>
      </w:r>
      <w:r>
        <w:rPr>
          <w:rFonts w:hint="eastAsia" w:ascii="Times New Roman" w:hAnsi="Times New Roman" w:eastAsia="Times New Roman" w:cs="Times New Roman"/>
        </w:rPr>
        <w:t>______，</w:t>
      </w:r>
      <m:oMath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易形成矾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的离子相似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放在手中能够融化的金属有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以液相存在的温度范围最大的金属是</w:t>
      </w:r>
      <w:r>
        <w:rPr>
          <w:rFonts w:hint="eastAsia" w:ascii="Times New Roman" w:hAnsi="Times New Roman" w:eastAsia="Times New Roman" w:cs="Times New Roman"/>
        </w:rPr>
        <w:t>______。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硼酸与乙醇生成硼酸三乙酯的化学式为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其火焰为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以此可以鉴定硼酸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13.20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与金属氧化物共熔生成的硼珠有特征的颜色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称为硼珠试验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的硼珠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为深蓝色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的硼珠为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的硼珠为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的硼珠为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的硼珠为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的硼珠为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sectPr>
      <w:footerReference w:type="default" r:id="rId9"/>
      <w:head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000000"/>
        <w:sz w:val="18"/>
      </w:rPr>
      <w:t xml:space="preserve">第 </w:t>
    </w:r>
    <w:r>
      <w:rPr>
        <w:color w:val="000000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 / 共 </w:t>
    </w:r>
    <w:r>
      <w:rPr>
        <w:color w:val="000000"/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color w:val="000000"/>
        <w:sz w:val="18"/>
      </w:rPr>
      <w:t>第四篇 元素与分析 · 第四篇-元素与分析-1-结构基础与波谱分析-学生版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2026-09-10T11:35:06Z</dcterms:created>
  <dcterms:modified xsi:type="dcterms:W3CDTF">2026-09-10T11:35:06Z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