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4-章-过渡元素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过渡元素化学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1" w:name="填空题19"/>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填空题</w:t>
      </w:r>
      <w:r>
        <w:rPr>
          <w:rFonts w:hint="eastAsia" w:ascii="Times New Roman" w:hAnsi="Times New Roman" w:eastAsia="Times New Roman" w:cs="Times New Roman"/>
        </w:rPr>
        <w:t>19</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20"/>
    <w:bookmarkEnd w:id="21"/>
    <w:bookmarkStart w:id="34" w:name="选择题19"/>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选择题</w:t>
      </w:r>
      <w:r>
        <w:rPr>
          <w:rFonts w:hint="eastAsia" w:ascii="Times New Roman" w:hAnsi="Times New Roman" w:eastAsia="Times New Roman" w:cs="Times New Roman"/>
        </w:rPr>
        <w:t>19</w:t>
      </w: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欲除去-mathrmcuno_3_2-溶液中的少量-agno₃-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CuS。</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w:r>
        <w:rPr>
          <w:rFonts w:ascii="Times New Roman" w:hAnsi="Times New Roman" w:eastAsia="Times New Roman" w:cs="Times New Roman"/>
        </w:rPr>
        <w:t>PdCl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KNO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
    <w:bookmarkEnd w:id="34"/>
    <w:bookmarkStart w:id="35" w:name="选择题"/>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20.1-20.10-</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w:r>
        <w:rPr>
          <w:rFonts w:ascii="Times New Roman" w:hAnsi="Times New Roman" w:eastAsia="Times New Roman" w:cs="Times New Roman"/>
        </w:rPr>
        <w:t>TiOSO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w:r>
        <w:rPr>
          <w:rFonts w:ascii="Times New Roman" w:hAnsi="Times New Roman" w:eastAsia="Times New Roman" w:cs="Times New Roman"/>
        </w:rPr>
        <w:t>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TiO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(B)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V</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(C)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5"/>
    <w:bookmarkStart w:id="36" w:name="填空题"/>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20.11-20.17-</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例20.1-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w:t>
      </w:r>
      <w:r>
        <w:rPr>
          <w:rFonts w:hint="eastAsia" w:ascii="Times New Roman" w:hAnsi="Times New Roman" w:eastAsia="Times New Roman" w:cs="Times New Roman"/>
        </w:rPr>
        <w:t>20.1-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选择题-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21.1-21.12-</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(B) NaCrO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w:r>
        <w:rPr>
          <w:rFonts w:ascii="Times New Roman" w:hAnsi="Times New Roman" w:eastAsia="Times New Roman" w:cs="Times New Roman"/>
        </w:rPr>
        <w:t>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(D)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(D) TlCl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(C) PbCrO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(B)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(D)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(B)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8"/>
    <w:bookmarkStart w:id="39" w:name="填空题-1"/>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21.13-21.22-</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例21.1-完成配平化学反应方程式"/>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例</w:t>
      </w:r>
      <w:r>
        <w:rPr>
          <w:rFonts w:hint="eastAsia" w:ascii="Times New Roman" w:hAnsi="Times New Roman" w:eastAsia="Times New Roman" w:cs="Times New Roman"/>
        </w:rPr>
        <w:t>21.1-</w:t>
      </w:r>
      <w:r>
        <w:rPr>
          <w:rFonts w:hint="eastAsia" w:ascii="Times New Roman" w:hAnsi="Times New Roman" w:eastAsia="SimHei" w:cs="Times New Roman"/>
        </w:rPr>
        <w:t>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2" w:name="选择题-2"/>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22.1-22.12-</w:t>
      </w:r>
      <w:r>
        <w:rPr>
          <w:rFonts w:hint="eastAsia" w:ascii="Times New Roman" w:hAnsi="Times New Roman" w:eastAsia="SimHei" w:cs="Times New Roman"/>
        </w:rPr>
        <w:t>选择题</w:t>
      </w:r>
    </w:p>
    <w:bookmarkStart w:id="4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p>
      <w:pPr>
        <w:spacing w:before="160" w:after="80"/>
      </w:pPr>
      <w:r>
        <w:pict>
          <v:rect style="width:0;height:1.5pt" o:hralign="center" o:hrstd="t" o:hr="t"/>
        </w:pict>
      </w:r>
    </w:p>
    <w:bookmarkEnd w:id="41"/>
    <w:bookmarkEnd w:id="42"/>
    <w:bookmarkStart w:id="45" w:name="填空题-2"/>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Times New Roman" w:cs="Times New Roman"/>
        </w:rPr>
        <w:t>22.13-22.23-</w:t>
      </w:r>
      <w:r>
        <w:rPr>
          <w:rFonts w:hint="eastAsia" w:ascii="Times New Roman" w:hAnsi="Times New Roman" w:eastAsia="SimHei" w:cs="Times New Roman"/>
        </w:rPr>
        <w:t>填空题</w:t>
      </w:r>
    </w:p>
    <w:bookmarkStart w:id="4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3"/>
    <w:bookmarkStart w:id="44" w:name="section-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63"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22.24-22.40-</w:t>
      </w:r>
      <w:r>
        <w:rPr>
          <w:rFonts w:hint="eastAsia" w:ascii="Times New Roman" w:hAnsi="Times New Roman" w:eastAsia="SimHei" w:cs="Times New Roman"/>
        </w:rPr>
        <w:t>配平方程式</w:t>
      </w:r>
    </w:p>
    <w:bookmarkStart w:id="46"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6"/>
    <w:bookmarkStart w:id="47"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7"/>
    <w:bookmarkStart w:id="48"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8"/>
    <w:bookmarkStart w:id="49"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9"/>
    <w:bookmarkStart w:id="50"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50"/>
    <w:bookmarkStart w:id="51"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51"/>
    <w:bookmarkStart w:id="52"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52"/>
    <w:bookmarkStart w:id="53"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3"/>
    <w:bookmarkStart w:id="54"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4"/>
    <w:bookmarkStart w:id="55"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5"/>
    <w:bookmarkStart w:id="56"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7"/>
    <w:bookmarkStart w:id="58"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8"/>
    <w:bookmarkStart w:id="59"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9"/>
    <w:bookmarkStart w:id="60"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0"/>
    <w:bookmarkStart w:id="61"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1"/>
    <w:bookmarkStart w:id="62"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62"/>
    <w:bookmarkEnd w:id="63"/>
    <w:bookmarkStart w:id="64" w:name="例22.1-完成配平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例</w:t>
      </w:r>
      <w:r>
        <w:rPr>
          <w:rFonts w:hint="eastAsia" w:ascii="Times New Roman" w:hAnsi="Times New Roman" w:eastAsia="Times New Roman" w:cs="Times New Roman"/>
        </w:rPr>
        <w:t>22.1-</w:t>
      </w:r>
      <w:r>
        <w:rPr>
          <w:rFonts w:hint="eastAsia" w:ascii="Times New Roman" w:hAnsi="Times New Roman" w:eastAsia="SimHei" w:cs="Times New Roman"/>
        </w:rPr>
        <w:t>完成配平方程式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例22.3-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wch19.09-金属化合物颜料性质"/>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WCh19.09-</w:t>
      </w:r>
      <w:r>
        <w:rPr>
          <w:rFonts w:hint="eastAsia" w:ascii="Times New Roman" w:hAnsi="Times New Roman" w:eastAsia="SimHei" w:cs="Times New Roman"/>
        </w:rPr>
        <w:t>金属化合物颜料性质</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d </w:t>
      </w:r>
      <w:r>
        <w:rPr>
          <w:rFonts w:hint="eastAsia" w:ascii="Times New Roman" w:hAnsi="Times New Roman" w:eastAsia="FangSong" w:cs="Times New Roman"/>
        </w:rPr>
        <w:t>金属化合物用作颜料</w:t>
      </w:r>
      <w:r>
        <w:rPr>
          <w:rFonts w:hint="eastAsia" w:ascii="Times New Roman" w:hAnsi="Times New Roman" w:eastAsia="Times New Roman" w:cs="Times New Roman"/>
        </w:rPr>
        <w:t>，</w:t>
      </w:r>
      <w:r>
        <w:rPr>
          <w:rFonts w:hint="eastAsia" w:ascii="Times New Roman" w:hAnsi="Times New Roman" w:eastAsia="FangSong" w:cs="Times New Roman"/>
        </w:rPr>
        <w:t>除颜色外</w:t>
      </w:r>
      <w:r>
        <w:rPr>
          <w:rFonts w:hint="eastAsia" w:ascii="Times New Roman" w:hAnsi="Times New Roman" w:eastAsia="Times New Roman" w:cs="Times New Roman"/>
        </w:rPr>
        <w:t>，</w:t>
      </w:r>
      <w:r>
        <w:rPr>
          <w:rFonts w:hint="eastAsia" w:ascii="Times New Roman" w:hAnsi="Times New Roman" w:eastAsia="FangSong" w:cs="Times New Roman"/>
        </w:rPr>
        <w:t>对颜料这一用途而言还必须有哪些有用的性质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100" w:name="化学反应方程式19"/>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67"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7"/>
    <w:bookmarkStart w:id="68"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68"/>
    <w:bookmarkStart w:id="69"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69"/>
    <w:bookmarkStart w:id="70"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70"/>
    <w:bookmarkStart w:id="71"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71"/>
    <w:bookmarkStart w:id="72"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72"/>
    <w:bookmarkStart w:id="73"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73"/>
    <w:bookmarkStart w:id="74"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74"/>
    <w:bookmarkStart w:id="75"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75"/>
    <w:bookmarkStart w:id="76"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76"/>
    <w:bookmarkStart w:id="77"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77"/>
    <w:bookmarkStart w:id="78"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78"/>
    <w:bookmarkStart w:id="79"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79"/>
    <w:bookmarkStart w:id="80"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80"/>
    <w:bookmarkStart w:id="81"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81"/>
    <w:bookmarkStart w:id="82"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82"/>
    <w:bookmarkStart w:id="83"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83"/>
    <w:bookmarkStart w:id="84"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84"/>
    <w:bookmarkStart w:id="85"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85"/>
    <w:bookmarkStart w:id="86"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86"/>
    <w:bookmarkStart w:id="87"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87"/>
    <w:bookmarkStart w:id="88"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88"/>
    <w:bookmarkStart w:id="89"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89"/>
    <w:bookmarkStart w:id="90"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90"/>
    <w:bookmarkStart w:id="91"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91"/>
    <w:bookmarkStart w:id="92"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92"/>
    <w:bookmarkStart w:id="93"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93"/>
    <w:bookmarkStart w:id="94"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94"/>
    <w:bookmarkStart w:id="95"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95"/>
    <w:bookmarkStart w:id="96"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96"/>
    <w:bookmarkStart w:id="97"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97"/>
    <w:bookmarkStart w:id="98"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98"/>
    <w:bookmarkStart w:id="99"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99"/>
    <w:bookmarkEnd w:id="100"/>
    <w:bookmarkStart w:id="101" w:name="例题19-铜副族和锌副族"/>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例题</w:t>
      </w:r>
      <w:r>
        <w:rPr>
          <w:rFonts w:hint="eastAsia" w:ascii="Times New Roman" w:hAnsi="Times New Roman" w:eastAsia="Times New Roman" w:cs="Times New Roman"/>
        </w:rPr>
        <w:t>19-</w:t>
      </w:r>
      <w:r>
        <w:rPr>
          <w:rFonts w:hint="eastAsia" w:ascii="Times New Roman" w:hAnsi="Times New Roman" w:eastAsia="SimHei" w:cs="Times New Roman"/>
        </w:rPr>
        <w:t>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化学方程式配平"/>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20.18-20.34-</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分离鉴别与制备"/>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20.35-20.39-</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FeTiO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例20.2-钛和钒的工业生产过程"/>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20.2-</w:t>
      </w:r>
      <w:r>
        <w:rPr>
          <w:rFonts w:hint="eastAsia" w:ascii="Times New Roman" w:hAnsi="Times New Roman" w:eastAsia="SimHei" w:cs="Times New Roman"/>
        </w:rPr>
        <w:t>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例20.3-解释钛和钒的实验现象"/>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20.3-</w:t>
      </w:r>
      <w:r>
        <w:rPr>
          <w:rFonts w:hint="eastAsia" w:ascii="Times New Roman" w:hAnsi="Times New Roman" w:eastAsia="SimHei" w:cs="Times New Roman"/>
        </w:rPr>
        <w:t>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例20.4-钛和锆离子在水溶液中的稳定性"/>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20.4-</w:t>
      </w:r>
      <w:r>
        <w:rPr>
          <w:rFonts w:hint="eastAsia" w:ascii="Times New Roman" w:hAnsi="Times New Roman" w:eastAsia="SimHei" w:cs="Times New Roman"/>
        </w:rPr>
        <w:t>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6"/>
    <w:bookmarkStart w:id="107" w:name="化学方程式配平-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21.23-21.49-</w:t>
      </w:r>
      <w:r>
        <w:rPr>
          <w:rFonts w:hint="eastAsia" w:ascii="Times New Roman" w:hAnsi="Times New Roman" w:eastAsia="SimHei" w:cs="Times New Roman"/>
        </w:rPr>
        <w:t>化学方程式配平</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07"/>
    <w:bookmarkStart w:id="108" w:name="分离鉴别与制备-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21.50-21.56-</w:t>
      </w:r>
      <w:r>
        <w:rPr>
          <w:rFonts w:hint="eastAsia" w:ascii="Times New Roman" w:hAnsi="Times New Roman" w:eastAsia="SimHei" w:cs="Times New Roman"/>
        </w:rPr>
        <w:t>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21.2-高锰酸钾的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21.2-</w:t>
      </w:r>
      <w:r>
        <w:rPr>
          <w:rFonts w:hint="eastAsia" w:ascii="Times New Roman" w:hAnsi="Times New Roman" w:eastAsia="SimHei" w:cs="Times New Roman"/>
        </w:rPr>
        <w:t>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例21.3-鉴别各组物质"/>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21.3-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(4)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例21.4-解释铬和锰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21.4-</w:t>
      </w:r>
      <w:r>
        <w:rPr>
          <w:rFonts w:hint="eastAsia" w:ascii="Times New Roman" w:hAnsi="Times New Roman" w:eastAsia="SimHei" w:cs="Times New Roman"/>
        </w:rPr>
        <w:t>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例21.5-离子共存问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21.5-</w:t>
      </w:r>
      <w:r>
        <w:rPr>
          <w:rFonts w:hint="eastAsia" w:ascii="Times New Roman" w:hAnsi="Times New Roman" w:eastAsia="SimHei" w:cs="Times New Roman"/>
        </w:rPr>
        <w:t>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4" w:name="简答题"/>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Times New Roman" w:cs="Times New Roman"/>
        </w:rPr>
        <w:t>22.47-22.55-</w:t>
      </w:r>
      <w:r>
        <w:rPr>
          <w:rFonts w:hint="eastAsia" w:ascii="Times New Roman" w:hAnsi="Times New Roman" w:eastAsia="SimHei" w:cs="Times New Roman"/>
        </w:rPr>
        <w:t>简答题</w:t>
      </w:r>
    </w:p>
    <w:bookmarkStart w:id="113"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End w:id="114"/>
    <w:bookmarkStart w:id="115" w:name="例22.2-制备化合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22.2-</w:t>
      </w:r>
      <w:r>
        <w:rPr>
          <w:rFonts w:hint="eastAsia" w:ascii="Times New Roman" w:hAnsi="Times New Roman" w:eastAsia="SimHei" w:cs="Times New Roman"/>
        </w:rPr>
        <w:t>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15"/>
    <w:bookmarkStart w:id="116" w:name="例22.5-解释实验现象"/>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22.5-</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2"/>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22.6-赤血盐黄血盐制备"/>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22.6-</w:t>
      </w:r>
      <w:r>
        <w:rPr>
          <w:rFonts w:hint="eastAsia" w:ascii="Times New Roman" w:hAnsi="Times New Roman" w:eastAsia="SimHei" w:cs="Times New Roman"/>
        </w:rPr>
        <w:t>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wch19.01-过渡金属最高氧化态"/>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WCh19.01-</w:t>
      </w:r>
      <w:r>
        <w:rPr>
          <w:rFonts w:hint="eastAsia" w:ascii="Times New Roman" w:hAnsi="Times New Roman" w:eastAsia="SimHei" w:cs="Times New Roman"/>
        </w:rPr>
        <w:t>过渡金属最高氧化态</w:t>
      </w:r>
    </w:p>
    <w:p>
      <w:pPr>
        <w:pStyle w:val="FirstParagraph"/>
      </w:pPr>
      <w:r>
        <w:rPr>
          <w:rFonts w:hint="eastAsia" w:ascii="Times New Roman" w:hAnsi="Times New Roman" w:eastAsia="FangSong" w:cs="Times New Roman"/>
        </w:rPr>
        <w:t>写出第一横排过渡金属已观察到的最高族氧化态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给出这些金属离子族氧化态氧合物种的一个实例</w:t>
      </w:r>
      <w:r>
        <w:rPr>
          <w:rFonts w:hint="eastAsia" w:ascii="Times New Roman" w:hAnsi="Times New Roman" w:eastAsia="Times New Roman" w:cs="Times New Roman"/>
        </w:rPr>
        <w:t>。</w:t>
      </w:r>
      <w:r>
        <w:rPr>
          <w:rFonts w:hint="eastAsia" w:ascii="Times New Roman" w:hAnsi="Times New Roman" w:eastAsia="FangSong" w:cs="Times New Roman"/>
        </w:rPr>
        <w:t>写出第二横排和第三横排过渡金属已观察到的最高族氧化态</w:t>
      </w:r>
      <w:r>
        <w:rPr>
          <w:rFonts w:hint="eastAsia" w:ascii="Times New Roman" w:hAnsi="Times New Roman" w:eastAsia="Times New Roman" w:cs="Times New Roman"/>
        </w:rPr>
        <w:t>，</w:t>
      </w:r>
      <w:r>
        <w:rPr>
          <w:rFonts w:hint="eastAsia" w:ascii="Times New Roman" w:hAnsi="Times New Roman" w:eastAsia="FangSong" w:cs="Times New Roman"/>
        </w:rPr>
        <w:t>比较同族最高氧化态自上而下的稳定性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wch19.02-第6族frost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Times New Roman" w:cs="Times New Roman"/>
        </w:rPr>
        <w:t>WCh19.02-</w:t>
      </w: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族</w:t>
      </w:r>
      <w:r>
        <w:rPr>
          <w:rFonts w:hint="eastAsia" w:ascii="Times New Roman" w:hAnsi="Times New Roman" w:eastAsia="Times New Roman" w:cs="Times New Roman"/>
        </w:rPr>
        <w:t>Frost</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给出的信息构筑第</w:t>
      </w:r>
      <w:r>
        <w:rPr>
          <w:rFonts w:ascii="Times New Roman" w:hAnsi="Times New Roman" w:eastAsia="Times New Roman" w:cs="Times New Roman"/>
        </w:rPr>
        <w:t xml:space="preserve"> 6 </w:t>
      </w:r>
      <w:r>
        <w:rPr>
          <w:rFonts w:hint="eastAsia" w:ascii="Times New Roman" w:hAnsi="Times New Roman" w:eastAsia="FangSong" w:cs="Times New Roman"/>
        </w:rPr>
        <w:t>族元素</w:t>
      </w:r>
      <w:r>
        <w:rPr>
          <w:rFonts w:hint="eastAsia" w:ascii="Times New Roman" w:hAnsi="Times New Roman" w:eastAsia="Times New Roman" w:cs="Times New Roman"/>
        </w:rPr>
        <w:t>（Cr、Mo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在酸性条件下的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并通过构筑的图形判断</w:t>
      </w:r>
      <w:r>
        <w:rPr>
          <w:rFonts w:hint="eastAsia" w:ascii="Times New Roman" w:hAnsi="Times New Roman" w:eastAsia="Times New Roman" w:cs="Times New Roman"/>
        </w:rPr>
        <w:t>：（a）</w:t>
      </w:r>
      <w:r>
        <w:rPr>
          <w:rFonts w:hint="eastAsia" w:ascii="Times New Roman" w:hAnsi="Times New Roman" w:eastAsia="FangSong" w:cs="Times New Roman"/>
        </w:rPr>
        <w:t>各元素哪种氧化态的氧化性最强</w:t>
      </w:r>
      <w:r>
        <w:rPr>
          <w:rFonts w:hint="eastAsia" w:ascii="Times New Roman" w:hAnsi="Times New Roman" w:eastAsia="Times New Roman" w:cs="Times New Roman"/>
        </w:rPr>
        <w:t>？（b）</w:t>
      </w:r>
      <w:r>
        <w:rPr>
          <w:rFonts w:hint="eastAsia" w:ascii="Times New Roman" w:hAnsi="Times New Roman" w:eastAsia="FangSong" w:cs="Times New Roman"/>
        </w:rPr>
        <w:t>是否有哪种氧化态易发生歧化反应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wch19.03-d区含氧阴离子结构"/>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WCh19.03-d</w:t>
      </w:r>
      <w:r>
        <w:rPr>
          <w:rFonts w:hint="eastAsia" w:ascii="Times New Roman" w:hAnsi="Times New Roman" w:eastAsia="SimHei" w:cs="Times New Roman"/>
        </w:rPr>
        <w:t>区含氧阴离子结构</w:t>
      </w:r>
    </w:p>
    <w:p>
      <w:pPr>
        <w:pStyle w:val="FirstParagraph"/>
      </w:pPr>
      <w:r>
        <w:rPr>
          <w:rFonts w:hint="eastAsia" w:ascii="Times New Roman" w:hAnsi="Times New Roman" w:eastAsia="FangSong" w:cs="Times New Roman"/>
        </w:rPr>
        <w:t>绘出下列离子的结构示意图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重铬酸根</w:t>
      </w:r>
      <w:r>
        <w:rPr>
          <w:rFonts w:hint="eastAsia" w:ascii="Times New Roman" w:hAnsi="Times New Roman" w:eastAsia="Times New Roman" w:cs="Times New Roman"/>
        </w:rPr>
        <w:t>(VI)，(b)</w:t>
      </w:r>
      <w:r>
        <w:rPr>
          <w:rFonts w:ascii="Times New Roman" w:hAnsi="Times New Roman" w:eastAsia="Times New Roman" w:cs="Times New Roman"/>
        </w:rPr>
        <w:t xml:space="preserve"> </w:t>
      </w:r>
      <w:r>
        <w:rPr>
          <w:rFonts w:hint="eastAsia" w:ascii="Times New Roman" w:hAnsi="Times New Roman" w:eastAsia="FangSong" w:cs="Times New Roman"/>
        </w:rPr>
        <w:t>氧钒根基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正钒酸根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锰酸根</w:t>
      </w:r>
      <w:r>
        <w:rPr>
          <w:rFonts w:hint="eastAsia" w:ascii="Times New Roman" w:hAnsi="Times New Roman" w:eastAsia="Times New Roman" w:cs="Times New Roman"/>
        </w:rPr>
        <w:t>(VI)。</w:t>
      </w:r>
    </w:p>
    <w:p>
      <w:pPr>
        <w:spacing w:before="160" w:after="80"/>
      </w:pPr>
      <w:r>
        <w:pict>
          <v:rect style="width:0;height:1.5pt" o:hralign="center" o:hrstd="t" o:hr="t"/>
        </w:pict>
      </w:r>
    </w:p>
    <w:bookmarkEnd w:id="120"/>
    <w:bookmarkStart w:id="121" w:name="wch19.04-过渡金属氧化物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WCh19.04-</w:t>
      </w:r>
      <w:r>
        <w:rPr>
          <w:rFonts w:hint="eastAsia" w:ascii="Times New Roman" w:hAnsi="Times New Roman" w:eastAsia="SimHei" w:cs="Times New Roman"/>
        </w:rPr>
        <w:t>过渡金属氧化物稳定性</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是人们熟知的化合物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却未能制备出来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wch19.05-d区元素性质判断"/>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WCh19.05-d</w:t>
      </w:r>
      <w:r>
        <w:rPr>
          <w:rFonts w:hint="eastAsia" w:ascii="Times New Roman" w:hAnsi="Times New Roman" w:eastAsia="SimHei" w:cs="Times New Roman"/>
        </w:rPr>
        <w:t>区元素性质判断</w:t>
      </w:r>
    </w:p>
    <w:p>
      <w:pPr>
        <w:pStyle w:val="FirstParagraph"/>
      </w:pPr>
      <w:r>
        <w:rPr>
          <w:rFonts w:hint="eastAsia" w:ascii="Times New Roman" w:hAnsi="Times New Roman" w:eastAsia="FangSong" w:cs="Times New Roman"/>
        </w:rPr>
        <w:t>下列说法中哪一个是错的</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钼在化学上更像钨而不是更像铬</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第二和第三横排过渡元素较高氧化态占优势</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过渡金属原子体积大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因而密度不很高</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同一横排中部金属的原子化焓达到最大值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wch19.07-hfo2与zro2密度差异"/>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WCh19.07-HfO2</w:t>
      </w:r>
      <w:r>
        <w:rPr>
          <w:rFonts w:hint="eastAsia" w:ascii="Times New Roman" w:hAnsi="Times New Roman" w:eastAsia="SimHei" w:cs="Times New Roman"/>
        </w:rPr>
        <w:t>与</w:t>
      </w:r>
      <w:r>
        <w:rPr>
          <w:rFonts w:hint="eastAsia" w:ascii="Times New Roman" w:hAnsi="Times New Roman" w:eastAsia="Times New Roman" w:cs="Times New Roman"/>
        </w:rPr>
        <w:t>ZrO2</w:t>
      </w:r>
      <w:r>
        <w:rPr>
          <w:rFonts w:hint="eastAsia" w:ascii="Times New Roman" w:hAnsi="Times New Roman" w:eastAsia="SimHei" w:cs="Times New Roman"/>
        </w:rPr>
        <w:t>密度差异</w:t>
      </w:r>
    </w:p>
    <w:p>
      <w:pPr>
        <w:pStyle w:val="FirstParagraph"/>
      </w:pPr>
      <w:r>
        <w:rPr>
          <w:rFonts w:hint="eastAsia" w:ascii="Times New Roman" w:hAnsi="Times New Roman" w:eastAsia="FangSong" w:cs="Times New Roman"/>
        </w:rPr>
        <w:t>试解释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f</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是同结构化合物</w:t>
      </w:r>
      <w:r>
        <w:rPr>
          <w:rFonts w:hint="eastAsia" w:ascii="Times New Roman" w:hAnsi="Times New Roman" w:eastAsia="Times New Roman" w:cs="Times New Roman"/>
        </w:rPr>
        <w:t>，</w:t>
      </w:r>
      <w:r>
        <w:rPr>
          <w:rFonts w:hint="eastAsia" w:ascii="Times New Roman" w:hAnsi="Times New Roman" w:eastAsia="FangSong" w:cs="Times New Roman"/>
        </w:rPr>
        <w:t>为什么密度</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9.68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5.73</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却差别如此之大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wch19.08-汞的frost图与歧化"/>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WCh19.08-</w:t>
      </w:r>
      <w:r>
        <w:rPr>
          <w:rFonts w:hint="eastAsia" w:ascii="Times New Roman" w:hAnsi="Times New Roman" w:eastAsia="SimHei" w:cs="Times New Roman"/>
        </w:rPr>
        <w:t>汞的</w:t>
      </w:r>
      <w:r>
        <w:rPr>
          <w:rFonts w:hint="eastAsia" w:ascii="Times New Roman" w:hAnsi="Times New Roman" w:eastAsia="Times New Roman" w:cs="Times New Roman"/>
        </w:rPr>
        <w:t>Frost</w:t>
      </w:r>
      <w:r>
        <w:rPr>
          <w:rFonts w:hint="eastAsia" w:ascii="Times New Roman" w:hAnsi="Times New Roman" w:eastAsia="SimHei" w:cs="Times New Roman"/>
        </w:rPr>
        <w:t>图与歧化</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给出的信息构筑汞在酸性溶液中的</w:t>
      </w:r>
      <w:r>
        <w:rPr>
          <w:rFonts w:ascii="Times New Roman" w:hAnsi="Times New Roman" w:eastAsia="Times New Roman" w:cs="Times New Roman"/>
        </w:rPr>
        <w:t xml:space="preserve"> Frost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p>
          <m:e>
            <m:d>
              <m:dPr>
                <m:begChr m:val="["/>
                <m:sepChr m:val=""/>
                <m:endChr m:val="]"/>
                <m:grow/>
              </m:dPr>
              <m:e>
                <m:r>
                  <m:rPr>
                    <m:sty m:val="p"/>
                  </m:rPr>
                  <m:t>H</m:t>
                </m:r>
                <m:sSub>
                  <m:e>
                    <m:r>
                      <m:rPr>
                        <m:sty m:val="p"/>
                      </m:rPr>
                      <m:t>g</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发生歧化的倾向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wch19.f02-钛合金替代钢材"/>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WCh19.F02-</w:t>
      </w:r>
      <w:r>
        <w:rPr>
          <w:rFonts w:hint="eastAsia" w:ascii="Times New Roman" w:hAnsi="Times New Roman" w:eastAsia="SimHei" w:cs="Times New Roman"/>
        </w:rPr>
        <w:t>钛合金替代钢材</w:t>
      </w:r>
    </w:p>
    <w:p>
      <w:pPr>
        <w:pStyle w:val="FirstParagraph"/>
      </w:pPr>
      <w:r>
        <w:rPr>
          <w:rFonts w:hint="eastAsia" w:ascii="Times New Roman" w:hAnsi="Times New Roman" w:eastAsia="FangSong" w:cs="Times New Roman"/>
        </w:rPr>
        <w:t>讨论在下述两种制造业中用轻质钛合金代替传统钢材带来的好处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小汽车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飞机</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wch19.f06-贵金属用途与价格"/>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WCh19.F06-</w:t>
      </w:r>
      <w:r>
        <w:rPr>
          <w:rFonts w:hint="eastAsia" w:ascii="Times New Roman" w:hAnsi="Times New Roman" w:eastAsia="SimHei" w:cs="Times New Roman"/>
        </w:rPr>
        <w:t>贵金属用途与价格</w:t>
      </w:r>
    </w:p>
    <w:p>
      <w:pPr>
        <w:pStyle w:val="FirstParagraph"/>
      </w:pP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铂和钯都是价格昂贵的金属</w:t>
      </w:r>
      <w:r>
        <w:rPr>
          <w:rFonts w:hint="eastAsia" w:ascii="Times New Roman" w:hAnsi="Times New Roman" w:eastAsia="Times New Roman" w:cs="Times New Roman"/>
        </w:rPr>
        <w:t>，</w:t>
      </w:r>
      <w:r>
        <w:rPr>
          <w:rFonts w:hint="eastAsia" w:ascii="Times New Roman" w:hAnsi="Times New Roman" w:eastAsia="FangSong" w:cs="Times New Roman"/>
        </w:rPr>
        <w:t>评述它们在技术领域和其他领域的用途</w:t>
      </w:r>
      <w:r>
        <w:rPr>
          <w:rFonts w:hint="eastAsia" w:ascii="Times New Roman" w:hAnsi="Times New Roman" w:eastAsia="Times New Roman" w:cs="Times New Roman"/>
        </w:rPr>
        <w:t>，</w:t>
      </w:r>
      <w:r>
        <w:rPr>
          <w:rFonts w:hint="eastAsia" w:ascii="Times New Roman" w:hAnsi="Times New Roman" w:eastAsia="FangSong" w:cs="Times New Roman"/>
        </w:rPr>
        <w:t>并讨论不同时期的价格为什么在变化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wch19.f07-纳米金微粒"/>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WCh19.F07-</w:t>
      </w:r>
      <w:r>
        <w:rPr>
          <w:rFonts w:hint="eastAsia" w:ascii="Times New Roman" w:hAnsi="Times New Roman" w:eastAsia="SimHei" w:cs="Times New Roman"/>
        </w:rPr>
        <w:t>纳米金微粒</w:t>
      </w:r>
    </w:p>
    <w:p>
      <w:pPr>
        <w:pStyle w:val="FirstParagraph"/>
      </w:pPr>
      <w:r>
        <w:rPr>
          <w:rFonts w:hint="eastAsia" w:ascii="Times New Roman" w:hAnsi="Times New Roman" w:eastAsia="FangSong" w:cs="Times New Roman"/>
        </w:rPr>
        <w:t>讨论纳米金微粒的生产历史</w:t>
      </w:r>
      <w:r>
        <w:rPr>
          <w:rFonts w:hint="eastAsia" w:ascii="Times New Roman" w:hAnsi="Times New Roman" w:eastAsia="Times New Roman" w:cs="Times New Roman"/>
        </w:rPr>
        <w:t>，</w:t>
      </w:r>
      <w:r>
        <w:rPr>
          <w:rFonts w:hint="eastAsia" w:ascii="Times New Roman" w:hAnsi="Times New Roman" w:eastAsia="FangSong" w:cs="Times New Roman"/>
        </w:rPr>
        <w:t>说明纳米金微粒的颜色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wch19.f09-碘化亚汞副作用"/>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WCh19.F09-</w:t>
      </w:r>
      <w:r>
        <w:rPr>
          <w:rFonts w:hint="eastAsia" w:ascii="Times New Roman" w:hAnsi="Times New Roman" w:eastAsia="SimHei" w:cs="Times New Roman"/>
        </w:rPr>
        <w:t>碘化亚汞副作用</w:t>
      </w:r>
    </w:p>
    <w:p>
      <w:pPr>
        <w:pStyle w:val="FirstParagraph"/>
      </w:pPr>
      <w:r>
        <w:rPr>
          <w:rFonts w:hint="eastAsia" w:ascii="Times New Roman" w:hAnsi="Times New Roman" w:eastAsia="FangSong" w:cs="Times New Roman"/>
        </w:rPr>
        <w:t xml:space="preserve">讨论服用碘化亚汞</w:t>
      </w:r>
      <w:r>
        <w:rPr>
          <w:rFonts w:ascii="Times New Roman" w:hAnsi="Times New Roman" w:eastAsia="Times New Roman" w:cs="Times New Roman"/>
        </w:rPr>
        <w:t xml:space="preserve"> </w:t>
      </w:r>
      <m:oMath>
        <m:d>
          <m:dPr>
            <m:begChr m:val="("/>
            <m:sepChr m:val=""/>
            <m:endChr m:val=")"/>
            <m:grow/>
          </m:dPr>
          <m:e>
            <m:r>
              <m:rPr>
                <m:sty m:val="p"/>
              </m:rPr>
              <m:t>H</m:t>
            </m:r>
            <m:sSub>
              <m:e>
                <m:r>
                  <m:rPr>
                    <m:sty m:val="p"/>
                  </m:rPr>
                  <m:t>g</m:t>
                </m:r>
              </m:e>
              <m:sub>
                <m:r>
                  <m:rPr>
                    <m:sty m:val="p"/>
                  </m:rPr>
                  <m:t>2</m:t>
                </m:r>
              </m:sub>
            </m:sSub>
            <m:sSub>
              <m:e>
                <m:r>
                  <m:rPr>
                    <m:sty m:val="p"/>
                  </m:rPr>
                  <m:t>I</m:t>
                </m:r>
              </m:e>
              <m:sub>
                <m:r>
                  <m:rPr>
                    <m:sty m:val="p"/>
                  </m:rP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产生的副作用和过量服用可能造成的危险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离子鉴别方案设计第27届初赛"/>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section-2"/>
    <w:p>
      <w:pPr>
        <w:pStyle w:val="Heading2"/>
        <w:spacing w:before="280" w:after="120"/>
      </w:pPr>
      <w:r>
        <w:rPr>
          <w:rFonts w:ascii="Times New Roman" w:hAnsi="Times New Roman" w:eastAsia="Times New Roman" w:cs="Times New Roman"/>
        </w:rPr>
        <w:t xml:space="preserve">4.44 11-26</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B.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C.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D.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p>
    <w:p>
      <w:pPr>
        <w:spacing w:before="160" w:after="80"/>
      </w:pPr>
      <w:r>
        <w:pict>
          <v:rect style="width:0;height:1.5pt" o:hralign="center" o:hrstd="t" o:hr="t"/>
        </w:pict>
      </w:r>
    </w:p>
    <w:bookmarkEnd w:id="130"/>
    <w:bookmarkStart w:id="131" w:name="元钛-01-ti水解tio2结构"/>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元钛-02-v价态颜色催化"/>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元铁-03-cu歧化zn两性"/>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元银-01-卤化银银氨配位"/>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竞赛提升"/>
    <w:p>
      <w:pPr>
        <w:pStyle w:val="Heading2"/>
        <w:spacing w:before="280" w:after="120"/>
      </w:pPr>
      <w:r>
        <w:rPr>
          <w:rFonts w:hint="eastAsia" w:ascii="Times New Roman" w:hAnsi="Times New Roman" w:eastAsia="SimHei" w:cs="Times New Roman"/>
        </w:rPr>
        <w:t xml:space="preserve">竞赛提升</w:t>
      </w:r>
    </w:p>
    <w:bookmarkEnd w:id="135"/>
    <w:bookmarkStart w:id="136" w:name="section-3"/>
    <w:p>
      <w:pPr>
        <w:pStyle w:val="Heading2"/>
        <w:spacing w:before="280" w:after="120"/>
      </w:pPr>
      <w:r>
        <w:rPr>
          <w:rFonts w:ascii="Times New Roman" w:hAnsi="Times New Roman" w:eastAsia="Times New Roman" w:cs="Times New Roman"/>
        </w:rPr>
        <w:t xml:space="preserve">4.49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36"/>
    <w:bookmarkStart w:id="137" w:name="section-4"/>
    <w:p>
      <w:pPr>
        <w:pStyle w:val="Heading2"/>
        <w:spacing w:before="280" w:after="120"/>
      </w:pPr>
      <w:r>
        <w:rPr>
          <w:rFonts w:ascii="Times New Roman" w:hAnsi="Times New Roman" w:eastAsia="Times New Roman" w:cs="Times New Roman"/>
        </w:rPr>
        <w:t xml:space="preserve">4.50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5"/>
    <w:p>
      <w:pPr>
        <w:pStyle w:val="Heading2"/>
        <w:spacing w:before="280" w:after="120"/>
      </w:pPr>
      <w:r>
        <w:rPr>
          <w:rFonts w:ascii="Times New Roman" w:hAnsi="Times New Roman" w:eastAsia="Times New Roman" w:cs="Times New Roman"/>
        </w:rPr>
        <w:t xml:space="preserve">4.51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6"/>
    <w:p>
      <w:pPr>
        <w:pStyle w:val="Heading2"/>
        <w:spacing w:before="280" w:after="120"/>
      </w:pPr>
      <w:r>
        <w:rPr>
          <w:rFonts w:ascii="Times New Roman" w:hAnsi="Times New Roman" w:eastAsia="Times New Roman" w:cs="Times New Roman"/>
        </w:rPr>
        <w:t xml:space="preserve">4.52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7"/>
    <w:p>
      <w:pPr>
        <w:pStyle w:val="Heading2"/>
        <w:spacing w:before="280" w:after="120"/>
      </w:pPr>
      <w:r>
        <w:rPr>
          <w:rFonts w:ascii="Times New Roman" w:hAnsi="Times New Roman" w:eastAsia="Times New Roman" w:cs="Times New Roman"/>
        </w:rPr>
        <w:t xml:space="preserve">4.53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ch3b-9-过氧化铬cro5"/>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ch9a-5-镍综合推断与羰基"/>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ch9a-10-铜化学与电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44" name="Picture"/>
            <a:graphic>
              <a:graphicData uri="http://schemas.openxmlformats.org/drawingml/2006/picture">
                <pic:pic>
                  <pic:nvPicPr>
                    <pic:cNvPr descr="338947ab6ca3f8b591270906d99eed6e70d7009b6a01089bf36a996b9af207c7.jpg" id="145" name="Picture"/>
                    <pic:cNvPicPr>
                      <a:picLocks noChangeArrowheads="1" noChangeAspect="1"/>
                    </pic:cNvPicPr>
                  </pic:nvPicPr>
                  <pic:blipFill>
                    <a:blip r:embed="rId143"/>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12a-3-nh4n3气囊与k3cro8"/>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生产制备过程"/>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5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合成反应方程式"/>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分离离子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50"/>
    <w:bookmarkStart w:id="151" w:name="离子分离并复原"/>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51"/>
    <w:bookmarkStart w:id="152" w:name="不用硫化物分离离子"/>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解释实验现象"/>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0"/>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0"/>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0"/>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53"/>
    <w:bookmarkStart w:id="154" w:name="解释实验事实"/>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1"/>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1"/>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54"/>
    <w:bookmarkStart w:id="155" w:name="ag与hcl和hi反应差异"/>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固体混合物成分判断"/>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无色溶液推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3"/>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三种硝酸盐的确定"/>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络酸钠盐推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红色固体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白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无色晶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白色固体推断-1"/>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简答与计算题"/>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6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例20.5-钒化合物的推断与反应"/>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简答与计算题-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例21.6-铬化合物的推断与反应"/>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例21.7-混合物的成分判断"/>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分离鉴别制备"/>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169"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69"/>
    <w:bookmarkStart w:id="170"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70"/>
    <w:bookmarkStart w:id="171"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68"/>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171"/>
    <w:bookmarkStart w:id="172"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69"/>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172"/>
    <w:bookmarkStart w:id="173"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173"/>
    <w:bookmarkStart w:id="174"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End w:id="175"/>
    <w:bookmarkStart w:id="176" w:name="例22.7-推断题莫尔盐"/>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22.8-推断题镍化合物"/>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wch19.06-mm负离子稳定性"/>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wch19.f01-过渡金属离子半径趋势"/>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wch19.f03-tio2制造方法评述"/>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wch19.f04-铁的生物可利用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wch19.f05-铬催化烯烃聚合"/>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1-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070"/>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83"/>
    <w:bookmarkStart w:id="184" w:name="一分册-测2-15"/>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071"/>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二分册-l7例1-vo2cl锌汞齐还原变色"/>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9" w:name="二分册-l7实2-tio2光解水装置判断"/>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87" name="Picture"/>
            <a:graphic>
              <a:graphicData uri="http://schemas.openxmlformats.org/drawingml/2006/picture">
                <pic:pic>
                  <pic:nvPicPr>
                    <pic:cNvPr descr="3e44261a5f3aee943e9b9c7700ee53bfab4c974596eb3d266f5a404e4458de33.jpg" id="188" name="Picture"/>
                    <pic:cNvPicPr>
                      <a:picLocks noChangeArrowheads="1" noChangeAspect="1"/>
                    </pic:cNvPicPr>
                  </pic:nvPicPr>
                  <pic:blipFill>
                    <a:blip r:embed="rId1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189"/>
    <w:bookmarkStart w:id="190" w:name="二分册-l7实5-白色a钒系列推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二分册-l7实6-暗绿a锰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二分册-l7实8-铬五现象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二分册-l7实9-棕褐a锰系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二分册-l7实10-ticl4系列现象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二分册-l7实11-croh3溶度积与配位溶解计算"/>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二分册-l8例1-fes与fes2混合酸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6"/>
    <w:bookmarkStart w:id="197" w:name="二分册-l8例3-hgo起头的十物质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197"/>
    <w:bookmarkStart w:id="198" w:name="二分册-l8实2-co八面体双取代几何异构计数"/>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98"/>
    <w:bookmarkStart w:id="199" w:name="二分册-l8实4-离子组合推断结论判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99"/>
    <w:bookmarkStart w:id="200" w:name="二分册-l8实14-铜银金汞锌八方程式"/>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铁化合物abcd化学式第36届初赛"/>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镍高价配合物推断第36届初赛第二场"/>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ch6b-10-铜盐综合cu稳定性与配阴离子"/>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13b-8-gan晶胞与半导体"/>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ch1b-3-钒的化合物"/>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8"/>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spacing w:before="160" w:after="80"/>
      </w:pPr>
      <w:r>
        <w:pict>
          <v:rect style="width:0;height:1.5pt" o:hralign="center" o:hrstd="t" o:hr="t"/>
        </w:pict>
      </w:r>
    </w:p>
    <w:bookmarkEnd w:id="205"/>
    <w:bookmarkStart w:id="227" w:name="ch1b-4-铬晶格与latimer图"/>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07" name="Picture"/>
            <a:graphic>
              <a:graphicData uri="http://schemas.openxmlformats.org/drawingml/2006/picture">
                <pic:pic>
                  <pic:nvPicPr>
                    <pic:cNvPr descr="74ddca13b9d838a579fcf137a181ae165cab280a4ad2df16289e5d620083818a.jpg" id="208" name="Picture"/>
                    <pic:cNvPicPr>
                      <a:picLocks noChangeArrowheads="1" noChangeAspect="1"/>
                    </pic:cNvPicPr>
                  </pic:nvPicPr>
                  <pic:blipFill>
                    <a:blip r:embed="rId206"/>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10" name="Picture"/>
            <a:graphic>
              <a:graphicData uri="http://schemas.openxmlformats.org/drawingml/2006/picture">
                <pic:pic>
                  <pic:nvPicPr>
                    <pic:cNvPr descr="1e90232f9a61e341abb0174f0826def8a1b3642c5c251e2d219889d08f15c961.jpg" id="211" name="Picture"/>
                    <pic:cNvPicPr>
                      <a:picLocks noChangeArrowheads="1" noChangeAspect="1"/>
                    </pic:cNvPicPr>
                  </pic:nvPicPr>
                  <pic:blipFill>
                    <a:blip r:embed="rId209"/>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213" name="Picture"/>
            <a:graphic>
              <a:graphicData uri="http://schemas.openxmlformats.org/drawingml/2006/picture">
                <pic:pic>
                  <pic:nvPicPr>
                    <pic:cNvPr descr="383224e5f9d21cad77a2b07ed55a549818007f29512cfee96d64c7d412ecbf01.jpg" id="214" name="Picture"/>
                    <pic:cNvPicPr>
                      <a:picLocks noChangeArrowheads="1" noChangeAspect="1"/>
                    </pic:cNvPicPr>
                  </pic:nvPicPr>
                  <pic:blipFill>
                    <a:blip r:embed="rId212"/>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216" name="Picture"/>
            <a:graphic>
              <a:graphicData uri="http://schemas.openxmlformats.org/drawingml/2006/picture">
                <pic:pic>
                  <pic:nvPicPr>
                    <pic:cNvPr descr="870a3b24d667cc98bf1419bc3a98dfe961a5137c1cb53a3d9b755253db14a4be.jpg" id="217" name="Picture"/>
                    <pic:cNvPicPr>
                      <a:picLocks noChangeArrowheads="1" noChangeAspect="1"/>
                    </pic:cNvPicPr>
                  </pic:nvPicPr>
                  <pic:blipFill>
                    <a:blip r:embed="rId215"/>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219" name="Picture"/>
            <a:graphic>
              <a:graphicData uri="http://schemas.openxmlformats.org/drawingml/2006/picture">
                <pic:pic>
                  <pic:nvPicPr>
                    <pic:cNvPr descr="c47f79e17610ec82c4c7bab34467cd71474d6c7fe616b17fa1c0e13cab2034d0.jpg" id="220" name="Picture"/>
                    <pic:cNvPicPr>
                      <a:picLocks noChangeArrowheads="1" noChangeAspect="1"/>
                    </pic:cNvPicPr>
                  </pic:nvPicPr>
                  <pic:blipFill>
                    <a:blip r:embed="rId218"/>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222" name="Picture"/>
            <a:graphic>
              <a:graphicData uri="http://schemas.openxmlformats.org/drawingml/2006/picture">
                <pic:pic>
                  <pic:nvPicPr>
                    <pic:cNvPr descr="56ccea6a55d09cce3bd0eb6455bd4a8757bdf3071a352f8b4a391c655e7e8fa4.jpg" id="223" name="Picture"/>
                    <pic:cNvPicPr>
                      <a:picLocks noChangeArrowheads="1" noChangeAspect="1"/>
                    </pic:cNvPicPr>
                  </pic:nvPicPr>
                  <pic:blipFill>
                    <a:blip r:embed="rId221"/>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225" name="Picture"/>
            <a:graphic>
              <a:graphicData uri="http://schemas.openxmlformats.org/drawingml/2006/picture">
                <pic:pic>
                  <pic:nvPicPr>
                    <pic:cNvPr descr="1b135d49b3f045d26609d5722088754cec6bef8ffdd6b319f00b2438e23322fa.jpg" id="226" name="Picture"/>
                    <pic:cNvPicPr>
                      <a:picLocks noChangeArrowheads="1" noChangeAspect="1"/>
                    </pic:cNvPicPr>
                  </pic:nvPicPr>
                  <pic:blipFill>
                    <a:blip r:embed="rId224"/>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spacing w:after="80"/>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spacing w:before="160" w:after="80"/>
      </w:pPr>
      <w:r>
        <w:pict>
          <v:rect style="width:0;height:1.5pt" o:hralign="center" o:hrstd="t" o:hr="t"/>
        </w:pict>
      </w:r>
    </w:p>
    <w:bookmarkEnd w:id="227"/>
    <w:bookmarkStart w:id="231" w:name="ch7a-3-铬铁矿制重铬酸钠工艺"/>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9" name="Picture"/>
            <a:graphic>
              <a:graphicData uri="http://schemas.openxmlformats.org/drawingml/2006/picture">
                <pic:pic>
                  <pic:nvPicPr>
                    <pic:cNvPr descr="a2b095bf09961030aac52d65cf52ccae2e42979acc2faf139de285f932c594c1.jpg" id="230" name="Picture"/>
                    <pic:cNvPicPr>
                      <a:picLocks noChangeArrowheads="1" noChangeAspect="1"/>
                    </pic:cNvPicPr>
                  </pic:nvPicPr>
                  <pic:blipFill>
                    <a:blip r:embed="rId22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spacing w:before="160" w:after="80"/>
      </w:pPr>
      <w:r>
        <w:pict>
          <v:rect style="width:0;height:1.5pt" o:hralign="center" o:hrstd="t" o:hr="t"/>
        </w:pict>
      </w:r>
    </w:p>
    <w:bookmarkEnd w:id="231"/>
    <w:bookmarkStart w:id="232" w:name="ch7b-9-铁测定分析化学"/>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80"/>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80"/>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081"/>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232"/>
    <w:bookmarkStart w:id="233" w:name="ch8a-10-cro2cl2铬系推断"/>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ch8b-7-钒硝酸盐与叠氮系列"/>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spacing w:before="160" w:after="80"/>
      </w:pPr>
      <w:r>
        <w:pict>
          <v:rect style="width:0;height:1.5pt" o:hralign="center" o:hrstd="t" o:hr="t"/>
        </w:pict>
      </w:r>
    </w:p>
    <w:bookmarkEnd w:id="234"/>
    <w:bookmarkStart w:id="242" w:name="推断与计算题"/>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23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235"/>
    <w:bookmarkStart w:id="23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236"/>
    <w:bookmarkStart w:id="23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237"/>
    <w:bookmarkStart w:id="23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238"/>
    <w:bookmarkStart w:id="23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239"/>
    <w:bookmarkStart w:id="24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240"/>
    <w:bookmarkStart w:id="24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wch19.f08-纳米金形态控制"/>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二分册-l7实13-钒生物化学循环四问"/>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45" name="Picture"/>
            <a:graphic>
              <a:graphicData uri="http://schemas.openxmlformats.org/drawingml/2006/picture">
                <pic:pic>
                  <pic:nvPicPr>
                    <pic:cNvPr descr="f37b9ed93a8b7352bdb20966bf64f1144deec50209ef9074cff7f61c2a53acec.jpg" id="246" name="Picture"/>
                    <pic:cNvPicPr>
                      <a:picLocks noChangeArrowheads="1" noChangeAspect="1"/>
                    </pic:cNvPicPr>
                  </pic:nvPicPr>
                  <pic:blipFill>
                    <a:blip r:embed="rId24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4"/>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4"/>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二分册-l7实14-菱锰矿绿色工艺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二分册-l8对例1-2001全国初赛不活泼金属x金"/>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9"/>
    <w:bookmarkStart w:id="253" w:name="二分册-l8对例3-2001全国冬令营绿矾绿色工艺"/>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51" name="Picture"/>
            <a:graphic>
              <a:graphicData uri="http://schemas.openxmlformats.org/drawingml/2006/picture">
                <pic:pic>
                  <pic:nvPicPr>
                    <pic:cNvPr descr="b657e2a49505025801fb4b7781f020e53cb206509ee5005a5bf359eba1a391f1.jpg" id="252" name="Picture"/>
                    <pic:cNvPicPr>
                      <a:picLocks noChangeArrowheads="1" noChangeAspect="1"/>
                    </pic:cNvPicPr>
                  </pic:nvPicPr>
                  <pic:blipFill>
                    <a:blip r:embed="rId25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分册-l8实7-铁系全链推断与高铁酸盐"/>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8实8-盐a定量推断agf与c3o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二分册-l8实9-crvi废水铁氧体法两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56"/>
    <w:bookmarkStart w:id="257" w:name="二分册-l8实10-浅绿晶体莫尔盐全链推断"/>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二分册-l8实11-铜粉浓氨水吸氧四问"/>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二分册-l8实12-nf3分子五小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二分册-l8实13-王水溶解m推csau"/>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二分册-l8实15-三法制agh"/>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元钛-03-cr互变kmno4三p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元铁-01-fe配体调控普鲁士蓝"/>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9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元铁-02-co3配合物ni2几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银-02-王水溶金汞双核"/>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5"/>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元银-03-多酸kegginmos2"/>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6"/>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4" Type="http://schemas.openxmlformats.org/officeDocument/2006/relationships/image" Target="media/rId224.jpg"/><Relationship Id="rId209" Type="http://schemas.openxmlformats.org/officeDocument/2006/relationships/image" Target="media/rId209.jpg"/><Relationship Id="rId143" Type="http://schemas.openxmlformats.org/officeDocument/2006/relationships/image" Target="media/rId143.jpg"/><Relationship Id="rId212" Type="http://schemas.openxmlformats.org/officeDocument/2006/relationships/image" Target="media/rId212.jpg"/><Relationship Id="rId186" Type="http://schemas.openxmlformats.org/officeDocument/2006/relationships/image" Target="media/rId186.jpg"/><Relationship Id="rId221" Type="http://schemas.openxmlformats.org/officeDocument/2006/relationships/image" Target="media/rId221.jpg"/><Relationship Id="rId206" Type="http://schemas.openxmlformats.org/officeDocument/2006/relationships/image" Target="media/rId206.jpg"/><Relationship Id="rId215" Type="http://schemas.openxmlformats.org/officeDocument/2006/relationships/image" Target="media/rId215.jpg"/><Relationship Id="rId228" Type="http://schemas.openxmlformats.org/officeDocument/2006/relationships/image" Target="media/rId228.jpg"/><Relationship Id="rId250" Type="http://schemas.openxmlformats.org/officeDocument/2006/relationships/image" Target="media/rId250.jpg"/><Relationship Id="rId218" Type="http://schemas.openxmlformats.org/officeDocument/2006/relationships/image" Target="media/rId218.jpg"/><Relationship Id="rId244" Type="http://schemas.openxmlformats.org/officeDocument/2006/relationships/image" Target="media/rId2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2026-09-10T11:35:16Z</dcterms:created>
  <dcterms:modified xsi:type="dcterms:W3CDTF">2026-09-10T11:35:16Z</dcterms:modified>
</cp:coreProperties>
</file>

<file path=docProps/custom.xml><?xml version="1.0" encoding="utf-8"?>
<Properties xmlns="http://schemas.openxmlformats.org/officeDocument/2006/custom-properties" xmlns:vt="http://schemas.openxmlformats.org/officeDocument/2006/docPropsVTypes"/>
</file>