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14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16"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p>
    <w:p>
      <w:pPr>
        <w:pStyle w:val="BodyText"/>
        <w:ind w:firstLine="420"/>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11" name="Picture"/>
            <a:graphic>
              <a:graphicData uri="http://schemas.openxmlformats.org/drawingml/2006/picture">
                <pic:pic>
                  <pic:nvPicPr>
                    <pic:cNvPr descr="336156bff0fdd9991d28405fdad83b7882b5849a0de3f9dbee37770cf9d1d25d.jpg" id="12" name="Picture"/>
                    <pic:cNvPicPr>
                      <a:picLocks noChangeArrowheads="1" noChangeAspect="1"/>
                    </pic:cNvPicPr>
                  </pic:nvPicPr>
                  <pic:blipFill>
                    <a:blip r:embed="rId10"/>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14" name="Picture"/>
            <a:graphic>
              <a:graphicData uri="http://schemas.openxmlformats.org/drawingml/2006/picture">
                <pic:pic>
                  <pic:nvPicPr>
                    <pic:cNvPr descr="ac188a4e3ea46fb1d7d715a255b5971af062403b27b455889db228efe26e2bf8.jpg" id="15" name="Picture"/>
                    <pic:cNvPicPr>
                      <a:picLocks noChangeArrowheads="1" noChangeAspect="1"/>
                    </pic:cNvPicPr>
                  </pic:nvPicPr>
                  <pic:blipFill>
                    <a:blip r:embed="rId13"/>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整理者解析</w:t>
      </w:r>
    </w:p>
    <w:p>
      <w:pPr>
        <w:pStyle w:val="BodyText"/>
        <w:ind w:firstLine="42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p>
    <w:p>
      <w:pPr>
        <w:pStyle w:val="BodyText"/>
        <w:ind w:firstLine="420"/>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参考解答</w:t>
      </w:r>
    </w:p>
    <w:p>
      <w:pPr>
        <w:pStyle w:val="BodyText"/>
      </w:pPr>
      <m:oMathPara>
        <m:oMathParaPr>
          <m:jc m:val="center"/>
          <m:ctrlPr>
            <w:rPr>
              <w:sz w:val="28"/>
              <w:szCs w:val="28"/>
            </w:rPr>
          </m:ctrlPr>
        </m:oMathParaPr>
        <m:oMath>
          <m:r>
            <m:rPr>
              <m:sty m:val="p"/>
            </m:rPr>
            <m:t>[</m:t>
          </m:r>
          <m:r>
            <m:rPr>
              <m:sty m:val="p"/>
            </m:rPr>
            <m:t>:</m:t>
          </m:r>
          <m:r>
            <m:t>N</m:t>
          </m:r>
          <m:r>
            <m:rPr>
              <m:sty m:val="p"/>
            </m:rPr>
            <m:t>≡</m:t>
          </m:r>
          <m:r>
            <m:t>O</m:t>
          </m:r>
          <m:r>
            <m:rPr>
              <m:sty m:val="p"/>
            </m:rPr>
            <m:t>:</m:t>
          </m:r>
          <m:sSup>
            <m:e>
              <m:r>
                <m:rPr>
                  <m:sty m:val="p"/>
                </m:rPr>
                <m:t>]</m:t>
              </m:r>
            </m:e>
            <m:sup>
              <m:r>
                <m:rPr>
                  <m:sty m:val="p"/>
                </m:rPr>
                <m:t>+</m:t>
              </m:r>
            </m:sup>
          </m:sSup>
        </m:oMath>
      </m:oMathPara>
    </w:p>
    <w:p>
      <w:pPr>
        <w:pStyle w:val="FirstParagraph"/>
        <w:ind w:firstLine="420"/>
      </w:pPr>
      <w:r>
        <w:rPr>
          <w:rFonts w:hint="eastAsia" w:ascii="Times New Roman" w:hAnsi="Times New Roman" w:eastAsia="FangSong" w:cs="Times New Roman"/>
          <w:b/>
          <w:bCs/>
        </w:rPr>
        <w:t xml:space="preserve">整理者解析</w:t>
      </w:r>
    </w:p>
    <w:p>
      <w:pPr>
        <w:pStyle w:val="BodyText"/>
        <w:ind w:firstLine="42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7"/>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p>
    <w:p>
      <w:pPr>
        <w:numPr>
          <w:ilvl w:val="0"/>
          <w:numId w:val="1002"/>
        </w:numPr>
        <w:ind w:firstLine="420"/>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参考解答</w:t>
      </w:r>
    </w:p>
    <w:p>
      <w:pPr>
        <w:pStyle w:val="BodyText"/>
        <w:ind w:firstLine="420"/>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整理者解析</w:t>
      </w:r>
    </w:p>
    <w:p>
      <w:pPr>
        <w:pStyle w:val="Compact"/>
        <w:numPr>
          <w:ilvl w:val="0"/>
          <w:numId w:val="1003"/>
        </w:numPr>
        <w:ind w:firstLine="420"/>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色散力仅存在于非极性分子之间</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极性分子之间的作用力称为取向力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诱导力仅存在于极性分子与非极性分子之间</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 A. 152</w:t>
      </w:r>
      <w:r>
        <w:rPr>
          <w:rFonts w:ascii="Times New Roman" w:hAnsi="Times New Roman" w:eastAsia="Times New Roman" w:cs="Times New Roman"/>
        </w:rPr>
        <w:t xml:space="preserve"> </w:t>
      </w:r>
      <w:r>
        <w:rPr>
          <w:rFonts w:ascii="Times New Roman" w:hAnsi="Times New Roman" w:eastAsia="Times New Roman" w:cs="Times New Roman"/>
        </w:rPr>
        <w:t xml:space="preserve">- B. 134</w:t>
      </w:r>
      <w:r>
        <w:rPr>
          <w:rFonts w:ascii="Times New Roman" w:hAnsi="Times New Roman" w:eastAsia="Times New Roman" w:cs="Times New Roman"/>
        </w:rPr>
        <w:t xml:space="preserve"> </w:t>
      </w:r>
      <w:r>
        <w:rPr>
          <w:rFonts w:ascii="Times New Roman" w:hAnsi="Times New Roman" w:eastAsia="Times New Roman" w:cs="Times New Roman"/>
        </w:rPr>
        <w:t xml:space="preserve">- C. 96</w:t>
      </w:r>
      <w:r>
        <w:rPr>
          <w:rFonts w:ascii="Times New Roman" w:hAnsi="Times New Roman" w:eastAsia="Times New Roman" w:cs="Times New Roman"/>
        </w:rPr>
        <w:t xml:space="preserve"> </w:t>
      </w:r>
      <w:r>
        <w:rPr>
          <w:rFonts w:ascii="Times New Roman" w:hAnsi="Times New Roman" w:eastAsia="Times New Roman" w:cs="Times New Roman"/>
        </w:rPr>
        <w:t xml:space="preserve">- D. 71</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odyText"/>
        <w:spacing w:before="160" w:after="80"/>
        <w:jc w:val="center"/>
      </w:pPr>
      <w:r>
        <w:rPr>
          <w:rFonts w:ascii="Times New Roman" w:hAnsi="Times New Roman" w:eastAsia="Times New Roman" w:cs="Times New Roman"/>
        </w:rPr>
        <w:drawing>
          <wp:inline>
            <wp:extent cx="3600000" cy="1172194"/>
            <wp:effectExtent b="0" l="0" r="0" t="0"/>
            <wp:docPr descr="" title="" id="23" name="Picture"/>
            <a:graphic>
              <a:graphicData uri="http://schemas.openxmlformats.org/drawingml/2006/picture">
                <pic:pic>
                  <pic:nvPicPr>
                    <pic:cNvPr descr="5417936f930fc888.png" id="24" name="Picture"/>
                    <pic:cNvPicPr>
                      <a:picLocks noChangeArrowheads="1" noChangeAspect="1"/>
                    </pic:cNvPicPr>
                  </pic:nvPicPr>
                  <pic:blipFill>
                    <a:blip r:embed="rId22"/>
                    <a:stretch>
                      <a:fillRect/>
                    </a:stretch>
                  </pic:blipFill>
                  <pic:spPr bwMode="auto">
                    <a:xfrm>
                      <a:off x="0" y="0"/>
                      <a:ext cx="3600000" cy="117219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 xml:space="preserve">铜碘杂化团簇结构</w:t>
      </w:r>
    </w:p>
    <w:p>
      <w:pPr>
        <w:pStyle w:val="Compact"/>
        <w:numPr>
          <w:ilvl w:val="0"/>
          <w:numId w:val="1004"/>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4"/>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4"/>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25"/>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odyText"/>
        <w:spacing w:before="160" w:after="80"/>
        <w:jc w:val="center"/>
      </w:pPr>
      <w:r>
        <w:rPr>
          <w:rFonts w:ascii="Times New Roman" w:hAnsi="Times New Roman" w:eastAsia="Times New Roman" w:cs="Times New Roman"/>
        </w:rPr>
        <w:drawing>
          <wp:inline>
            <wp:extent cx="3600000" cy="1745038"/>
            <wp:effectExtent b="0" l="0" r="0" t="0"/>
            <wp:docPr descr="" title="" id="27" name="Picture"/>
            <a:graphic>
              <a:graphicData uri="http://schemas.openxmlformats.org/drawingml/2006/picture">
                <pic:pic>
                  <pic:nvPicPr>
                    <pic:cNvPr descr="88ff7492ce6a13c3.png" id="28" name="Picture"/>
                    <pic:cNvPicPr>
                      <a:picLocks noChangeArrowheads="1" noChangeAspect="1"/>
                    </pic:cNvPicPr>
                  </pic:nvPicPr>
                  <pic:blipFill>
                    <a:blip r:embed="rId26"/>
                    <a:stretch>
                      <a:fillRect/>
                    </a:stretch>
                  </pic:blipFill>
                  <pic:spPr bwMode="auto">
                    <a:xfrm>
                      <a:off x="0" y="0"/>
                      <a:ext cx="3600000" cy="174503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i/>
          <w:iCs/>
        </w:rPr>
        <w:t>T-</w:t>
      </w:r>
      <w:r>
        <w:rPr>
          <w:rFonts w:hint="eastAsia" w:ascii="Times New Roman" w:hAnsi="Times New Roman" w:eastAsia="FangSong" w:cs="Times New Roman"/>
          <w:i/>
          <w:iCs/>
        </w:rPr>
        <w:t>碳的晶体结构</w:t>
      </w:r>
    </w:p>
    <w:p>
      <w:pPr>
        <w:pStyle w:val="Compact"/>
        <w:numPr>
          <w:ilvl w:val="0"/>
          <w:numId w:val="1005"/>
        </w:numPr>
        <w:ind w:firstLine="420"/>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5"/>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5"/>
        </w:numPr>
        <w:ind w:firstLine="420"/>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5"/>
        </w:numPr>
        <w:ind w:firstLine="420"/>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29"/>
    <w:bookmarkStart w:id="3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odyText"/>
        <w:spacing w:before="160" w:after="80"/>
        <w:jc w:val="center"/>
      </w:pPr>
      <w:r>
        <w:rPr>
          <w:rFonts w:ascii="Times New Roman" w:hAnsi="Times New Roman" w:eastAsia="Times New Roman" w:cs="Times New Roman"/>
        </w:rPr>
        <w:drawing>
          <wp:inline>
            <wp:extent cx="3600000" cy="1743428"/>
            <wp:effectExtent b="0" l="0" r="0" t="0"/>
            <wp:docPr descr="" title="" id="31" name="Picture"/>
            <a:graphic>
              <a:graphicData uri="http://schemas.openxmlformats.org/drawingml/2006/picture">
                <pic:pic>
                  <pic:nvPicPr>
                    <pic:cNvPr descr="6d5e779c714e4d47.png" id="32" name="Picture"/>
                    <pic:cNvPicPr>
                      <a:picLocks noChangeArrowheads="1" noChangeAspect="1"/>
                    </pic:cNvPicPr>
                  </pic:nvPicPr>
                  <pic:blipFill>
                    <a:blip r:embed="rId30"/>
                    <a:stretch>
                      <a:fillRect/>
                    </a:stretch>
                  </pic:blipFill>
                  <pic:spPr bwMode="auto">
                    <a:xfrm>
                      <a:off x="0" y="0"/>
                      <a:ext cx="3600000" cy="174342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 xml:space="preserve">醋酸亚铬的灯笼状结构</w:t>
      </w:r>
    </w:p>
    <w:p>
      <w:pPr>
        <w:pStyle w:val="Compact"/>
        <w:numPr>
          <w:ilvl w:val="0"/>
          <w:numId w:val="100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6"/>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6"/>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3"/>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07"/>
        </w:numPr>
      </w:pPr>
      <w:r>
        <w:rPr>
          <w:rFonts w:ascii="Times New Roman" w:hAnsi="Times New Roman" w:eastAsia="Times New Roman" w:cs="Times New Roman"/>
        </w:rPr>
        <w:t xml:space="preserve">A. 10</w:t>
      </w:r>
    </w:p>
    <w:p>
      <w:pPr>
        <w:pStyle w:val="Compact"/>
        <w:numPr>
          <w:ilvl w:val="0"/>
          <w:numId w:val="1007"/>
        </w:numPr>
      </w:pPr>
      <w:r>
        <w:rPr>
          <w:rFonts w:ascii="Times New Roman" w:hAnsi="Times New Roman" w:eastAsia="Times New Roman" w:cs="Times New Roman"/>
        </w:rPr>
        <w:t xml:space="preserve">B. 15</w:t>
      </w:r>
    </w:p>
    <w:p>
      <w:pPr>
        <w:pStyle w:val="Compact"/>
        <w:numPr>
          <w:ilvl w:val="0"/>
          <w:numId w:val="1007"/>
        </w:numPr>
      </w:pPr>
      <w:r>
        <w:rPr>
          <w:rFonts w:ascii="Times New Roman" w:hAnsi="Times New Roman" w:eastAsia="Times New Roman" w:cs="Times New Roman"/>
        </w:rPr>
        <w:t xml:space="preserve">C. 20</w:t>
      </w:r>
    </w:p>
    <w:p>
      <w:pPr>
        <w:pStyle w:val="Compact"/>
        <w:numPr>
          <w:ilvl w:val="0"/>
          <w:numId w:val="1007"/>
        </w:numPr>
      </w:pPr>
      <w:r>
        <w:rPr>
          <w:rFonts w:ascii="Times New Roman" w:hAnsi="Times New Roman" w:eastAsia="Times New Roman" w:cs="Times New Roman"/>
        </w:rPr>
        <w:t xml:space="preserve">D. 30</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odyText"/>
        <w:spacing w:before="160" w:after="80"/>
        <w:jc w:val="center"/>
      </w:pPr>
      <w:r>
        <w:rPr>
          <w:rFonts w:ascii="Times New Roman" w:hAnsi="Times New Roman" w:eastAsia="Times New Roman" w:cs="Times New Roman"/>
        </w:rPr>
        <w:drawing>
          <wp:inline>
            <wp:extent cx="3600000" cy="1167058"/>
            <wp:effectExtent b="0" l="0" r="0" t="0"/>
            <wp:docPr descr="" title="" id="36" name="Picture"/>
            <a:graphic>
              <a:graphicData uri="http://schemas.openxmlformats.org/drawingml/2006/picture">
                <pic:pic>
                  <pic:nvPicPr>
                    <pic:cNvPr descr="da7f0b115f27eb22.png" id="37" name="Picture"/>
                    <pic:cNvPicPr>
                      <a:picLocks noChangeArrowheads="1" noChangeAspect="1"/>
                    </pic:cNvPicPr>
                  </pic:nvPicPr>
                  <pic:blipFill>
                    <a:blip r:embed="rId35"/>
                    <a:stretch>
                      <a:fillRect/>
                    </a:stretch>
                  </pic:blipFill>
                  <pic:spPr bwMode="auto">
                    <a:xfrm>
                      <a:off x="0" y="0"/>
                      <a:ext cx="3600000" cy="116705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 xml:space="preserve">铂类抗癌药物结构</w:t>
      </w:r>
    </w:p>
    <w:p>
      <w:pPr>
        <w:pStyle w:val="Compact"/>
        <w:numPr>
          <w:ilvl w:val="0"/>
          <w:numId w:val="1008"/>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m:oMath>
        <m:oMathPr>
          <m:ctrlPr>
            <w:rPr>
              <w:sz w:val="28"/>
              <w:szCs w:val="28"/>
            </w:rPr>
          </m:ctrlPr>
        </m:oMathPr>
        <m:sSup>
          <m:e>
            <m:r>
              <m:t>​</m:t>
            </m:r>
          </m:e>
          <m:sup>
            <m:r>
              <m:t>78</m:t>
            </m:r>
          </m:sup>
        </m:sSup>
        <m:sSup>
          <m:e>
            <m:r>
              <m:rPr>
                <m:sty m:val="p"/>
              </m:rPr>
              <m:t>P</m:t>
            </m:r>
            <m:r>
              <m:rPr>
                <m:sty m:val="p"/>
              </m:rP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8"/>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8"/>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8"/>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福建</w:t>
      </w:r>
    </w:p>
    <w:p>
      <w:pPr>
        <w:pStyle w:val="Compact"/>
        <w:numPr>
          <w:ilvl w:val="0"/>
          <w:numId w:val="1009"/>
        </w:numPr>
        <w:ind w:firstLine="420"/>
      </w:pPr>
      <w:r>
        <w:rPr>
          <w:rFonts w:ascii="Times New Roman" w:hAnsi="Times New Roman" w:eastAsia="Times New Roman" w:cs="Times New Roman"/>
        </w:rPr>
        <w:t xml:space="preserve">1966 </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10"/>
        </w:numPr>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10"/>
        </w:numPr>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10"/>
        </w:numPr>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直到</w:t>
      </w:r>
      <w:r>
        <w:rPr>
          <w:rFonts w:ascii="Times New Roman" w:hAnsi="Times New Roman" w:eastAsia="Times New Roman" w:cs="Times New Roman"/>
        </w:rPr>
        <w:t xml:space="preserve"> 1979 </w:t>
      </w:r>
      <w:r>
        <w:rPr>
          <w:rFonts w:hint="eastAsia" w:ascii="Times New Roman" w:hAnsi="Times New Roman" w:eastAsia="FangSong" w:cs="Times New Roman"/>
        </w:rPr>
        <w:t xml:space="preserve">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12"/>
        </w:numPr>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12"/>
        </w:numPr>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四面体是</w:t>
      </w:r>
      <w:r>
        <w:rPr>
          <w:rFonts w:ascii="Times New Roman" w:hAnsi="Times New Roman" w:eastAsia="Times New Roman" w:cs="Times New Roman"/>
        </w:rPr>
        <w:t xml:space="preserve"> Fe—Fe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每个铁原子有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Fe−Fe </w:t>
      </w:r>
      <w:r>
        <w:rPr>
          <w:rFonts w:hint="eastAsia" w:ascii="Times New Roman" w:hAnsi="Times New Roman" w:eastAsia="FangSong" w:cs="Times New Roman"/>
        </w:rPr>
        <w:t>接收三个电子</w:t>
      </w:r>
      <w:r>
        <w:rPr>
          <w:rFonts w:hint="eastAsia" w:ascii="Times New Roman" w:hAnsi="Times New Roman" w:eastAsia="Times New Roman" w:cs="Times New Roman"/>
        </w:rPr>
        <w:t>，</w:t>
      </w:r>
      <w:r>
        <w:rPr>
          <w:rFonts w:hint="eastAsia" w:ascii="Times New Roman" w:hAnsi="Times New Roman" w:eastAsia="FangSong" w:cs="Times New Roman"/>
        </w:rPr>
        <w:t>与其他三个铁原子形成单键</w:t>
      </w:r>
      <w:r>
        <w:rPr>
          <w:rFonts w:hint="eastAsia" w:ascii="Times New Roman" w:hAnsi="Times New Roman" w:eastAsia="Times New Roman" w:cs="Times New Roman"/>
        </w:rPr>
        <w:t>，</w:t>
      </w:r>
      <w:r>
        <w:rPr>
          <w:rFonts w:hint="eastAsia" w:ascii="Times New Roman" w:hAnsi="Times New Roman" w:eastAsia="FangSong" w:cs="Times New Roman"/>
        </w:rPr>
        <w:t>两个电子来自它所连接的三个面桥接</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基团</w:t>
      </w:r>
      <w:r>
        <w:rPr>
          <w:rFonts w:hint="eastAsia" w:ascii="Times New Roman" w:hAnsi="Times New Roman" w:eastAsia="Times New Roman" w:cs="Times New Roman"/>
        </w:rPr>
        <w:t>（3/3），</w:t>
      </w:r>
      <w:r>
        <w:rPr>
          <w:rFonts w:hint="eastAsia" w:ascii="Times New Roman" w:hAnsi="Times New Roman" w:eastAsia="FangSong" w:cs="Times New Roman"/>
        </w:rPr>
        <w:t>和来自</w:t>
      </w:r>
      <w:r>
        <w:rPr>
          <w:rFonts w:ascii="Times New Roman" w:hAnsi="Times New Roman" w:eastAsia="Times New Roman" w:cs="Times New Roman"/>
        </w:rPr>
        <w:t xml:space="preserve"> Cp </w:t>
      </w:r>
      <w:r>
        <w:rPr>
          <w:rFonts w:hint="eastAsia" w:ascii="Times New Roman" w:hAnsi="Times New Roman" w:eastAsia="FangSong" w:cs="Times New Roman"/>
        </w:rPr>
        <w:t>环的五个电子</w:t>
      </w:r>
      <w:r>
        <w:rPr>
          <w:rFonts w:hint="eastAsia" w:ascii="Times New Roman" w:hAnsi="Times New Roman" w:eastAsia="Times New Roman" w:cs="Times New Roman"/>
        </w:rPr>
        <w:t>。（</w:t>
      </w:r>
      <w:r>
        <w:rPr>
          <w:rFonts w:hint="eastAsia" w:ascii="Times New Roman" w:hAnsi="Times New Roman" w:eastAsia="FangSong" w:cs="Times New Roman"/>
        </w:rPr>
        <w:t>必须同时答对</w:t>
      </w:r>
      <w:r>
        <w:rPr>
          <w:rFonts w:ascii="Times New Roman" w:hAnsi="Times New Roman" w:eastAsia="Times New Roman" w:cs="Times New Roman"/>
        </w:rPr>
        <w:t xml:space="preserve"> 18 </w:t>
      </w:r>
      <w:r>
        <w:rPr>
          <w:rFonts w:hint="eastAsia" w:ascii="Times New Roman" w:hAnsi="Times New Roman" w:eastAsia="FangSong" w:cs="Times New Roman"/>
        </w:rPr>
        <w:t>个电子的来源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型杂化</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个价轨道参与成键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Cp </w:t>
      </w:r>
      <w:r>
        <w:rPr>
          <w:rFonts w:hint="eastAsia" w:ascii="Times New Roman" w:hAnsi="Times New Roman" w:eastAsia="FangSong" w:cs="Times New Roman"/>
        </w:rPr>
        <w:t>配位匹配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配位化学式为</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亦可写作</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也可写成</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空间结构为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四个面各由一个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面桥配体覆盖</w:t>
      </w:r>
      <w:r>
        <w:rPr>
          <w:rFonts w:hint="eastAsia" w:ascii="Times New Roman" w:hAnsi="Times New Roman" w:eastAsia="Times New Roman" w:cs="Times New Roman"/>
        </w:rPr>
        <w:t>，</w:t>
      </w:r>
      <w:r>
        <w:rPr>
          <w:rFonts w:hint="eastAsia" w:ascii="Times New Roman" w:hAnsi="Times New Roman" w:eastAsia="FangSong" w:cs="Times New Roman"/>
        </w:rPr>
        <w:t>四个顶点各配一个</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-Cp。</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结构类似</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V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Fe </w:t>
      </w:r>
      <w:r>
        <w:rPr>
          <w:rFonts w:hint="eastAsia" w:ascii="Times New Roman" w:hAnsi="Times New Roman" w:eastAsia="FangSong" w:cs="Times New Roman"/>
        </w:rPr>
        <w:t>少三个电子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电子规则而不稳定</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V </w:t>
      </w:r>
      <w:r>
        <w:rPr>
          <w:rFonts w:hint="eastAsia" w:ascii="Times New Roman" w:hAnsi="Times New Roman" w:eastAsia="FangSong" w:cs="Times New Roman"/>
        </w:rPr>
        <w:t>之间可能存在多重键</w:t>
      </w:r>
      <w:r>
        <w:rPr>
          <w:rFonts w:hint="eastAsia" w:ascii="Times New Roman" w:hAnsi="Times New Roman" w:eastAsia="Times New Roman" w:cs="Times New Roman"/>
        </w:rPr>
        <w:t>，</w:t>
      </w:r>
      <w:r>
        <w:rPr>
          <w:rFonts w:hint="eastAsia" w:ascii="Times New Roman" w:hAnsi="Times New Roman" w:eastAsia="FangSong" w:cs="Times New Roman"/>
        </w:rPr>
        <w:t>或者认为</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有可能以端基形式参与配位</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的杂化轨道与</w:t>
      </w:r>
      <w:r>
        <w:rPr>
          <w:rFonts w:ascii="Times New Roman" w:hAnsi="Times New Roman" w:eastAsia="Times New Roman" w:cs="Times New Roman"/>
        </w:rPr>
        <w:t xml:space="preserve"> (1-3) </w:t>
      </w:r>
      <w:r>
        <w:rPr>
          <w:rFonts w:hint="eastAsia" w:ascii="Times New Roman" w:hAnsi="Times New Roman" w:eastAsia="FangSong" w:cs="Times New Roman"/>
        </w:rPr>
        <w:t>的空间结构图示</w:t>
      </w:r>
      <w:r>
        <w:rPr>
          <w:rFonts w:hint="eastAsia" w:ascii="Times New Roman" w:hAnsi="Times New Roman" w:eastAsia="Times New Roman" w:cs="Times New Roman"/>
        </w:rPr>
        <w:t>，</w:t>
      </w:r>
      <w:r>
        <w:rPr>
          <w:rFonts w:hint="eastAsia" w:ascii="Times New Roman" w:hAnsi="Times New Roman" w:eastAsia="FangSong" w:cs="Times New Roman"/>
        </w:rPr>
        <w:t>原卷以评分标准扫描页给出</w:t>
      </w:r>
      <w:r>
        <w:rPr>
          <w:rFonts w:hint="eastAsia" w:ascii="Times New Roman" w:hAnsi="Times New Roman" w:eastAsia="Times New Roman" w:cs="Times New Roman"/>
        </w:rPr>
        <w:t>（</w:t>
      </w:r>
      <w:r>
        <w:rPr>
          <w:rStyle w:val="VerbatimChar"/>
          <w:rFonts w:hint="eastAsia" w:ascii="Times New Roman" w:hAnsi="Times New Roman" w:eastAsia="Times New Roman" w:cs="Times New Roman"/>
        </w:rPr>
        <w:t>2021-</w:t>
      </w:r>
      <w:r>
        <w:rPr>
          <w:rStyle w:val="VerbatimChar"/>
          <w:rFonts w:hint="eastAsia" w:ascii="Times New Roman" w:hAnsi="Times New Roman" w:eastAsia="FangSong" w:cs="Times New Roman"/>
        </w:rPr>
        <w:t>福建</w:t>
      </w:r>
      <w:r>
        <w:rPr>
          <w:rStyle w:val="VerbatimChar"/>
          <w:rFonts w:hint="eastAsia" w:ascii="Times New Roman" w:hAnsi="Times New Roman" w:eastAsia="Times New Roman" w:cs="Times New Roman"/>
        </w:rPr>
        <w:t>-35</w:t>
      </w:r>
      <w:r>
        <w:rPr>
          <w:rStyle w:val="VerbatimChar"/>
          <w:rFonts w:hint="eastAsia" w:ascii="Times New Roman" w:hAnsi="Times New Roman" w:eastAsia="FangSong" w:cs="Times New Roman"/>
        </w:rPr>
        <w:t>届初赛评分标准</w:t>
      </w:r>
      <w:r>
        <w:rPr>
          <w:rStyle w:val="VerbatimChar"/>
          <w:rFonts w:hint="eastAsia" w:ascii="Times New Roman" w:hAnsi="Times New Roman" w:eastAsia="Times New Roman" w:cs="Times New Roman"/>
        </w:rPr>
        <w:t>_p01.png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r>
        <w:rPr>
          <w:rFonts w:hint="eastAsia" w:ascii="Times New Roman" w:hAnsi="Times New Roman" w:eastAsia="FangSong" w:cs="Times New Roman"/>
        </w:rPr>
        <w:t>此处补入文字答案</w:t>
      </w:r>
      <w:r>
        <w:rPr>
          <w:rFonts w:hint="eastAsia" w:ascii="Times New Roman" w:hAnsi="Times New Roman" w:eastAsia="Times New Roman" w:cs="Times New Roman"/>
        </w:rPr>
        <w:t>，</w:t>
      </w:r>
      <w:r>
        <w:rPr>
          <w:rFonts w:hint="eastAsia" w:ascii="Times New Roman" w:hAnsi="Times New Roman" w:eastAsia="FangSong" w:cs="Times New Roman"/>
        </w:rPr>
        <w:t>图示以原卷扫描页为准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3"/>
        </w:numPr>
        <w:ind w:firstLine="420"/>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ind w:firstLine="420"/>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14"/>
        </w:numPr>
        <w:ind w:firstLine="420"/>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以后出现了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（K、Rb、Cs</w:t>
      </w:r>
      <w:r>
        <w:rPr>
          <w:rFonts w:ascii="Times New Roman" w:hAnsi="Times New Roman" w:eastAsia="Times New Roman" w:cs="Times New Roman"/>
        </w:rPr>
        <w:t xml:space="preserve"> </w:t>
      </w:r>
      <w:r>
        <w:rPr>
          <w:rFonts w:hint="eastAsia" w:ascii="Times New Roman" w:hAnsi="Times New Roman" w:eastAsia="FangSong" w:cs="Times New Roman"/>
        </w:rPr>
        <w:t xml:space="preserve">均有内层</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之间外层没有</w:t>
      </w:r>
      <w:r>
        <w:rPr>
          <w:rFonts w:ascii="Times New Roman" w:hAnsi="Times New Roman" w:eastAsia="Times New Roman" w:cs="Times New Roman"/>
        </w:rPr>
        <w:t xml:space="preserve"> d </w:t>
      </w:r>
      <w:r>
        <w:rPr>
          <w:rFonts w:hint="eastAsia" w:ascii="Times New Roman" w:hAnsi="Times New Roman" w:eastAsia="FangSong" w:cs="Times New Roman"/>
        </w:rPr>
        <w:t>电子参与屏蔽</w:t>
      </w:r>
      <w:r>
        <w:rPr>
          <w:rFonts w:hint="eastAsia" w:ascii="Times New Roman" w:hAnsi="Times New Roman" w:eastAsia="Times New Roman" w:cs="Times New Roman"/>
        </w:rPr>
        <w:t>，</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原书此处写作</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ⅡA </w:t>
      </w:r>
      <w:r>
        <w:rPr>
          <w:rFonts w:hint="eastAsia" w:ascii="Times New Roman" w:hAnsi="Times New Roman" w:eastAsia="FangSong" w:cs="Times New Roman"/>
        </w:rPr>
        <w:t xml:space="preserve">族不属</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之后无</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（Li—Na—K—Rb—Cs）</w:t>
      </w:r>
      <w:r>
        <w:rPr>
          <w:rFonts w:hint="eastAsia" w:ascii="Times New Roman" w:hAnsi="Times New Roman" w:eastAsia="FangSong" w:cs="Times New Roman"/>
        </w:rPr>
        <w:t>径改为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Na」。</w:t>
      </w:r>
    </w:p>
    <w:p>
      <w:pPr>
        <w:spacing w:before="160" w:after="80"/>
      </w:pPr>
      <w:r>
        <w:pict>
          <v:rect style="width:0;height:1.5pt" o:hralign="center" o:hrstd="t" o:hr="t"/>
        </w:pict>
      </w:r>
    </w:p>
    <w:bookmarkEnd w:id="40"/>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5"/>
        </w:numPr>
        <w:ind w:firstLine="420"/>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ind w:firstLine="420"/>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电离时既可能失去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也可能失去</w:t>
      </w:r>
      <w:r>
        <w:rPr>
          <w:rFonts w:ascii="Times New Roman" w:hAnsi="Times New Roman" w:eastAsia="Times New Roman" w:cs="Times New Roman"/>
        </w:rPr>
        <w:t xml:space="preserve"> </w:t>
      </w:r>
      <m:oMath>
        <m:sSup>
          <m:e>
            <m:r>
              <m:rPr>
                <m:sty m:val="p"/>
              </m:rP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N—D </w:t>
      </w:r>
      <w:r>
        <w:rPr>
          <w:rFonts w:hint="eastAsia" w:ascii="Times New Roman" w:hAnsi="Times New Roman" w:eastAsia="FangSong" w:cs="Times New Roman"/>
        </w:rPr>
        <w:t xml:space="preserve">键的零点能低于</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键能更大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不易解离</w:t>
      </w:r>
      <w:r>
        <w:rPr>
          <w:rFonts w:hint="eastAsia" w:ascii="Times New Roman" w:hAnsi="Times New Roman" w:eastAsia="Times New Roman" w:cs="Times New Roman"/>
        </w:rPr>
        <w:t>，</w:t>
      </w:r>
      <w:r>
        <w:rPr>
          <w:rFonts w:hint="eastAsia" w:ascii="Times New Roman" w:hAnsi="Times New Roman" w:eastAsia="FangSong" w:cs="Times New Roman"/>
        </w:rPr>
        <w:t>故表观</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6"/>
        </w:numPr>
        <w:ind w:firstLine="420"/>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原因同理</w:t>
      </w:r>
      <w:r>
        <w:rPr>
          <w:rFonts w:hint="eastAsia" w:ascii="Times New Roman" w:hAnsi="Times New Roman" w:eastAsia="Times New Roman" w:cs="Times New Roman"/>
        </w:rPr>
        <w:t>：</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氘核</w:t>
      </w:r>
      <w:r>
        <w:rPr>
          <w:rFonts w:hint="eastAsia" w:ascii="Times New Roman" w:hAnsi="Times New Roman" w:eastAsia="Times New Roman" w:cs="Times New Roman"/>
        </w:rPr>
        <w:t>）</w:t>
      </w:r>
      <w:r>
        <w:rPr>
          <w:rFonts w:hint="eastAsia" w:ascii="Times New Roman" w:hAnsi="Times New Roman" w:eastAsia="FangSong" w:cs="Times New Roman"/>
        </w:rPr>
        <w:t>迁移速率与零点能均低于</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酸的解离更困难</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略大</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numPr>
          <w:ilvl w:val="0"/>
          <w:numId w:val="1017"/>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numPr>
          <w:ilvl w:val="0"/>
          <w:numId w:val="1017"/>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x = </w:t>
      </w:r>
      <w:r>
        <w:rPr>
          <w:rFonts w:hint="eastAsia" w:ascii="Times New Roman" w:hAnsi="Times New Roman" w:eastAsia="Times New Roman" w:cs="Times New Roman"/>
        </w:rPr>
        <w:t xml:space="preserve">1，y</w:t>
      </w:r>
      <w:r>
        <w:rPr>
          <w:rFonts w:ascii="Times New Roman" w:hAnsi="Times New Roman" w:eastAsia="Times New Roman" w:cs="Times New Roman"/>
        </w:rPr>
        <w:t xml:space="preserve"> = 5。</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55800"/>
            <wp:effectExtent b="0" l="0" r="0" t="0"/>
            <wp:docPr descr="" title="" id="43" name="Picture"/>
            <a:graphic>
              <a:graphicData uri="http://schemas.openxmlformats.org/drawingml/2006/picture">
                <pic:pic>
                  <pic:nvPicPr>
                    <pic:cNvPr descr="2bc01de1664aaa4c991e7d3000f83111a859f565620099b69c46dbef574a855a.jpg" id="44" name="Picture"/>
                    <pic:cNvPicPr>
                      <a:picLocks noChangeArrowheads="1" noChangeAspect="1"/>
                    </pic:cNvPicPr>
                  </pic:nvPicPr>
                  <pic:blipFill>
                    <a:blip r:embed="rId42"/>
                    <a:stretch>
                      <a:fillRect/>
                    </a:stretch>
                  </pic:blipFill>
                  <pic:spPr bwMode="auto">
                    <a:xfrm>
                      <a:off x="0" y="0"/>
                      <a:ext cx="3048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225"/>
            <wp:effectExtent b="0" l="0" r="0" t="0"/>
            <wp:docPr descr="" title="" id="46" name="Picture"/>
            <a:graphic>
              <a:graphicData uri="http://schemas.openxmlformats.org/drawingml/2006/picture">
                <pic:pic>
                  <pic:nvPicPr>
                    <pic:cNvPr descr="2a7d9eb04ee485ccd661a4c7057249e51ef84f6655ff7e98e9b85773550fd0b0.jpg" id="47" name="Picture"/>
                    <pic:cNvPicPr>
                      <a:picLocks noChangeArrowheads="1" noChangeAspect="1"/>
                    </pic:cNvPicPr>
                  </pic:nvPicPr>
                  <pic:blipFill>
                    <a:blip r:embed="rId45"/>
                    <a:stretch>
                      <a:fillRect/>
                    </a:stretch>
                  </pic:blipFill>
                  <pic:spPr bwMode="auto">
                    <a:xfrm>
                      <a:off x="0" y="0"/>
                      <a:ext cx="3600000"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50" name="Picture"/>
            <a:graphic>
              <a:graphicData uri="http://schemas.openxmlformats.org/drawingml/2006/picture">
                <pic:pic>
                  <pic:nvPicPr>
                    <pic:cNvPr descr="53c0585160fae7d88cfa1b2fa3a8973cbfa1ca885f40fbf58efac17736242bf9.jpg" id="51" name="Picture"/>
                    <pic:cNvPicPr>
                      <a:picLocks noChangeArrowheads="1" noChangeAspect="1"/>
                    </pic:cNvPicPr>
                  </pic:nvPicPr>
                  <pic:blipFill>
                    <a:blip r:embed="rId49"/>
                    <a:stretch>
                      <a:fillRect/>
                    </a:stretch>
                  </pic:blipFill>
                  <pic:spPr bwMode="auto">
                    <a:xfrm>
                      <a:off x="0" y="0"/>
                      <a:ext cx="3240000" cy="3323883"/>
                    </a:xfrm>
                    <a:prstGeom prst="rect">
                      <a:avLst/>
                    </a:prstGeom>
                    <a:noFill/>
                    <a:ln w="9525">
                      <a:noFill/>
                      <a:headEnd/>
                      <a:tailEnd/>
                    </a:ln>
                  </pic:spPr>
                </pic:pic>
              </a:graphicData>
            </a:graphic>
          </wp:inline>
        </w:drawing>
      </w:r>
    </w:p>
    <w:p>
      <w:pPr>
        <w:numPr>
          <w:ilvl w:val="0"/>
          <w:numId w:val="1018"/>
        </w:numPr>
        <w:ind w:firstLine="420"/>
      </w:pP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53" name="Picture"/>
            <a:graphic>
              <a:graphicData uri="http://schemas.openxmlformats.org/drawingml/2006/picture">
                <pic:pic>
                  <pic:nvPicPr>
                    <pic:cNvPr descr="8c417081466a3b7e95d6e1f3ecb614a52b7aaac263ae58abfe8d0b37bf041e3e.jpg" id="54" name="Picture"/>
                    <pic:cNvPicPr>
                      <a:picLocks noChangeArrowheads="1" noChangeAspect="1"/>
                    </pic:cNvPicPr>
                  </pic:nvPicPr>
                  <pic:blipFill>
                    <a:blip r:embed="rId52"/>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rPr>
            <m:sty m:val="p"/>
          </m:rPr>
          <m:t>c</m:t>
        </m:r>
        <m:r>
          <m:rPr>
            <m:sty m:val="p"/>
          </m:rP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56" name="Picture"/>
            <a:graphic>
              <a:graphicData uri="http://schemas.openxmlformats.org/drawingml/2006/picture">
                <pic:pic>
                  <pic:nvPicPr>
                    <pic:cNvPr descr="d1c66ef6b8e6e141e042225fb91512cca999f32b842166aa3a8d2578c55d78b9.jpg" id="57" name="Picture"/>
                    <pic:cNvPicPr>
                      <a:picLocks noChangeArrowheads="1" noChangeAspect="1"/>
                    </pic:cNvPicPr>
                  </pic:nvPicPr>
                  <pic:blipFill>
                    <a:blip r:embed="rId55"/>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5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ind w:firstLine="42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热力学数据</w:t>
            </w:r>
          </w:p>
        </w:tc>
        <w:tc>
          <w:tcPr>
            <w:tcBorders>
              <w:bottom w:val="single" w:sz="6" w:space="0" w:color="333333"/>
            </w:tcBorders>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9"/>
        </w:numPr>
        <w:spacing w:before="120"/>
        <w:ind w:firstLine="4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0"/>
        </w:numPr>
      </w:pPr>
      <w:r>
        <w:rPr>
          <w:rFonts w:ascii="Times New Roman" w:hAnsi="Times New Roman" w:eastAsia="Times New Roman" w:cs="Times New Roman"/>
        </w:rPr>
        <w:t xml:space="preserve">40.1g。</w:t>
      </w:r>
    </w:p>
    <w:p>
      <w:pPr>
        <w:pStyle w:val="Compact"/>
        <w:numPr>
          <w:ilvl w:val="0"/>
          <w:numId w:val="1020"/>
        </w:numPr>
      </w:pPr>
      <w:r>
        <w:rPr>
          <w:rFonts w:ascii="Times New Roman" w:hAnsi="Times New Roman" w:eastAsia="Times New Roman" w:cs="Times New Roman"/>
        </w:rPr>
        <w:t xml:space="preserve">3.35atm。</w:t>
      </w:r>
    </w:p>
    <w:p>
      <w:pPr>
        <w:spacing w:before="160" w:after="80"/>
      </w:pPr>
      <w:r>
        <w:pict>
          <v:rect style="width:0;height:1.5pt" o:hralign="center" o:hrstd="t" o:hr="t"/>
        </w:pict>
      </w:r>
    </w:p>
    <w:bookmarkEnd w:id="59"/>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61" name="Picture"/>
            <a:graphic>
              <a:graphicData uri="http://schemas.openxmlformats.org/drawingml/2006/picture">
                <pic:pic>
                  <pic:nvPicPr>
                    <pic:cNvPr descr="c6a0b36757e6790d3cbe314d691f3373e93018ef732ab5fadb9107e5c6db99e3.jpg" id="62" name="Picture"/>
                    <pic:cNvPicPr>
                      <a:picLocks noChangeArrowheads="1" noChangeAspect="1"/>
                    </pic:cNvPicPr>
                  </pic:nvPicPr>
                  <pic:blipFill>
                    <a:blip r:embed="rId60"/>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m:oMath>
              <m:sSub>
                <m:e>
                  <m:r>
                    <m:t>δ</m:t>
                  </m:r>
                </m:e>
                <m:sub>
                  <m:r>
                    <m:t>o</m:t>
                  </m:r>
                  <m:r>
                    <m:t>b</m:t>
                  </m:r>
                  <m:r>
                    <m:t>s</m:t>
                  </m:r>
                </m:sub>
              </m:sSub>
              <m:r>
                <m:rPr>
                  <m:sty m:val="p"/>
                </m:rPr>
                <m:t>/</m:t>
              </m:r>
              <m:r>
                <m:rPr>
                  <m:sty m:val="p"/>
                </m:rPr>
                <m:t>p</m:t>
              </m:r>
              <m:r>
                <m:rPr>
                  <m:sty m:val="p"/>
                </m:rPr>
                <m:t>p</m:t>
              </m:r>
              <m:r>
                <m:rPr>
                  <m:sty m:val="p"/>
                </m:rP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ind w:firstLine="4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L。</w:t>
      </w:r>
    </w:p>
    <w:p>
      <w:pPr>
        <w:numPr>
          <w:ilvl w:val="0"/>
          <w:numId w:val="1021"/>
        </w:numPr>
        <w:ind w:firstLine="420"/>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21"/>
        </w:numPr>
        <w:ind w:firstLine="420"/>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-316.0 </w:t>
      </w:r>
      <w:r>
        <w:rPr>
          <w:rFonts w:hint="eastAsia" w:ascii="Times New Roman" w:hAnsi="Times New Roman" w:eastAsia="Times New Roman" w:cs="Times New Roman"/>
        </w:rPr>
        <w:t>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numPr>
          <w:ilvl w:val="0"/>
          <w:numId w:val="1022"/>
        </w:numPr>
        <w:ind w:firstLine="420"/>
      </w:pPr>
      <w:r>
        <w:rPr>
          <w:rFonts w:hint="eastAsia" w:ascii="Times New Roman" w:hAnsi="Times New Roman" w:eastAsia="FangSong" w:cs="Times New Roman"/>
        </w:rPr>
        <w:t xml:space="preserve">哪一种离子的标准熵在水溶液中是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2"/>
        </w:numPr>
        <w:ind w:firstLine="420"/>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 </m:t>
        </m:r>
        <m:r>
          <m:rPr>
            <m:sty m:val="p"/>
          </m:rPr>
          <m:t>Δ</m:t>
        </m:r>
        <m:r>
          <m:t>S</m:t>
        </m:r>
        <m:r>
          <m:rPr>
            <m:sty m:val="p"/>
          </m:rPr>
          <m:t>,</m:t>
        </m:r>
        <m:r>
          <m:t> </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 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第一部分</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p>
    <w:p>
      <w:pPr>
        <w:pStyle w:val="BodyText"/>
        <w:ind w:firstLine="420"/>
      </w:pPr>
      <m:oMath>
        <m:oMathPr>
          <m:ctrlPr>
            <w:rPr>
              <w:sz w:val="28"/>
              <w:szCs w:val="28"/>
            </w:rPr>
          </m:ctrlPr>
        </m:oMathPr>
        <m:r>
          <m:rPr>
            <m:sty m:val="p"/>
          </m:rPr>
          <m:t>Δ</m:t>
        </m:r>
        <m:sSup>
          <m:e>
            <m:r>
              <m:t>H</m:t>
            </m:r>
          </m:e>
          <m:sup>
            <m:r>
              <m:rPr>
                <m:sty m:val="p"/>
              </m:rPr>
              <m:t>⊖</m:t>
            </m:r>
          </m:sup>
        </m:sSup>
        <m:r>
          <m:rPr>
            <m:sty m:val="p"/>
          </m:rPr>
          <m:t>=</m:t>
        </m:r>
        <m:r>
          <m:rPr>
            <m:sty m:val="p"/>
          </m:rPr>
          <m:t>−</m:t>
        </m:r>
        <m:r>
          <m:t>6.4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S</m:t>
            </m:r>
          </m:e>
          <m:sup>
            <m:r>
              <m:rPr>
                <m:sty m:val="p"/>
              </m:rPr>
              <m:t>⊖</m:t>
            </m:r>
          </m:sup>
        </m:sSup>
        <m:r>
          <m:rPr>
            <m:sty m:val="p"/>
          </m:rPr>
          <m:t>=</m:t>
        </m:r>
        <m:r>
          <m:rPr>
            <m:sty m:val="p"/>
          </m:rPr>
          <m:t>−</m:t>
        </m:r>
        <m:r>
          <m:t>34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第二部分</w:t>
      </w:r>
      <w:r>
        <w:rPr>
          <w:rFonts w:hint="eastAsia" w:ascii="Times New Roman" w:hAnsi="Times New Roman" w:eastAsia="Times New Roman" w:cs="Times New Roman"/>
          <w:b/>
          <w:bCs/>
        </w:rPr>
        <w:t>（</w:t>
      </w:r>
      <w:r>
        <w:rPr>
          <w:rFonts w:hint="eastAsia" w:ascii="Times New Roman" w:hAnsi="Times New Roman" w:eastAsia="FangSong" w:cs="Times New Roman"/>
          <w:b/>
          <w:bCs/>
        </w:rPr>
        <w:t>原电池</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阴极为铁电极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r>
          <m:t>3</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阳极为石墨电极</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t>2</m:t>
        </m:r>
        <m:sSup>
          <m:e>
            <m:r>
              <m:rPr>
                <m:sty m:val="p"/>
              </m:rPr>
              <m:t>F</m:t>
            </m:r>
            <m:r>
              <m:rPr>
                <m:sty m:val="p"/>
              </m:rPr>
              <m:t>e</m:t>
            </m:r>
          </m:e>
          <m:sup>
            <m:r>
              <m:t>3</m:t>
            </m:r>
            <m:r>
              <m:rPr>
                <m:sty m:val="p"/>
              </m:rPr>
              <m:t>+</m:t>
            </m:r>
          </m:sup>
        </m:sSup>
        <m:r>
          <m:rPr>
            <m:sty m:val="p"/>
          </m:rPr>
          <m:t>→</m:t>
        </m:r>
        <m:r>
          <m:t>3</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电荷高的离子电场强</w:t>
      </w:r>
      <w:r>
        <w:rPr>
          <w:rFonts w:hint="eastAsia" w:ascii="Times New Roman" w:hAnsi="Times New Roman" w:eastAsia="Times New Roman" w:cs="Times New Roman"/>
        </w:rPr>
        <w:t>，</w:t>
      </w:r>
      <w:r>
        <w:rPr>
          <w:rFonts w:hint="eastAsia" w:ascii="Times New Roman" w:hAnsi="Times New Roman" w:eastAsia="FangSong" w:cs="Times New Roman"/>
        </w:rPr>
        <w:t>使得周围溶剂的偶极分布更加有序</w:t>
      </w:r>
      <w:r>
        <w:rPr>
          <w:rFonts w:hint="eastAsia" w:ascii="Times New Roman" w:hAnsi="Times New Roman" w:eastAsia="Times New Roman" w:cs="Times New Roman"/>
        </w:rPr>
        <w:t>，</w:t>
      </w:r>
      <w:r>
        <w:rPr>
          <w:rFonts w:hint="eastAsia" w:ascii="Times New Roman" w:hAnsi="Times New Roman" w:eastAsia="FangSong" w:cs="Times New Roman"/>
        </w:rPr>
        <w:t>因此熵更小</w:t>
      </w:r>
      <w:r>
        <w:rPr>
          <w:rFonts w:hint="eastAsia" w:ascii="Times New Roman" w:hAnsi="Times New Roman" w:eastAsia="Times New Roman" w:cs="Times New Roman"/>
        </w:rPr>
        <w:t>。</w:t>
      </w:r>
    </w:p>
    <w:p>
      <w:pPr>
        <w:numPr>
          <w:ilvl w:val="0"/>
          <w:numId w:val="1023"/>
        </w:numPr>
        <w:ind w:firstLine="420"/>
      </w:pPr>
      <m:oMath>
        <m:r>
          <m:rPr>
            <m:sty m:val="p"/>
          </m:rPr>
          <m:t>Δ</m:t>
        </m:r>
        <m:r>
          <m:t>H</m:t>
        </m:r>
      </m:oMath>
      <w:r>
        <w:rPr>
          <w:rFonts w:ascii="Times New Roman" w:hAnsi="Times New Roman" w:eastAsia="Times New Roman" w:cs="Times New Roman"/>
        </w:rPr>
        <w:t xml:space="preserve">、</w:t>
      </w:r>
      <m:oMath>
        <m:r>
          <m:rPr>
            <m:sty m:val="p"/>
          </m:rPr>
          <m:t>Δ</m:t>
        </m:r>
        <m:r>
          <m:t>S</m:t>
        </m:r>
      </m:oMath>
      <w:r>
        <w:rPr>
          <w:rFonts w:ascii="Times New Roman" w:hAnsi="Times New Roman" w:eastAsia="Times New Roman" w:cs="Times New Roman"/>
        </w:rPr>
        <w:t xml:space="preserve">、</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192</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t>
        </m:r>
        <m:r>
          <m:t>232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3"/>
        </w:numPr>
      </w:pPr>
      <w:r>
        <w:rPr>
          <w:rFonts w:ascii="Times New Roman" w:hAnsi="Times New Roman" w:eastAsia="Times New Roman" w:cs="Times New Roman"/>
        </w:rPr>
        <w:t xml:space="preserve">2.41 A。</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本题源卡把原书习题</w:t>
      </w:r>
      <w:r>
        <w:rPr>
          <w:rFonts w:ascii="Times New Roman" w:hAnsi="Times New Roman" w:eastAsia="Times New Roman" w:cs="Times New Roman"/>
        </w:rPr>
        <w:t xml:space="preserve"> 8.38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8.39 </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8.38 </w:t>
      </w:r>
      <w:r>
        <w:rPr>
          <w:rFonts w:hint="eastAsia" w:ascii="Times New Roman" w:hAnsi="Times New Roman" w:eastAsia="FangSong" w:cs="Times New Roman"/>
        </w:rPr>
        <w:t>的答案原被误置于题面末尾</w:t>
      </w:r>
      <w:r>
        <w:rPr>
          <w:rFonts w:hint="eastAsia" w:ascii="Times New Roman" w:hAnsi="Times New Roman" w:eastAsia="Times New Roman" w:cs="Times New Roman"/>
        </w:rPr>
        <w:t>（</w:t>
      </w:r>
      <w:r>
        <w:rPr>
          <w:rFonts w:hint="eastAsia" w:ascii="Times New Roman" w:hAnsi="Times New Roman" w:eastAsia="FangSong" w:cs="Times New Roman"/>
        </w:rPr>
        <w:t>构成学生版答案泄漏</w:t>
      </w:r>
      <w:r>
        <w:rPr>
          <w:rFonts w:hint="eastAsia" w:ascii="Times New Roman" w:hAnsi="Times New Roman" w:eastAsia="Times New Roman" w:cs="Times New Roman"/>
        </w:rPr>
        <w:t>）。</w:t>
      </w:r>
      <w:r>
        <w:rPr>
          <w:rFonts w:hint="eastAsia" w:ascii="Times New Roman" w:hAnsi="Times New Roman" w:eastAsia="FangSong" w:cs="Times New Roman"/>
        </w:rPr>
        <w:t>此处把该题拆为</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hint="eastAsia" w:ascii="Times New Roman" w:hAnsi="Times New Roman" w:eastAsia="FangSong" w:cs="Times New Roman"/>
        </w:rPr>
        <w:t>答案分列</w:t>
      </w:r>
      <w:r>
        <w:rPr>
          <w:rFonts w:hint="eastAsia" w:ascii="Times New Roman" w:hAnsi="Times New Roman" w:eastAsia="Times New Roman" w:cs="Times New Roman"/>
        </w:rPr>
        <w:t>；8.39</w:t>
      </w:r>
      <w:r>
        <w:rPr>
          <w:rFonts w:ascii="Times New Roman" w:hAnsi="Times New Roman" w:eastAsia="Times New Roman" w:cs="Times New Roman"/>
        </w:rPr>
        <w:t xml:space="preserve"> </w:t>
      </w:r>
      <w:r>
        <w:rPr>
          <w:rFonts w:hint="eastAsia" w:ascii="Times New Roman" w:hAnsi="Times New Roman" w:eastAsia="FangSong" w:cs="Times New Roman"/>
        </w:rPr>
        <w:t>的答案回补自原书答案文件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65" name="Picture"/>
            <a:graphic>
              <a:graphicData uri="http://schemas.openxmlformats.org/drawingml/2006/picture">
                <pic:pic>
                  <pic:nvPicPr>
                    <pic:cNvPr descr="3d08ca7bbdf3177931d3dccb381659fb752e807f8f94c8457f952a944fc01362.jpg" id="66" name="Picture"/>
                    <pic:cNvPicPr>
                      <a:picLocks noChangeArrowheads="1" noChangeAspect="1"/>
                    </pic:cNvPicPr>
                  </pic:nvPicPr>
                  <pic:blipFill>
                    <a:blip r:embed="rId64"/>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本题答案原被误置于题面末尾</w:t>
      </w:r>
      <w:r>
        <w:rPr>
          <w:rFonts w:hint="eastAsia" w:ascii="Times New Roman" w:hAnsi="Times New Roman" w:eastAsia="Times New Roman" w:cs="Times New Roman"/>
        </w:rPr>
        <w:t>（</w:t>
      </w:r>
      <w:r>
        <w:rPr>
          <w:rFonts w:hint="eastAsia" w:ascii="Times New Roman" w:hAnsi="Times New Roman" w:eastAsia="FangSong" w:cs="Times New Roman"/>
        </w:rPr>
        <w:t>构成学生版答案泄漏</w:t>
      </w:r>
      <w:r>
        <w:rPr>
          <w:rFonts w:hint="eastAsia" w:ascii="Times New Roman" w:hAnsi="Times New Roman" w:eastAsia="Times New Roman" w:cs="Times New Roman"/>
        </w:rPr>
        <w:t>），</w:t>
      </w:r>
      <w:r>
        <w:rPr>
          <w:rFonts w:hint="eastAsia" w:ascii="Times New Roman" w:hAnsi="Times New Roman" w:eastAsia="FangSong" w:cs="Times New Roman"/>
        </w:rPr>
        <w:t>答案区则误填了图片</w:t>
      </w:r>
      <w:r>
        <w:rPr>
          <w:rFonts w:ascii="Times New Roman" w:hAnsi="Times New Roman" w:eastAsia="Times New Roman" w:cs="Times New Roman"/>
        </w:rPr>
        <w:t xml:space="preserve"> OCR </w:t>
      </w:r>
      <w:r>
        <w:rPr>
          <w:rFonts w:hint="eastAsia" w:ascii="Times New Roman" w:hAnsi="Times New Roman" w:eastAsia="FangSong" w:cs="Times New Roman"/>
        </w:rPr>
        <w:t>提取的坐标表</w:t>
      </w:r>
      <w:r>
        <w:rPr>
          <w:rFonts w:hint="eastAsia" w:ascii="Times New Roman" w:hAnsi="Times New Roman" w:eastAsia="Times New Roman" w:cs="Times New Roman"/>
        </w:rPr>
        <w:t>；</w:t>
      </w:r>
      <w:r>
        <w:rPr>
          <w:rFonts w:hint="eastAsia" w:ascii="Times New Roman" w:hAnsi="Times New Roman" w:eastAsia="FangSong" w:cs="Times New Roman"/>
        </w:rPr>
        <w:t>此处已各归其位</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原书答案文件对本题标注</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未给出标准答案</w:t>
      </w:r>
      <w:r>
        <w:rPr>
          <w:rFonts w:hint="eastAsia" w:ascii="Times New Roman" w:hAnsi="Times New Roman" w:eastAsia="Times New Roman" w:cs="Times New Roman"/>
        </w:rPr>
        <w:t>。</w:t>
      </w:r>
      <w:r>
        <w:rPr>
          <w:rFonts w:hint="eastAsia" w:ascii="Times New Roman" w:hAnsi="Times New Roman" w:eastAsia="FangSong" w:cs="Times New Roman"/>
        </w:rPr>
        <w:t>以下为整理者按元素守恒补写并配平的方程式</w:t>
      </w:r>
      <w:r>
        <w:rPr>
          <w:rFonts w:hint="eastAsia" w:ascii="Times New Roman" w:hAnsi="Times New Roman" w:eastAsia="Times New Roman" w:cs="Times New Roman"/>
        </w:rPr>
        <w:t>，</w:t>
      </w:r>
      <w:r>
        <w:rPr>
          <w:rFonts w:hint="eastAsia" w:ascii="Times New Roman" w:hAnsi="Times New Roman" w:eastAsia="FangSong" w:cs="Times New Roman"/>
        </w:rPr>
        <w:t>供讲评参考</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硼砂与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的混合物在高压</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Na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t>16</m:t>
          </m:r>
          <m:r>
            <m:t> </m:t>
          </m:r>
          <m:r>
            <m:rPr>
              <m:sty m:val="p"/>
            </m:rPr>
            <m:t>N</m:t>
          </m:r>
          <m:r>
            <m:rPr>
              <m:sty m:val="p"/>
            </m:rPr>
            <m:t>a</m:t>
          </m:r>
          <m:r>
            <m:rPr>
              <m:sty m:val="p"/>
            </m:rPr>
            <m:t>+</m:t>
          </m:r>
          <m:r>
            <m:t>8</m:t>
          </m:r>
          <m:r>
            <m:t> </m:t>
          </m:r>
          <m:sSub>
            <m:e>
              <m:r>
                <m:rPr>
                  <m:sty m:val="p"/>
                </m:rPr>
                <m:t>H</m:t>
              </m:r>
            </m:e>
            <m:sub>
              <m:r>
                <m:rPr>
                  <m:sty m:val="p"/>
                </m:rPr>
                <m:t>2</m:t>
              </m:r>
            </m:sub>
          </m:sSub>
          <m:r>
            <m:rPr>
              <m:sty m:val="p"/>
            </m:rPr>
            <m:t>+</m:t>
          </m:r>
          <m:r>
            <m:t>7</m:t>
          </m:r>
          <m:r>
            <m:t> </m:t>
          </m:r>
          <m:r>
            <m:rPr>
              <m:sty m:val="p"/>
            </m:rPr>
            <m:t>S</m:t>
          </m:r>
          <m:r>
            <m:rPr>
              <m:sty m:val="p"/>
            </m:rPr>
            <m:t>i</m:t>
          </m:r>
          <m:sSub>
            <m:e>
              <m:r>
                <m:rPr>
                  <m:sty m:val="p"/>
                </m:rPr>
                <m:t>O</m:t>
              </m:r>
            </m:e>
            <m:sub>
              <m:r>
                <m:rPr>
                  <m:sty m:val="p"/>
                </m:rPr>
                <m:t>2</m:t>
              </m:r>
            </m:sub>
          </m:sSub>
          <m:r>
            <m:rPr>
              <m:sty m:val="p"/>
            </m:rPr>
            <m:t>→</m:t>
          </m:r>
          <m:r>
            <m:t>4</m:t>
          </m:r>
          <m:r>
            <m:t> </m:t>
          </m:r>
          <m:r>
            <m:rPr>
              <m:sty m:val="p"/>
            </m:rPr>
            <m:t>N</m:t>
          </m:r>
          <m:r>
            <m:rPr>
              <m:sty m:val="p"/>
            </m:rPr>
            <m:t>a</m:t>
          </m:r>
          <m:r>
            <m:rPr>
              <m:sty m:val="p"/>
            </m:rPr>
            <m:t>B</m:t>
          </m:r>
          <m:sSub>
            <m:e>
              <m:r>
                <m:rPr>
                  <m:sty m:val="p"/>
                </m:rPr>
                <m:t>H</m:t>
              </m:r>
            </m:e>
            <m:sub>
              <m:r>
                <m:rPr>
                  <m:sty m:val="p"/>
                </m:rPr>
                <m:t>4</m:t>
              </m:r>
            </m:sub>
          </m:sSub>
          <m:r>
            <m:rPr>
              <m:sty m:val="p"/>
            </m:rPr>
            <m:t>+</m:t>
          </m:r>
          <m:r>
            <m:t>7</m:t>
          </m:r>
          <m:r>
            <m:t> </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m:oMathPara>
    </w:p>
    <w:p>
      <w:pPr>
        <w:pStyle w:val="FirstParagraph"/>
        <w:ind w:firstLine="420"/>
      </w:pP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生成硅酸钠</w:t>
      </w:r>
      <w:r>
        <w:rPr>
          <w:rFonts w:hint="eastAsia" w:ascii="Times New Roman" w:hAnsi="Times New Roman" w:eastAsia="Times New Roman" w:cs="Times New Roman"/>
        </w:rPr>
        <w:t>，</w:t>
      </w:r>
      <w:r>
        <w:rPr>
          <w:rFonts w:hint="eastAsia" w:ascii="Times New Roman" w:hAnsi="Times New Roman" w:eastAsia="FangSong" w:cs="Times New Roman"/>
        </w:rPr>
        <w:t>推动</w:t>
      </w:r>
      <w:r>
        <w:rPr>
          <w:rFonts w:ascii="Times New Roman" w:hAnsi="Times New Roman" w:eastAsia="Times New Roman" w:cs="Times New Roman"/>
        </w:rPr>
        <w:t xml:space="preserve"> B—O </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25"/>
        </w:numPr>
        <w:ind w:firstLine="420"/>
      </w:pP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w:t>
      </w:r>
      <w:r>
        <w:rPr>
          <w:rFonts w:ascii="Times New Roman" w:hAnsi="Times New Roman" w:eastAsia="Times New Roman" w:cs="Times New Roman"/>
        </w:rPr>
        <w:t xml:space="preserve"> THF </w:t>
      </w:r>
      <w:r>
        <w:rPr>
          <w:rFonts w:hint="eastAsia" w:ascii="Times New Roman" w:hAnsi="Times New Roman" w:eastAsia="FangSong" w:cs="Times New Roman"/>
        </w:rPr>
        <w:t>中低温反应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t> </m:t>
          </m:r>
          <m:r>
            <m:rPr>
              <m:sty m:val="p"/>
            </m:rPr>
            <m:t>N</m:t>
          </m:r>
          <m:r>
            <m:rPr>
              <m:sty m:val="p"/>
            </m:rPr>
            <m:t>a</m:t>
          </m:r>
          <m:r>
            <m:rPr>
              <m:sty m:val="p"/>
            </m:rPr>
            <m:t>B</m:t>
          </m:r>
          <m:sSub>
            <m:e>
              <m:r>
                <m:rPr>
                  <m:sty m:val="p"/>
                </m:rPr>
                <m:t>H</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r>
            <m:rPr>
              <m:sty m:val="p"/>
            </m:rPr>
            <m:t>→</m:t>
          </m:r>
          <m:r>
            <m:t>2</m:t>
          </m:r>
          <m:r>
            <m:t> </m:t>
          </m:r>
          <m:r>
            <m:rPr>
              <m:sty m:val="p"/>
            </m:rPr>
            <m:t>B</m:t>
          </m:r>
          <m:sSub>
            <m:e>
              <m:r>
                <m:rPr>
                  <m:sty m:val="p"/>
                </m:rPr>
                <m:t>H</m:t>
              </m:r>
            </m:e>
            <m:sub>
              <m:r>
                <m:rPr>
                  <m:sty m:val="p"/>
                </m:rPr>
                <m:t>3</m:t>
              </m:r>
            </m:sub>
          </m:sSub>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m:t>
          </m:r>
        </m:oMath>
      </m:oMathPara>
    </w:p>
    <w:p>
      <w:pPr>
        <w:spacing w:before="160" w:after="80"/>
      </w:pPr>
      <w:r>
        <w:pict>
          <v:rect style="width:0;height:1.5pt" o:hralign="center" o:hrstd="t" o:hr="t"/>
        </w:pict>
      </w:r>
    </w:p>
    <w:bookmarkEnd w:id="68"/>
    <w:bookmarkStart w:id="6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71" name="Picture"/>
            <a:graphic>
              <a:graphicData uri="http://schemas.openxmlformats.org/drawingml/2006/picture">
                <pic:pic>
                  <pic:nvPicPr>
                    <pic:cNvPr descr="951daf27f8cccdbe1fd4ac05982c157be6e1c41ec72910dff5014a8f696aca8d.jpg" id="72" name="Picture"/>
                    <pic:cNvPicPr>
                      <a:picLocks noChangeArrowheads="1" noChangeAspect="1"/>
                    </pic:cNvPicPr>
                  </pic:nvPicPr>
                  <pic:blipFill>
                    <a:blip r:embed="rId70"/>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多硫化合物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聚合物</w:t>
      </w:r>
      <w:r>
        <w:rPr>
          <w:rFonts w:hint="eastAsia" w:ascii="Times New Roman" w:hAnsi="Times New Roman" w:eastAsia="Times New Roman" w:cs="Times New Roman"/>
          <w:i/>
          <w:iCs/>
        </w:rPr>
        <w:t>）</w:t>
      </w:r>
      <w:r>
        <w:rPr>
          <w:rFonts w:hint="eastAsia" w:ascii="Times New Roman" w:hAnsi="Times New Roman" w:eastAsia="FangSong" w:cs="Times New Roman"/>
          <w:i/>
          <w:iCs/>
        </w:rPr>
        <w:t>结构</w:t>
      </w:r>
    </w:p>
    <w:p>
      <w:pPr>
        <w:numPr>
          <w:ilvl w:val="0"/>
          <w:numId w:val="102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numPr>
          <w:ilvl w:val="0"/>
          <w:numId w:val="102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numPr>
          <w:ilvl w:val="0"/>
          <w:numId w:val="1026"/>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FirstParagraph"/>
        <w:spacing w:before="160" w:after="80"/>
        <w:jc w:val="center"/>
      </w:pPr>
      <w:r>
        <w:rPr>
          <w:rFonts w:ascii="Times New Roman" w:hAnsi="Times New Roman" w:eastAsia="Times New Roman" w:cs="Times New Roman"/>
        </w:rPr>
        <w:drawing>
          <wp:inline>
            <wp:extent cx="3365500" cy="1562100"/>
            <wp:effectExtent b="0" l="0" r="0" t="0"/>
            <wp:docPr descr="" title="" id="74" name="Picture"/>
            <a:graphic>
              <a:graphicData uri="http://schemas.openxmlformats.org/drawingml/2006/picture">
                <pic:pic>
                  <pic:nvPicPr>
                    <pic:cNvPr descr="4dc9db880b29f6a10a1be5b0ec95c602a7e12a287cc007c617d900e439226d50.jpg" id="75" name="Picture"/>
                    <pic:cNvPicPr>
                      <a:picLocks noChangeArrowheads="1" noChangeAspect="1"/>
                    </pic:cNvPicPr>
                  </pic:nvPicPr>
                  <pic:blipFill>
                    <a:blip r:embed="rId73"/>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77" name="Picture"/>
            <a:graphic>
              <a:graphicData uri="http://schemas.openxmlformats.org/drawingml/2006/picture">
                <pic:pic>
                  <pic:nvPicPr>
                    <pic:cNvPr descr="ef58c2cb5071e3d5baea9429cfe768b9671b4c36212dc141cb578f9500d2fbac.jpg" id="78" name="Picture"/>
                    <pic:cNvPicPr>
                      <a:picLocks noChangeArrowheads="1" noChangeAspect="1"/>
                    </pic:cNvPicPr>
                  </pic:nvPicPr>
                  <pic:blipFill>
                    <a:blip r:embed="rId76"/>
                    <a:stretch>
                      <a:fillRect/>
                    </a:stretch>
                  </pic:blipFill>
                  <pic:spPr bwMode="auto">
                    <a:xfrm>
                      <a:off x="0" y="0"/>
                      <a:ext cx="3600000" cy="1700689"/>
                    </a:xfrm>
                    <a:prstGeom prst="rect">
                      <a:avLst/>
                    </a:prstGeom>
                    <a:noFill/>
                    <a:ln w="9525">
                      <a:noFill/>
                      <a:headEnd/>
                      <a:tailEnd/>
                    </a:ln>
                  </pic:spPr>
                </pic:pic>
              </a:graphicData>
            </a:graphic>
          </wp:inline>
        </w:drawing>
      </w:r>
    </w:p>
    <w:p>
      <w:pPr>
        <w:pStyle w:val="Compact"/>
        <w:numPr>
          <w:ilvl w:val="0"/>
          <w:numId w:val="1027"/>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将消耗正极材料</w:t>
      </w:r>
      <w:r>
        <w:rPr>
          <w:rFonts w:ascii="Times New Roman" w:hAnsi="Times New Roman" w:eastAsia="Times New Roman" w:cs="Times New Roman"/>
        </w:rPr>
        <w:t xml:space="preserve"> ______ g</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ind w:firstLine="420"/>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电子所消耗正极材料的具体质量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此处按原书答案</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空缺处留空待补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解析</w:t>
      </w:r>
    </w:p>
    <w:p>
      <w:pPr>
        <w:pStyle w:val="BodyText"/>
        <w:ind w:firstLine="420"/>
      </w:pP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80"/>
    <w:bookmarkStart w:id="11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82" name="Picture"/>
            <a:graphic>
              <a:graphicData uri="http://schemas.openxmlformats.org/drawingml/2006/picture">
                <pic:pic>
                  <pic:nvPicPr>
                    <pic:cNvPr descr="7112485373518eba5690bbe970eb22fa7580827759146069d35124c611ceb097.jpg" id="83" name="Picture"/>
                    <pic:cNvPicPr>
                      <a:picLocks noChangeArrowheads="1" noChangeAspect="1"/>
                    </pic:cNvPicPr>
                  </pic:nvPicPr>
                  <pic:blipFill>
                    <a:blip r:embed="rId81"/>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85" name="Picture"/>
            <a:graphic>
              <a:graphicData uri="http://schemas.openxmlformats.org/drawingml/2006/picture">
                <pic:pic>
                  <pic:nvPicPr>
                    <pic:cNvPr descr="9e658bd1463323e4c24f4ab52ca17c7212dbb58fba48158f0af22c4467d61044.jpg" id="86" name="Picture"/>
                    <pic:cNvPicPr>
                      <a:picLocks noChangeArrowheads="1" noChangeAspect="1"/>
                    </pic:cNvPicPr>
                  </pic:nvPicPr>
                  <pic:blipFill>
                    <a:blip r:embed="rId84"/>
                    <a:stretch>
                      <a:fillRect/>
                    </a:stretch>
                  </pic:blipFill>
                  <pic:spPr bwMode="auto">
                    <a:xfrm>
                      <a:off x="0" y="0"/>
                      <a:ext cx="3600000" cy="811456"/>
                    </a:xfrm>
                    <a:prstGeom prst="rect">
                      <a:avLst/>
                    </a:prstGeom>
                    <a:noFill/>
                    <a:ln w="9525">
                      <a:noFill/>
                      <a:headEnd/>
                      <a:tailEnd/>
                    </a:ln>
                  </pic:spPr>
                </pic:pic>
              </a:graphicData>
            </a:graphic>
          </wp:inline>
        </w:drawing>
      </w:r>
    </w:p>
    <w:p>
      <w:pPr>
        <w:numPr>
          <w:ilvl w:val="0"/>
          <w:numId w:val="1029"/>
        </w:numPr>
        <w:ind w:firstLine="420"/>
      </w:pP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ascii="Times New Roman" w:hAnsi="Times New Roman" w:eastAsia="Times New Roman" w:cs="Times New Roman"/>
        </w:rPr>
        <w:t xml:space="preserve"> ______。</w:t>
      </w:r>
    </w:p>
    <w:p>
      <w:pPr>
        <w:numPr>
          <w:ilvl w:val="0"/>
          <w:numId w:val="1029"/>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88" name="Picture"/>
            <a:graphic>
              <a:graphicData uri="http://schemas.openxmlformats.org/drawingml/2006/picture">
                <pic:pic>
                  <pic:nvPicPr>
                    <pic:cNvPr descr="995d5503feec28876c66db88a983009f6b8250b6fdd0a00e4ab54342ca15444d.jpg" id="89" name="Picture"/>
                    <pic:cNvPicPr>
                      <a:picLocks noChangeArrowheads="1" noChangeAspect="1"/>
                    </pic:cNvPicPr>
                  </pic:nvPicPr>
                  <pic:blipFill>
                    <a:blip r:embed="rId87"/>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91" name="Picture"/>
            <a:graphic>
              <a:graphicData uri="http://schemas.openxmlformats.org/drawingml/2006/picture">
                <pic:pic>
                  <pic:nvPicPr>
                    <pic:cNvPr descr="25a62ce9952b982e55aa623520a5c056966af9c580b42947e9508af873bbfdaf.jpg" id="92" name="Picture"/>
                    <pic:cNvPicPr>
                      <a:picLocks noChangeArrowheads="1" noChangeAspect="1"/>
                    </pic:cNvPicPr>
                  </pic:nvPicPr>
                  <pic:blipFill>
                    <a:blip r:embed="rId90"/>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94" name="Picture"/>
            <a:graphic>
              <a:graphicData uri="http://schemas.openxmlformats.org/drawingml/2006/picture">
                <pic:pic>
                  <pic:nvPicPr>
                    <pic:cNvPr descr="b03310acedab438f21a2b82ae2ab16ee89a173f10fb74d5e9e46d46ebe077f6c.jpg" id="95" name="Picture"/>
                    <pic:cNvPicPr>
                      <a:picLocks noChangeArrowheads="1" noChangeAspect="1"/>
                    </pic:cNvPicPr>
                  </pic:nvPicPr>
                  <pic:blipFill>
                    <a:blip r:embed="rId93"/>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ind w:firstLine="420"/>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97" name="Picture"/>
            <a:graphic>
              <a:graphicData uri="http://schemas.openxmlformats.org/drawingml/2006/picture">
                <pic:pic>
                  <pic:nvPicPr>
                    <pic:cNvPr descr="49b2d885390270ff81ba9b6e1d66d2d2766782c5f9e73474528a5c422e7c7429.jpg" id="98" name="Picture"/>
                    <pic:cNvPicPr>
                      <a:picLocks noChangeArrowheads="1" noChangeAspect="1"/>
                    </pic:cNvPicPr>
                  </pic:nvPicPr>
                  <pic:blipFill>
                    <a:blip r:embed="rId96"/>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99" name="Picture"/>
            <a:graphic>
              <a:graphicData uri="http://schemas.openxmlformats.org/drawingml/2006/picture">
                <pic:pic>
                  <pic:nvPicPr>
                    <pic:cNvPr descr="995d5503feec28876c66db88a983009f6b8250b6fdd0a00e4ab54342ca15444d.jpg" id="100" name="Picture"/>
                    <pic:cNvPicPr>
                      <a:picLocks noChangeArrowheads="1" noChangeAspect="1"/>
                    </pic:cNvPicPr>
                  </pic:nvPicPr>
                  <pic:blipFill>
                    <a:blip r:embed="rId87"/>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101" name="Picture"/>
            <a:graphic>
              <a:graphicData uri="http://schemas.openxmlformats.org/drawingml/2006/picture">
                <pic:pic>
                  <pic:nvPicPr>
                    <pic:cNvPr descr="25a62ce9952b982e55aa623520a5c056966af9c580b42947e9508af873bbfdaf.jpg" id="102" name="Picture"/>
                    <pic:cNvPicPr>
                      <a:picLocks noChangeArrowheads="1" noChangeAspect="1"/>
                    </pic:cNvPicPr>
                  </pic:nvPicPr>
                  <pic:blipFill>
                    <a:blip r:embed="rId90"/>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103" name="Picture"/>
            <a:graphic>
              <a:graphicData uri="http://schemas.openxmlformats.org/drawingml/2006/picture">
                <pic:pic>
                  <pic:nvPicPr>
                    <pic:cNvPr descr="b03310acedab438f21a2b82ae2ab16ee89a173f10fb74d5e9e46d46ebe077f6c.jpg" id="104" name="Picture"/>
                    <pic:cNvPicPr>
                      <a:picLocks noChangeArrowheads="1" noChangeAspect="1"/>
                    </pic:cNvPicPr>
                  </pic:nvPicPr>
                  <pic:blipFill>
                    <a:blip r:embed="rId93"/>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105" name="Picture"/>
            <a:graphic>
              <a:graphicData uri="http://schemas.openxmlformats.org/drawingml/2006/picture">
                <pic:pic>
                  <pic:nvPicPr>
                    <pic:cNvPr descr="49b2d885390270ff81ba9b6e1d66d2d2766782c5f9e73474528a5c422e7c7429.jpg" id="106" name="Picture"/>
                    <pic:cNvPicPr>
                      <a:picLocks noChangeArrowheads="1" noChangeAspect="1"/>
                    </pic:cNvPicPr>
                  </pic:nvPicPr>
                  <pic:blipFill>
                    <a:blip r:embed="rId96"/>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108" name="Picture"/>
            <a:graphic>
              <a:graphicData uri="http://schemas.openxmlformats.org/drawingml/2006/picture">
                <pic:pic>
                  <pic:nvPicPr>
                    <pic:cNvPr descr="9e46505ee819eed611e5749aaf3c4468c66ccea999af357e4c1e214f004629f8.jpg" id="109" name="Picture"/>
                    <pic:cNvPicPr>
                      <a:picLocks noChangeArrowheads="1" noChangeAspect="1"/>
                    </pic:cNvPicPr>
                  </pic:nvPicPr>
                  <pic:blipFill>
                    <a:blip r:embed="rId107"/>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111" name="Picture"/>
            <a:graphic>
              <a:graphicData uri="http://schemas.openxmlformats.org/drawingml/2006/picture">
                <pic:pic>
                  <pic:nvPicPr>
                    <pic:cNvPr descr="a8336f2f8e86f12150f803a5372b0c6e36b2f56c6b4ccd9c4556f7d94ae25e65.jpg" id="112" name="Picture"/>
                    <pic:cNvPicPr>
                      <a:picLocks noChangeArrowheads="1" noChangeAspect="1"/>
                    </pic:cNvPicPr>
                  </pic:nvPicPr>
                  <pic:blipFill>
                    <a:blip r:embed="rId110"/>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13"/>
    <w:bookmarkStart w:id="11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ind w:firstLine="4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numPr>
          <w:ilvl w:val="0"/>
          <w:numId w:val="1030"/>
        </w:numPr>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numPr>
          <w:ilvl w:val="0"/>
          <w:numId w:val="1030"/>
        </w:numPr>
        <w:ind w:firstLine="420"/>
      </w:pP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8</m:t>
          </m:r>
          <m:r>
            <m:rPr>
              <m:sty m:val="p"/>
            </m:rPr>
            <m:t>C</m:t>
          </m:r>
          <m:r>
            <m:rPr>
              <m:sty m:val="p"/>
            </m:rPr>
            <m:t>(</m:t>
          </m:r>
          <m:r>
            <m:rPr>
              <m:sty m:val="p"/>
            </m:rPr>
            <m:t>石</m:t>
          </m:r>
          <m:r>
            <m:rPr>
              <m:sty m:val="p"/>
            </m:rPr>
            <m:t>墨</m:t>
          </m:r>
          <m:r>
            <m:rPr>
              <m:sty m:val="p"/>
            </m:rPr>
            <m:t>)</m:t>
          </m:r>
          <m:r>
            <m:rPr>
              <m:sty m:val="p"/>
            </m:rPr>
            <m:t>+</m:t>
          </m:r>
          <m:r>
            <m:rPr>
              <m:sty m:val="p"/>
            </m:rPr>
            <m:t>9</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m:t>
          </m:r>
          <m:sSub>
            <m:e>
              <m:r>
                <m:rPr>
                  <m:sty m:val="p"/>
                </m:rPr>
                <m:t>Δ</m:t>
              </m:r>
            </m:e>
            <m:sub>
              <m:r>
                <m:t>2</m:t>
              </m:r>
            </m:sub>
          </m:sSub>
          <m:sSubSup>
            <m:e>
              <m:r>
                <m:t>H</m:t>
              </m:r>
            </m:e>
            <m:sub>
              <m:r>
                <m:rPr>
                  <m:sty m:val="p"/>
                </m:rPr>
                <m:t>m</m:t>
              </m:r>
            </m:sub>
            <m:sup>
              <m:r>
                <m:t>θ</m:t>
              </m:r>
            </m:sup>
          </m:sSubSup>
          <m:r>
            <m:rPr>
              <m:sty m:val="p"/>
            </m:rPr>
            <m:t>+</m:t>
          </m:r>
          <m:r>
            <m:t>9</m:t>
          </m:r>
          <m:sSub>
            <m:e>
              <m:r>
                <m:rPr>
                  <m:sty m:val="p"/>
                </m:rPr>
                <m:t>Δ</m:t>
              </m:r>
            </m:e>
            <m:sub>
              <m:r>
                <m:t>3</m:t>
              </m:r>
            </m:sub>
          </m:sSub>
          <m:sSubSup>
            <m:e>
              <m:r>
                <m:t>H</m:t>
              </m:r>
            </m:e>
            <m:sub>
              <m:r>
                <m:rPr>
                  <m:sty m:val="p"/>
                </m:rPr>
                <m:t>m</m:t>
              </m:r>
            </m:sub>
            <m:sup>
              <m:r>
                <m:t>θ</m:t>
              </m:r>
            </m:sup>
          </m:sSubSup>
          <m:r>
            <m:rPr>
              <m:sty m:val="p"/>
            </m:rPr>
            <m:t>−</m:t>
          </m:r>
          <m:sSub>
            <m:e>
              <m:r>
                <m:rPr>
                  <m:sty m:val="p"/>
                </m:rPr>
                <m:t>Δ</m:t>
              </m:r>
            </m:e>
            <m:sub>
              <m:r>
                <m:t>1</m:t>
              </m:r>
            </m:sub>
          </m:sSub>
          <m:sSubSup>
            <m:e>
              <m:r>
                <m:t>H</m:t>
              </m:r>
            </m:e>
            <m:sub>
              <m:r>
                <m:rPr>
                  <m:sty m:val="p"/>
                </m:rPr>
                <m:t>m</m:t>
              </m:r>
            </m:sub>
            <m:sup>
              <m:r>
                <m:t>θ</m:t>
              </m:r>
            </m:sup>
          </m:sSubSup>
          <m:r>
            <m:rPr>
              <m:sty m:val="p"/>
            </m:rPr>
            <m:t>=</m:t>
          </m:r>
          <m:r>
            <m:rPr>
              <m:sty m:val="p"/>
            </m:rPr>
            <m:t>−</m:t>
          </m:r>
          <m:r>
            <m:t>207.8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sSup>
            <m:e>
              <m:r>
                <m:t>S</m:t>
              </m:r>
            </m:e>
            <m:sup>
              <m:r>
                <m:t>θ</m:t>
              </m:r>
            </m:sup>
          </m:sSup>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8</m:t>
          </m:r>
          <m:sSup>
            <m:e>
              <m:r>
                <m:t>S</m:t>
              </m:r>
            </m:e>
            <m:sup>
              <m:r>
                <m:t>θ</m:t>
              </m:r>
            </m:sup>
          </m:sSup>
          <m:r>
            <m:rPr>
              <m:sty m:val="p"/>
            </m:rPr>
            <m:t>(</m:t>
          </m:r>
          <m:r>
            <m:rPr>
              <m:sty m:val="p"/>
            </m:rPr>
            <m:t>C</m:t>
          </m:r>
          <m:r>
            <m:rPr>
              <m:sty m:val="p"/>
            </m:rPr>
            <m:t>)</m:t>
          </m:r>
          <m:r>
            <m:rPr>
              <m:sty m:val="p"/>
            </m:rPr>
            <m:t>−</m:t>
          </m:r>
          <m:r>
            <m:t>9</m:t>
          </m:r>
          <m:sSup>
            <m:e>
              <m:r>
                <m:t>S</m:t>
              </m:r>
            </m:e>
            <m:sup>
              <m:r>
                <m:t>θ</m:t>
              </m:r>
            </m:sup>
          </m:sSup>
          <m:r>
            <m:rPr>
              <m:sty m:val="p"/>
            </m:rPr>
            <m:t>(</m:t>
          </m:r>
          <m:sSub>
            <m:e>
              <m:r>
                <m:rPr>
                  <m:sty m:val="p"/>
                </m:rPr>
                <m:t>H</m:t>
              </m:r>
            </m:e>
            <m:sub>
              <m:r>
                <m:rPr>
                  <m:sty m:val="p"/>
                </m:rPr>
                <m:t>2</m:t>
              </m:r>
            </m:sub>
          </m:sSub>
          <m:r>
            <m:rPr>
              <m:sty m:val="p"/>
            </m:rPr>
            <m:t>)</m:t>
          </m:r>
          <m:r>
            <m:rPr>
              <m:sty m:val="p"/>
            </m:rPr>
            <m:t>=</m:t>
          </m:r>
          <m:r>
            <m:rPr>
              <m:sty m:val="p"/>
            </m:rPr>
            <m:t>−</m:t>
          </m:r>
          <m:r>
            <m:t>757.252</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r>
            <m:rPr>
              <m:sty m:val="p"/>
            </m:rPr>
            <m:t>=</m:t>
          </m:r>
          <m:r>
            <m:rPr>
              <m:sty m:val="p"/>
            </m:rPr>
            <m:t>−</m:t>
          </m:r>
          <m:r>
            <m:t>207.8</m:t>
          </m:r>
          <m:r>
            <m:rPr>
              <m:sty m:val="p"/>
            </m:rPr>
            <m:t>−</m:t>
          </m:r>
          <m:r>
            <m:t>298</m:t>
          </m:r>
          <m:r>
            <m:rPr>
              <m:sty m:val="p"/>
            </m:rPr>
            <m:t>×</m:t>
          </m:r>
          <m:r>
            <m:rPr>
              <m:sty m:val="p"/>
            </m:rPr>
            <m:t>(</m:t>
          </m:r>
          <m:r>
            <m:rPr>
              <m:sty m:val="p"/>
            </m:rPr>
            <m:t>−</m:t>
          </m:r>
          <m:r>
            <m:t>0.757252</m:t>
          </m:r>
          <m:r>
            <m:rPr>
              <m:sty m:val="p"/>
            </m:rPr>
            <m:t>)</m:t>
          </m:r>
          <m:r>
            <m:rPr>
              <m:sty m:val="p"/>
            </m:rPr>
            <m:t>=</m:t>
          </m:r>
          <m:r>
            <m:rPr>
              <m:sty m:val="p"/>
            </m:rPr>
            <m:t>+</m:t>
          </m:r>
          <m:r>
            <m:t>17.86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t>R</m:t>
          </m:r>
          <m:r>
            <m:t>T</m:t>
          </m:r>
          <m:r>
            <m:rPr>
              <m:sty m:val="p"/>
            </m:rPr>
            <m:t>)</m:t>
          </m:r>
          <m:r>
            <m:rPr>
              <m:sty m:val="p"/>
            </m:rPr>
            <m:t>=</m:t>
          </m:r>
          <m:r>
            <m:rPr>
              <m:sty m:val="p"/>
            </m:rPr>
            <m:t>exp</m:t>
          </m:r>
          <m:r>
            <m:rPr>
              <m:sty m:val="p"/>
            </m:rPr>
            <m:t>(</m:t>
          </m:r>
          <m:r>
            <m:rPr>
              <m:sty m:val="p"/>
            </m:rPr>
            <m:t>−</m:t>
          </m:r>
          <m:r>
            <m:t>17860</m:t>
          </m:r>
          <m:r>
            <m:rPr>
              <m:sty m:val="p"/>
            </m:rPr>
            <m:t>/</m:t>
          </m:r>
          <m:r>
            <m:rPr>
              <m:sty m:val="p"/>
            </m:rPr>
            <m:t>(</m:t>
          </m:r>
          <m:r>
            <m:t>8.314</m:t>
          </m:r>
          <m:r>
            <m:rPr>
              <m:sty m:val="p"/>
            </m:rPr>
            <m:t>×</m:t>
          </m:r>
          <m:r>
            <m:t>298</m:t>
          </m:r>
          <m:r>
            <m:rPr>
              <m:sty m:val="p"/>
            </m:rPr>
            <m:t>)</m:t>
          </m:r>
          <m:r>
            <m:rPr>
              <m:sty m:val="p"/>
            </m:rPr>
            <m:t>)</m:t>
          </m:r>
          <m:r>
            <m:rPr>
              <m:sty m:val="p"/>
            </m:rPr>
            <m:t>=</m:t>
          </m:r>
          <m:r>
            <m:t>7.36</m:t>
          </m:r>
          <m:r>
            <m:rPr>
              <m:sty m:val="p"/>
            </m:rPr>
            <m:t>×</m:t>
          </m:r>
          <m:sSup>
            <m:e>
              <m:r>
                <m:t>10</m:t>
              </m:r>
            </m:e>
            <m:sup>
              <m:r>
                <m:rPr>
                  <m:sty m:val="p"/>
                </m:rPr>
                <m:t>−</m:t>
              </m:r>
              <m:r>
                <m:t>4</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ind w:firstLine="42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tcBorders>
              <w:bottom w:val="single" w:sz="6" w:space="0" w:color="333333"/>
            </w:tcBorders>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31"/>
        </w:numPr>
        <w:spacing w:before="120"/>
        <w:ind w:firstLine="4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2"/>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032"/>
        </w:numPr>
      </w:pPr>
      <w:r>
        <w:rPr>
          <w:rFonts w:ascii="Times New Roman" w:hAnsi="Times New Roman" w:eastAsia="Times New Roman" w:cs="Times New Roman"/>
        </w:rPr>
        <w:t xml:space="preserve">58.8%。</w:t>
      </w:r>
    </w:p>
    <w:p>
      <w:pPr>
        <w:pStyle w:val="Compact"/>
        <w:numPr>
          <w:ilvl w:val="0"/>
          <w:numId w:val="1032"/>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End w:id="115"/>
    <w:bookmarkEnd w:id="116"/>
    <w:bookmarkEnd w:id="1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0" Type="http://schemas.openxmlformats.org/officeDocument/2006/relationships/image" Target="media/rId90.jpg"/><Relationship Id="rId45" Type="http://schemas.openxmlformats.org/officeDocument/2006/relationships/image" Target="media/rId45.jpg"/><Relationship Id="rId42" Type="http://schemas.openxmlformats.org/officeDocument/2006/relationships/image" Target="media/rId42.jpg"/><Relationship Id="rId10" Type="http://schemas.openxmlformats.org/officeDocument/2006/relationships/image" Target="media/rId10.jpg"/><Relationship Id="rId64" Type="http://schemas.openxmlformats.org/officeDocument/2006/relationships/image" Target="media/rId64.jpg"/><Relationship Id="rId96" Type="http://schemas.openxmlformats.org/officeDocument/2006/relationships/image" Target="media/rId96.jpg"/><Relationship Id="rId73" Type="http://schemas.openxmlformats.org/officeDocument/2006/relationships/image" Target="media/rId73.jpg"/><Relationship Id="rId49" Type="http://schemas.openxmlformats.org/officeDocument/2006/relationships/image" Target="media/rId49.jpg"/><Relationship Id="rId22" Type="http://schemas.openxmlformats.org/officeDocument/2006/relationships/image" Target="media/rId22.png"/><Relationship Id="rId30" Type="http://schemas.openxmlformats.org/officeDocument/2006/relationships/image" Target="media/rId30.png"/><Relationship Id="rId81" Type="http://schemas.openxmlformats.org/officeDocument/2006/relationships/image" Target="media/rId81.jpg"/><Relationship Id="rId26" Type="http://schemas.openxmlformats.org/officeDocument/2006/relationships/image" Target="media/rId26.png"/><Relationship Id="rId52" Type="http://schemas.openxmlformats.org/officeDocument/2006/relationships/image" Target="media/rId52.jpg"/><Relationship Id="rId70" Type="http://schemas.openxmlformats.org/officeDocument/2006/relationships/image" Target="media/rId70.jpg"/><Relationship Id="rId87" Type="http://schemas.openxmlformats.org/officeDocument/2006/relationships/image" Target="media/rId87.jpg"/><Relationship Id="rId107" Type="http://schemas.openxmlformats.org/officeDocument/2006/relationships/image" Target="media/rId107.jpg"/><Relationship Id="rId84" Type="http://schemas.openxmlformats.org/officeDocument/2006/relationships/image" Target="media/rId84.jpg"/><Relationship Id="rId110" Type="http://schemas.openxmlformats.org/officeDocument/2006/relationships/image" Target="media/rId110.jpg"/><Relationship Id="rId13" Type="http://schemas.openxmlformats.org/officeDocument/2006/relationships/image" Target="media/rId13.jpg"/><Relationship Id="rId93" Type="http://schemas.openxmlformats.org/officeDocument/2006/relationships/image" Target="media/rId93.jpg"/><Relationship Id="rId60" Type="http://schemas.openxmlformats.org/officeDocument/2006/relationships/image" Target="media/rId60.jpg"/><Relationship Id="rId55" Type="http://schemas.openxmlformats.org/officeDocument/2006/relationships/image" Target="media/rId55.jpg"/><Relationship Id="rId35" Type="http://schemas.openxmlformats.org/officeDocument/2006/relationships/image" Target="media/rId35.pn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2026-10-09T16:42:11Z</dcterms:created>
  <dcterms:modified xsi:type="dcterms:W3CDTF">2026-10-09T16:42:11Z</dcterms:modified>
</cp:coreProperties>
</file>

<file path=docProps/custom.xml><?xml version="1.0" encoding="utf-8"?>
<Properties xmlns="http://schemas.openxmlformats.org/officeDocument/2006/custom-properties" xmlns:vt="http://schemas.openxmlformats.org/officeDocument/2006/docPropsVTypes"/>
</file>