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SimSun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SimSun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SimSun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Sn/Pb </w:t>
            </w:r>
            <w:r>
              <w:rPr>
                <w:rFonts w:hint="eastAsia" w:ascii="Times New Roman" w:hAnsi="Times New Roman" w:eastAsia="SimSun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SimSun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SimSun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SimSun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SimSun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SimSun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SimSun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SimSun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SimSun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SimSun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14.7/14.14）——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嵌入层间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SimSun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SimSun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但强碱金属碳酸盐是</w:t>
      </w:r>
      <w:r>
        <w:rPr>
          <w:rFonts w:hint="eastAsia" w:ascii="Times New Roman" w:hAnsi="Times New Roman" w:eastAsia="SimSun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通过氢键形成</w:t>
      </w:r>
      <w:r>
        <w:rPr>
          <w:rFonts w:hint="eastAsia" w:ascii="Times New Roman" w:hAnsi="Times New Roman" w:eastAsia="SimSun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6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SimSun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SimSun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SimSun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SimSun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SimSun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SimSun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SimSun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5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SimSun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SimSun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SimSun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SimSun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SimSun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SimSun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定结构类型</w:t>
      </w:r>
      <w:r>
        <w:rPr>
          <w:rFonts w:hint="eastAsia" w:ascii="Times New Roman" w:hAnsi="Times New Roman" w:eastAsia="SimSun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正硅酸根四面体结构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硅酸盐基本单元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9230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f3388868eb8239aac4dc75e43bae9d57f545c1d3f4ca7f84326d50dd06b8f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9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共用顶点构成三维孔道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均一孔径决定分子筛分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4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SimSun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SimSun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SimSun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SimSun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SimSun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SimSun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SimSun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SimSun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SimSun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49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SimSun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SimSun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800000" cy="180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b8236a4d97eb656d99abb49eee74bcda6ff25803bf1aed5be2e83d0cf70969e5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SnO /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14.12）——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/Pb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孤对不参与成键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立体化学活性孤对电子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79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SimSun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SimSun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SimSun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hint="eastAsia" w:ascii="Times New Roman" w:hAnsi="Times New Roman" w:eastAsia="SimSun" w:cs="Times New Roman"/>
          <w:b/>
          <w:bCs/>
        </w:rPr>
        <w:t xml:space="preserve">两个氢桥键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SimSun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154dee2024ac64dd4f12b37d063bb5423c85fd389a724630aeb9b48ff3359c1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轨道形成三中心两电子键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5501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d6691328d64e4e2e7333f48cb6e072deb0fabecd4aa30980a2d2d0125f0dfa5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70"/>
    <w:bookmarkStart w:id="71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加</w:t>
      </w:r>
      <w:r>
        <w:rPr>
          <w:rFonts w:hint="eastAsia" w:ascii="Times New Roman" w:hAnsi="Times New Roman" w:eastAsia="SimSun" w:cs="Times New Roman"/>
          <w:b/>
          <w:bCs/>
        </w:rPr>
        <w:t xml:space="preserve">甘油</w:t>
      </w:r>
      <w:r>
        <w:rPr>
          <w:rFonts w:hint="eastAsia" w:ascii="Times New Roman" w:hAnsi="Times New Roman" w:eastAsia="SimSun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SimSun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SimSun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1"/>
    <w:bookmarkStart w:id="72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SimSun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SimSun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8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SimSun" w:cs="Times New Roman"/>
        </w:rPr>
        <w:t xml:space="preserve">的路易斯酸性随卤素原子序数增大而</w:t>
      </w:r>
      <w:r>
        <w:rPr>
          <w:rFonts w:hint="eastAsia" w:ascii="Times New Roman" w:hAnsi="Times New Roman" w:eastAsia="SimSun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SimSun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缺电子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154dee2024ac64dd4f12b37d063bb5423c85fd389a724630aeb9b48ff3359c1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反馈成键轨道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13.2）——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孤对反馈给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3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SimSun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SimSun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SimSun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SimSun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SimSun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SimSun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Start w:id="88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4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SimSun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非经典碳正离子</w:t>
            </w:r>
          </w:p>
        </w:tc>
      </w:tr>
    </w:tbl>
    <w:bookmarkEnd w:id="86"/>
    <w:bookmarkStart w:id="87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SimSun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SimSun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SimSun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SimSun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SimSun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SimSun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SimSun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9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SimSun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SimSun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SimSun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9"/>
    <w:bookmarkStart w:id="90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SimSun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SimSun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SimSun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SimSun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SimSun" w:cs="Times New Roman"/>
        </w:rPr>
        <w:t xml:space="preserve">稳定</w:t>
      </w:r>
    </w:p>
    <w:bookmarkEnd w:id="91"/>
    <w:bookmarkStart w:id="92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2"/>
    <w:bookmarkStart w:id="93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SimSun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SimSun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3"/>
    <w:bookmarkStart w:id="94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4"/>
    <w:bookmarkStart w:id="95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SimSun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-026-2-1-BCl</w:t>
      </w:r>
      <w:r>
        <w:rPr>
          <w:rFonts w:hint="eastAsia" w:ascii="Times New Roman" w:hAnsi="Times New Roman" w:eastAsia="SimSun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SimSun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Start w:id="10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8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8"/>
    <w:bookmarkStart w:id="99" w:name="si-vs-c-一句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一句话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Start w:id="100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SimSun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SimSun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SimSun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SimSun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SimSun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Start w:id="101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SimSun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SimSun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SimSun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SimSun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SimSun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SimSun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6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SimSun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SimSun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SimSun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不同</w:t>
            </w:r>
          </w:p>
        </w:tc>
      </w:tr>
    </w:tbl>
    <w:bookmarkEnd w:id="106"/>
    <w:bookmarkStart w:id="107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SimSun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SimSun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SimSun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</w:tbl>
    <w:bookmarkEnd w:id="107"/>
    <w:bookmarkStart w:id="108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1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11"/>
    <w:bookmarkStart w:id="11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SimSun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-026-2-1-BCl</w:t>
      </w:r>
      <w:r>
        <w:rPr>
          <w:rFonts w:hint="eastAsia" w:ascii="Times New Roman" w:hAnsi="Times New Roman" w:eastAsia="SimSun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SimSun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SimSun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-032-1-1-</w:t>
      </w:r>
      <w:r>
        <w:rPr>
          <w:rFonts w:hint="eastAsia" w:ascii="Times New Roman" w:hAnsi="Times New Roman" w:eastAsia="SimSun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1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SimSun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SimSun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SimSun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SimSun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SimSun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SimSun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SimSun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SimSun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SimSun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SimSun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-026-2-1-BCl</w:t>
      </w:r>
      <w:r>
        <w:rPr>
          <w:rFonts w:hint="eastAsia" w:ascii="Times New Roman" w:hAnsi="Times New Roman" w:eastAsia="SimSun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SimSun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SimSun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-032-1-1-</w:t>
      </w:r>
      <w:r>
        <w:rPr>
          <w:rFonts w:hint="eastAsia" w:ascii="Times New Roman" w:hAnsi="Times New Roman" w:eastAsia="SimSun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SimSun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-026-2-1-BCl</w:t>
      </w:r>
      <w:r>
        <w:rPr>
          <w:rFonts w:hint="eastAsia" w:ascii="Times New Roman" w:hAnsi="Times New Roman" w:eastAsia="SimSun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SimSun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-032-1-1-</w:t>
      </w:r>
      <w:r>
        <w:rPr>
          <w:rFonts w:hint="eastAsia" w:ascii="Times New Roman" w:hAnsi="Times New Roman" w:eastAsia="SimSun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-031-1-1-</w:t>
      </w:r>
      <w:r>
        <w:rPr>
          <w:rFonts w:hint="eastAsia" w:ascii="Times New Roman" w:hAnsi="Times New Roman" w:eastAsia="SimSun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导入后第三轮深化</w: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42" Type="http://schemas.openxmlformats.org/officeDocument/2006/relationships/image" Target="media/rId42.jpg"/><Relationship Id="rId61" Type="http://schemas.openxmlformats.org/officeDocument/2006/relationships/image" Target="media/rId61.jp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67" Type="http://schemas.openxmlformats.org/officeDocument/2006/relationships/image" Target="media/rId67.jpg"/><Relationship Id="rId55" Type="http://schemas.openxmlformats.org/officeDocument/2006/relationships/image" Target="media/rId55.jpg"/><Relationship Id="rId58" Type="http://schemas.openxmlformats.org/officeDocument/2006/relationships/image" Target="media/rId58.jpg"/><Relationship Id="rId64" Type="http://schemas.openxmlformats.org/officeDocument/2006/relationships/image" Target="media/rId6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73" Type="http://schemas.openxmlformats.org/officeDocument/2006/relationships/image" Target="media/rId73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2026-08-07T06:23:22Z</dcterms:created>
  <dcterms:modified xsi:type="dcterms:W3CDTF">2026-08-07T06:23:22Z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