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第三章-铁-金属材料-教材分析人教版必修第一册-2019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第三章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金属材料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教材分析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人教版必修第一册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2019）</w:t>
      </w:r>
    </w:p>
    <w:bookmarkStart w:id="9" w:name="一课标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课标定位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内容要求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概要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结合真实情境中的应用实例或通过实验探究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了解铁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铜等金属及其重要化合物的主要性质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制备方法和用途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了解金属材料在生产和生活中的重要应用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认识金属材料的成分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用途之间的关系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能从物质的类别和元素价态的视角说明铁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铝及其化合物的转化路径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能利用离子反应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氧化还原反应概念对铁系与铝系反应进行分类与解释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体会物质的量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在铁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铝定量计算与合金表征中的作用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学业要求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必修水平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1–2）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能依据类别与价态列举铁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铝的代表物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并用离子反应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氧化还原概念对其常见反应分类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能描述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辨识铁系与铝系物质的重要性质与实验现象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用化学方程式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离子方程式正确表示主要反应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预测铁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铝及其化合物的性质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设计实验验证并解释现象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初步建立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宏观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微观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三重表征思维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能运用物质的量进行铁盐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铝盐计量与简单产率计算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本章在课程体系中的地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本章在课程体系中的地位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本章是</w:t>
      </w:r>
      <w:r>
        <w:rPr>
          <w:rFonts w:hint="eastAsia" w:ascii="Times New Roman" w:hAnsi="Times New Roman" w:eastAsia="FangSong" w:cs="Times New Roman"/>
          <w:b/>
          <w:bCs/>
        </w:rPr>
        <w:t xml:space="preserve">元素化合物学习的第二块基石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也是初中金属通性通向高中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主族金属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的枢纽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承载三重任务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传范式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延续第二章建立的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类别视角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价态视角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双轴研究范式与宏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把方法迁移到铁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主族金属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两条新主线上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0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是双轴预测的标杆案例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建模型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以铁合金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铝合金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新型合金为载体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的材料认知模型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性质决定用途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从单质层面上升到材料层面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化学促进社会发展的</w:t>
      </w:r>
      <w:r>
        <w:rPr>
          <w:rFonts w:ascii="Times New Roman" w:hAnsi="Times New Roman" w:eastAsia="Times New Roman" w:cs="Times New Roman"/>
        </w:rPr>
        <w:t xml:space="preserve"> STSE </w:t>
      </w:r>
      <w:r>
        <w:rPr>
          <w:rFonts w:hint="eastAsia" w:ascii="Times New Roman" w:hAnsi="Times New Roman" w:eastAsia="FangSong" w:cs="Times New Roman"/>
        </w:rPr>
        <w:t>主线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收定量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用第一章的物质的量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作为定量桥梁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对铁盐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铝盐计量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合金含碳量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铝的产氢量做收口计算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呼应第二章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枢纽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为后续水溶液平衡与电化学铺垫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后续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电化学腐蚀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选择性必修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水溶液离子平衡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全部建立在本章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铝双轴转化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材料模型</w:t>
      </w:r>
      <w:r>
        <w:rPr>
          <w:rFonts w:ascii="Times New Roman" w:hAnsi="Times New Roman" w:eastAsia="Times New Roman" w:cs="Times New Roman"/>
        </w:rPr>
        <w:t xml:space="preserve"> + n 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之上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合金微观解释是历年必考点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须从起始年级种下规范与深度的种子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内容结构与逻辑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内容结构与逻辑主线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两节呈螺旋递进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先以铁系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展开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定性研究范式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双轴预测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再以铝系与合金展开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两性本质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材料模型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最后用新型材料与全章整合收口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解决的核心问题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认识视角跃迁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铁及其化合物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过渡金属代表铁有哪些价态与转化路径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铁三角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0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双轴预测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宏微符表征</w:t>
            </w:r>
            <w:r>
              <w:rPr>
                <w:rFonts w:ascii="Times New Roman" w:hAnsi="Times New Roman" w:eastAsia="Times New Roman" w:cs="Times New Roman"/>
              </w:rPr>
              <w:t xml:space="preserve"> + n </w:t>
            </w:r>
            <w:r>
              <w:rPr>
                <w:rFonts w:hint="eastAsia" w:ascii="Times New Roman" w:hAnsi="Times New Roman" w:eastAsia="FangSong" w:cs="Times New Roman"/>
              </w:rPr>
              <w:t xml:space="preserve">收口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第二节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金属材料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铝为何两性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合金为何硬而熔低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材料如何因用选材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铝三角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⇌AlO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用途模型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全章大概念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双轴预测金属及其化合物性质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用实验探究验证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符三重表征刻画转化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模型认识材料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统摄定量规律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7" w:name="四各节内容深析备课抓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各节内容深析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备课抓手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第一节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铁及其化合物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过渡金属代表</w:t>
      </w:r>
      <w:r>
        <w:rPr>
          <w:rFonts w:hint="eastAsia" w:ascii="Times New Roman" w:hAnsi="Times New Roman" w:eastAsia="Times New Roman" w:cs="Times New Roman"/>
          <w:b/>
          <w:bCs/>
        </w:rPr>
        <w:t>，3.1–3.3）</w:t>
      </w:r>
    </w:p>
    <w:bookmarkStart w:id="12" w:name="铁的单质铁系-fe⁰变价与冶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>铁的单质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铁系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★：Fe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变价与冶炼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[Ar]3d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4s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ascii="Times New Roman" w:hAnsi="Times New Roman" w:eastAsia="Times New Roman" w:cs="Times New Roman"/>
        </w:rPr>
        <w:t xml:space="preserve"> 2e </w:t>
      </w: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3d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+2/+3（</w:t>
      </w:r>
      <w:r>
        <w:rPr>
          <w:rFonts w:hint="eastAsia" w:ascii="Times New Roman" w:hAnsi="Times New Roman" w:eastAsia="FangSong" w:cs="Times New Roman"/>
        </w:rPr>
        <w:t>过渡金属第一例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呼应第二章碱金属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物理性质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导电导热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铁磁性</w:t>
      </w:r>
      <w:r>
        <w:rPr>
          <w:rFonts w:hint="eastAsia" w:ascii="Times New Roman" w:hAnsi="Times New Roman" w:eastAsia="Times New Roman" w:cs="Times New Roman"/>
        </w:rPr>
        <w:t>，ρ=7.86，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1538 ℃。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与非金属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疏松锈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+2/+3）；Cl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是否过量均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+3，</w:t>
      </w:r>
      <w:r>
        <w:rPr>
          <w:rFonts w:hint="eastAsia" w:ascii="Times New Roman" w:hAnsi="Times New Roman" w:eastAsia="FangSong" w:cs="Times New Roman"/>
          <w:b/>
          <w:bCs/>
        </w:rPr>
        <w:t xml:space="preserve">强于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hint="eastAsia" w:ascii="Times New Roman" w:hAnsi="Times New Roman" w:eastAsia="Times New Roman" w:cs="Times New Roman"/>
        </w:rPr>
        <w:t>）；S→FeS（</w:t>
      </w:r>
      <w:r>
        <w:rPr>
          <w:rFonts w:hint="eastAsia" w:ascii="Times New Roman" w:hAnsi="Times New Roman" w:eastAsia="FangSong" w:cs="Times New Roman"/>
        </w:rPr>
        <w:t>弱氧化剂只到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→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红热条件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常温在浓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钝化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致密氧化膜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非氧化性酸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看用量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Fe+Cu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+Cu（</w:t>
      </w:r>
      <w:r>
        <w:rPr>
          <w:rFonts w:hint="eastAsia" w:ascii="Times New Roman" w:hAnsi="Times New Roman" w:eastAsia="FangSong" w:cs="Times New Roman"/>
        </w:rPr>
        <w:t>湿法炼铜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腐蚀本质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与非金属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疏松锈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+2/+3）；Cl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无论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是否过量均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+3，</w:t>
      </w:r>
      <w:r>
        <w:rPr>
          <w:rFonts w:hint="eastAsia" w:ascii="Times New Roman" w:hAnsi="Times New Roman" w:eastAsia="FangSong" w:cs="Times New Roman"/>
          <w:b/>
          <w:bCs/>
        </w:rPr>
        <w:t xml:space="preserve">强于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hint="eastAsia" w:ascii="Times New Roman" w:hAnsi="Times New Roman" w:eastAsia="Times New Roman" w:cs="Times New Roman"/>
        </w:rPr>
        <w:t>）；S→FeS（</w:t>
      </w:r>
      <w:r>
        <w:rPr>
          <w:rFonts w:hint="eastAsia" w:ascii="Times New Roman" w:hAnsi="Times New Roman" w:eastAsia="FangSong" w:cs="Times New Roman"/>
        </w:rPr>
        <w:t>弱氧化剂只到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O(g) →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红热条件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常温在浓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hint="eastAsia" w:ascii="Times New Roman" w:hAnsi="Times New Roman" w:eastAsia="FangSong" w:cs="Times New Roman"/>
          <w:b/>
          <w:bCs/>
        </w:rPr>
        <w:t xml:space="preserve">钝化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致密氧化膜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非氧化性酸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看用量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Fe+Cu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=Fe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+Cu（</w:t>
      </w:r>
      <w:r>
        <w:rPr>
          <w:rFonts w:hint="eastAsia" w:ascii="Times New Roman" w:hAnsi="Times New Roman" w:eastAsia="FangSong" w:cs="Times New Roman"/>
        </w:rPr>
        <w:t>湿法炼铜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腐蚀本质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冶炼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高炉炼铁以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为主还原剂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非焦炭直接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造渣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→CaO→CaSiO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Ch2 </w:t>
      </w:r>
      <w:r>
        <w:rPr>
          <w:rFonts w:hint="eastAsia" w:ascii="Times New Roman" w:hAnsi="Times New Roman" w:eastAsia="FangSong" w:cs="Times New Roman"/>
        </w:rPr>
        <w:t xml:space="preserve">电解熔融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FangSong" w:cs="Times New Roman"/>
        </w:rPr>
        <w:t xml:space="preserve">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Na、</w:t>
      </w:r>
      <w:r>
        <w:rPr>
          <w:rFonts w:hint="eastAsia" w:ascii="Times New Roman" w:hAnsi="Times New Roman" w:eastAsia="FangSong" w:cs="Times New Roman"/>
        </w:rPr>
        <w:t>后文</w:t>
      </w:r>
      <w:r>
        <w:rPr>
          <w:rFonts w:ascii="Times New Roman" w:hAnsi="Times New Roman" w:eastAsia="Times New Roman" w:cs="Times New Roman"/>
        </w:rPr>
        <w:t xml:space="preserve"> Hall-Héroult </w:t>
      </w:r>
      <w:r>
        <w:rPr>
          <w:rFonts w:hint="eastAsia" w:ascii="Times New Roman" w:hAnsi="Times New Roman" w:eastAsia="FangSong" w:cs="Times New Roman"/>
        </w:rPr>
        <w:t xml:space="preserve">电解</w:t>
      </w:r>
      <w:r>
        <w:rPr>
          <w:rFonts w:ascii="Times New Roman" w:hAnsi="Times New Roman" w:eastAsia="Times New Roman" w:cs="Times New Roman"/>
        </w:rPr>
        <w:t xml:space="preserve"> Al。</w:t>
      </w:r>
    </w:p>
    <w:p>
      <w:pPr>
        <w:pStyle w:val="Compact"/>
        <w:numPr>
          <w:ilvl w:val="1"/>
          <w:numId w:val="1004"/>
        </w:numPr>
      </w:pP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是地壳丰度第四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金属中仅次于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Al）；</w:t>
      </w:r>
      <w:r>
        <w:rPr>
          <w:rFonts w:hint="eastAsia" w:ascii="Times New Roman" w:hAnsi="Times New Roman" w:eastAsia="FangSong" w:cs="Times New Roman"/>
        </w:rPr>
        <w:t>血红蛋白必需元素</w:t>
      </w:r>
      <w:r>
        <w:rPr>
          <w:rFonts w:hint="eastAsia" w:ascii="Times New Roman" w:hAnsi="Times New Roman" w:eastAsia="Times New Roman" w:cs="Times New Roman"/>
        </w:rPr>
        <w:t>；Fe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是反尖晶石纯净物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</w:t>
      </w:r>
      <w:r>
        <w:rPr>
          <w:rFonts w:ascii="Times New Roman" w:hAnsi="Times New Roman" w:eastAsia="Times New Roman" w:cs="Times New Roman"/>
        </w:rPr>
        <w:t xml:space="preserve"> FeO·Fe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混合物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Ch2 </w:t>
      </w:r>
      <w:r>
        <w:rPr>
          <w:rFonts w:hint="eastAsia" w:ascii="Times New Roman" w:hAnsi="Times New Roman" w:eastAsia="FangSong" w:cs="Times New Roman"/>
        </w:rPr>
        <w:t>钠对比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遇水炸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需高温才与水蒸气反应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缺铁性贫血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钢铁腐蚀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氧化物与氢氧化物</w:t>
      </w:r>
      <w:r>
        <w:rPr>
          <w:rFonts w:hint="eastAsia" w:ascii="Times New Roman" w:hAnsi="Times New Roman" w:eastAsia="Times New Roman" w:cs="Times New Roman"/>
          <w:b/>
          <w:bCs/>
        </w:rPr>
        <w:t>（3.2）</w:t>
      </w:r>
      <w:r>
        <w:rPr>
          <w:rFonts w:hint="eastAsia" w:ascii="Times New Roman" w:hAnsi="Times New Roman" w:eastAsia="Times New Roman" w:cs="Times New Roman"/>
        </w:rPr>
        <w:t>：FeO（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，+2，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易氧化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铁红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颜料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故宫红墙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磁性氧化铁</w:t>
      </w:r>
      <w:r>
        <w:rPr>
          <w:rFonts w:hint="eastAsia" w:ascii="Times New Roman" w:hAnsi="Times New Roman" w:eastAsia="Times New Roman" w:cs="Times New Roman"/>
        </w:rPr>
        <w:t>）；Fe(OH)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红褐</w:t>
      </w:r>
      <w:r>
        <w:rPr>
          <w:rFonts w:hint="eastAsia" w:ascii="Times New Roman" w:hAnsi="Times New Roman" w:eastAsia="Times New Roman" w:cs="Times New Roman"/>
        </w:rPr>
        <w:t>（4Fe(OH)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O=4Fe(OH)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极易被空气氧化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制备须</w:t>
      </w:r>
      <w:r>
        <w:rPr>
          <w:rFonts w:hint="eastAsia" w:ascii="Times New Roman" w:hAnsi="Times New Roman" w:eastAsia="FangSong" w:cs="Times New Roman"/>
          <w:b/>
          <w:bCs/>
        </w:rPr>
        <w:t xml:space="preserve">三防氧化</w:t>
      </w:r>
      <w:r>
        <w:rPr>
          <w:rFonts w:hint="eastAsia" w:ascii="Times New Roman" w:hAnsi="Times New Roman" w:eastAsia="Times New Roman" w:cs="Times New Roman"/>
        </w:rPr>
        <w:t xml:space="preserve">（NaOH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煮沸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滴管伸入液面下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覆苯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植物油</w:t>
      </w:r>
      <w:r>
        <w:rPr>
          <w:rFonts w:hint="eastAsia" w:ascii="Times New Roman" w:hAnsi="Times New Roman" w:eastAsia="Times New Roman" w:cs="Times New Roman"/>
        </w:rPr>
        <w:t>）；Fe(OH)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非混合物</w:t>
      </w:r>
      <w:r>
        <w:rPr>
          <w:rFonts w:hint="eastAsia" w:ascii="Times New Roman" w:hAnsi="Times New Roman" w:eastAsia="Times New Roman" w:cs="Times New Roman"/>
        </w:rPr>
        <w:t>、Fe(OH)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铁盐与亚铁盐</w:t>
      </w:r>
      <w:r>
        <w:rPr>
          <w:rFonts w:hint="eastAsia" w:ascii="Times New Roman" w:hAnsi="Times New Roman" w:eastAsia="Times New Roman" w:cs="Times New Roman"/>
          <w:b/>
          <w:bCs/>
        </w:rPr>
        <w:t>（3.3）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还原为主</w:t>
      </w:r>
      <w:r>
        <w:rPr>
          <w:rFonts w:hint="eastAsia" w:ascii="Times New Roman" w:hAnsi="Times New Roman" w:eastAsia="Times New Roman" w:cs="Times New Roman"/>
        </w:rPr>
        <w:t>）/Fe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棕黄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氧化为主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KSCN（</w:t>
      </w:r>
      <w:r>
        <w:rPr>
          <w:rFonts w:hint="eastAsia" w:ascii="Times New Roman" w:hAnsi="Times New Roman" w:eastAsia="FangSong" w:cs="Times New Roman"/>
        </w:rPr>
        <w:t>血红色最灵敏</w:t>
      </w:r>
      <w:r>
        <w:rPr>
          <w:rFonts w:hint="eastAsia" w:ascii="Times New Roman" w:hAnsi="Times New Roman" w:eastAsia="Times New Roman" w:cs="Times New Roman"/>
        </w:rPr>
        <w:t>）、NaOH（</w:t>
      </w:r>
      <w:r>
        <w:rPr>
          <w:rFonts w:hint="eastAsia" w:ascii="Times New Roman" w:hAnsi="Times New Roman" w:eastAsia="FangSong" w:cs="Times New Roman"/>
        </w:rPr>
        <w:t>红棕沉淀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氯水变红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铁氰化钾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铁三角转化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+Fe=3Fe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+Cu=2Fe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+Cu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：E°(Fe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)=0.771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]）；</w:t>
      </w:r>
      <w:r>
        <w:rPr>
          <w:rFonts w:hint="eastAsia" w:ascii="Times New Roman" w:hAnsi="Times New Roman" w:eastAsia="FangSong" w:cs="Times New Roman"/>
        </w:rPr>
        <w:t>硫酸亚铁铵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莫尔盐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稳定亚铁盐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应用如补铁剂维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同服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印刷电路腐蚀</w:t>
      </w:r>
      <w:r>
        <w:rPr>
          <w:rFonts w:hint="eastAsia" w:ascii="Times New Roman" w:hAnsi="Times New Roman" w:eastAsia="Times New Roman" w:cs="Times New Roman"/>
        </w:rPr>
        <w:t>、K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净水消毒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补铁剂说明书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工业废水除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菠菜补铁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需维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第二节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金属材料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铝系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合金</w:t>
      </w:r>
      <w:r>
        <w:rPr>
          <w:rFonts w:hint="eastAsia" w:ascii="Times New Roman" w:hAnsi="Times New Roman" w:eastAsia="Times New Roman" w:cs="Times New Roman"/>
          <w:b/>
          <w:bCs/>
        </w:rPr>
        <w:t>，3.4–3.7）</w:t>
      </w:r>
    </w:p>
    <w:bookmarkEnd w:id="12"/>
    <w:bookmarkStart w:id="13" w:name="合金合金与材料-硬度熔点微观解释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合金与材料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★：</w:t>
      </w:r>
      <w:r>
        <w:rPr>
          <w:rFonts w:hint="eastAsia" w:ascii="Times New Roman" w:hAnsi="Times New Roman" w:eastAsia="SimHei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</w:t>
      </w:r>
      <w:r>
        <w:rPr>
          <w:rFonts w:hint="eastAsia" w:ascii="Times New Roman" w:hAnsi="Times New Roman" w:eastAsia="SimHei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↓，</w:t>
      </w:r>
      <w:r>
        <w:rPr>
          <w:rFonts w:hint="eastAsia" w:ascii="Times New Roman" w:hAnsi="Times New Roman" w:eastAsia="SimHei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其他金属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非金属熔合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具金属特性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日常大多为合金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硬度</w:t>
      </w:r>
      <w:r>
        <w:rPr>
          <w:rFonts w:hint="eastAsia" w:ascii="Times New Roman" w:hAnsi="Times New Roman" w:eastAsia="Times New Roman" w:cs="Times New Roman"/>
        </w:rPr>
        <w:t>↑、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hint="eastAsia" w:ascii="Times New Roman" w:hAnsi="Times New Roman" w:eastAsia="Times New Roman" w:cs="Times New Roman"/>
        </w:rPr>
        <w:t>↓、</w:t>
      </w:r>
      <w:r>
        <w:rPr>
          <w:rFonts w:hint="eastAsia" w:ascii="Times New Roman" w:hAnsi="Times New Roman" w:eastAsia="FangSong" w:cs="Times New Roman"/>
        </w:rPr>
        <w:t>耐蚀</w:t>
      </w:r>
      <w:r>
        <w:rPr>
          <w:rFonts w:hint="eastAsia" w:ascii="Times New Roman" w:hAnsi="Times New Roman" w:eastAsia="Times New Roman" w:cs="Times New Roman"/>
        </w:rPr>
        <w:t>↑；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大小不同原子破坏规整层状排列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原子层滑动受阻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铁合金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生铁</w:t>
      </w:r>
      <w:r>
        <w:rPr>
          <w:rFonts w:hint="eastAsia" w:ascii="Times New Roman" w:hAnsi="Times New Roman" w:eastAsia="Times New Roman" w:cs="Times New Roman"/>
        </w:rPr>
        <w:t>（2%~4.3%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管道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hint="eastAsia" w:ascii="Times New Roman" w:hAnsi="Times New Roman" w:eastAsia="FangSong" w:cs="Times New Roman"/>
        </w:rPr>
        <w:t>钢</w:t>
      </w:r>
      <w:r>
        <w:rPr>
          <w:rFonts w:hint="eastAsia" w:ascii="Times New Roman" w:hAnsi="Times New Roman" w:eastAsia="Times New Roman" w:cs="Times New Roman"/>
        </w:rPr>
        <w:t>（0.03%~2%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FangSong" w:cs="Times New Roman"/>
        </w:rPr>
        <w:t>延展好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合金钢不锈钢</w:t>
      </w:r>
      <w:r>
        <w:rPr>
          <w:rFonts w:ascii="Times New Roman" w:hAnsi="Times New Roman" w:eastAsia="Times New Roman" w:cs="Times New Roman"/>
        </w:rPr>
        <w:t xml:space="preserve"> Cr~18% </w:t>
      </w:r>
      <w:r>
        <w:rPr>
          <w:rFonts w:hint="eastAsia" w:ascii="Times New Roman" w:hAnsi="Times New Roman" w:eastAsia="Times New Roman" w:cs="Times New Roman"/>
        </w:rPr>
        <w:t>Ni~8%（</w:t>
      </w:r>
      <w:r>
        <w:rPr>
          <w:rFonts w:hint="eastAsia" w:ascii="Times New Roman" w:hAnsi="Times New Roman" w:eastAsia="FangSong" w:cs="Times New Roman"/>
        </w:rPr>
        <w:t>医疗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炊具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车体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常见合金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青铜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黄铜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白铜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焊锡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铝合金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Cu/Mg/Mn/Si，</w:t>
      </w:r>
      <w:r>
        <w:rPr>
          <w:rFonts w:hint="eastAsia" w:ascii="Times New Roman" w:hAnsi="Times New Roman" w:eastAsia="FangSong" w:cs="Times New Roman"/>
        </w:rPr>
        <w:t>飞机飞船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超级钢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我国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钛合金球壳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材料发展史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铁器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4" w:name="铝单质与氧化铝铝系-活泼性氧化膜两性膜铝热hall-héroult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铝系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★：</w:t>
      </w:r>
      <w:r>
        <w:rPr>
          <w:rFonts w:hint="eastAsia" w:ascii="Times New Roman" w:hAnsi="Times New Roman" w:eastAsia="SimHei" w:cs="Times New Roman"/>
        </w:rPr>
        <w:t>活泼性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氧化膜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两性膜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铝热</w:t>
      </w:r>
      <w:r>
        <w:rPr>
          <w:rFonts w:hint="eastAsia" w:ascii="Times New Roman" w:hAnsi="Times New Roman" w:eastAsia="Times New Roman" w:cs="Times New Roman"/>
        </w:rPr>
        <w:t>/Hall-Héroult）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地壳最高金属</w:t>
      </w:r>
      <w:r>
        <w:rPr>
          <w:rFonts w:hint="eastAsia" w:ascii="Times New Roman" w:hAnsi="Times New Roman" w:eastAsia="Times New Roman" w:cs="Times New Roman"/>
        </w:rPr>
        <w:t>（~8.2%）；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[Ne]3s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3p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活泼但氧化膜显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不活泼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假象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常温致密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点燃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先溶膜后反应放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打磨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未打磨对比实验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与强碱</w:t>
      </w:r>
      <w:r>
        <w:rPr>
          <w:rFonts w:hint="eastAsia" w:ascii="Times New Roman" w:hAnsi="Times New Roman" w:eastAsia="Times New Roman" w:cs="Times New Roman"/>
        </w:rPr>
        <w:t>：2Al+2NaOH+2H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O=2NaAlO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  <w:b/>
          <w:bCs/>
        </w:rPr>
        <w:t xml:space="preserve">非置换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三种物质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钝化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冷浓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铝热</w:t>
      </w:r>
      <w:r>
        <w:rPr>
          <w:rFonts w:hint="eastAsia" w:ascii="Times New Roman" w:hAnsi="Times New Roman" w:eastAsia="Times New Roman" w:cs="Times New Roman"/>
        </w:rPr>
        <w:t>：2Al+Fe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2Fe+Al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焊接铁轨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冶炼难熔金属</w:t>
      </w:r>
      <w:r>
        <w:rPr>
          <w:rFonts w:hint="eastAsia" w:ascii="Times New Roman" w:hAnsi="Times New Roman" w:eastAsia="Times New Roman" w:cs="Times New Roman"/>
        </w:rPr>
        <w:t>；Ellingham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>对氧亲和力极强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+6H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=2Al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=2AlO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本课用</w:t>
      </w:r>
      <w:r>
        <w:rPr>
          <w:rFonts w:ascii="Times New Roman" w:hAnsi="Times New Roman" w:eastAsia="Times New Roman" w:cs="Times New Roman"/>
        </w:rPr>
        <w:t xml:space="preserve"> 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与教材一致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实际为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“）；α-Al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刚玉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红蓝宝石</w:t>
      </w:r>
      <w:r>
        <w:rPr>
          <w:rFonts w:hint="eastAsia" w:ascii="Times New Roman" w:hAnsi="Times New Roman" w:eastAsia="Times New Roman" w:cs="Times New Roman"/>
        </w:rPr>
        <w:t>，γ-Al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多孔载体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冶炼</w:t>
      </w:r>
      <w:r>
        <w:rPr>
          <w:rFonts w:ascii="Times New Roman" w:hAnsi="Times New Roman" w:eastAsia="Times New Roman" w:cs="Times New Roman"/>
        </w:rPr>
        <w:t xml:space="preserve"> Hall-Héroult </w:t>
      </w:r>
      <w:r>
        <w:rPr>
          <w:rFonts w:hint="eastAsia" w:ascii="Times New Roman" w:hAnsi="Times New Roman" w:eastAsia="FangSong" w:cs="Times New Roman"/>
        </w:rPr>
        <w:t>法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溶于冰晶石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~950 ℃ </w:t>
      </w:r>
      <w:r>
        <w:rPr>
          <w:rFonts w:hint="eastAsia" w:ascii="Times New Roman" w:hAnsi="Times New Roman" w:eastAsia="FangSong" w:cs="Times New Roman"/>
        </w:rPr>
        <w:t>熔盐电解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不能热还原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对比炼铁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深度补点</w:t>
      </w:r>
      <w:r>
        <w:rPr>
          <w:rFonts w:hint="eastAsia" w:ascii="Times New Roman" w:hAnsi="Times New Roman" w:eastAsia="Times New Roman" w:cs="Times New Roman"/>
        </w:rPr>
        <w:t>：Be-Al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（BeO/BeCl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同两性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）；AlCl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共价二聚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4"/>
    <w:bookmarkStart w:id="15" w:name="氢氧化铝与铝三角铝系-两性氢氧化物铝三角明矾净水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>氢氧化铝与铝三角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铝系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★：</w:t>
      </w:r>
      <w:r>
        <w:rPr>
          <w:rFonts w:hint="eastAsia" w:ascii="Times New Roman" w:hAnsi="Times New Roman" w:eastAsia="SimHei" w:cs="Times New Roman"/>
        </w:rPr>
        <w:t>两性氢氧化物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制备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O=Al(OH)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↓+3NH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用氨水不用强碱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偏铝酸盐</w:t>
      </w:r>
      <w:r>
        <w:rPr>
          <w:rFonts w:hint="eastAsia" w:ascii="Times New Roman" w:hAnsi="Times New Roman" w:eastAsia="Times New Roman" w:cs="Times New Roman"/>
        </w:rPr>
        <w:t>+CO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弱酸沉淀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=Al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+3H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+OH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=AlO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实质酸式电离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+AlO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+H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O⇌Al(OH)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⇌Al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+3OH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一对耦合平衡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⇌Al(OH)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⇌AlO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左加碱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右加酸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加过量强碱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回沉淀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两性机理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深度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φ=z/r（Al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φ≈4.8 </w:t>
      </w:r>
      <w:r>
        <w:rPr>
          <w:rFonts w:hint="eastAsia" w:ascii="Times New Roman" w:hAnsi="Times New Roman" w:eastAsia="FangSong" w:cs="Times New Roman"/>
        </w:rPr>
        <w:t>居中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两性金属名单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铝锌铅锡铬铍</w:t>
      </w:r>
      <w:r>
        <w:rPr>
          <w:rFonts w:hint="eastAsia" w:ascii="Times New Roman" w:hAnsi="Times New Roman" w:eastAsia="Times New Roman" w:cs="Times New Roman"/>
        </w:rPr>
        <w:t>”；pH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窗口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pH&lt;~3.5 </w:t>
      </w:r>
      <w:r>
        <w:rPr>
          <w:rFonts w:hint="eastAsia" w:ascii="Times New Roman" w:hAnsi="Times New Roman" w:eastAsia="FangSong" w:cs="Times New Roman"/>
        </w:rPr>
        <w:t>溶</w:t>
      </w:r>
      <w:r>
        <w:rPr>
          <w:rFonts w:hint="eastAsia" w:ascii="Times New Roman" w:hAnsi="Times New Roman" w:eastAsia="Times New Roman" w:cs="Times New Roman"/>
        </w:rPr>
        <w:t>、3.5~12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、&gt;~12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与配合溶解区分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只吃强碱不吃氨水</w:t>
      </w:r>
      <w:r>
        <w:rPr>
          <w:rFonts w:hint="eastAsia" w:ascii="Times New Roman" w:hAnsi="Times New Roman" w:eastAsia="Times New Roman" w:cs="Times New Roman"/>
        </w:rPr>
        <w:t>，Zn/Cu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吃氨水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配合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明矾</w:t>
      </w:r>
      <w:r>
        <w:rPr>
          <w:rFonts w:ascii="Times New Roman" w:hAnsi="Times New Roman" w:eastAsia="Times New Roman" w:cs="Times New Roman"/>
        </w:rPr>
        <w:t xml:space="preserve"> KAl(SO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·12H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净水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胶体吸附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ascii="Times New Roman" w:hAnsi="Times New Roman" w:eastAsia="Times New Roman" w:cs="Times New Roman"/>
        </w:rPr>
        <w:t xml:space="preserve"> 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中和胃酸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铝的功与过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少明矾食品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真实情境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明矾净水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铝锅熬中药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铝土矿制铝工艺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新型金属材料与本章整合三分支同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3.7 </w:t>
      </w:r>
      <w:r>
        <w:rPr>
          <w:rFonts w:hint="eastAsia" w:ascii="Times New Roman" w:hAnsi="Times New Roman" w:eastAsia="SimHei" w:cs="Times New Roman"/>
        </w:rPr>
        <w:t>新型金属材料与本章整合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三分支同亮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储氢合金</w:t>
      </w:r>
      <w:r>
        <w:rPr>
          <w:rFonts w:hint="eastAsia" w:ascii="Times New Roman" w:hAnsi="Times New Roman" w:eastAsia="Times New Roman" w:cs="Times New Roman"/>
        </w:rPr>
        <w:t>：Ti-Fe、La-Ni，</w:t>
      </w:r>
      <w:r>
        <w:rPr>
          <w:rFonts w:hint="eastAsia" w:ascii="Times New Roman" w:hAnsi="Times New Roman" w:eastAsia="FangSong" w:cs="Times New Roman"/>
        </w:rPr>
        <w:t>吸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成金属氢化物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氢能储运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其他新型合金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钛合金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蛟龙号球壳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耐热合金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喷气发动机叶片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Ni-Co）、</w:t>
      </w:r>
      <w:r>
        <w:rPr>
          <w:rFonts w:hint="eastAsia" w:ascii="Times New Roman" w:hAnsi="Times New Roman" w:eastAsia="FangSong" w:cs="Times New Roman"/>
        </w:rPr>
        <w:t>形状记忆合金</w:t>
      </w:r>
      <w:r>
        <w:rPr>
          <w:rFonts w:hint="eastAsia" w:ascii="Times New Roman" w:hAnsi="Times New Roman" w:eastAsia="Times New Roman" w:cs="Times New Roman"/>
        </w:rPr>
        <w:t>（Ti-Ni，</w:t>
      </w:r>
      <w:r>
        <w:rPr>
          <w:rFonts w:hint="eastAsia" w:ascii="Times New Roman" w:hAnsi="Times New Roman" w:eastAsia="FangSong" w:cs="Times New Roman"/>
        </w:rPr>
        <w:t>航空航天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生物工程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稀土金属</w:t>
      </w:r>
      <w:r>
        <w:rPr>
          <w:rFonts w:hint="eastAsia" w:ascii="Times New Roman" w:hAnsi="Times New Roman" w:eastAsia="Times New Roman" w:cs="Times New Roman"/>
        </w:rPr>
        <w:t>：17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镧系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15+Sc+Y），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冶金维生素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我国储量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产量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用量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出口均世界第一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永磁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全章整合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铁系转化网络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合金性质三条主线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与第一二章打通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研究方法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闭环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后续接口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元素周期律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电化学腐蚀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6"/>
    <w:bookmarkEnd w:id="17"/>
    <w:bookmarkStart w:id="18" w:name="五核心素养落点本章分布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核心素养落点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本章分布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核心素养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在各课的主要落点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宏观辨识与微观探析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铁锈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血红色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铝箔熔球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合金硬度现象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>微观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4s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变价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致密氧化膜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原子层滑动</w:t>
            </w:r>
            <w:r>
              <w:rPr>
                <w:rFonts w:hint="eastAsia" w:ascii="Times New Roman" w:hAnsi="Times New Roman" w:eastAsia="Times New Roman" w:cs="Times New Roman"/>
              </w:rPr>
              <w:t>、Al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耦合平衡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水解胶体</w:t>
            </w:r>
            <w:r>
              <w:rPr>
                <w:rFonts w:hint="eastAsia" w:ascii="Times New Roman" w:hAnsi="Times New Roman" w:eastAsia="Times New Roman" w:cs="Times New Roman"/>
              </w:rPr>
              <w:t>）↔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符号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离子方程式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变化观念与平衡思想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铁系价态升降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铁三角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铝三角</w:t>
            </w:r>
            <w:r>
              <w:rPr>
                <w:rFonts w:ascii="Times New Roman" w:hAnsi="Times New Roman" w:eastAsia="Times New Roman" w:cs="Times New Roman"/>
              </w:rPr>
              <w:t xml:space="preserve"> pH </w:t>
            </w:r>
            <w:r>
              <w:rPr>
                <w:rFonts w:hint="eastAsia" w:ascii="Times New Roman" w:hAnsi="Times New Roman" w:eastAsia="FangSong" w:cs="Times New Roman"/>
              </w:rPr>
              <w:t>耦合平衡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性能可变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氯水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双轴延续</w:t>
            </w:r>
            <w:r>
              <w:rPr>
                <w:rFonts w:hint="eastAsia" w:ascii="Times New Roman" w:hAnsi="Times New Roman" w:eastAsia="Times New Roman" w:cs="Times New Roman"/>
              </w:rPr>
              <w:t>；Fe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→Fe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证据推理与模型认知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类别</w:t>
            </w:r>
            <w:r>
              <w:rPr>
                <w:rFonts w:ascii="Times New Roman" w:hAnsi="Times New Roman" w:eastAsia="Times New Roman" w:cs="Times New Roman"/>
              </w:rPr>
              <w:t xml:space="preserve"> × </w:t>
            </w:r>
            <w:r>
              <w:rPr>
                <w:rFonts w:hint="eastAsia" w:ascii="Times New Roman" w:hAnsi="Times New Roman" w:eastAsia="FangSong" w:cs="Times New Roman"/>
              </w:rPr>
              <w:t>价态二维模型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铁三角与铝三角转化模型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成分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性能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材料模型</w:t>
            </w:r>
            <w:r>
              <w:rPr>
                <w:rFonts w:hint="eastAsia" w:ascii="Times New Roman" w:hAnsi="Times New Roman" w:eastAsia="Times New Roman" w:cs="Times New Roman"/>
              </w:rPr>
              <w:t>；n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作为计量枢纽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离子势</w:t>
            </w:r>
            <w:r>
              <w:rPr>
                <w:rFonts w:ascii="Times New Roman" w:hAnsi="Times New Roman" w:eastAsia="Times New Roman" w:cs="Times New Roman"/>
              </w:rPr>
              <w:t xml:space="preserve"> φ=z/r </w:t>
            </w:r>
            <w:r>
              <w:rPr>
                <w:rFonts w:hint="eastAsia" w:ascii="Times New Roman" w:hAnsi="Times New Roman" w:eastAsia="FangSong" w:cs="Times New Roman"/>
              </w:rPr>
              <w:t xml:space="preserve">判两性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实验探究与创新意识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防氧化制备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/Fe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检验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铝片打磨对比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铝三角图像探究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合金性能小实验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科学态度与社会责任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补铁剂与维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C、</w:t>
            </w:r>
            <w:r>
              <w:rPr>
                <w:rFonts w:hint="eastAsia" w:ascii="Times New Roman" w:hAnsi="Times New Roman" w:eastAsia="FangSong" w:cs="Times New Roman"/>
              </w:rPr>
              <w:t>钢铁腐蚀与防护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铝锅安全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明矾净水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功与过</w:t>
            </w:r>
            <w:r>
              <w:rPr>
                <w:rFonts w:hint="eastAsia" w:ascii="Times New Roman" w:hAnsi="Times New Roman" w:eastAsia="Times New Roman" w:cs="Times New Roman"/>
              </w:rPr>
              <w:t>”、</w:t>
            </w:r>
            <w:r>
              <w:rPr>
                <w:rFonts w:hint="eastAsia" w:ascii="Times New Roman" w:hAnsi="Times New Roman" w:eastAsia="FangSong" w:cs="Times New Roman"/>
              </w:rPr>
              <w:t>稀土战略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材料发展史与国家安全</w:t>
            </w:r>
          </w:p>
        </w:tc>
      </w:tr>
    </w:tbl>
    <w:bookmarkEnd w:id="18"/>
    <w:bookmarkStart w:id="19" w:name="六重难点与突破整体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重难点与突破整体思路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转化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；Fe(OH)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防氧化制备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铝的两性与铝三角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合金性能与微观解释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成分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性能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难点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铁与不同氧化剂产物价态判断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看用量</w:t>
      </w:r>
      <w:r>
        <w:rPr>
          <w:rFonts w:hint="eastAsia" w:ascii="Times New Roman" w:hAnsi="Times New Roman" w:eastAsia="Times New Roman" w:cs="Times New Roman"/>
        </w:rPr>
        <w:t>）；Fe(OH)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易氧化操作控制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铝两性本质</w:t>
      </w:r>
      <w:r>
        <w:rPr>
          <w:rFonts w:hint="eastAsia" w:ascii="Times New Roman" w:hAnsi="Times New Roman" w:eastAsia="Times New Roman" w:cs="Times New Roman"/>
        </w:rPr>
        <w:t>（Al、Al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均吃酸碱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且与强碱反应非置换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铝三角数形结合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窗口与沉淀量图像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合金微观解释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突破策略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用铁三角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网络把转化可视化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对比教学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纯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混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类比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氯水永久漂白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胃药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蛟龙号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稀土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用反例制造认知冲突后重构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不活泼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合金非化合物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9"/>
    <w:bookmarkStart w:id="20" w:name="七教学建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教学建议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课时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建议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课时</w:t>
      </w:r>
      <w:r>
        <w:rPr>
          <w:rFonts w:hint="eastAsia" w:ascii="Times New Roman" w:hAnsi="Times New Roman" w:eastAsia="Times New Roman" w:cs="Times New Roman"/>
        </w:rPr>
        <w:t>——①3.1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变价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冶炼</w:t>
      </w:r>
      <w:r>
        <w:rPr>
          <w:rFonts w:hint="eastAsia" w:ascii="Times New Roman" w:hAnsi="Times New Roman" w:eastAsia="Times New Roman" w:cs="Times New Roman"/>
        </w:rPr>
        <w:t>）②3.2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铁的氧化物与氢氧化物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防氧化</w:t>
      </w:r>
      <w:r>
        <w:rPr>
          <w:rFonts w:hint="eastAsia" w:ascii="Times New Roman" w:hAnsi="Times New Roman" w:eastAsia="Times New Roman" w:cs="Times New Roman"/>
        </w:rPr>
        <w:t>）③3.3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铁盐与亚铁盐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铁三角闭合</w:t>
      </w:r>
      <w:r>
        <w:rPr>
          <w:rFonts w:hint="eastAsia" w:ascii="Times New Roman" w:hAnsi="Times New Roman" w:eastAsia="Times New Roman" w:cs="Times New Roman"/>
        </w:rPr>
        <w:t>）④3.4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微观解释</w:t>
      </w:r>
      <w:r>
        <w:rPr>
          <w:rFonts w:hint="eastAsia" w:ascii="Times New Roman" w:hAnsi="Times New Roman" w:eastAsia="Times New Roman" w:cs="Times New Roman"/>
        </w:rPr>
        <w:t>）⑤3.5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铝单质与氧化铝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两性膜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铝热</w:t>
      </w:r>
      <w:r>
        <w:rPr>
          <w:rFonts w:hint="eastAsia" w:ascii="Times New Roman" w:hAnsi="Times New Roman" w:eastAsia="Times New Roman" w:cs="Times New Roman"/>
        </w:rPr>
        <w:t>/Hall-Héroult）⑥3.6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氢氧化铝与铝三角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两性机理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数形结合</w:t>
      </w:r>
      <w:r>
        <w:rPr>
          <w:rFonts w:hint="eastAsia" w:ascii="Times New Roman" w:hAnsi="Times New Roman" w:eastAsia="Times New Roman" w:cs="Times New Roman"/>
        </w:rPr>
        <w:t>）⑦3.7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新型金属材料与本章整合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每课含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小节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以学科核心素养统领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配必做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选做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挑战三层作业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落实库内锚点</w:t>
      </w:r>
      <w:r>
        <w:rPr>
          <w:rFonts w:hint="eastAsia" w:ascii="Times New Roman" w:hAnsi="Times New Roman" w:eastAsia="Times New Roman" w:cs="Times New Roman"/>
        </w:rPr>
        <w:t>（03-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高中化学必修一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习题精选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挂接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强化实验与微观可视化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多用粒子动画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价态数轴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铝三角图像化解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电子与耦合平衡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原子层滑动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教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学</w:t>
      </w:r>
      <w:r>
        <w:rPr>
          <w:rFonts w:hint="eastAsia" w:ascii="Times New Roman" w:hAnsi="Times New Roman" w:eastAsia="Times New Roman" w:cs="Times New Roman"/>
          <w:b/>
          <w:bCs/>
        </w:rPr>
        <w:t>—</w:t>
      </w:r>
      <w:r>
        <w:rPr>
          <w:rFonts w:hint="eastAsia" w:ascii="Times New Roman" w:hAnsi="Times New Roman" w:eastAsia="FangSong" w:cs="Times New Roman"/>
          <w:b/>
          <w:bCs/>
        </w:rPr>
        <w:t>评一致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每节课明确素养落脚点与可观测评价点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衔接预警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铝沿用第一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分类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氧化还原解释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n”</w:t>
      </w:r>
      <w:r>
        <w:rPr>
          <w:rFonts w:hint="eastAsia" w:ascii="Times New Roman" w:hAnsi="Times New Roman" w:eastAsia="FangSong" w:cs="Times New Roman"/>
        </w:rPr>
        <w:t>是连接第二章定量与铁盐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铝盐计量的桥梁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须在</w:t>
      </w:r>
      <w:r>
        <w:rPr>
          <w:rFonts w:ascii="Times New Roman" w:hAnsi="Times New Roman" w:eastAsia="Times New Roman" w:cs="Times New Roman"/>
        </w:rPr>
        <w:t xml:space="preserve"> 3.3/3.6 </w:t>
      </w:r>
      <w:r>
        <w:rPr>
          <w:rFonts w:hint="eastAsia" w:ascii="Times New Roman" w:hAnsi="Times New Roman" w:eastAsia="FangSong" w:cs="Times New Roman"/>
        </w:rPr>
        <w:t>显式点明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章节复盘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章末用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知识体系与概念关联图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做结构化复盘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课时连成一张网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避免知识点碎片化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0"/>
    <w:bookmarkEnd w:id="2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2026-09-05T16:46:21Z</dcterms:created>
  <dcterms:modified xsi:type="dcterms:W3CDTF">2026-09-05T16:46:21Z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