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第四章-物质结构-元素周期律-教材分析人教版必修第一册-2019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物质结构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教材分析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人教版必修第一册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2019）</w:t>
      </w:r>
    </w:p>
    <w:bookmarkStart w:id="9" w:name="一课标定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课标定位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内容要求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概要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核外电子分层排布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质量数与同位素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知道元素周期表的结构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能根据原子结构判断元素在周期表中的位置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认识元素性质随原子序数递增的周期性变化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化合价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能从结构与位置解释金属性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非金属性递变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认识离子键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共价键的本质与电子式表示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了解分子间作用力与氢键对物质性质的影响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初步形成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的观念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学业要求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必修水平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1–2）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能用原子结构示意图表示</w:t>
      </w:r>
      <w:r>
        <w:rPr>
          <w:rFonts w:ascii="Times New Roman" w:hAnsi="Times New Roman" w:eastAsia="Times New Roman" w:cs="Times New Roman"/>
        </w:rPr>
        <w:t xml:space="preserve"> 1~20 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说明质量数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A=Z+N、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核外电子数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能根据原子序数推断周期与族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并预测主要性质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能用数据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说明周期律并解释递变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能用电子式表示离子化合物与共价分子的形成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能结合实例说明氢键对沸点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密度等物性的影响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）×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）×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）“</w:t>
      </w:r>
      <w:r>
        <w:rPr>
          <w:rFonts w:hint="eastAsia" w:ascii="Times New Roman" w:hAnsi="Times New Roman" w:eastAsia="FangSong" w:cs="Times New Roman"/>
        </w:rPr>
        <w:t>思维模型与宏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二本章在课程体系中的地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本章在课程体系中的地位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本章是</w:t>
      </w:r>
      <w:r>
        <w:rPr>
          <w:rFonts w:hint="eastAsia" w:ascii="Times New Roman" w:hAnsi="Times New Roman" w:eastAsia="FangSong" w:cs="Times New Roman"/>
          <w:b/>
          <w:bCs/>
        </w:rPr>
        <w:t xml:space="preserve">全书的方法论枢纽与认知升维章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也是初中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周期表初识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通向高中结构化学的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总纲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承载三重任务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建模型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思维模型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周期表位置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元素性质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三者互推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是第一章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第二三章具体元素</w:t>
      </w:r>
      <w:r>
        <w:rPr>
          <w:rFonts w:hint="eastAsia" w:ascii="Times New Roman" w:hAnsi="Times New Roman" w:eastAsia="Times New Roman" w:cs="Times New Roman"/>
        </w:rPr>
        <w:t>（Na/Cl/Fe/Al）</w:t>
      </w:r>
      <w:r>
        <w:rPr>
          <w:rFonts w:hint="eastAsia" w:ascii="Times New Roman" w:hAnsi="Times New Roman" w:eastAsia="FangSong" w:cs="Times New Roman"/>
        </w:rPr>
        <w:t>研究范式的</w:t>
      </w:r>
      <w:r>
        <w:rPr>
          <w:rFonts w:hint="eastAsia" w:ascii="Times New Roman" w:hAnsi="Times New Roman" w:eastAsia="FangSong" w:cs="Times New Roman"/>
          <w:b/>
          <w:bCs/>
        </w:rPr>
        <w:t xml:space="preserve">系统化与升维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立表征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统摄全章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宏观现象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熔沸点反常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金属性实验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微观粒子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共用电子对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原子结构示意图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电子式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三者互译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把看不见的微观结构讲清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升维度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把前面三章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具体元素化合物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的学习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升维到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一般规律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Na/Cl/Fe/Al </w:t>
      </w:r>
      <w:r>
        <w:rPr>
          <w:rFonts w:hint="eastAsia" w:ascii="Times New Roman" w:hAnsi="Times New Roman" w:eastAsia="FangSong" w:cs="Times New Roman"/>
        </w:rPr>
        <w:t>个例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提炼出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原子结构决定元素性质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性质随原子序数周期性递变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的普适规律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为全书后续与选择性必修奠基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四段递进逻辑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本章灵魂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原子结构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微粒关系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电子排布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结构决定位置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元素周期表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周期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族</w:t>
      </w:r>
      <w:r>
        <w:rPr>
          <w:rStyle w:val="VerbatimChar"/>
          <w:rFonts w:hint="eastAsia" w:ascii="Times New Roman" w:hAnsi="Times New Roman" w:eastAsia="Times New Roman" w:cs="Times New Roman"/>
        </w:rPr>
        <w:t>·s/p/d/ds/f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区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      ← 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位置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位置呈现规律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半径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第一电离能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电负性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金属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非金属性</w:t>
      </w:r>
      <w:r>
        <w:rPr>
          <w:rStyle w:val="VerbatimChar"/>
          <w:rFonts w:hint="eastAsia" w:ascii="Times New Roman" w:hAnsi="Times New Roman" w:eastAsia="Times New Roman" w:cs="Times New Roman"/>
        </w:rPr>
        <w:t>）←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构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性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的量化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性质由微粒间作用决定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化学键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离子键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共价键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分子间力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氢键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      ←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性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的微观根源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后续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物质结构与性质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化学反应原理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全部建立在本章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模型与结构观念之上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周期表推断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电负性反常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电子式书写是历年必考点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须从起始年级种下规范与深度的种子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三内容结构与逻辑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内容结构与逻辑主线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三节呈螺旋递进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周期表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建立位置表征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周期律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把结构转化为递变规律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回到性质的微观根源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覆盖课时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解决的核心问题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认识视角跃迁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原子结构与元素周期表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 / 4.2 / 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原子怎样构成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核素同位素如何区分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周期表怎样编排与分区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构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性三角的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”：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周期表位置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 / 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元素性质怎样随原子序数周期性变化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第三周期递变与本质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构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性三角的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性</w:t>
            </w:r>
            <w:r>
              <w:rPr>
                <w:rFonts w:hint="eastAsia" w:ascii="Times New Roman" w:hAnsi="Times New Roman" w:eastAsia="Times New Roman" w:cs="Times New Roman"/>
              </w:rPr>
              <w:t>”：</w:t>
            </w:r>
            <w:r>
              <w:rPr>
                <w:rFonts w:hint="eastAsia" w:ascii="Times New Roman" w:hAnsi="Times New Roman" w:eastAsia="FangSong" w:cs="Times New Roman"/>
              </w:rPr>
              <w:t>用结构数据解释递变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实验探究验证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 / 4.7 / 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微粒间强烈作用有哪些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电子式怎样写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分子间力与氢键如何改写物性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构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性三角的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落地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键型决定物质性质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全章大概念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原子结构决定元素在周期表中的位置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位置反映结构并呈现性质递变规律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性质差异的微观根源是化学键与分子间作用的差异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 xml:space="preserve">构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三位一体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20" w:name="四各节内容深析备课抓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各节内容深析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备课抓手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第一节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原子结构与元素周期表</w:t>
      </w:r>
      <w:r>
        <w:rPr>
          <w:rFonts w:hint="eastAsia" w:ascii="Times New Roman" w:hAnsi="Times New Roman" w:eastAsia="Times New Roman" w:cs="Times New Roman"/>
          <w:b/>
          <w:bCs/>
        </w:rPr>
        <w:t>（4.1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原子结构</w:t>
      </w:r>
      <w:r>
        <w:rPr>
          <w:rFonts w:ascii="Times New Roman" w:hAnsi="Times New Roman" w:eastAsia="Times New Roman" w:cs="Times New Roman"/>
          <w:b/>
          <w:bCs/>
        </w:rPr>
        <w:t xml:space="preserve"> / 4.2 </w:t>
      </w:r>
      <w:r>
        <w:rPr>
          <w:rFonts w:hint="eastAsia" w:ascii="Times New Roman" w:hAnsi="Times New Roman" w:eastAsia="FangSong" w:cs="Times New Roman"/>
          <w:b/>
          <w:bCs/>
        </w:rPr>
        <w:t xml:space="preserve">核素与同位素</w:t>
      </w:r>
      <w:r>
        <w:rPr>
          <w:rFonts w:ascii="Times New Roman" w:hAnsi="Times New Roman" w:eastAsia="Times New Roman" w:cs="Times New Roman"/>
          <w:b/>
          <w:bCs/>
        </w:rPr>
        <w:t xml:space="preserve"> / 4.3 </w:t>
      </w:r>
      <w:r>
        <w:rPr>
          <w:rFonts w:hint="eastAsia" w:ascii="Times New Roman" w:hAnsi="Times New Roman" w:eastAsia="FangSong" w:cs="Times New Roman"/>
          <w:b/>
          <w:bCs/>
        </w:rPr>
        <w:t>元素周期表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bookmarkStart w:id="12" w:name="原子结构原子构成与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（★：</w:t>
      </w:r>
      <w:r>
        <w:rPr>
          <w:rFonts w:hint="eastAsia" w:ascii="Times New Roman" w:hAnsi="Times New Roman" w:eastAsia="SimHei" w:cs="Times New Roman"/>
        </w:rPr>
        <w:t>原子构成与电子排布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原子构成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中子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无中子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核外电子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关系式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A=Z+N；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核电荷数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核外电子数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核外电子分层排布</w:t>
      </w:r>
      <w:r>
        <w:rPr>
          <w:rFonts w:hint="eastAsia" w:ascii="Times New Roman" w:hAnsi="Times New Roman" w:eastAsia="Times New Roman" w:cs="Times New Roman"/>
        </w:rPr>
        <w:t xml:space="preserve">：K/L/M/N…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每层最多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hint="eastAsia" w:ascii="Times New Roman" w:hAnsi="Times New Roman" w:eastAsia="Times New Roman" w:cs="Times New Roman"/>
        </w:rPr>
        <w:t>≤8（K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层作最外层</w:t>
      </w:r>
      <w:r>
        <w:rPr>
          <w:rFonts w:hint="eastAsia" w:ascii="Times New Roman" w:hAnsi="Times New Roman" w:eastAsia="Times New Roman" w:cs="Times New Roman"/>
        </w:rPr>
        <w:t>≤2）、</w:t>
      </w:r>
      <w:r>
        <w:rPr>
          <w:rFonts w:hint="eastAsia" w:ascii="Times New Roman" w:hAnsi="Times New Roman" w:eastAsia="FangSong" w:cs="Times New Roman"/>
        </w:rPr>
        <w:t>次外层</w:t>
      </w:r>
      <w:r>
        <w:rPr>
          <w:rFonts w:hint="eastAsia" w:ascii="Times New Roman" w:hAnsi="Times New Roman" w:eastAsia="Times New Roman" w:cs="Times New Roman"/>
        </w:rPr>
        <w:t>≤18、</w:t>
      </w:r>
      <w:r>
        <w:rPr>
          <w:rFonts w:hint="eastAsia" w:ascii="Times New Roman" w:hAnsi="Times New Roman" w:eastAsia="FangSong" w:cs="Times New Roman"/>
        </w:rPr>
        <w:t>倒数第三层</w:t>
      </w:r>
      <w:r>
        <w:rPr>
          <w:rFonts w:hint="eastAsia" w:ascii="Times New Roman" w:hAnsi="Times New Roman" w:eastAsia="Times New Roman" w:cs="Times New Roman"/>
        </w:rPr>
        <w:t>≤32；</w:t>
      </w:r>
      <w:r>
        <w:rPr>
          <w:rFonts w:hint="eastAsia" w:ascii="Times New Roman" w:hAnsi="Times New Roman" w:eastAsia="FangSong" w:cs="Times New Roman"/>
        </w:rPr>
        <w:t>能量最低原理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先内后外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举例</w:t>
      </w:r>
      <w:r>
        <w:rPr>
          <w:rFonts w:hint="eastAsia" w:ascii="Times New Roman" w:hAnsi="Times New Roman" w:eastAsia="Times New Roman" w:cs="Times New Roman"/>
        </w:rPr>
        <w:t>：Ne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2,8；Ar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2,8,8；Ca</w:t>
      </w:r>
      <w:r>
        <w:rPr>
          <w:rFonts w:ascii="Times New Roman" w:hAnsi="Times New Roman" w:eastAsia="Times New Roman" w:cs="Times New Roman"/>
        </w:rPr>
        <w:t xml:space="preserve"> 2,8,8,2。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原子结构示意图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圈内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+Z，</w:t>
      </w:r>
      <w:r>
        <w:rPr>
          <w:rFonts w:hint="eastAsia" w:ascii="Times New Roman" w:hAnsi="Times New Roman" w:eastAsia="FangSong" w:cs="Times New Roman"/>
        </w:rPr>
        <w:t>弧线电子数</w:t>
      </w:r>
      <w:r>
        <w:rPr>
          <w:rFonts w:hint="eastAsia" w:ascii="Times New Roman" w:hAnsi="Times New Roman" w:eastAsia="Times New Roman" w:cs="Times New Roman"/>
        </w:rPr>
        <w:t>）；1~20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号排布须人人过关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原子模型史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科学史话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德谟克利特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道尔顿实心球</w:t>
      </w:r>
      <w:r>
        <w:rPr>
          <w:rFonts w:hint="eastAsia" w:ascii="Times New Roman" w:hAnsi="Times New Roman" w:eastAsia="Times New Roman" w:cs="Times New Roman"/>
        </w:rPr>
        <w:t>(1803)→</w:t>
      </w:r>
      <w:r>
        <w:rPr>
          <w:rFonts w:hint="eastAsia" w:ascii="Times New Roman" w:hAnsi="Times New Roman" w:eastAsia="FangSong" w:cs="Times New Roman"/>
        </w:rPr>
        <w:t>汤姆生葡萄干布丁</w:t>
      </w:r>
      <w:r>
        <w:rPr>
          <w:rFonts w:hint="eastAsia" w:ascii="Times New Roman" w:hAnsi="Times New Roman" w:eastAsia="Times New Roman" w:cs="Times New Roman"/>
        </w:rPr>
        <w:t>(1897)→</w:t>
      </w:r>
      <w:r>
        <w:rPr>
          <w:rFonts w:hint="eastAsia" w:ascii="Times New Roman" w:hAnsi="Times New Roman" w:eastAsia="FangSong" w:cs="Times New Roman"/>
        </w:rPr>
        <w:t>卢瑟福核式</w:t>
      </w:r>
      <w:r>
        <w:rPr>
          <w:rFonts w:hint="eastAsia" w:ascii="Times New Roman" w:hAnsi="Times New Roman" w:eastAsia="Times New Roman" w:cs="Times New Roman"/>
        </w:rPr>
        <w:t>(1911，α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散射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玻尔定态轨道</w:t>
      </w:r>
      <w:r>
        <w:rPr>
          <w:rFonts w:hint="eastAsia" w:ascii="Times New Roman" w:hAnsi="Times New Roman" w:eastAsia="Times New Roman" w:cs="Times New Roman"/>
        </w:rPr>
        <w:t>(1913)→</w:t>
      </w:r>
      <w:r>
        <w:rPr>
          <w:rFonts w:hint="eastAsia" w:ascii="Times New Roman" w:hAnsi="Times New Roman" w:eastAsia="FangSong" w:cs="Times New Roman"/>
        </w:rPr>
        <w:t>薛定谔电子云</w:t>
      </w:r>
      <w:r>
        <w:rPr>
          <w:rFonts w:hint="eastAsia" w:ascii="Times New Roman" w:hAnsi="Times New Roman" w:eastAsia="Times New Roman" w:cs="Times New Roman"/>
        </w:rPr>
        <w:t>(1920s)。</w:t>
      </w:r>
      <w:r>
        <w:rPr>
          <w:rFonts w:hint="eastAsia" w:ascii="Times New Roman" w:hAnsi="Times New Roman" w:eastAsia="FangSong" w:cs="Times New Roman"/>
        </w:rPr>
        <w:t>体现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模型假设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实验证明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修正完善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的螺旋上升科学精神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深度补点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选写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电子云小黑点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概率密度非电子本身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能层能级概念铺垫</w:t>
      </w:r>
      <w:r>
        <w:rPr>
          <w:rFonts w:hint="eastAsia" w:ascii="Times New Roman" w:hAnsi="Times New Roman" w:eastAsia="Times New Roman" w:cs="Times New Roman"/>
        </w:rPr>
        <w:t>（s/p/d/f，</w:t>
      </w:r>
      <w:r>
        <w:rPr>
          <w:rFonts w:hint="eastAsia" w:ascii="Times New Roman" w:hAnsi="Times New Roman" w:eastAsia="FangSong" w:cs="Times New Roman"/>
        </w:rPr>
        <w:t>能级交错</w:t>
      </w:r>
      <w:r>
        <w:rPr>
          <w:rFonts w:ascii="Times New Roman" w:hAnsi="Times New Roman" w:eastAsia="Times New Roman" w:cs="Times New Roman"/>
        </w:rPr>
        <w:t xml:space="preserve"> E(4s)&lt;E(3d) </w:t>
      </w:r>
      <w:r>
        <w:rPr>
          <w:rFonts w:hint="eastAsia" w:ascii="Times New Roman" w:hAnsi="Times New Roman" w:eastAsia="FangSong" w:cs="Times New Roman"/>
        </w:rPr>
        <w:t xml:space="preserve">留给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4.3/</w:t>
      </w:r>
      <w:r>
        <w:rPr>
          <w:rFonts w:hint="eastAsia" w:ascii="Times New Roman" w:hAnsi="Times New Roman" w:eastAsia="FangSong" w:cs="Times New Roman"/>
        </w:rPr>
        <w:t>选修二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本课点到为止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真实情境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元素周期表每格信息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原子结构卡片制作活动</w:t>
      </w:r>
      <w:r>
        <w:rPr>
          <w:rFonts w:hint="eastAsia" w:ascii="Times New Roman" w:hAnsi="Times New Roman" w:eastAsia="Times New Roman" w:cs="Times New Roman"/>
        </w:rPr>
        <w:t>。KB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锚点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核素与同位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核素与同位素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概念辨析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质子数相同一类原子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宏观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不论个数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一定质子数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一定中子数一种原子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可论个数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A</w:t>
      </w:r>
      <w:r>
        <w:rPr>
          <w:rFonts w:hint="eastAsia" w:ascii="Times New Roman" w:hAnsi="Times New Roman" w:eastAsia="Times New Roman" w:cs="Times New Roman"/>
        </w:rPr>
        <w:t>X）；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质子数同中子数异的同一元素不同核素互称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实例与性质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H(D)/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H(T)；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Times New Roman" w:cs="Times New Roman"/>
          <w:vertAlign w:val="superscript"/>
        </w:rPr>
        <w:t>16</w:t>
      </w:r>
      <w:r>
        <w:rPr>
          <w:rFonts w:hint="eastAsia" w:ascii="Times New Roman" w:hAnsi="Times New Roman" w:eastAsia="Times New Roman" w:cs="Times New Roman"/>
        </w:rPr>
        <w:t>O/</w:t>
      </w:r>
      <w:r>
        <w:rPr>
          <w:rFonts w:hint="eastAsia" w:ascii="Times New Roman" w:hAnsi="Times New Roman" w:eastAsia="Times New Roman" w:cs="Times New Roman"/>
          <w:vertAlign w:val="superscript"/>
        </w:rPr>
        <w:t>17</w:t>
      </w:r>
      <w:r>
        <w:rPr>
          <w:rFonts w:hint="eastAsia" w:ascii="Times New Roman" w:hAnsi="Times New Roman" w:eastAsia="Times New Roman" w:cs="Times New Roman"/>
        </w:rPr>
        <w:t>O/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O；U-235/U-238。</w:t>
      </w:r>
      <w:r>
        <w:rPr>
          <w:rFonts w:hint="eastAsia" w:ascii="Times New Roman" w:hAnsi="Times New Roman" w:eastAsia="FangSong" w:cs="Times New Roman"/>
        </w:rPr>
        <w:t>同位素化学性质几乎相同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电子排布定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物理性质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天然同位素丰度稳定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相对原子质量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元素相对原子质量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各核素相对原子质量按天然丰度加权平均值</w:t>
      </w:r>
      <w:r>
        <w:rPr>
          <w:rFonts w:hint="eastAsia" w:ascii="Times New Roman" w:hAnsi="Times New Roman" w:eastAsia="Times New Roman" w:cs="Times New Roman"/>
        </w:rPr>
        <w:t>（≈</w:t>
      </w:r>
      <w:r>
        <w:rPr>
          <w:rFonts w:hint="eastAsia" w:ascii="Times New Roman" w:hAnsi="Times New Roman" w:eastAsia="FangSong" w:cs="Times New Roman"/>
        </w:rPr>
        <w:t>质量数加权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C=12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应用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真实情境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放射性衰变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考古断代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-14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定年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同位素示踪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医学</w:t>
      </w:r>
      <w:r>
        <w:rPr>
          <w:rFonts w:ascii="Times New Roman" w:hAnsi="Times New Roman" w:eastAsia="Times New Roman" w:cs="Times New Roman"/>
        </w:rPr>
        <w:t xml:space="preserve"> PET、H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研究光合作用氧来源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重水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氚用于核聚变研究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化学性质相同</w:t>
      </w:r>
      <w:r>
        <w:rPr>
          <w:rFonts w:hint="eastAsia" w:ascii="Times New Roman" w:hAnsi="Times New Roman" w:eastAsia="Times New Roman" w:cs="Times New Roman"/>
        </w:rPr>
        <w:t>”≠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物理性质相同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同种元素可有多种核素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原子种类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元素种类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是氢的三种核素</w:t>
      </w:r>
      <w:r>
        <w:rPr>
          <w:rFonts w:hint="eastAsia" w:ascii="Times New Roman" w:hAnsi="Times New Roman" w:eastAsia="Times New Roman" w:cs="Times New Roman"/>
        </w:rPr>
        <w:t>。KB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锚点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元素周期表结构位置性质分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元素周期表</w:t>
      </w:r>
      <w:r>
        <w:rPr>
          <w:rFonts w:hint="eastAsia" w:ascii="Times New Roman" w:hAnsi="Times New Roman" w:eastAsia="Times New Roman" w:cs="Times New Roman"/>
        </w:rPr>
        <w:t>（★：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SimHei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分区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发展历程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门捷列夫</w:t>
      </w:r>
      <w:r>
        <w:rPr>
          <w:rFonts w:ascii="Times New Roman" w:hAnsi="Times New Roman" w:eastAsia="Times New Roman" w:cs="Times New Roman"/>
        </w:rPr>
        <w:t xml:space="preserve"> 1869 </w:t>
      </w:r>
      <w:r>
        <w:rPr>
          <w:rFonts w:hint="eastAsia" w:ascii="Times New Roman" w:hAnsi="Times New Roman" w:eastAsia="FangSong" w:cs="Times New Roman"/>
        </w:rPr>
        <w:t>按相对原子质量排列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留空位预言未知元素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>年后布瓦博德朗发现镓</w:t>
      </w:r>
      <w:r>
        <w:rPr>
          <w:rFonts w:hint="eastAsia" w:ascii="Times New Roman" w:hAnsi="Times New Roman" w:eastAsia="Times New Roman" w:cs="Times New Roman"/>
          <w:b/>
          <w:bCs/>
        </w:rPr>
        <w:t>(Ga)</w:t>
      </w:r>
      <w:r>
        <w:rPr>
          <w:rFonts w:hint="eastAsia" w:ascii="Times New Roman" w:hAnsi="Times New Roman" w:eastAsia="FangSong" w:cs="Times New Roman"/>
          <w:b/>
          <w:bCs/>
        </w:rPr>
        <w:t>证实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类铝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预言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科学史绝佳案例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体现周期表预测威力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镓</w:t>
      </w:r>
      <w:r>
        <w:rPr>
          <w:rFonts w:hint="eastAsia" w:ascii="Times New Roman" w:hAnsi="Times New Roman" w:eastAsia="Times New Roman" w:cs="Times New Roman"/>
        </w:rPr>
        <w:t>”）。</w:t>
      </w:r>
      <w:r>
        <w:rPr>
          <w:rFonts w:hint="eastAsia" w:ascii="Times New Roman" w:hAnsi="Times New Roman" w:eastAsia="FangSong" w:cs="Times New Roman"/>
        </w:rPr>
        <w:t>现代按原子序数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核电荷数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排列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编排原则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核电荷数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同行电子层数同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原子序数递增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同列最外层电子数同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电子层数递增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 xml:space="preserve">：7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2/8/8，</w:t>
      </w:r>
      <w:r>
        <w:rPr>
          <w:rFonts w:hint="eastAsia" w:ascii="Times New Roman" w:hAnsi="Times New Roman" w:eastAsia="FangSong" w:cs="Times New Roman"/>
        </w:rPr>
        <w:t>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18/18/32/32，</w:t>
      </w:r>
      <w:r>
        <w:rPr>
          <w:rFonts w:hint="eastAsia" w:ascii="Times New Roman" w:hAnsi="Times New Roman" w:eastAsia="FangSong" w:cs="Times New Roman"/>
        </w:rPr>
        <w:t>镧系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57–71、</w:t>
      </w:r>
      <w:r>
        <w:rPr>
          <w:rFonts w:hint="eastAsia" w:ascii="Times New Roman" w:hAnsi="Times New Roman" w:eastAsia="FangSong" w:cs="Times New Roman"/>
        </w:rPr>
        <w:t>锕系</w:t>
      </w:r>
      <w:r>
        <w:rPr>
          <w:rFonts w:ascii="Times New Roman" w:hAnsi="Times New Roman" w:eastAsia="Times New Roman" w:cs="Times New Roman"/>
        </w:rPr>
        <w:t xml:space="preserve"> 89–103 </w:t>
      </w:r>
      <w:r>
        <w:rPr>
          <w:rFonts w:hint="eastAsia" w:ascii="Times New Roman" w:hAnsi="Times New Roman" w:eastAsia="FangSong" w:cs="Times New Roman"/>
        </w:rPr>
        <w:t>单列</w:t>
      </w:r>
      <w:r>
        <w:rPr>
          <w:rFonts w:hint="eastAsia" w:ascii="Times New Roman" w:hAnsi="Times New Roman" w:eastAsia="Times New Roman" w:cs="Times New Roman"/>
        </w:rPr>
        <w:t>）；16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IA–VIIA、</w:t>
      </w:r>
      <w:r>
        <w:rPr>
          <w:rFonts w:hint="eastAsia" w:ascii="Times New Roman" w:hAnsi="Times New Roman" w:eastAsia="FangSong" w:cs="Times New Roman"/>
        </w:rPr>
        <w:t>副族</w:t>
      </w:r>
      <w:r>
        <w:rPr>
          <w:rFonts w:ascii="Times New Roman" w:hAnsi="Times New Roman" w:eastAsia="Times New Roman" w:cs="Times New Roman"/>
        </w:rPr>
        <w:t xml:space="preserve"> IIIB–IIB、VIII </w:t>
      </w:r>
      <w:r>
        <w:rPr>
          <w:rFonts w:hint="eastAsia" w:ascii="Times New Roman" w:hAnsi="Times New Roman" w:eastAsia="FangSong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8/9/10 </w:t>
      </w:r>
      <w:r>
        <w:rPr>
          <w:rFonts w:hint="eastAsia" w:ascii="Times New Roman" w:hAnsi="Times New Roman" w:eastAsia="FangSong" w:cs="Times New Roman"/>
        </w:rPr>
        <w:t>三列</w:t>
      </w:r>
      <w:r>
        <w:rPr>
          <w:rFonts w:hint="eastAsia" w:ascii="Times New Roman" w:hAnsi="Times New Roman" w:eastAsia="Times New Roman" w:cs="Times New Roman"/>
        </w:rPr>
        <w:t>、0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周期序数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主族族序数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位置</w:t>
      </w:r>
      <w:r>
        <w:rPr>
          <w:rFonts w:hint="eastAsia" w:ascii="Times New Roman" w:hAnsi="Times New Roman" w:eastAsia="Times New Roman" w:cs="Times New Roman"/>
          <w:b/>
          <w:bCs/>
        </w:rPr>
        <w:t>↔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↔</w:t>
      </w:r>
      <w:r>
        <w:rPr>
          <w:rFonts w:hint="eastAsia" w:ascii="Times New Roman" w:hAnsi="Times New Roman" w:eastAsia="FangSong" w:cs="Times New Roman"/>
          <w:b/>
          <w:bCs/>
        </w:rPr>
        <w:t>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由原子序数推位置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主族族序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由位置推性质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化合价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深度补点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源自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元素周期表分区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：s/p/d/ds/f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按最后填入电子轨道</w:t>
      </w:r>
      <w:r>
        <w:rPr>
          <w:rFonts w:hint="eastAsia" w:ascii="Times New Roman" w:hAnsi="Times New Roman" w:eastAsia="Times New Roman" w:cs="Times New Roman"/>
        </w:rPr>
        <w:t>）；s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</w:t>
      </w:r>
      <w:r>
        <w:rPr>
          <w:rFonts w:ascii="Times New Roman" w:hAnsi="Times New Roman" w:eastAsia="Times New Roman" w:cs="Times New Roman"/>
        </w:rPr>
        <w:t xml:space="preserve"> IA/IIA </w:t>
      </w:r>
      <w:r>
        <w:rPr>
          <w:rFonts w:hint="eastAsia" w:ascii="Times New Roman" w:hAnsi="Times New Roman" w:eastAsia="FangSong" w:cs="Times New Roman"/>
        </w:rPr>
        <w:t>活泼金属</w:t>
      </w:r>
      <w:r>
        <w:rPr>
          <w:rFonts w:hint="eastAsia" w:ascii="Times New Roman" w:hAnsi="Times New Roman" w:eastAsia="Times New Roman" w:cs="Times New Roman"/>
        </w:rPr>
        <w:t>、p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</w:t>
      </w:r>
      <w:r>
        <w:rPr>
          <w:rFonts w:ascii="Times New Roman" w:hAnsi="Times New Roman" w:eastAsia="Times New Roman" w:cs="Times New Roman"/>
        </w:rPr>
        <w:t xml:space="preserve"> IIIA–VIIA+0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非金属渐变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</w:t>
      </w:r>
      <w:r>
        <w:rPr>
          <w:rFonts w:ascii="Times New Roman" w:hAnsi="Times New Roman" w:eastAsia="Times New Roman" w:cs="Times New Roman"/>
        </w:rPr>
        <w:t xml:space="preserve"> IIIB–VIII </w:t>
      </w:r>
      <w:r>
        <w:rPr>
          <w:rFonts w:hint="eastAsia" w:ascii="Times New Roman" w:hAnsi="Times New Roman" w:eastAsia="FangSong" w:cs="Times New Roman"/>
        </w:rPr>
        <w:t>过渡金属多变价</w:t>
      </w:r>
      <w:r>
        <w:rPr>
          <w:rFonts w:hint="eastAsia" w:ascii="Times New Roman" w:hAnsi="Times New Roman" w:eastAsia="Times New Roman" w:cs="Times New Roman"/>
        </w:rPr>
        <w:t>、ds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</w:t>
      </w:r>
      <w:r>
        <w:rPr>
          <w:rFonts w:ascii="Times New Roman" w:hAnsi="Times New Roman" w:eastAsia="Times New Roman" w:cs="Times New Roman"/>
        </w:rPr>
        <w:t xml:space="preserve"> IB/IIB、f </w:t>
      </w:r>
      <w:r>
        <w:rPr>
          <w:rFonts w:hint="eastAsia" w:ascii="Times New Roman" w:hAnsi="Times New Roman" w:eastAsia="FangSong" w:cs="Times New Roman"/>
        </w:rPr>
        <w:t>区镧系锕系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氢位置特殊</w:t>
      </w:r>
      <w:r>
        <w:rPr>
          <w:rFonts w:hint="eastAsia" w:ascii="Times New Roman" w:hAnsi="Times New Roman" w:eastAsia="Times New Roman" w:cs="Times New Roman"/>
        </w:rPr>
        <w:t xml:space="preserve"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区但性质近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VIIA）、</w:t>
      </w:r>
      <w:r>
        <w:rPr>
          <w:rFonts w:ascii="Times New Roman" w:hAnsi="Times New Roman" w:eastAsia="Times New Roman" w:cs="Times New Roman"/>
          <w:b/>
          <w:bCs/>
        </w:rPr>
        <w:t>He(1s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) </w:t>
      </w:r>
      <w:r>
        <w:rPr>
          <w:rFonts w:hint="eastAsia" w:ascii="Times New Roman" w:hAnsi="Times New Roman" w:eastAsia="FangSong" w:cs="Times New Roman"/>
          <w:b/>
          <w:bCs/>
        </w:rPr>
        <w:t xml:space="preserve">电子属</w:t>
      </w:r>
      <w:r>
        <w:rPr>
          <w:rFonts w:ascii="Times New Roman" w:hAnsi="Times New Roman" w:eastAsia="Times New Roman" w:cs="Times New Roman"/>
          <w:b/>
          <w:bCs/>
        </w:rPr>
        <w:t xml:space="preserve"> s </w:t>
      </w:r>
      <w:r>
        <w:rPr>
          <w:rFonts w:hint="eastAsia" w:ascii="Times New Roman" w:hAnsi="Times New Roman" w:eastAsia="FangSong" w:cs="Times New Roman"/>
          <w:b/>
          <w:bCs/>
        </w:rPr>
        <w:t xml:space="preserve">区但归</w:t>
      </w:r>
      <w:r>
        <w:rPr>
          <w:rFonts w:ascii="Times New Roman" w:hAnsi="Times New Roman" w:eastAsia="Times New Roman" w:cs="Times New Roman"/>
          <w:b/>
          <w:bCs/>
        </w:rPr>
        <w:t xml:space="preserve"> 0 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真实情境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门捷列夫预言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hint="eastAsia" w:ascii="Times New Roman" w:hAnsi="Times New Roman" w:eastAsia="FangSong" w:cs="Times New Roman"/>
        </w:rPr>
        <w:t>镓</w:t>
      </w:r>
      <w:r>
        <w:rPr>
          <w:rFonts w:hint="eastAsia" w:ascii="Times New Roman" w:hAnsi="Times New Roman" w:eastAsia="Times New Roman" w:cs="Times New Roman"/>
        </w:rPr>
        <w:t>(Ga)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体现周期表是化学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地图</w:t>
      </w:r>
      <w:r>
        <w:rPr>
          <w:rFonts w:hint="eastAsia" w:ascii="Times New Roman" w:hAnsi="Times New Roman" w:eastAsia="Times New Roman" w:cs="Times New Roman"/>
        </w:rPr>
        <w:t>”。KB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锚点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元素周期表分区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深度引用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第二节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元素周期律</w:t>
      </w:r>
      <w:r>
        <w:rPr>
          <w:rFonts w:hint="eastAsia" w:ascii="Times New Roman" w:hAnsi="Times New Roman" w:eastAsia="Times New Roman" w:cs="Times New Roman"/>
          <w:b/>
          <w:bCs/>
        </w:rPr>
        <w:t>（4.4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元素周期律</w:t>
      </w:r>
      <w:r>
        <w:rPr>
          <w:rFonts w:ascii="Times New Roman" w:hAnsi="Times New Roman" w:eastAsia="Times New Roman" w:cs="Times New Roman"/>
          <w:b/>
          <w:bCs/>
        </w:rPr>
        <w:t xml:space="preserve"> / 4.5 </w:t>
      </w:r>
      <w:r>
        <w:rPr>
          <w:rFonts w:hint="eastAsia" w:ascii="Times New Roman" w:hAnsi="Times New Roman" w:eastAsia="FangSong" w:cs="Times New Roman"/>
          <w:b/>
          <w:bCs/>
        </w:rPr>
        <w:t>第三周期性质递变探究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bookmarkEnd w:id="14"/>
    <w:bookmarkStart w:id="15" w:name="元素周期律半径第一电离能电负性化合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（★：</w:t>
      </w:r>
      <w:r>
        <w:rPr>
          <w:rFonts w:hint="eastAsia" w:ascii="Times New Roman" w:hAnsi="Times New Roman" w:eastAsia="SimHei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化合价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周期性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随原子序数递增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核外电子排布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1→8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化合价呈现周期性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原子半径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同周期左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右减小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hint="eastAsia" w:ascii="Times New Roman" w:hAnsi="Times New Roman" w:eastAsia="FangSong" w:cs="Times New Roman"/>
        </w:rPr>
        <w:t>吸引</w:t>
      </w:r>
      <w:r>
        <w:rPr>
          <w:rFonts w:hint="eastAsia" w:ascii="Times New Roman" w:hAnsi="Times New Roman" w:eastAsia="Times New Roman" w:cs="Times New Roman"/>
        </w:rPr>
        <w:t>↑）；</w:t>
      </w:r>
      <w:r>
        <w:rPr>
          <w:rFonts w:hint="eastAsia" w:ascii="Times New Roman" w:hAnsi="Times New Roman" w:eastAsia="FangSong" w:cs="Times New Roman"/>
        </w:rPr>
        <w:t>同主族上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下增大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↑）；</w:t>
      </w:r>
      <w:r>
        <w:rPr>
          <w:rFonts w:hint="eastAsia" w:ascii="Times New Roman" w:hAnsi="Times New Roman" w:eastAsia="FangSong" w:cs="Times New Roman"/>
        </w:rPr>
        <w:t>稀有气体半径测定法不同通常不参与比较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&gt;F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&gt;Al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等电子构型核电荷越大半径越小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化合价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最高正价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族序数</w:t>
      </w:r>
      <w:r>
        <w:rPr>
          <w:rFonts w:hint="eastAsia" w:ascii="Times New Roman" w:hAnsi="Times New Roman" w:eastAsia="Times New Roman" w:cs="Times New Roman"/>
        </w:rPr>
        <w:t>（O、F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非金属最低负价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−8；</w:t>
      </w:r>
      <w:r>
        <w:rPr>
          <w:rFonts w:hint="eastAsia" w:ascii="Times New Roman" w:hAnsi="Times New Roman" w:eastAsia="FangSong" w:cs="Times New Roman"/>
        </w:rPr>
        <w:t>最高正价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最低负价绝对值</w:t>
      </w:r>
      <w:r>
        <w:rPr>
          <w:rFonts w:hint="eastAsia" w:ascii="Times New Roman" w:hAnsi="Times New Roman" w:eastAsia="Times New Roman" w:cs="Times New Roman"/>
        </w:rPr>
        <w:t>=8（</w:t>
      </w:r>
      <w:r>
        <w:rPr>
          <w:rFonts w:hint="eastAsia" w:ascii="Times New Roman" w:hAnsi="Times New Roman" w:eastAsia="FangSong" w:cs="Times New Roman"/>
        </w:rPr>
        <w:t>第三周期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Na+1→Cl+7/−1）。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>深度补点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源自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元素周期律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第一电离能</w:t>
      </w:r>
      <w:r>
        <w:rPr>
          <w:rFonts w:ascii="Times New Roman" w:hAnsi="Times New Roman" w:eastAsia="Times New Roman" w:cs="Times New Roman"/>
          <w:b/>
          <w:bCs/>
        </w:rPr>
        <w:t xml:space="preserve"> 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同周期总体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hint="eastAsia" w:ascii="Times New Roman" w:hAnsi="Times New Roman" w:eastAsia="FangSong" w:cs="Times New Roman"/>
        </w:rPr>
        <w:t>但有反常</w:t>
      </w:r>
      <w:r>
        <w:rPr>
          <w:rFonts w:hint="eastAsia" w:ascii="Times New Roman" w:hAnsi="Times New Roman" w:eastAsia="Times New Roman" w:cs="Times New Roman"/>
        </w:rPr>
        <w:t>——ⅡA&gt;ⅢA（ns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Be&gt;B）、ⅤA&gt;ⅥA（np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N&gt;O）；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</w:t>
      </w:r>
      <w:r>
        <w:rPr>
          <w:rFonts w:hint="eastAsia" w:ascii="Times New Roman" w:hAnsi="Times New Roman" w:eastAsia="Times New Roman" w:cs="Times New Roman"/>
        </w:rPr>
        <w:t xml:space="preserve">（Pauling，F=4.0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、Cs=0.7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hint="eastAsia" w:ascii="Times New Roman" w:hAnsi="Times New Roman" w:eastAsia="FangSong" w:cs="Times New Roman"/>
        </w:rPr>
        <w:t>同主族</w:t>
      </w:r>
      <w:r>
        <w:rPr>
          <w:rFonts w:hint="eastAsia" w:ascii="Times New Roman" w:hAnsi="Times New Roman" w:eastAsia="Times New Roman" w:cs="Times New Roman"/>
        </w:rPr>
        <w:t>↓，</w:t>
      </w:r>
      <w:r>
        <w:rPr>
          <w:rFonts w:hint="eastAsia" w:ascii="Times New Roman" w:hAnsi="Times New Roman" w:eastAsia="FangSong" w:cs="Times New Roman"/>
        </w:rPr>
        <w:t>差值</w:t>
      </w:r>
      <w:r>
        <w:rPr>
          <w:rFonts w:hint="eastAsia" w:ascii="Times New Roman" w:hAnsi="Times New Roman" w:eastAsia="Times New Roman" w:cs="Times New Roman"/>
        </w:rPr>
        <w:t>&gt;1.7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一般离子键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  <w:b/>
          <w:bCs/>
        </w:rPr>
        <w:t>AlCl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例外</w:t>
      </w:r>
      <w:r>
        <w:rPr>
          <w:rFonts w:hint="eastAsia" w:ascii="Times New Roman" w:hAnsi="Times New Roman" w:eastAsia="FangSong" w:cs="Times New Roman"/>
        </w:rPr>
        <w:t>为共价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真实情境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电负性数据表驱动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证据推理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门捷列夫预言</w:t>
      </w:r>
      <w:r>
        <w:rPr>
          <w:rFonts w:hint="eastAsia" w:ascii="Times New Roman" w:hAnsi="Times New Roman" w:eastAsia="Times New Roman" w:cs="Times New Roman"/>
        </w:rPr>
        <w:t>。KB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锚点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第三周期元素性质递变探究与周期律本质实验验证结构本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>第三周期元素性质递变探究与周期律本质</w:t>
      </w:r>
      <w:r>
        <w:rPr>
          <w:rFonts w:hint="eastAsia" w:ascii="Times New Roman" w:hAnsi="Times New Roman" w:eastAsia="Times New Roman" w:cs="Times New Roman"/>
        </w:rPr>
        <w:t>（★：</w:t>
      </w:r>
      <w:r>
        <w:rPr>
          <w:rFonts w:hint="eastAsia" w:ascii="Times New Roman" w:hAnsi="Times New Roman" w:eastAsia="SimHei" w:cs="Times New Roman"/>
        </w:rPr>
        <w:t>实验验证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结构本质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>金属性递变实验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元素争霸赛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范式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参考</w:t>
      </w:r>
      <w:r>
        <w:rPr>
          <w:rFonts w:ascii="Times New Roman" w:hAnsi="Times New Roman" w:eastAsia="Times New Roman" w:cs="Times New Roman"/>
          <w:b/>
          <w:bCs/>
        </w:rPr>
        <w:t xml:space="preserve"> 21 </w:t>
      </w:r>
      <w:r>
        <w:rPr>
          <w:rFonts w:hint="eastAsia" w:ascii="Times New Roman" w:hAnsi="Times New Roman" w:eastAsia="FangSong" w:cs="Times New Roman"/>
          <w:b/>
          <w:bCs/>
        </w:rPr>
        <w:t>世纪教育网第三周期探究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：Na/Mg/Al——Na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与冷水剧烈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浮熔游响红</w:t>
      </w:r>
      <w:r>
        <w:rPr>
          <w:rFonts w:hint="eastAsia" w:ascii="Times New Roman" w:hAnsi="Times New Roman" w:eastAsia="Times New Roman" w:cs="Times New Roman"/>
        </w:rPr>
        <w:t>）；Mg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与冷水缓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与热水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酸较快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打磨除氧化膜</w:t>
      </w:r>
      <w:r>
        <w:rPr>
          <w:rFonts w:hint="eastAsia" w:ascii="Times New Roman" w:hAnsi="Times New Roman" w:eastAsia="Times New Roman" w:cs="Times New Roman"/>
        </w:rPr>
        <w:t>）；Al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与酸更缓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与碱也反应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两性前奏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氢氧化物碱性</w:t>
      </w:r>
      <w:r>
        <w:rPr>
          <w:rFonts w:hint="eastAsia" w:ascii="Times New Roman" w:hAnsi="Times New Roman" w:eastAsia="Times New Roman" w:cs="Times New Roman"/>
        </w:rPr>
        <w:t>：NaOH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、Mg(OH)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中强碱</w:t>
      </w:r>
      <w:r>
        <w:rPr>
          <w:rFonts w:hint="eastAsia" w:ascii="Times New Roman" w:hAnsi="Times New Roman" w:eastAsia="Times New Roman" w:cs="Times New Roman"/>
        </w:rPr>
        <w:t>、Al(OH)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ascii="Times New Roman" w:hAnsi="Times New Roman" w:eastAsia="Times New Roman" w:cs="Times New Roman"/>
        </w:rPr>
        <w:t xml:space="preserve"> Na&gt;Mg&gt;Al。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非金属性递变</w:t>
      </w:r>
      <w:r>
        <w:rPr>
          <w:rFonts w:hint="eastAsia" w:ascii="Times New Roman" w:hAnsi="Times New Roman" w:eastAsia="Times New Roman" w:cs="Times New Roman"/>
        </w:rPr>
        <w:t xml:space="preserve">：Si/P/S/Cl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最高价含氧酸酸性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)&lt;H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中强</w:t>
      </w:r>
      <w:r>
        <w:rPr>
          <w:rFonts w:hint="eastAsia" w:ascii="Times New Roman" w:hAnsi="Times New Roman" w:eastAsia="Times New Roman" w:cs="Times New Roman"/>
        </w:rPr>
        <w:t>)&lt;H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)&lt;HClO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最强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Si&lt;P&lt;S&lt;Cl；</w:t>
      </w:r>
      <w:r>
        <w:rPr>
          <w:rFonts w:hint="eastAsia" w:ascii="Times New Roman" w:hAnsi="Times New Roman" w:eastAsia="FangSong" w:cs="Times New Roman"/>
        </w:rPr>
        <w:t>同主族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+2Br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→2Cl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+Br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（Cl&gt;Br&gt;I）。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>本质解释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核心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同周期核电荷数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↓→</w:t>
      </w:r>
      <w:r>
        <w:rPr>
          <w:rFonts w:hint="eastAsia" w:ascii="Times New Roman" w:hAnsi="Times New Roman" w:eastAsia="FangSong" w:cs="Times New Roman"/>
        </w:rPr>
        <w:t>失电子能力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hint="eastAsia" w:ascii="Times New Roman" w:hAnsi="Times New Roman" w:eastAsia="FangSong" w:cs="Times New Roman"/>
        </w:rPr>
        <w:t>得电子能力</w:t>
      </w:r>
      <w:r>
        <w:rPr>
          <w:rFonts w:hint="eastAsia" w:ascii="Times New Roman" w:hAnsi="Times New Roman" w:eastAsia="Times New Roman" w:cs="Times New Roman"/>
        </w:rPr>
        <w:t>↑→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↑；</w:t>
      </w:r>
      <w:r>
        <w:rPr>
          <w:rFonts w:hint="eastAsia" w:ascii="Times New Roman" w:hAnsi="Times New Roman" w:eastAsia="FangSong" w:cs="Times New Roman"/>
        </w:rPr>
        <w:t>同主族电子层</w:t>
      </w:r>
      <w:r>
        <w:rPr>
          <w:rFonts w:hint="eastAsia" w:ascii="Times New Roman" w:hAnsi="Times New Roman" w:eastAsia="Times New Roman" w:cs="Times New Roman"/>
        </w:rPr>
        <w:t>↑→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↓。</w:t>
      </w:r>
      <w:r>
        <w:rPr>
          <w:rFonts w:hint="eastAsia" w:ascii="Times New Roman" w:hAnsi="Times New Roman" w:eastAsia="FangSong" w:cs="Times New Roman"/>
          <w:b/>
          <w:bCs/>
        </w:rPr>
        <w:t xml:space="preserve">结构决定性质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门捷列夫预言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”→4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年后布瓦博德朗发现镓</w:t>
      </w:r>
      <w:r>
        <w:rPr>
          <w:rFonts w:hint="eastAsia" w:ascii="Times New Roman" w:hAnsi="Times New Roman" w:eastAsia="Times New Roman" w:cs="Times New Roman"/>
        </w:rPr>
        <w:t>(Ga)</w:t>
      </w:r>
      <w:r>
        <w:rPr>
          <w:rFonts w:hint="eastAsia" w:ascii="Times New Roman" w:hAnsi="Times New Roman" w:eastAsia="FangSong" w:cs="Times New Roman"/>
        </w:rPr>
        <w:t>证实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周期律的哲学意义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量变到质变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最高价含氧酸酸性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看最高价</w:t>
      </w:r>
      <w:r>
        <w:rPr>
          <w:rFonts w:hint="eastAsia" w:ascii="Times New Roman" w:hAnsi="Times New Roman" w:eastAsia="Times New Roman" w:cs="Times New Roman"/>
        </w:rPr>
        <w:t>，HClO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最高价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金属性看单质与水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酸反应难易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最高价氧化物水化物碱性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非金属性看与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化合难易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气态氢化物稳定性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最高价含氧酸酸性</w:t>
      </w:r>
      <w:r>
        <w:rPr>
          <w:rFonts w:hint="eastAsia" w:ascii="Times New Roman" w:hAnsi="Times New Roman" w:eastAsia="Times New Roman" w:cs="Times New Roman"/>
        </w:rPr>
        <w:t>。KB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锚点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第三节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化学键</w:t>
      </w:r>
      <w:r>
        <w:rPr>
          <w:rFonts w:hint="eastAsia" w:ascii="Times New Roman" w:hAnsi="Times New Roman" w:eastAsia="Times New Roman" w:cs="Times New Roman"/>
          <w:b/>
          <w:bCs/>
        </w:rPr>
        <w:t>（4.6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离子键</w:t>
      </w:r>
      <w:r>
        <w:rPr>
          <w:rFonts w:ascii="Times New Roman" w:hAnsi="Times New Roman" w:eastAsia="Times New Roman" w:cs="Times New Roman"/>
          <w:b/>
          <w:bCs/>
        </w:rPr>
        <w:t xml:space="preserve"> / 4.7 </w:t>
      </w:r>
      <w:r>
        <w:rPr>
          <w:rFonts w:hint="eastAsia" w:ascii="Times New Roman" w:hAnsi="Times New Roman" w:eastAsia="FangSong" w:cs="Times New Roman"/>
          <w:b/>
          <w:bCs/>
        </w:rPr>
        <w:t xml:space="preserve">共价键</w:t>
      </w:r>
      <w:r>
        <w:rPr>
          <w:rFonts w:ascii="Times New Roman" w:hAnsi="Times New Roman" w:eastAsia="Times New Roman" w:cs="Times New Roman"/>
          <w:b/>
          <w:bCs/>
        </w:rPr>
        <w:t xml:space="preserve"> / 4.8 </w:t>
      </w:r>
      <w:r>
        <w:rPr>
          <w:rFonts w:hint="eastAsia" w:ascii="Times New Roman" w:hAnsi="Times New Roman" w:eastAsia="FangSong" w:cs="Times New Roman"/>
          <w:b/>
          <w:bCs/>
        </w:rPr>
        <w:t>分子间力与氢键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bookmarkEnd w:id="16"/>
    <w:bookmarkStart w:id="17" w:name="离子键与电子式离子键电子式规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>离子键与电子式</w:t>
      </w:r>
      <w:r>
        <w:rPr>
          <w:rFonts w:hint="eastAsia" w:ascii="Times New Roman" w:hAnsi="Times New Roman" w:eastAsia="Times New Roman" w:cs="Times New Roman"/>
        </w:rPr>
        <w:t>（★：</w:t>
      </w:r>
      <w:r>
        <w:rPr>
          <w:rFonts w:hint="eastAsia" w:ascii="Times New Roman" w:hAnsi="Times New Roman" w:eastAsia="SimHei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电子式规范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化学键引入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熔融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构成物质的微粒间存在强烈相互作用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相邻原子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离子间强烈相互作用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离子键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阴阳离子间静电作用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引力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斥力平衡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金属失电子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非金属得电子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活泼金属</w:t>
      </w:r>
      <w:r>
        <w:rPr>
          <w:rFonts w:ascii="Times New Roman" w:hAnsi="Times New Roman" w:eastAsia="Times New Roman" w:cs="Times New Roman"/>
        </w:rPr>
        <w:t xml:space="preserve"> IA/IIA </w:t>
      </w:r>
      <w:r>
        <w:rPr>
          <w:rFonts w:hint="eastAsia" w:ascii="Times New Roman" w:hAnsi="Times New Roman" w:eastAsia="FangSong" w:cs="Times New Roman"/>
        </w:rPr>
        <w:t xml:space="preserve">与活泼非金属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VIA/VIIA、</w:t>
      </w:r>
      <w:r>
        <w:rPr>
          <w:rFonts w:hint="eastAsia" w:ascii="Times New Roman" w:hAnsi="Times New Roman" w:eastAsia="FangSong" w:cs="Times New Roman"/>
        </w:rPr>
        <w:t>铵盐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与阴离子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实质是静电作用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非仅引力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>电子式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规范参考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梁老师电子式规范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元素符号周围用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/</w:t>
      </w:r>
      <w:r>
        <w:rPr>
          <w:rStyle w:val="VerbatimChar"/>
          <w:rFonts w:ascii="Times New Roman" w:hAnsi="Times New Roman" w:eastAsia="Times New Roman" w:cs="Times New Roman"/>
        </w:rPr>
        <w:t xml:space="preserve">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表最外层电子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（H·、Na·、·Mg·、·O·）；</w:t>
      </w:r>
      <w:r>
        <w:rPr>
          <w:rFonts w:hint="eastAsia" w:ascii="Times New Roman" w:hAnsi="Times New Roman" w:eastAsia="FangSong" w:cs="Times New Roman"/>
        </w:rPr>
        <w:t>简单阳离子直接用离子符号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阴离子加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 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并标电荷</w:t>
      </w:r>
      <w:r>
        <w:rPr>
          <w:rFonts w:hint="eastAsia" w:ascii="Times New Roman" w:hAnsi="Times New Roman" w:eastAsia="Times New Roman" w:cs="Times New Roman"/>
        </w:rPr>
        <w:t>（[:Cl:]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、[:O:]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离子化合物电子式相同离子不合并</w:t>
      </w:r>
      <w:r>
        <w:rPr>
          <w:rFonts w:hint="eastAsia" w:ascii="Times New Roman" w:hAnsi="Times New Roman" w:eastAsia="Times New Roman" w:cs="Times New Roman"/>
        </w:rPr>
        <w:t>（[:Cl:]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形成过程用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→</w:t>
      </w:r>
      <w:r>
        <w:rPr>
          <w:rFonts w:hint="eastAsia" w:ascii="Times New Roman" w:hAnsi="Times New Roman" w:eastAsia="Times New Roman" w:cs="Times New Roman"/>
        </w:rPr>
        <w:t xml:space="preserve">（Na×</w:t>
      </w:r>
      <w:r>
        <w:rPr>
          <w:rFonts w:ascii="Times New Roman" w:hAnsi="Times New Roman" w:eastAsia="Times New Roman" w:cs="Times New Roman"/>
        </w:rPr>
        <w:t xml:space="preserve"> + ·Cl: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离子化合物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必含离子键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可同时含共价键如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大多数盐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金属氧化物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熔融或水溶液导电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熔沸点高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是离子化合物但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内是共价键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含配位键</w:t>
      </w:r>
      <w:r>
        <w:rPr>
          <w:rFonts w:hint="eastAsia" w:ascii="Times New Roman" w:hAnsi="Times New Roman" w:eastAsia="Times New Roman" w:cs="Times New Roman"/>
        </w:rPr>
        <w:t>）；Na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既有离子键又有</w:t>
      </w:r>
      <w:r>
        <w:rPr>
          <w:rFonts w:ascii="Times New Roman" w:hAnsi="Times New Roman" w:eastAsia="Times New Roman" w:cs="Times New Roman"/>
        </w:rPr>
        <w:t xml:space="preserve"> O—O </w:t>
      </w:r>
      <w:r>
        <w:rPr>
          <w:rFonts w:hint="eastAsia" w:ascii="Times New Roman" w:hAnsi="Times New Roman" w:eastAsia="FangSong" w:cs="Times New Roman"/>
        </w:rPr>
        <w:t>非极性共价键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离子化合物中一定有离子键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不一定只有离子键</w:t>
      </w:r>
      <w:r>
        <w:rPr>
          <w:rFonts w:hint="eastAsia" w:ascii="Times New Roman" w:hAnsi="Times New Roman" w:eastAsia="Times New Roman" w:cs="Times New Roman"/>
        </w:rPr>
        <w:t>。KB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锚点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共价键与电子式共价键极性非极性σ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4.7 </w:t>
      </w:r>
      <w:r>
        <w:rPr>
          <w:rFonts w:hint="eastAsia" w:ascii="Times New Roman" w:hAnsi="Times New Roman" w:eastAsia="SimHei" w:cs="Times New Roman"/>
        </w:rPr>
        <w:t>共价键与电子式</w:t>
      </w:r>
      <w:r>
        <w:rPr>
          <w:rFonts w:hint="eastAsia" w:ascii="Times New Roman" w:hAnsi="Times New Roman" w:eastAsia="Times New Roman" w:cs="Times New Roman"/>
        </w:rPr>
        <w:t>（★：</w:t>
      </w:r>
      <w:r>
        <w:rPr>
          <w:rFonts w:hint="eastAsia" w:ascii="Times New Roman" w:hAnsi="Times New Roman" w:eastAsia="SimHei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·σ/π）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共价键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原子间通过共用电子对形成的相互作用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共用电子对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双方达稳定结构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非金属间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或某些金属与非金属</w:t>
      </w:r>
      <w:r>
        <w:rPr>
          <w:rFonts w:hint="eastAsia" w:ascii="Times New Roman" w:hAnsi="Times New Roman" w:eastAsia="Times New Roman" w:cs="Times New Roman"/>
        </w:rPr>
        <w:t>（AlCl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电负性差非唯一判据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电子式表示共价分子形成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(H:H)、Cl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(:Cl—Cl:)、HCl(H:Cl:)、H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O(H:O:H)、NH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(O=C=O)、N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(N≡N)。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>极性键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非极性键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同种原子非极性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不同种原子极性</w:t>
      </w:r>
      <w:r>
        <w:rPr>
          <w:rFonts w:hint="eastAsia" w:ascii="Times New Roman" w:hAnsi="Times New Roman" w:eastAsia="Times New Roman" w:cs="Times New Roman"/>
        </w:rPr>
        <w:t>（HCl、H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电子对偏向电负性大者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键的极性与电负性差相关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结构式与</w:t>
      </w:r>
      <w:r>
        <w:rPr>
          <w:rFonts w:ascii="Times New Roman" w:hAnsi="Times New Roman" w:eastAsia="Times New Roman" w:cs="Times New Roman"/>
          <w:b/>
          <w:bCs/>
        </w:rPr>
        <w:t xml:space="preserve"> σ/π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一根短线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一对共用电子</w:t>
      </w:r>
      <w:r>
        <w:rPr>
          <w:rFonts w:hint="eastAsia" w:ascii="Times New Roman" w:hAnsi="Times New Roman" w:eastAsia="Times New Roman" w:cs="Times New Roman"/>
        </w:rPr>
        <w:t>（Cl—Cl、O=C=O、N≡N、H—O—H）；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=1σ，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=1σ+1π，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=1σ+2π（σ/π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概念源自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本课点到为止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深度留选修二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共价化合物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只含共价键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即使含配位键如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熔融不导电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非金属氧化物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氢化物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配位键简介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一方提供孤对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一方提供空轨道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提供空轨道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 xml:space="preserve">配位键形成后与普通共价键无区别</w:t>
      </w:r>
      <w:r>
        <w:rPr>
          <w:rFonts w:hint="eastAsia" w:ascii="Times New Roman" w:hAnsi="Times New Roman" w:eastAsia="Times New Roman" w:cs="Times New Roman"/>
        </w:rPr>
        <w:t xml:space="preserve"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N—H 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是共价化合物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熔融不导电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共价化合物只含共价键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不含离子键</w:t>
      </w:r>
      <w:r>
        <w:rPr>
          <w:rFonts w:hint="eastAsia" w:ascii="Times New Roman" w:hAnsi="Times New Roman" w:eastAsia="Times New Roman" w:cs="Times New Roman"/>
        </w:rPr>
        <w:t>；π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键先于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深度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点到</w:t>
      </w:r>
      <w:r>
        <w:rPr>
          <w:rFonts w:hint="eastAsia" w:ascii="Times New Roman" w:hAnsi="Times New Roman" w:eastAsia="Times New Roman" w:cs="Times New Roman"/>
        </w:rPr>
        <w:t>）。KB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锚点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分子间作用力与氢键氢键物性反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4.8 </w:t>
      </w:r>
      <w:r>
        <w:rPr>
          <w:rFonts w:hint="eastAsia" w:ascii="Times New Roman" w:hAnsi="Times New Roman" w:eastAsia="SimHei" w:cs="Times New Roman"/>
        </w:rPr>
        <w:t>分子间作用力与氢键</w:t>
      </w:r>
      <w:r>
        <w:rPr>
          <w:rFonts w:hint="eastAsia" w:ascii="Times New Roman" w:hAnsi="Times New Roman" w:eastAsia="Times New Roman" w:cs="Times New Roman"/>
        </w:rPr>
        <w:t>（★：</w:t>
      </w:r>
      <w:r>
        <w:rPr>
          <w:rFonts w:hint="eastAsia" w:ascii="Times New Roman" w:hAnsi="Times New Roman" w:eastAsia="SimHei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物性反常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分子间作用力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范德华力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比化学键弱得多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1/100~1/10）；</w:t>
      </w:r>
      <w:r>
        <w:rPr>
          <w:rFonts w:hint="eastAsia" w:ascii="Times New Roman" w:hAnsi="Times New Roman" w:eastAsia="FangSong" w:cs="Times New Roman"/>
        </w:rPr>
        <w:t>三部分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永久偶极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永久偶极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永久偶极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诱导偶极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瞬时偶极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所有分子间都有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常为主导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↑/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↑→</w:t>
      </w:r>
      <w:r>
        <w:rPr>
          <w:rFonts w:hint="eastAsia" w:ascii="Times New Roman" w:hAnsi="Times New Roman" w:eastAsia="FangSong" w:cs="Times New Roman"/>
        </w:rPr>
        <w:t>范德华力</w:t>
      </w:r>
      <w:r>
        <w:rPr>
          <w:rFonts w:hint="eastAsia" w:ascii="Times New Roman" w:hAnsi="Times New Roman" w:eastAsia="Times New Roman" w:cs="Times New Roman"/>
        </w:rPr>
        <w:t>↑→</w:t>
      </w:r>
      <w:r>
        <w:rPr>
          <w:rFonts w:hint="eastAsia" w:ascii="Times New Roman" w:hAnsi="Times New Roman" w:eastAsia="FangSong" w:cs="Times New Roman"/>
        </w:rPr>
        <w:t>熔沸点</w:t>
      </w:r>
      <w:r>
        <w:rPr>
          <w:rFonts w:hint="eastAsia" w:ascii="Times New Roman" w:hAnsi="Times New Roman" w:eastAsia="Times New Roman" w:cs="Times New Roman"/>
        </w:rPr>
        <w:t>↑。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分子极性判定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源自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分子极性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正电中心与负电中心不重合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有偶极矩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取决于键的极性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空间构型对称性</w:t>
      </w:r>
      <w:r>
        <w:rPr>
          <w:rFonts w:hint="eastAsia" w:ascii="Times New Roman" w:hAnsi="Times New Roman" w:eastAsia="Times New Roman" w:cs="Times New Roman"/>
        </w:rPr>
        <w:t>。CO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直线对称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、CH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正四面对称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氢键</w:t>
      </w:r>
      <w:r>
        <w:rPr>
          <w:rFonts w:hint="eastAsia" w:ascii="Times New Roman" w:hAnsi="Times New Roman" w:eastAsia="Times New Roman" w:cs="Times New Roman"/>
        </w:rPr>
        <w:t xml:space="preserve">：X—H···Y（X、Y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F/O/N），</w:t>
      </w:r>
      <w:r>
        <w:rPr>
          <w:rFonts w:hint="eastAsia" w:ascii="Times New Roman" w:hAnsi="Times New Roman" w:eastAsia="FangSong" w:cs="Times New Roman"/>
        </w:rPr>
        <w:t>比范德华力强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比化学键弱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ascii="Times New Roman" w:hAnsi="Times New Roman" w:eastAsia="Times New Roman" w:cs="Times New Roman"/>
        </w:rPr>
        <w:t xml:space="preserve"> 5~40 kJ/mol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连强电负性</w:t>
      </w:r>
      <w:r>
        <w:rPr>
          <w:rFonts w:ascii="Times New Roman" w:hAnsi="Times New Roman" w:eastAsia="Times New Roman" w:cs="Times New Roman"/>
        </w:rPr>
        <w:t xml:space="preserve"> F/O/N </w:t>
      </w:r>
      <w:r>
        <w:rPr>
          <w:rFonts w:hint="eastAsia" w:ascii="Times New Roman" w:hAnsi="Times New Roman" w:eastAsia="FangSong" w:cs="Times New Roman"/>
        </w:rPr>
        <w:t xml:space="preserve">作供体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另一</w:t>
      </w:r>
      <w:r>
        <w:rPr>
          <w:rFonts w:ascii="Times New Roman" w:hAnsi="Times New Roman" w:eastAsia="Times New Roman" w:cs="Times New Roman"/>
        </w:rPr>
        <w:t xml:space="preserve"> F/O/N </w:t>
      </w:r>
      <w:r>
        <w:rPr>
          <w:rFonts w:hint="eastAsia" w:ascii="Times New Roman" w:hAnsi="Times New Roman" w:eastAsia="FangSong" w:cs="Times New Roman"/>
        </w:rPr>
        <w:t>有孤对作受体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 xml:space="preserve">有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 xml:space="preserve">不等于有氢键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不是典型供体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分子间氢键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O、HF、NH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异常高沸点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分子内氢键常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邻硝基苯酚</w:t>
      </w:r>
      <w:r>
        <w:rPr>
          <w:rFonts w:hint="eastAsia" w:ascii="Times New Roman" w:hAnsi="Times New Roman" w:eastAsia="Times New Roman" w:cs="Times New Roman"/>
        </w:rPr>
        <w:t>&lt;</w:t>
      </w:r>
      <w:r>
        <w:rPr>
          <w:rFonts w:hint="eastAsia" w:ascii="Times New Roman" w:hAnsi="Times New Roman" w:eastAsia="FangSong" w:cs="Times New Roman"/>
        </w:rPr>
        <w:t>对硝基苯酚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水的反常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沸点高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冰密度</w:t>
      </w:r>
      <w:r>
        <w:rPr>
          <w:rFonts w:hint="eastAsia" w:ascii="Times New Roman" w:hAnsi="Times New Roman" w:eastAsia="Times New Roman" w:cs="Times New Roman"/>
        </w:rPr>
        <w:t>&lt;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四面体氢键网络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高比热容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皆源于氢键网络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深度补点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氢键不是化学键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是强分子间作用</w:t>
      </w:r>
      <w:r>
        <w:rPr>
          <w:rFonts w:hint="eastAsia" w:ascii="Times New Roman" w:hAnsi="Times New Roman" w:eastAsia="Times New Roman" w:cs="Times New Roman"/>
        </w:rPr>
        <w:t>）；DNA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碱基对</w:t>
      </w:r>
      <w:r>
        <w:rPr>
          <w:rFonts w:ascii="Times New Roman" w:hAnsi="Times New Roman" w:eastAsia="Times New Roman" w:cs="Times New Roman"/>
        </w:rPr>
        <w:t xml:space="preserve"> A-T(2 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)/G-C(3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蛋白质二级结构靠氢键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碘在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在水中难溶</w:t>
      </w:r>
      <w:r>
        <w:rPr>
          <w:rFonts w:hint="eastAsia" w:ascii="Times New Roman" w:hAnsi="Times New Roman" w:eastAsia="Times New Roman" w:cs="Times New Roman"/>
        </w:rPr>
        <w:t>）。KB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锚点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分子间力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化学键分类骨架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化学键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相邻原子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离子间强烈作用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├─ </w:t>
      </w:r>
      <w:r>
        <w:rPr>
          <w:rStyle w:val="VerbatimChar"/>
          <w:rFonts w:hint="eastAsia" w:ascii="Times New Roman" w:hAnsi="Times New Roman" w:eastAsia="FangSong" w:cs="Times New Roman"/>
        </w:rPr>
        <w:t>离子键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静电作用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活泼金属</w:t>
      </w:r>
      <w:r>
        <w:rPr>
          <w:rStyle w:val="VerbatimChar"/>
          <w:rFonts w:hint="eastAsia" w:ascii="Times New Roman" w:hAnsi="Times New Roman" w:eastAsia="Times New Roman" w:cs="Times New Roman"/>
        </w:rPr>
        <w:t>↔</w:t>
      </w:r>
      <w:r>
        <w:rPr>
          <w:rStyle w:val="VerbatimChar"/>
          <w:rFonts w:hint="eastAsia" w:ascii="Times New Roman" w:hAnsi="Times New Roman" w:eastAsia="FangSong" w:cs="Times New Roman"/>
        </w:rPr>
        <w:t>活泼非金属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└─ </w:t>
      </w:r>
      <w:r>
        <w:rPr>
          <w:rStyle w:val="VerbatimChar"/>
          <w:rFonts w:hint="eastAsia" w:ascii="Times New Roman" w:hAnsi="Times New Roman" w:eastAsia="FangSong" w:cs="Times New Roman"/>
        </w:rPr>
        <w:t>共价键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共用电子对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├─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极性键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非极性键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看是否同种原子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└─ </w:t>
      </w:r>
      <w:r>
        <w:rPr>
          <w:rStyle w:val="VerbatimChar"/>
          <w:rFonts w:hint="eastAsia" w:ascii="Times New Roman" w:hAnsi="Times New Roman" w:eastAsia="Times New Roman" w:cs="Times New Roman"/>
        </w:rPr>
        <w:t>σ</w:t>
      </w:r>
      <w:r>
        <w:rPr>
          <w:rStyle w:val="VerbatimChar"/>
          <w:rFonts w:hint="eastAsia" w:ascii="Times New Roman" w:hAnsi="Times New Roman" w:eastAsia="FangSong" w:cs="Times New Roman"/>
        </w:rPr>
        <w:t>键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Times New Roman" w:cs="Times New Roman"/>
        </w:rPr>
        <w:t>π</w:t>
      </w:r>
      <w:r>
        <w:rPr>
          <w:rStyle w:val="VerbatimChar"/>
          <w:rFonts w:hint="eastAsia" w:ascii="Times New Roman" w:hAnsi="Times New Roman" w:eastAsia="FangSong" w:cs="Times New Roman"/>
        </w:rPr>
        <w:t>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单</w:t>
      </w:r>
      <w:r>
        <w:rPr>
          <w:rStyle w:val="VerbatimChar"/>
          <w:rFonts w:hint="eastAsia" w:ascii="Times New Roman" w:hAnsi="Times New Roman" w:eastAsia="Times New Roman" w:cs="Times New Roman"/>
        </w:rPr>
        <w:t>=1σ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双</w:t>
      </w:r>
      <w:r>
        <w:rPr>
          <w:rStyle w:val="VerbatimChar"/>
          <w:rFonts w:hint="eastAsia" w:ascii="Times New Roman" w:hAnsi="Times New Roman" w:eastAsia="Times New Roman" w:cs="Times New Roman"/>
        </w:rPr>
        <w:t>=1σ+1π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=1σ+2π）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分子间作用力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比化学键弱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存在于分子之间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├─ </w:t>
      </w:r>
      <w:r>
        <w:rPr>
          <w:rStyle w:val="VerbatimChar"/>
          <w:rFonts w:hint="eastAsia" w:ascii="Times New Roman" w:hAnsi="Times New Roman" w:eastAsia="FangSong" w:cs="Times New Roman"/>
        </w:rPr>
        <w:t>范德华力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取向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诱导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色散三力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└─ </w:t>
      </w:r>
      <w:r>
        <w:rPr>
          <w:rStyle w:val="VerbatimChar"/>
          <w:rFonts w:hint="eastAsia" w:ascii="Times New Roman" w:hAnsi="Times New Roman" w:eastAsia="FangSong" w:cs="Times New Roman"/>
        </w:rPr>
        <w:t>氢键</w:t>
      </w:r>
      <w:r>
        <w:rPr>
          <w:rStyle w:val="VerbatimChar"/>
          <w:rFonts w:hint="eastAsia" w:ascii="Times New Roman" w:hAnsi="Times New Roman" w:eastAsia="Times New Roman" w:cs="Times New Roman"/>
        </w:rPr>
        <w:t>（X—H···Y，</w:t>
      </w:r>
      <w:r>
        <w:rPr>
          <w:rStyle w:val="VerbatimChar"/>
          <w:rFonts w:hint="eastAsia" w:ascii="Times New Roman" w:hAnsi="Times New Roman" w:eastAsia="FangSong" w:cs="Times New Roman"/>
        </w:rPr>
        <w:t>强分子间作用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非化学键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有分子内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分子间相反效应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19"/>
    <w:bookmarkEnd w:id="20"/>
    <w:bookmarkStart w:id="21" w:name="五核心素养落点8-课时分布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核心素养落点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课时分布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宏观辨识与微观探析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变化观念与平衡思想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证据推理与模型认知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实验探究与创新意识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科学态度与社会责任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原子构成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电子排布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原子结构示意图符号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模型演进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实心球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电子云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螺旋上升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原子结构模型</w:t>
            </w:r>
            <w:r>
              <w:rPr>
                <w:rFonts w:hint="eastAsia" w:ascii="Times New Roman" w:hAnsi="Times New Roman" w:eastAsia="Times New Roman" w:cs="Times New Roman"/>
              </w:rPr>
              <w:t>；A=Z+N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量化关系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原子结构卡片制作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科学史话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模型修正的科学精神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4.2 </w:t>
            </w:r>
            <w:r>
              <w:rPr>
                <w:rFonts w:hint="eastAsia" w:ascii="Times New Roman" w:hAnsi="Times New Roman" w:eastAsia="FangSong" w:cs="Times New Roman"/>
              </w:rPr>
              <w:t xml:space="preserve">核素与同位素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三种氢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碳核素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同位素符号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放射性衰变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定年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核素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同位素概念模型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>考古断代</w:t>
            </w:r>
            <w:r>
              <w:rPr>
                <w:rFonts w:hint="eastAsia" w:ascii="Times New Roman" w:hAnsi="Times New Roman" w:eastAsia="Times New Roman" w:cs="Times New Roman"/>
              </w:rPr>
              <w:t>、PET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示踪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社会责任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周期表每格信息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位置符号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位置随原子序数递变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构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性模型</w:t>
            </w:r>
            <w:r>
              <w:rPr>
                <w:rFonts w:hint="eastAsia" w:ascii="Times New Roman" w:hAnsi="Times New Roman" w:eastAsia="Times New Roman" w:cs="Times New Roman"/>
              </w:rPr>
              <w:t>；s/p/d/ds/f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分区模型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周期表结构拼图活动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门捷列夫预言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类铝</w:t>
            </w:r>
            <w:r>
              <w:rPr>
                <w:rFonts w:hint="eastAsia" w:ascii="Times New Roman" w:hAnsi="Times New Roman" w:eastAsia="Times New Roman" w:cs="Times New Roman"/>
              </w:rPr>
              <w:t>”=</w:t>
            </w:r>
            <w:r>
              <w:rPr>
                <w:rFonts w:hint="eastAsia" w:ascii="Times New Roman" w:hAnsi="Times New Roman" w:eastAsia="FangSong" w:cs="Times New Roman"/>
              </w:rPr>
              <w:t>镓的科学史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化合价数据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递变符号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周期性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量变到质变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第一电离能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电负性数据模型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数据表驱动推理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周期律预测新元素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半导体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催化剂选材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 </w:t>
            </w:r>
            <w:r>
              <w:rPr>
                <w:rFonts w:hint="eastAsia" w:ascii="Times New Roman" w:hAnsi="Times New Roman" w:eastAsia="FangSong" w:cs="Times New Roman"/>
              </w:rPr>
              <w:t xml:space="preserve">第三周期探究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Na/Mg/Al </w:t>
            </w:r>
            <w:r>
              <w:rPr>
                <w:rFonts w:hint="eastAsia" w:ascii="Times New Roman" w:hAnsi="Times New Roman" w:eastAsia="FangSong" w:cs="Times New Roman"/>
              </w:rPr>
              <w:t xml:space="preserve">现象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结构本质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金属性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  <w:r>
              <w:rPr>
                <w:rFonts w:hint="eastAsia" w:ascii="Times New Roman" w:hAnsi="Times New Roman" w:eastAsia="FangSong" w:cs="Times New Roman"/>
              </w:rPr>
              <w:t>非金属性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结构决定性质本质模型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元素争霸赛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实验探究</w:t>
            </w:r>
            <w:r>
              <w:rPr>
                <w:rFonts w:hint="eastAsia" w:ascii="Times New Roman" w:hAnsi="Times New Roman" w:eastAsia="Times New Roman" w:cs="Times New Roman"/>
              </w:rPr>
              <w:t>（Na/Mg/Al/Si/P/S/Cl）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门捷列夫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类铝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证实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哲学意义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 </w:t>
            </w: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干燥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熔融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 xml:space="preserve">导电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>离子键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电子转移形成离子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离子键静电作用模型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电子式规范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</w:t>
            </w:r>
            <w:r>
              <w:rPr>
                <w:rFonts w:hint="eastAsia" w:ascii="Times New Roman" w:hAnsi="Times New Roman" w:eastAsia="FangSong" w:cs="Times New Roman"/>
              </w:rPr>
              <w:t xml:space="preserve">形成动画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食盐晶体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安全用电意识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 </w:t>
            </w: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HCl/Cl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电子式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共用电子对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旧键断新键成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反应本质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非极性</w:t>
            </w:r>
            <w:r>
              <w:rPr>
                <w:rFonts w:hint="eastAsia" w:ascii="Times New Roman" w:hAnsi="Times New Roman" w:eastAsia="Times New Roman" w:cs="Times New Roman"/>
              </w:rPr>
              <w:t>、σ/π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键模型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→2HCl </w:t>
            </w:r>
            <w:r>
              <w:rPr>
                <w:rFonts w:hint="eastAsia" w:ascii="Times New Roman" w:hAnsi="Times New Roman" w:eastAsia="FangSong" w:cs="Times New Roman"/>
              </w:rPr>
              <w:t xml:space="preserve">动画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键型判据</w:t>
            </w:r>
            <w:r>
              <w:rPr>
                <w:rFonts w:hint="eastAsia" w:ascii="Times New Roman" w:hAnsi="Times New Roman" w:eastAsia="Times New Roman" w:cs="Times New Roman"/>
              </w:rPr>
              <w:t>（AlCl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严谨性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4.8 </w:t>
            </w:r>
            <w:r>
              <w:rPr>
                <w:rFonts w:hint="eastAsia" w:ascii="Times New Roman" w:hAnsi="Times New Roman" w:eastAsia="FangSong" w:cs="Times New Roman"/>
              </w:rPr>
              <w:t>分子间力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沸点反常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冰浮水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氢键网络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分子间作用</w:t>
            </w:r>
            <w:r>
              <w:rPr>
                <w:rFonts w:hint="eastAsia" w:ascii="Times New Roman" w:hAnsi="Times New Roman" w:eastAsia="Times New Roman" w:cs="Times New Roman"/>
              </w:rPr>
              <w:t>↔</w:t>
            </w:r>
            <w:r>
              <w:rPr>
                <w:rFonts w:hint="eastAsia" w:ascii="Times New Roman" w:hAnsi="Times New Roman" w:eastAsia="FangSong" w:cs="Times New Roman"/>
              </w:rPr>
              <w:t>物性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弱作用改写性质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分子极性判定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氢键条件模型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沸点对比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对硝基苯酚对照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DNA </w:t>
            </w:r>
            <w:r>
              <w:rPr>
                <w:rFonts w:hint="eastAsia" w:ascii="Times New Roman" w:hAnsi="Times New Roman" w:eastAsia="FangSong" w:cs="Times New Roman"/>
              </w:rPr>
              <w:t>碱基对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水的反常与生命意义</w:t>
            </w:r>
          </w:p>
        </w:tc>
      </w:tr>
    </w:tbl>
    <w:bookmarkEnd w:id="21"/>
    <w:bookmarkStart w:id="22" w:name="六重难点与突破整体思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重难点与突破整体思路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重点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原子结构示意图与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A=Z+N；</w:t>
      </w:r>
      <w:r>
        <w:rPr>
          <w:rFonts w:hint="eastAsia" w:ascii="Times New Roman" w:hAnsi="Times New Roman" w:eastAsia="FangSong" w:cs="Times New Roman"/>
        </w:rPr>
        <w:t>周期表位置推断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主族族序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电负性递变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第三周期金属性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非金属性实验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共价键本质与电子式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氢键对物性的影响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难点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电子排布规律</w:t>
      </w:r>
      <w:r>
        <w:rPr>
          <w:rFonts w:hint="eastAsia" w:ascii="Times New Roman" w:hAnsi="Times New Roman" w:eastAsia="Times New Roman" w:cs="Times New Roman"/>
        </w:rPr>
        <w:t>（2n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hint="eastAsia" w:ascii="Times New Roman" w:hAnsi="Times New Roman" w:eastAsia="Times New Roman" w:cs="Times New Roman"/>
        </w:rPr>
        <w:t>≤8）</w:t>
      </w:r>
      <w:r>
        <w:rPr>
          <w:rFonts w:hint="eastAsia" w:ascii="Times New Roman" w:hAnsi="Times New Roman" w:eastAsia="FangSong" w:cs="Times New Roman"/>
        </w:rPr>
        <w:t>与原子结构示意图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同位素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元素混淆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周期表分区与位置判断</w:t>
      </w:r>
      <w:r>
        <w:rPr>
          <w:rFonts w:hint="eastAsia" w:ascii="Times New Roman" w:hAnsi="Times New Roman" w:eastAsia="Times New Roman" w:cs="Times New Roman"/>
        </w:rPr>
        <w:t>（H/He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第一电离能反常</w:t>
      </w:r>
      <w:r>
        <w:rPr>
          <w:rFonts w:hint="eastAsia" w:ascii="Times New Roman" w:hAnsi="Times New Roman" w:eastAsia="Times New Roman" w:cs="Times New Roman"/>
        </w:rPr>
        <w:t>（ⅡA&gt;ⅢA、ⅤA&gt;ⅥA）；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非金属性实验判据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电子式规范书写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ascii="Times New Roman" w:hAnsi="Times New Roman" w:eastAsia="Times New Roman" w:cs="Times New Roman"/>
        </w:rPr>
        <w:t xml:space="preserve"> [ </w:t>
      </w:r>
      <w:r>
        <w:rPr>
          <w:rFonts w:hint="eastAsia" w:ascii="Times New Roman" w:hAnsi="Times New Roman" w:eastAsia="Times New Roman" w:cs="Times New Roman"/>
        </w:rPr>
        <w:t>]、</w:t>
      </w:r>
      <w:r>
        <w:rPr>
          <w:rFonts w:hint="eastAsia" w:ascii="Times New Roman" w:hAnsi="Times New Roman" w:eastAsia="FangSong" w:cs="Times New Roman"/>
        </w:rPr>
        <w:t>相同离子不合并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氢键本质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非化学键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不等于有氢键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分子间相反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突破策略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三角为统领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ASCII </w:t>
      </w:r>
      <w:r>
        <w:rPr>
          <w:rFonts w:hint="eastAsia" w:ascii="Times New Roman" w:hAnsi="Times New Roman" w:eastAsia="FangSong" w:cs="Times New Roman"/>
        </w:rPr>
        <w:t>结构图把四段递进可视化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用数据表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证据推理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第三周期用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元素争霸赛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实验制造现象冲突后重构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电子式用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梁老师规范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逐类强化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阴阳离子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共价分子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氢键用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O/HF/NH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S/PH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反例对比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用真实情境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-14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门捷列夫预言</w:t>
      </w:r>
      <w:r>
        <w:rPr>
          <w:rFonts w:hint="eastAsia" w:ascii="Times New Roman" w:hAnsi="Times New Roman" w:eastAsia="Times New Roman" w:cs="Times New Roman"/>
        </w:rPr>
        <w:t>、DNA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双螺旋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冰浮于水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承载抽象概念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七教学建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教学建议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课时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建议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课时</w:t>
      </w:r>
      <w:r>
        <w:rPr>
          <w:rFonts w:hint="eastAsia" w:ascii="Times New Roman" w:hAnsi="Times New Roman" w:eastAsia="Times New Roman" w:cs="Times New Roman"/>
        </w:rPr>
        <w:t>——①4.1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模型史</w:t>
      </w:r>
      <w:r>
        <w:rPr>
          <w:rFonts w:hint="eastAsia" w:ascii="Times New Roman" w:hAnsi="Times New Roman" w:eastAsia="Times New Roman" w:cs="Times New Roman"/>
        </w:rPr>
        <w:t>）②4.2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核素与同位素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概念辨析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）③4.3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元素周期表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·s/p/d/ds/f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）④4.4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化合价</w:t>
      </w:r>
      <w:r>
        <w:rPr>
          <w:rFonts w:hint="eastAsia" w:ascii="Times New Roman" w:hAnsi="Times New Roman" w:eastAsia="Times New Roman" w:cs="Times New Roman"/>
        </w:rPr>
        <w:t>）⑤4.5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第三周期性质递变探究与本质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元素争霸赛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）⑥4.6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离子键与电子式</w:t>
      </w:r>
      <w:r>
        <w:rPr>
          <w:rFonts w:ascii="Times New Roman" w:hAnsi="Times New Roman" w:eastAsia="Times New Roman" w:cs="Times New Roman"/>
        </w:rPr>
        <w:t xml:space="preserve"> ⑦4.7 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共价键与电子式</w:t>
      </w:r>
      <w:r>
        <w:rPr>
          <w:rFonts w:hint="eastAsia" w:ascii="Times New Roman" w:hAnsi="Times New Roman" w:eastAsia="Times New Roman" w:cs="Times New Roman"/>
        </w:rPr>
        <w:t>（σ/π·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）⑧4.8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分子间作用力与氢键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每课含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以学科核心素养统领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配必做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选做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挑战三层作业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落实库内锚点</w:t>
      </w:r>
      <w:r>
        <w:rPr>
          <w:rFonts w:hint="eastAsia" w:ascii="Times New Roman" w:hAnsi="Times New Roman" w:eastAsia="Times New Roman" w:cs="Times New Roman"/>
        </w:rPr>
        <w:t>（03-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挂接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强化实验与微观可视化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多用粒子动画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周期表结构拼图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电子式规范板化解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看不见的电子排布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静电作用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氢键网络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学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评一致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每节课明确素养落脚点与可观测评价点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衔接预警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Ch1~Ch3”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双轴的升维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须在</w:t>
      </w:r>
      <w:r>
        <w:rPr>
          <w:rFonts w:ascii="Times New Roman" w:hAnsi="Times New Roman" w:eastAsia="Times New Roman" w:cs="Times New Roman"/>
        </w:rPr>
        <w:t xml:space="preserve"> 4.1/4.3 </w:t>
      </w:r>
      <w:r>
        <w:rPr>
          <w:rFonts w:hint="eastAsia" w:ascii="Times New Roman" w:hAnsi="Times New Roman" w:eastAsia="FangSong" w:cs="Times New Roman"/>
        </w:rPr>
        <w:t>导入点明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前面学</w:t>
      </w:r>
      <w:r>
        <w:rPr>
          <w:rFonts w:ascii="Times New Roman" w:hAnsi="Times New Roman" w:eastAsia="Times New Roman" w:cs="Times New Roman"/>
        </w:rPr>
        <w:t xml:space="preserve"> Na/Cl/Fe/Al </w:t>
      </w:r>
      <w:r>
        <w:rPr>
          <w:rFonts w:hint="eastAsia" w:ascii="Times New Roman" w:hAnsi="Times New Roman" w:eastAsia="FangSong" w:cs="Times New Roman"/>
        </w:rPr>
        <w:t>具体元素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本章提炼规律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单元整体设计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参考金山中学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单元整体教学范式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课时作为一张网而非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个碎片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章末用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知识体系与概念关联图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做结构化复盘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教学建议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以本图作为全章导入的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总图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每课时板书右下角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体系关联站位图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只高亮本课节点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周期表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周期律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化学键标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★），</w:t>
      </w:r>
      <w:r>
        <w:rPr>
          <w:rFonts w:hint="eastAsia" w:ascii="Times New Roman" w:hAnsi="Times New Roman" w:eastAsia="FangSong" w:cs="Times New Roman"/>
        </w:rPr>
        <w:t>八课连成一张网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避免知识点碎片化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习题挂接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End w:id="2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2026-09-05T15:48:47Z</dcterms:created>
  <dcterms:modified xsi:type="dcterms:W3CDTF">2026-09-05T15:48:47Z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