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1.jpg" ContentType="image/jpeg"/>
  <Override PartName="/word/media/rId79.jpg" ContentType="image/jpeg"/>
  <Override PartName="/word/media/rId57.jpg" ContentType="image/jpeg"/>
  <Override PartName="/word/media/rId30.jpg" ContentType="image/jpeg"/>
  <Override PartName="/word/media/rId69.jpg" ContentType="image/jpeg"/>
  <Override PartName="/word/media/rId45.jpg" ContentType="image/jpeg"/>
  <Override PartName="/word/media/rId60.jpg" ContentType="image/jpeg"/>
  <Override PartName="/word/media/rId97.jpg" ContentType="image/jpeg"/>
  <Override PartName="/word/media/rId48.jpg" ContentType="image/jpeg"/>
  <Override PartName="/word/media/rId65.jpg" ContentType="image/jpeg"/>
  <Override PartName="/word/media/rId39.jpg" ContentType="image/jpeg"/>
  <Override PartName="/word/media/rId89.jpg" ContentType="image/jpeg"/>
  <Override PartName="/word/media/rId92.jpg" ContentType="image/jpeg"/>
  <Override PartName="/word/media/rId23.jpg" ContentType="image/jpeg"/>
  <Override PartName="/word/media/rId86.jpg" ContentType="image/jpeg"/>
  <Override PartName="/word/media/rId33.jpg" ContentType="image/jpeg"/>
  <Override PartName="/word/media/rId20.jpg" ContentType="image/jpeg"/>
  <Override PartName="/word/media/rId76.jpg" ContentType="image/jpeg"/>
  <Override PartName="/word/media/rId54.jpg" ContentType="image/jpeg"/>
  <Override PartName="/word/media/rId42.jpg" ContentType="image/jpeg"/>
  <Override PartName="/word/media/rId7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初赛模拟卷-x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X（非有机）</w:t>
      </w:r>
    </w:p>
    <w:bookmarkStart w:id="38" w:name="第一部分-元素化学与分析化学第-17-题共-51-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19" w:name="第-1-题7-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高周期过渡金属</w:t>
      </w:r>
      <w:r>
        <w:t xml:space="preserve"> M </w:t>
      </w:r>
      <w:r>
        <w:rPr>
          <w:rFonts w:ascii="Times New Roman" w:hAnsi="Times New Roman" w:cs="Times New Roman" w:eastAsia="SimSun"/>
        </w:rPr>
        <w:t xml:space="preserve">具有很好的生物相容性，常用于制备电子元件和医疗器械。其单质具有极高的抗腐蚀性能，不溶于沸腾的王水，但在热浓</w:t>
      </w:r>
      <w:r>
        <w:t xml:space="preserve"> KOH </w:t>
      </w:r>
      <w:r>
        <w:rPr>
          <w:rFonts w:ascii="Times New Roman" w:hAnsi="Times New Roman" w:cs="Times New Roman" w:eastAsia="SimSun"/>
        </w:rPr>
        <w:t xml:space="preserve">溶液中迅速溶解，将溶液加热浓缩可以析出带结晶水的六核化合物</w:t>
      </w:r>
      <w:r>
        <w:t xml:space="preserve"> </w:t>
      </w:r>
      <w:r>
        <w:rPr>
          <w:rFonts w:ascii="Times New Roman" w:hAnsi="Times New Roman" w:cs="Times New Roman" w:eastAsia="SimSun"/>
        </w:rPr>
        <w:t xml:space="preserve">A·17H₂O，A·17H₂O</w:t>
      </w:r>
      <w:r>
        <w:t xml:space="preserve"> </w:t>
      </w:r>
      <w:r>
        <w:rPr>
          <w:rFonts w:ascii="Times New Roman" w:hAnsi="Times New Roman" w:cs="Times New Roman" w:eastAsia="SimSun"/>
        </w:rPr>
        <w:t xml:space="preserve">中</w:t>
      </w:r>
      <w:r>
        <w:t xml:space="preserve"> ω(O) = </w:t>
      </w:r>
      <w:r>
        <w:rPr>
          <w:rFonts w:ascii="Times New Roman" w:hAnsi="Times New Roman" w:cs="Times New Roman" w:eastAsia="SimSun"/>
        </w:rPr>
        <w:t xml:space="preserve">28.67%。将</w:t>
      </w:r>
      <w:r>
        <w:t xml:space="preserve"> M </w:t>
      </w:r>
      <w:r>
        <w:rPr>
          <w:rFonts w:ascii="Times New Roman" w:hAnsi="Times New Roman" w:cs="Times New Roman" w:eastAsia="SimSun"/>
        </w:rPr>
        <w:t xml:space="preserve">的最高价氯化物</w:t>
      </w:r>
      <w:r>
        <w:t xml:space="preserve"> B </w:t>
      </w:r>
      <w:r>
        <w:rPr>
          <w:rFonts w:ascii="Times New Roman" w:hAnsi="Times New Roman" w:cs="Times New Roman" w:eastAsia="SimSun"/>
        </w:rPr>
        <w:t xml:space="preserve">溶于甲醇，缓慢滴入</w:t>
      </w:r>
      <w:r>
        <w:t xml:space="preserve"> 30% </w:t>
      </w:r>
      <w:r>
        <w:rPr>
          <w:rFonts w:ascii="Times New Roman" w:hAnsi="Times New Roman" w:cs="Times New Roman" w:eastAsia="SimSun"/>
        </w:rPr>
        <w:t xml:space="preserve">过氧化氢，并分批次加入</w:t>
      </w:r>
      <w:r>
        <w:t xml:space="preserve"> </w:t>
      </w:r>
      <w:r>
        <w:rPr>
          <w:rFonts w:ascii="Times New Roman" w:hAnsi="Times New Roman" w:cs="Times New Roman" w:eastAsia="SimSun"/>
        </w:rPr>
        <w:t xml:space="preserve">RbOH，冷却至</w:t>
      </w:r>
      <w:r>
        <w:t xml:space="preserve"> 5°C </w:t>
      </w:r>
      <w:r>
        <w:rPr>
          <w:rFonts w:ascii="Times New Roman" w:hAnsi="Times New Roman" w:cs="Times New Roman" w:eastAsia="SimSun"/>
        </w:rPr>
        <w:t xml:space="preserve">析出晶体</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的阴离子中</w:t>
      </w:r>
      <w:r>
        <w:t xml:space="preserve"> M </w:t>
      </w:r>
      <w:r>
        <w:rPr>
          <w:rFonts w:ascii="Times New Roman" w:hAnsi="Times New Roman" w:cs="Times New Roman" w:eastAsia="SimSun"/>
        </w:rPr>
        <w:t xml:space="preserve">为典型的三角十二面体配位。将</w:t>
      </w:r>
      <w:r>
        <w:t xml:space="preserve"> C </w:t>
      </w:r>
      <w:r>
        <w:rPr>
          <w:rFonts w:ascii="Times New Roman" w:hAnsi="Times New Roman" w:cs="Times New Roman" w:eastAsia="SimSun"/>
        </w:rPr>
        <w:t xml:space="preserve">溶于</w:t>
      </w:r>
      <w:r>
        <w:t xml:space="preserve"> 0.2 M RbOH </w:t>
      </w:r>
      <w:r>
        <w:rPr>
          <w:rFonts w:ascii="Times New Roman" w:hAnsi="Times New Roman" w:cs="Times New Roman" w:eastAsia="SimSun"/>
        </w:rPr>
        <w:t xml:space="preserve">溶液，并加入少量</w:t>
      </w:r>
      <w:r>
        <w:t xml:space="preserve"> Na₃VO₄ </w:t>
      </w:r>
      <w:r>
        <w:rPr>
          <w:rFonts w:ascii="Times New Roman" w:hAnsi="Times New Roman" w:cs="Times New Roman" w:eastAsia="SimSun"/>
        </w:rPr>
        <w:t xml:space="preserve">催化反应，观察到溶液变色，有气泡冒出。用大量热</w:t>
      </w:r>
      <w:r>
        <w:t xml:space="preserve"> NaOH </w:t>
      </w:r>
      <w:r>
        <w:rPr>
          <w:rFonts w:ascii="Times New Roman" w:hAnsi="Times New Roman" w:cs="Times New Roman" w:eastAsia="SimSun"/>
        </w:rPr>
        <w:t xml:space="preserve">溶液溶解上一步析出的晶体并重结晶，使阳离子全部替换为</w:t>
      </w:r>
      <w:r>
        <w:t xml:space="preserve"> </w:t>
      </w:r>
      <w:r>
        <w:rPr>
          <w:rFonts w:ascii="Times New Roman" w:hAnsi="Times New Roman" w:cs="Times New Roman" w:eastAsia="SimSun"/>
        </w:rPr>
        <w:t xml:space="preserve">Na，最终产物</w:t>
      </w:r>
      <w:r>
        <w:t xml:space="preserve"> D </w:t>
      </w:r>
      <w:r>
        <w:rPr>
          <w:rFonts w:ascii="Times New Roman" w:hAnsi="Times New Roman" w:cs="Times New Roman" w:eastAsia="SimSun"/>
        </w:rPr>
        <w:t xml:space="preserve">中阴离子与</w:t>
      </w:r>
      <w:r>
        <w:t xml:space="preserve"> A·17H₂O </w:t>
      </w:r>
      <w:r>
        <w:rPr>
          <w:rFonts w:ascii="Times New Roman" w:hAnsi="Times New Roman" w:cs="Times New Roman" w:eastAsia="SimSun"/>
        </w:rPr>
        <w:t xml:space="preserve">相同，但结晶水数目相差</w:t>
      </w:r>
      <w:r>
        <w:t xml:space="preserve"> 2 </w:t>
      </w:r>
      <w:r>
        <w:rPr>
          <w:rFonts w:ascii="Times New Roman" w:hAnsi="Times New Roman" w:cs="Times New Roman" w:eastAsia="SimSun"/>
        </w:rPr>
        <w:t xml:space="preserve">个，D</w:t>
      </w:r>
      <w:r>
        <w:t xml:space="preserve"> </w:t>
      </w:r>
      <w:r>
        <w:rPr>
          <w:rFonts w:ascii="Times New Roman" w:hAnsi="Times New Roman" w:cs="Times New Roman" w:eastAsia="SimSun"/>
        </w:rPr>
        <w:t xml:space="preserve">中</w:t>
      </w:r>
      <w:r>
        <w:t xml:space="preserve"> ω(O) = </w:t>
      </w:r>
      <w:r>
        <w:rPr>
          <w:rFonts w:ascii="Times New Roman" w:hAnsi="Times New Roman" w:cs="Times New Roman" w:eastAsia="SimSun"/>
        </w:rPr>
        <w:t xml:space="preserve">29.50%。将</w:t>
      </w:r>
      <w:r>
        <w:t xml:space="preserve"> B </w:t>
      </w:r>
      <w:r>
        <w:rPr>
          <w:rFonts w:ascii="Times New Roman" w:hAnsi="Times New Roman" w:cs="Times New Roman" w:eastAsia="SimSun"/>
        </w:rPr>
        <w:t xml:space="preserve">溶于</w:t>
      </w:r>
      <w:r>
        <w:t xml:space="preserve"> </w:t>
      </w:r>
      <w:r>
        <w:rPr>
          <w:rFonts w:ascii="Times New Roman" w:hAnsi="Times New Roman" w:cs="Times New Roman" w:eastAsia="SimSun"/>
        </w:rPr>
        <w:t xml:space="preserve">CCl₄，鼓入</w:t>
      </w:r>
      <w:r>
        <w:t xml:space="preserve"> Cl₂O </w:t>
      </w:r>
      <w:r>
        <w:rPr>
          <w:rFonts w:ascii="Times New Roman" w:hAnsi="Times New Roman" w:cs="Times New Roman" w:eastAsia="SimSun"/>
        </w:rPr>
        <w:t xml:space="preserve">可析出含氧量为</w:t>
      </w:r>
      <w:r>
        <w:t xml:space="preserve"> 5.28% </w:t>
      </w:r>
      <w:r>
        <w:rPr>
          <w:rFonts w:ascii="Times New Roman" w:hAnsi="Times New Roman" w:cs="Times New Roman" w:eastAsia="SimSun"/>
        </w:rPr>
        <w:t xml:space="preserve">的氮氧化物晶体</w:t>
      </w:r>
      <w:r>
        <w:t xml:space="preserve"> E。</w:t>
      </w:r>
    </w:p>
    <w:p>
      <w:pPr>
        <w:pStyle w:val="BodyText"/>
        <w:spacing w:before="0" w:after="0" w:line="276" w:lineRule="auto"/>
      </w:pPr>
      <w:r>
        <w:t xml:space="preserve">1-1 </w:t>
      </w:r>
      <w:r>
        <w:rPr>
          <w:rFonts w:ascii="Times New Roman" w:hAnsi="Times New Roman" w:cs="Times New Roman" w:eastAsia="SimSun"/>
        </w:rPr>
        <w:t xml:space="preserve">分别写出生成</w:t>
      </w:r>
      <w:r>
        <w:t xml:space="preserve"> A·17H₂O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化学反应方程式。</w:t>
      </w:r>
    </w:p>
    <w:p>
      <w:pPr>
        <w:pStyle w:val="BodyText"/>
        <w:spacing w:before="0" w:after="0" w:line="276" w:lineRule="auto"/>
      </w:pPr>
      <w:r>
        <w:t xml:space="preserve">1-2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中阴离子结构。</w:t>
      </w:r>
    </w:p>
    <w:p>
      <w:pPr>
        <w:pStyle w:val="BodyText"/>
        <w:spacing w:before="0" w:after="0" w:line="276" w:lineRule="auto"/>
      </w:pPr>
      <w:r>
        <w:t xml:space="preserve">1-3 </w:t>
      </w:r>
      <w:r>
        <w:rPr>
          <w:rFonts w:ascii="Times New Roman" w:hAnsi="Times New Roman" w:cs="Times New Roman" w:eastAsia="SimSun"/>
        </w:rPr>
        <w:t xml:space="preserve">氯氧化物</w:t>
      </w:r>
      <w:r>
        <w:t xml:space="preserve"> E </w:t>
      </w:r>
      <w:r>
        <w:rPr>
          <w:rFonts w:ascii="Times New Roman" w:hAnsi="Times New Roman" w:cs="Times New Roman" w:eastAsia="SimSun"/>
        </w:rPr>
        <w:t xml:space="preserve">具有独特的结构，其中的金属</w:t>
      </w:r>
      <w:r>
        <w:t xml:space="preserve"> M </w:t>
      </w:r>
      <w:r>
        <w:rPr>
          <w:rFonts w:ascii="Times New Roman" w:hAnsi="Times New Roman" w:cs="Times New Roman" w:eastAsia="SimSun"/>
        </w:rPr>
        <w:t xml:space="preserve">均为</w:t>
      </w:r>
      <w:r>
        <w:t xml:space="preserve"> 6 </w:t>
      </w:r>
      <w:r>
        <w:rPr>
          <w:rFonts w:ascii="Times New Roman" w:hAnsi="Times New Roman" w:cs="Times New Roman" w:eastAsia="SimSun"/>
        </w:rPr>
        <w:t xml:space="preserve">配位，通过共用</w:t>
      </w:r>
      <w:r>
        <w:t xml:space="preserve"> O </w:t>
      </w:r>
      <w:r>
        <w:rPr>
          <w:rFonts w:ascii="Times New Roman" w:hAnsi="Times New Roman" w:cs="Times New Roman" w:eastAsia="SimSun"/>
        </w:rPr>
        <w:t xml:space="preserve">和</w:t>
      </w:r>
      <w:r>
        <w:t xml:space="preserve"> Cl </w:t>
      </w:r>
      <w:r>
        <w:rPr>
          <w:rFonts w:ascii="Times New Roman" w:hAnsi="Times New Roman" w:cs="Times New Roman" w:eastAsia="SimSun"/>
        </w:rPr>
        <w:t xml:space="preserve">原子形成双一维链状结构，其中</w:t>
      </w:r>
      <w:r>
        <w:t xml:space="preserve"> M-O-M </w:t>
      </w:r>
      <w:r>
        <w:rPr>
          <w:rFonts w:ascii="Times New Roman" w:hAnsi="Times New Roman" w:cs="Times New Roman" w:eastAsia="SimSun"/>
        </w:rPr>
        <w:t xml:space="preserve">键角约</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，据此画出</w:t>
      </w:r>
      <w:r>
        <w:t xml:space="preserve"> E </w:t>
      </w:r>
      <w:r>
        <w:rPr>
          <w:rFonts w:ascii="Times New Roman" w:hAnsi="Times New Roman" w:cs="Times New Roman" w:eastAsia="SimSun"/>
        </w:rPr>
        <w:t xml:space="preserve">的结构。</w:t>
      </w:r>
    </w:p>
    <w:p>
      <w:pPr>
        <w:pStyle w:val="BodyText"/>
        <w:spacing w:before="0" w:after="0" w:line="276" w:lineRule="auto"/>
      </w:pPr>
      <w:r>
        <w:t xml:space="preserve">1-4 </w:t>
      </w:r>
      <w:r>
        <w:rPr>
          <w:rFonts w:ascii="Times New Roman" w:hAnsi="Times New Roman" w:cs="Times New Roman" w:eastAsia="SimSun"/>
        </w:rPr>
        <w:t xml:space="preserve">将</w:t>
      </w:r>
      <w:r>
        <w:t xml:space="preserve"> E、Te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在氩气氛下离子液体中混合加热，得到新离子化合物</w:t>
      </w:r>
      <w:r>
        <w:t xml:space="preserve"> F。F </w:t>
      </w:r>
      <w:r>
        <w:rPr>
          <w:rFonts w:ascii="Times New Roman" w:hAnsi="Times New Roman" w:cs="Times New Roman" w:eastAsia="SimSun"/>
        </w:rPr>
        <w:t xml:space="preserve">的阳离子为包含</w:t>
      </w:r>
      <w:r>
        <w:t xml:space="preserve"> </w:t>
      </w:r>
      <m:oMath>
        <m:r>
          <m:rPr>
            <m:sty m:val="p"/>
          </m:rPr>
          <w:rPr>
            <w:rFonts w:ascii="Times New Roman" w:hAnsi="Times New Roman" w:cs="Times New Roman" w:eastAsia="SimSun"/>
          </w:rPr>
          <m:t>[</m:t>
        </m:r>
        <m:r>
          <w:rPr>
            <w:rFonts w:ascii="Times New Roman" w:hAnsi="Times New Roman" w:cs="Times New Roman" w:eastAsia="SimSun"/>
          </w:rPr>
          <m:t>T</m:t>
        </m:r>
        <m:sSub>
          <m:e>
            <m: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六元环的无限链状结构，可以描述为</w:t>
      </w:r>
      <w:r>
        <w:t xml:space="preserve"> </w:t>
      </w:r>
      <m:oMath>
        <m:r>
          <m:rPr>
            <m:sty m:val="p"/>
          </m:rPr>
          <w:rPr>
            <w:rFonts w:ascii="Times New Roman" w:hAnsi="Times New Roman" w:cs="Times New Roman" w:eastAsia="SimSun"/>
          </w:rPr>
          <m:t>[</m:t>
        </m:r>
        <m:r>
          <w:rPr>
            <w:rFonts w:ascii="Times New Roman" w:hAnsi="Times New Roman" w:cs="Times New Roman" w:eastAsia="SimSun"/>
          </w:rPr>
          <m:t>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T</m:t>
        </m:r>
        <m:sSub>
          <m:e>
            <m:r>
              <w:rPr>
                <w:rFonts w:ascii="Times New Roman" w:hAnsi="Times New Roman" w:cs="Times New Roman" w:eastAsia="SimSun"/>
              </w:rPr>
              <m:t>e</m:t>
            </m:r>
          </m:e>
          <m:sub>
            <m:r>
              <w:rPr>
                <w:rFonts w:ascii="Times New Roman" w:hAnsi="Times New Roman" w:cs="Times New Roman" w:eastAsia="SimSun"/>
              </w:rPr>
              <m:t>6</m:t>
            </m:r>
          </m:sub>
        </m:sSub>
        <m:sSubSup>
          <m:e>
            <m:r>
              <m:rPr>
                <m:sty m:val="p"/>
              </m:rPr>
              <w:rPr>
                <w:rFonts w:ascii="Times New Roman" w:hAnsi="Times New Roman" w:cs="Times New Roman" w:eastAsia="SimSun"/>
              </w:rPr>
              <m:t>]</m:t>
            </m:r>
          </m:e>
          <m:sub>
            <m:r>
              <w:rPr>
                <w:rFonts w:ascii="Times New Roman" w:hAnsi="Times New Roman" w:cs="Times New Roman" w:eastAsia="SimSun"/>
              </w:rPr>
              <m:t>n</m:t>
            </m:r>
          </m:sub>
          <m:sup>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：阴离子中含氧</w:t>
      </w:r>
      <w:r>
        <w:t xml:space="preserve"> </w:t>
      </w:r>
      <w:r>
        <w:rPr>
          <w:rFonts w:ascii="Times New Roman" w:hAnsi="Times New Roman" w:cs="Times New Roman" w:eastAsia="SimSun"/>
        </w:rPr>
        <w:t xml:space="preserve">4.72%，不含</w:t>
      </w:r>
      <w:r>
        <w:t xml:space="preserve"> Te </w:t>
      </w:r>
      <w:r>
        <w:rPr>
          <w:rFonts w:ascii="Times New Roman" w:hAnsi="Times New Roman" w:cs="Times New Roman" w:eastAsia="SimSun"/>
        </w:rPr>
        <w:t xml:space="preserve">且具有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轴。画出阳离子的结构并给出其中</w:t>
      </w:r>
      <w:r>
        <w:t xml:space="preserve"> Te </w:t>
      </w:r>
      <w:r>
        <w:rPr>
          <w:rFonts w:ascii="Times New Roman" w:hAnsi="Times New Roman" w:cs="Times New Roman" w:eastAsia="SimSun"/>
        </w:rPr>
        <w:t xml:space="preserve">的杂化形式，写出合成</w:t>
      </w:r>
      <w:r>
        <w:t xml:space="preserve"> F </w:t>
      </w:r>
      <w:r>
        <w:rPr>
          <w:rFonts w:ascii="Times New Roman" w:hAnsi="Times New Roman" w:cs="Times New Roman" w:eastAsia="SimSun"/>
        </w:rPr>
        <w:t xml:space="preserve">的反应方程式。1-5</w:t>
      </w:r>
      <w:r>
        <w:t xml:space="preserve"> </w:t>
      </w:r>
      <w:r>
        <w:rPr>
          <w:rFonts w:ascii="Times New Roman" w:hAnsi="Times New Roman" w:cs="Times New Roman" w:eastAsia="SimSun"/>
        </w:rPr>
        <w:t xml:space="preserve">将</w:t>
      </w:r>
      <w:r>
        <w:t xml:space="preserve"> E </w:t>
      </w:r>
      <w:r>
        <w:rPr>
          <w:rFonts w:ascii="Times New Roman" w:hAnsi="Times New Roman" w:cs="Times New Roman" w:eastAsia="SimSun"/>
        </w:rPr>
        <w:t xml:space="preserve">和单质</w:t>
      </w:r>
      <w:r>
        <w:t xml:space="preserve"> M </w:t>
      </w:r>
      <w:r>
        <w:rPr>
          <w:rFonts w:ascii="Times New Roman" w:hAnsi="Times New Roman" w:cs="Times New Roman" w:eastAsia="SimSun"/>
        </w:rPr>
        <w:t xml:space="preserve">混合加热得到氯化物</w:t>
      </w:r>
      <w:r>
        <w:t xml:space="preserve"> </w:t>
      </w:r>
      <w:r>
        <w:rPr>
          <w:rFonts w:ascii="Times New Roman" w:hAnsi="Times New Roman" w:cs="Times New Roman" w:eastAsia="SimSun"/>
        </w:rPr>
        <w:t xml:space="preserve">G，G</w:t>
      </w:r>
      <w:r>
        <w:t xml:space="preserve">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当量四氢噻吩（THT）可以形成加合物</w:t>
      </w:r>
      <w:r>
        <w:t xml:space="preserve"> </w:t>
      </w:r>
      <w:r>
        <w:rPr>
          <w:rFonts w:ascii="Times New Roman" w:hAnsi="Times New Roman" w:cs="Times New Roman" w:eastAsia="SimSun"/>
        </w:rPr>
        <w:t xml:space="preserve">H，其中</w:t>
      </w:r>
      <w:r>
        <w:t xml:space="preserve"> M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配位。将</w:t>
      </w:r>
      <w:r>
        <w:t xml:space="preserve"> H </w:t>
      </w:r>
      <w:r>
        <w:rPr>
          <w:rFonts w:ascii="Times New Roman" w:hAnsi="Times New Roman" w:cs="Times New Roman" w:eastAsia="SimSun"/>
        </w:rPr>
        <w:t xml:space="preserve">溶于苯并用等当量钠汞齐还原得到双核的</w:t>
      </w:r>
      <w:r>
        <w:t xml:space="preserve"> </w:t>
      </w:r>
      <w:r>
        <w:rPr>
          <w:rFonts w:ascii="Times New Roman" w:hAnsi="Times New Roman" w:cs="Times New Roman" w:eastAsia="SimSun"/>
        </w:rPr>
        <w:t xml:space="preserve">I，反应时</w:t>
      </w:r>
      <w:r>
        <w:t xml:space="preserve"> THT </w:t>
      </w:r>
      <w:r>
        <w:rPr>
          <w:rFonts w:ascii="Times New Roman" w:hAnsi="Times New Roman" w:cs="Times New Roman" w:eastAsia="SimSun"/>
        </w:rPr>
        <w:t xml:space="preserve">未被还原，两个</w:t>
      </w:r>
      <w:r>
        <w:t xml:space="preserve"> M </w:t>
      </w:r>
      <w:r>
        <w:rPr>
          <w:rFonts w:ascii="Times New Roman" w:hAnsi="Times New Roman" w:cs="Times New Roman" w:eastAsia="SimSun"/>
        </w:rPr>
        <w:t xml:space="preserve">原子为共面八面体配位，不包含</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轴但具有镜面对称性，已知</w:t>
      </w:r>
      <w:r>
        <w:t xml:space="preserve"> I </w:t>
      </w:r>
      <w:r>
        <w:rPr>
          <w:rFonts w:ascii="Times New Roman" w:hAnsi="Times New Roman" w:cs="Times New Roman" w:eastAsia="SimSun"/>
        </w:rPr>
        <w:t xml:space="preserve">为抗磁性，写出生成</w:t>
      </w:r>
      <w:r>
        <w:t xml:space="preserve"> I </w:t>
      </w:r>
      <w:r>
        <w:rPr>
          <w:rFonts w:ascii="Times New Roman" w:hAnsi="Times New Roman" w:cs="Times New Roman" w:eastAsia="SimSun"/>
        </w:rPr>
        <w:t xml:space="preserve">的化学方程式，画出</w:t>
      </w:r>
      <w:r>
        <w:t xml:space="preserve"> I </w:t>
      </w:r>
      <w:r>
        <w:rPr>
          <w:rFonts w:ascii="Times New Roman" w:hAnsi="Times New Roman" w:cs="Times New Roman" w:eastAsia="SimSun"/>
        </w:rPr>
        <w:t xml:space="preserve">的结构并判断是否符合</w:t>
      </w:r>
      <w:r>
        <w:t xml:space="preserve"> EAN </w:t>
      </w:r>
      <w:r>
        <w:rPr>
          <w:rFonts w:ascii="Times New Roman" w:hAnsi="Times New Roman" w:cs="Times New Roman" w:eastAsia="SimSun"/>
        </w:rPr>
        <w:t xml:space="preserve">规则。</w:t>
      </w:r>
    </w:p>
    <w:p>
      <w:pPr>
        <w:pStyle w:val="BodyText"/>
        <w:spacing w:before="0" w:after="0" w:line="276" w:lineRule="auto"/>
      </w:pPr>
      <w:r>
        <w:t xml:space="preserve">1-6 </w:t>
      </w:r>
      <w:r>
        <w:rPr>
          <w:rFonts w:ascii="Times New Roman" w:hAnsi="Times New Roman" w:cs="Times New Roman" w:eastAsia="SimSun"/>
        </w:rPr>
        <w:t xml:space="preserve">将等当量的</w:t>
      </w:r>
      <w:r>
        <w:t xml:space="preserve"> I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发生配体取代反应可得到</w:t>
      </w:r>
      <w:r>
        <w:t xml:space="preserve"> </w:t>
      </w:r>
      <w:r>
        <w:rPr>
          <w:rFonts w:ascii="Times New Roman" w:hAnsi="Times New Roman" w:cs="Times New Roman" w:eastAsia="SimSun"/>
        </w:rPr>
        <w:t xml:space="preserve">J，从化学式与最简式的数量关系看，J</w:t>
      </w:r>
      <w:r>
        <w:t xml:space="preserve"> </w:t>
      </w:r>
      <w:r>
        <w:rPr>
          <w:rFonts w:ascii="Times New Roman" w:hAnsi="Times New Roman" w:cs="Times New Roman" w:eastAsia="SimSun"/>
        </w:rPr>
        <w:t xml:space="preserve">为形式上的二聚体，其中所有</w:t>
      </w:r>
      <w:r>
        <w:t xml:space="preserve"> P </w:t>
      </w:r>
      <w:r>
        <w:rPr>
          <w:rFonts w:ascii="Times New Roman" w:hAnsi="Times New Roman" w:cs="Times New Roman" w:eastAsia="SimSun"/>
        </w:rPr>
        <w:t xml:space="preserve">原子均参与配位，画出</w:t>
      </w:r>
      <w:r>
        <w:t xml:space="preserve"> J </w:t>
      </w:r>
      <w:r>
        <w:rPr>
          <w:rFonts w:ascii="Times New Roman" w:hAnsi="Times New Roman" w:cs="Times New Roman" w:eastAsia="SimSun"/>
        </w:rPr>
        <w:t xml:space="preserve">的结构。</w:t>
      </w:r>
    </w:p>
    <w:p>
      <w:pPr>
        <w:pStyle w:val="BodyText"/>
        <w:spacing w:before="0" w:after="0" w:line="276" w:lineRule="auto"/>
      </w:pPr>
      <w:r>
        <w:t xml:space="preserve">1-7 </w:t>
      </w: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的一个</w:t>
      </w:r>
      <w:r>
        <w:t xml:space="preserve"> Cl </w:t>
      </w:r>
      <w:r>
        <w:rPr>
          <w:rFonts w:ascii="Times New Roman" w:hAnsi="Times New Roman" w:cs="Times New Roman" w:eastAsia="SimSun"/>
        </w:rPr>
        <w:t xml:space="preserve">替换成</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K，2</w:t>
      </w:r>
      <w:r>
        <w:t xml:space="preserve"> </w:t>
      </w:r>
      <w:r>
        <w:rPr>
          <w:rFonts w:ascii="Times New Roman" w:hAnsi="Times New Roman" w:cs="Times New Roman" w:eastAsia="SimSun"/>
        </w:rPr>
        <w:t xml:space="preserve">分子</w:t>
      </w:r>
      <w:r>
        <w:t xml:space="preserve"> K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分子的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反应，释放</w:t>
      </w:r>
      <w:r>
        <w:t xml:space="preserve"> 1 </w:t>
      </w:r>
      <w:r>
        <w:rPr>
          <w:rFonts w:ascii="Times New Roman" w:hAnsi="Times New Roman" w:cs="Times New Roman" w:eastAsia="SimSun"/>
        </w:rPr>
        <w:t xml:space="preserve">分子的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分子</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L，L</w:t>
      </w:r>
      <w:r>
        <w:t xml:space="preserve"> </w:t>
      </w:r>
      <w:r>
        <w:rPr>
          <w:rFonts w:ascii="Times New Roman" w:hAnsi="Times New Roman" w:cs="Times New Roman" w:eastAsia="SimSun"/>
        </w:rPr>
        <w:t xml:space="preserve">与偶氮苯（Ph-N=N-Ph）反应会先释放等当量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得到中间体</w:t>
      </w:r>
      <w:r>
        <w:t xml:space="preserve"> </w:t>
      </w:r>
      <w:r>
        <w:rPr>
          <w:rFonts w:ascii="Times New Roman" w:hAnsi="Times New Roman" w:cs="Times New Roman" w:eastAsia="SimSun"/>
        </w:rPr>
        <w:t xml:space="preserve">N，再进一步裂解得到</w:t>
      </w:r>
      <w:r>
        <w:t xml:space="preserve"> </w:t>
      </w:r>
      <w:r>
        <w:rPr>
          <w:rFonts w:ascii="Times New Roman" w:hAnsi="Times New Roman" w:cs="Times New Roman" w:eastAsia="SimSun"/>
        </w:rPr>
        <w:t xml:space="preserve">O。已知</w:t>
      </w:r>
      <w:r>
        <w:t xml:space="preserve"> N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均为</w:t>
      </w:r>
      <w:r>
        <w:t xml:space="preserve"> 16e </w:t>
      </w:r>
      <w:r>
        <w:rPr>
          <w:rFonts w:ascii="Times New Roman" w:hAnsi="Times New Roman" w:cs="Times New Roman" w:eastAsia="SimSun"/>
        </w:rPr>
        <w:t xml:space="preserve">结构，画出</w:t>
      </w:r>
      <w:r>
        <w:t xml:space="preserve"> L、N、O </w:t>
      </w:r>
      <w:r>
        <w:rPr>
          <w:rFonts w:ascii="Times New Roman" w:hAnsi="Times New Roman" w:cs="Times New Roman" w:eastAsia="SimSun"/>
        </w:rPr>
        <w:t xml:space="preserve">的结构。</w:t>
      </w:r>
    </w:p>
    <w:bookmarkEnd w:id="19"/>
    <w:bookmarkStart w:id="26" w:name="第-2-题11-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碳族元素需要得到或失去四个电子以达到稳定的全价电子层结构。尽管满足八隅体规则，四价阴离子态的碳族元素仍具有极高的反应活性。单个原子上所带的显著负电荷决定了其化学性质，使这类阴离子具备强还原性、亲核性或强碱性。</w:t>
      </w:r>
    </w:p>
    <w:p>
      <w:pPr>
        <w:pStyle w:val="BodyText"/>
        <w:spacing w:before="0" w:after="0" w:line="276" w:lineRule="auto"/>
        <w:ind w:firstLineChars="200" w:firstLine="420"/>
      </w:pPr>
      <w:r>
        <w:rPr>
          <w:rFonts w:ascii="Times New Roman" w:hAnsi="Times New Roman" w:cs="Times New Roman" w:eastAsia="SimSun"/>
        </w:rPr>
        <w:t xml:space="preserve">近日，一德国课题组于</w:t>
      </w:r>
      <w:r>
        <w:t xml:space="preserve"> Nature Synthesis </w:t>
      </w:r>
      <w:r>
        <w:rPr>
          <w:rFonts w:ascii="Times New Roman" w:hAnsi="Times New Roman" w:cs="Times New Roman" w:eastAsia="SimSun"/>
        </w:rPr>
        <w:t xml:space="preserve">上发表了室温下，利用分子态零价镁配合物将碳族元素前驱体便捷地完全还原为四价阴离子的方法。</w:t>
      </w:r>
    </w:p>
    <w:p>
      <w:pPr>
        <w:pStyle w:val="BodyText"/>
        <w:spacing w:before="0" w:after="0" w:line="276" w:lineRule="auto"/>
      </w:pPr>
      <w:r>
        <w:rPr>
          <w:rFonts w:ascii="Times New Roman" w:hAnsi="Times New Roman" w:cs="Times New Roman" w:eastAsia="SimSun"/>
        </w:rPr>
        <w:t xml:space="preserve">2-1（思考题，不计分）历史上，有关此类分子的合成中一个经典的例子是Zintl相的盐类</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（E=Si、Ge、Sn、Pb），且其均可用作半导体，并具有较短的带隙。试从电子结构的角度解释其稳定化因素，同时给出其半导体类型。</w:t>
      </w:r>
    </w:p>
    <w:p>
      <w:pPr>
        <w:pStyle w:val="BodyText"/>
        <w:spacing w:before="0" w:after="0" w:line="276" w:lineRule="auto"/>
      </w:pPr>
      <w:r>
        <w:t xml:space="preserve">2-2 </w:t>
      </w:r>
      <w:r>
        <w:rPr>
          <w:rFonts w:ascii="Times New Roman" w:hAnsi="Times New Roman" w:cs="Times New Roman" w:eastAsia="SimSun"/>
        </w:rPr>
        <w:t xml:space="preserve">亚稳态一价卤化铝溶液的反应，已被证实是通往亚价铝化合物与铝簇合物这一新兴领域的有效途径，该课题组此前也通过此途径进行了合成形式上含有罕见</w:t>
      </w:r>
      <w:r>
        <w:t xml:space="preserve"> </w:t>
      </w:r>
      <m:oMath>
        <m:sSup>
          <m:e>
            <m:r>
              <m:rPr>
                <m:sty m:val="p"/>
              </m:rPr>
              <w:rPr>
                <w:rFonts w:ascii="Times New Roman" w:hAnsi="Times New Roman" w:cs="Times New Roman" w:eastAsia="SimSun"/>
              </w:rPr>
              <m:t>S</m:t>
            </m:r>
            <m:r>
              <m:rPr>
                <m:sty m:val="p"/>
              </m:rP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的中性配合物</w:t>
      </w:r>
      <w:r>
        <w:t xml:space="preserve"> X。</w:t>
      </w:r>
    </w:p>
    <w:p>
      <w:pPr>
        <w:pStyle w:val="BodyText"/>
        <w:spacing w:before="0" w:after="0" w:line="276" w:lineRule="auto"/>
      </w:pPr>
      <w:r>
        <w:t xml:space="preserve">2-2-1 </w:t>
      </w:r>
      <w:r>
        <w:rPr>
          <w:rFonts w:ascii="Times New Roman" w:hAnsi="Times New Roman" w:cs="Times New Roman" w:eastAsia="SimSun"/>
        </w:rPr>
        <w:t xml:space="preserve">在甲苯/乙醚体系中，</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C</m:t>
        </m:r>
        <m:sSubSup>
          <m:e>
            <m:r>
              <m:rPr>
                <m:sty m:val="p"/>
              </m:rPr>
              <w:rPr>
                <w:rFonts w:ascii="Times New Roman" w:hAnsi="Times New Roman" w:cs="Times New Roman" w:eastAsia="SimSun"/>
              </w:rPr>
              <m:t>p</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p</m:t>
            </m:r>
          </m:e>
          <m:sup>
            <m:r>
              <m:rPr>
                <m:sty m:val="p"/>
              </m:rPr>
              <w:rPr>
                <w:rFonts w:ascii="Times New Roman" w:hAnsi="Times New Roman" w:cs="Times New Roman" w:eastAsia="SimSun"/>
              </w:rPr>
              <m:t>*</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r>
          <m:rPr>
            <m:sty m:val="p"/>
          </m:rPr>
          <w:rPr>
            <w:rFonts w:ascii="Times New Roman" w:hAnsi="Times New Roman" w:cs="Times New Roman" w:eastAsia="SimSun"/>
          </w:rPr>
          <m:t>M</m:t>
        </m:r>
        <m:sSubSup>
          <m:e>
            <m:r>
              <m:rPr>
                <m:sty m:val="p"/>
              </m:rPr>
              <w:rPr>
                <w:rFonts w:ascii="Times New Roman" w:hAnsi="Times New Roman" w:cs="Times New Roman" w:eastAsia="SimSun"/>
              </w:rPr>
              <m:t>e</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AlCl </w:t>
      </w:r>
      <w:r>
        <w:rPr>
          <w:rFonts w:ascii="Times New Roman" w:hAnsi="Times New Roman" w:cs="Times New Roman" w:eastAsia="SimSun"/>
        </w:rPr>
        <w:t xml:space="preserve">溶液反应在特定条件下可分离出无色晶体</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。该晶体在苯中溶解性较好，对水与氧气敏感，热稳定性良好。已知</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w:t>
      </w:r>
      <w:r>
        <w:t xml:space="preserve"> Si </w:t>
      </w:r>
      <w:r>
        <w:rPr>
          <w:rFonts w:ascii="Times New Roman" w:hAnsi="Times New Roman" w:cs="Times New Roman" w:eastAsia="SimSun"/>
        </w:rPr>
        <w:t xml:space="preserve">的质量分数为</w:t>
      </w:r>
      <w:r>
        <w:t xml:space="preserve"> </w:t>
      </w:r>
      <m:oMath>
        <m:r>
          <w:rPr>
            <w:rFonts w:ascii="Times New Roman" w:hAnsi="Times New Roman" w:cs="Times New Roman" w:eastAsia="SimSun"/>
          </w:rPr>
          <m:t>3.923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（只含一个</w:t>
      </w:r>
      <w:r>
        <w:t xml:space="preserve"> </w:t>
      </w:r>
      <w:r>
        <w:rPr>
          <w:rFonts w:ascii="Times New Roman" w:hAnsi="Times New Roman" w:cs="Times New Roman" w:eastAsia="SimSun"/>
        </w:rPr>
        <w:t xml:space="preserve">Si），且</w:t>
      </w:r>
      <w:r>
        <w:t xml:space="preserve"> Al </w:t>
      </w:r>
      <w:r>
        <w:rPr>
          <w:rFonts w:ascii="Times New Roman" w:hAnsi="Times New Roman" w:cs="Times New Roman" w:eastAsia="SimSun"/>
        </w:rPr>
        <w:t xml:space="preserve">均为</w:t>
      </w:r>
      <w:r>
        <w:t xml:space="preserve"> +3 </w:t>
      </w:r>
      <w:r>
        <w:rPr>
          <w:rFonts w:ascii="Times New Roman" w:hAnsi="Times New Roman" w:cs="Times New Roman" w:eastAsia="SimSun"/>
        </w:rPr>
        <w:t xml:space="preserve">价</w:t>
      </w:r>
      <w:r>
        <w:t xml:space="preserve"> 4 </w:t>
      </w:r>
      <w:r>
        <w:rPr>
          <w:rFonts w:ascii="Times New Roman" w:hAnsi="Times New Roman" w:cs="Times New Roman" w:eastAsia="SimSun"/>
        </w:rPr>
        <w:t xml:space="preserve">配位，且</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中不含</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。给出</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的化学式，并画出其结构。</w:t>
      </w:r>
    </w:p>
    <w:p>
      <w:pPr>
        <w:pStyle w:val="BodyText"/>
        <w:spacing w:before="0" w:after="0" w:line="276" w:lineRule="auto"/>
      </w:pPr>
      <w:r>
        <w:t xml:space="preserve">2-2-2 </w:t>
      </w:r>
      <w:r>
        <w:rPr>
          <w:rFonts w:ascii="Times New Roman" w:hAnsi="Times New Roman" w:cs="Times New Roman" w:eastAsia="SimSun"/>
        </w:rPr>
        <w:t xml:space="preserve">事实上，从体系中还分离出了一种具有高对称性（不考虑</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）的分子晶体</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，其具有亚价铝团簇结构。已知晶体</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在LDI-TOF（激光解吸飞行时间质谱仪）中检测到了</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1217</m:t>
        </m:r>
      </m:oMath>
      <w:r>
        <w:t xml:space="preserve"> </w:t>
      </w:r>
      <w:r>
        <w:rPr>
          <w:rFonts w:ascii="Times New Roman" w:hAnsi="Times New Roman" w:cs="Times New Roman" w:eastAsia="SimSun"/>
        </w:rPr>
        <w:t xml:space="preserve">的分子离子峰，其中核心结构是以Si原子中心和Al原子团簇构成的带心菱形十二面体，菱形十二面体的结构如下图所示。元素分析表明，</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中只有Si、Al、C、H四种元素。给出</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的化学式，并画出其结构。</w:t>
      </w:r>
    </w:p>
    <w:p>
      <w:pPr>
        <w:pStyle w:val="BodyText"/>
        <w:spacing w:before="120" w:after="120" w:line="240" w:lineRule="auto"/>
        <w:jc w:val="center"/>
      </w:pPr>
      <w:r>
        <w:drawing>
          <wp:inline>
            <wp:extent cx="2015999" cy="1833391"/>
            <wp:effectExtent b="0" l="0" r="0" t="0"/>
            <wp:docPr descr="" title="" id="21" name="Picture"/>
            <a:graphic>
              <a:graphicData uri="http://schemas.openxmlformats.org/drawingml/2006/picture">
                <pic:pic>
                  <pic:nvPicPr>
                    <pic:cNvPr descr="da22b014574d4704cd92fafd3b935df3a031e7cb7f34693c1272ef828a8d487d.jpg" id="22" name="Picture"/>
                    <pic:cNvPicPr>
                      <a:picLocks noChangeArrowheads="1" noChangeAspect="1"/>
                    </pic:cNvPicPr>
                  </pic:nvPicPr>
                  <pic:blipFill>
                    <a:blip r:embed="rId20"/>
                    <a:stretch>
                      <a:fillRect/>
                    </a:stretch>
                  </pic:blipFill>
                  <pic:spPr bwMode="auto">
                    <a:xfrm>
                      <a:off x="0" y="0"/>
                      <a:ext cx="2015999" cy="1833391"/>
                    </a:xfrm>
                    <a:prstGeom prst="rect">
                      <a:avLst/>
                    </a:prstGeom>
                    <a:noFill/>
                    <a:ln w="9525">
                      <a:noFill/>
                      <a:headEnd/>
                      <a:tailEnd/>
                    </a:ln>
                  </pic:spPr>
                </pic:pic>
              </a:graphicData>
            </a:graphic>
          </wp:inline>
        </w:drawing>
      </w:r>
    </w:p>
    <w:p>
      <w:pPr>
        <w:pStyle w:val="BodyText"/>
        <w:spacing w:before="0" w:after="0" w:line="276" w:lineRule="auto"/>
      </w:pPr>
      <w:r>
        <w:t xml:space="preserve">2-2-3 </w:t>
      </w:r>
      <w:r>
        <w:rPr>
          <w:rFonts w:ascii="Times New Roman" w:hAnsi="Times New Roman" w:cs="Times New Roman" w:eastAsia="SimSun"/>
        </w:rPr>
        <w:t xml:space="preserve">团簇分子轨道的凝胶模型（Jellium</w:t>
      </w:r>
      <w:r>
        <w:t xml:space="preserve"> </w:t>
      </w:r>
      <w:r>
        <w:rPr>
          <w:rFonts w:ascii="Times New Roman" w:hAnsi="Times New Roman" w:cs="Times New Roman" w:eastAsia="SimSun"/>
        </w:rPr>
        <w:t xml:space="preserve">Model）将团簇视为一个超原子，将团簇分子轨道与原子轨道类比，通过均匀正电荷背景的核心近似，求解得到团簇的超原子轨道。已知超原子轨道的能级由低到高的排布为：</w:t>
      </w:r>
    </w:p>
    <w:p>
      <w:pPr>
        <w:pStyle w:val="BodyText"/>
        <w:spacing w:before="120" w:after="120" w:line="240" w:lineRule="auto"/>
        <w:jc w:val="center"/>
      </w:pPr>
      <m:oMathPara>
        <m:oMathParaPr>
          <m:jc m:val="center"/>
        </m:oMathParaPr>
        <m:oMath>
          <m:r>
            <w:rPr>
              <w:rFonts w:ascii="Times New Roman" w:hAnsi="Times New Roman" w:cs="Times New Roman" w:eastAsia="SimSun"/>
            </w:rPr>
            <m:t>1</m:t>
          </m:r>
          <m:r>
            <m:rPr>
              <m:sty m:val="p"/>
            </m:rPr>
            <w:rPr>
              <w:rFonts w:ascii="Times New Roman" w:hAnsi="Times New Roman" w:cs="Times New Roman" w:eastAsia="SimSun"/>
            </w:rPr>
            <m:t>S</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D</m:t>
          </m:r>
          <m:r>
            <m:rPr>
              <m:sty m:val="p"/>
            </m:rPr>
            <w:rPr>
              <w:rFonts w:ascii="Times New Roman" w:hAnsi="Times New Roman" w:cs="Times New Roman" w:eastAsia="SimSun"/>
            </w:rPr>
            <m:t>&lt;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F</m:t>
          </m:r>
          <m:r>
            <m:rPr>
              <m:sty m:val="p"/>
            </m:rPr>
            <w:rPr>
              <w:rFonts w:ascii="Times New Roman" w:hAnsi="Times New Roman" w:cs="Times New Roman" w:eastAsia="SimSun"/>
            </w:rPr>
            <m:t>&lt;</m:t>
          </m:r>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G</m:t>
          </m:r>
          <m:r>
            <m:rPr>
              <m:sty m:val="p"/>
            </m:rPr>
            <w:rPr>
              <w:rFonts w:ascii="Times New Roman" w:hAnsi="Times New Roman" w:cs="Times New Roman" w:eastAsia="SimSun"/>
            </w:rPr>
            <m:t>&lt;</m:t>
          </m:r>
          <m:r>
            <w:rPr>
              <w:rFonts w:ascii="Times New Roman" w:hAnsi="Times New Roman" w:cs="Times New Roman" w:eastAsia="SimSun"/>
            </w:rPr>
            <m:t>2</m:t>
          </m:r>
          <m:r>
            <m:rPr>
              <m:sty m:val="p"/>
            </m:rPr>
            <w:rPr>
              <w:rFonts w:ascii="Times New Roman" w:hAnsi="Times New Roman" w:cs="Times New Roman" w:eastAsia="SimSun"/>
            </w:rPr>
            <m:t>D</m:t>
          </m:r>
          <m:r>
            <m:rPr>
              <m:sty m:val="p"/>
            </m:rPr>
            <w:rPr>
              <w:rFonts w:ascii="Times New Roman" w:hAnsi="Times New Roman" w:cs="Times New Roman" w:eastAsia="SimSun"/>
            </w:rPr>
            <m:t>&lt;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其中各能级所填充电子数与简并模式均与原子轨道类似，推导给出</w:t>
      </w:r>
      <w:r>
        <w:t xml:space="preserve"> Y </w:t>
      </w:r>
      <w:r>
        <w:rPr>
          <w:rFonts w:ascii="Times New Roman" w:hAnsi="Times New Roman" w:cs="Times New Roman" w:eastAsia="SimSun"/>
        </w:rPr>
        <w:t xml:space="preserve">的超原子轨道电子排布，并据此解释</w:t>
      </w:r>
      <w:r>
        <w:t xml:space="preserve"> Y </w:t>
      </w:r>
      <w:r>
        <w:rPr>
          <w:rFonts w:ascii="Times New Roman" w:hAnsi="Times New Roman" w:cs="Times New Roman" w:eastAsia="SimSun"/>
        </w:rPr>
        <w:t xml:space="preserve">的稳定性来源。</w:t>
      </w:r>
    </w:p>
    <w:p>
      <w:pPr>
        <w:pStyle w:val="BodyText"/>
        <w:spacing w:before="0" w:after="0" w:line="276" w:lineRule="auto"/>
      </w:pPr>
      <w:r>
        <w:t xml:space="preserve">2-2-4 </w:t>
      </w:r>
      <w:r>
        <w:rPr>
          <w:rFonts w:ascii="Times New Roman" w:hAnsi="Times New Roman" w:cs="Times New Roman" w:eastAsia="SimSun"/>
        </w:rPr>
        <w:t xml:space="preserve">研究人员发现，将</w:t>
      </w:r>
      <w:r>
        <w:t xml:space="preserve"> AlCl </w:t>
      </w:r>
      <w:r>
        <w:rPr>
          <w:rFonts w:ascii="Times New Roman" w:hAnsi="Times New Roman" w:cs="Times New Roman" w:eastAsia="SimSun"/>
        </w:rPr>
        <w:t xml:space="preserve">换为</w:t>
      </w:r>
      <w:r>
        <w:t xml:space="preserve"> AlBr </w:t>
      </w:r>
      <w:r>
        <w:rPr>
          <w:rFonts w:ascii="Times New Roman" w:hAnsi="Times New Roman" w:cs="Times New Roman" w:eastAsia="SimSun"/>
        </w:rPr>
        <w:t xml:space="preserve">时并未得到预期产物，而是得到了理想情况下具有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r>
              <m:rPr>
                <m:sty m:val="p"/>
              </m:rPr>
              <w:rPr>
                <w:rFonts w:ascii="Times New Roman" w:hAnsi="Times New Roman" w:cs="Times New Roman" w:eastAsia="SimSun"/>
              </w:rPr>
              <m:t>V</m:t>
            </m:r>
          </m:sub>
        </m:sSub>
      </m:oMath>
      <w:r>
        <w:t xml:space="preserve"> </w:t>
      </w:r>
      <w:r>
        <w:rPr>
          <w:rFonts w:ascii="Times New Roman" w:hAnsi="Times New Roman" w:cs="Times New Roman" w:eastAsia="SimSun"/>
        </w:rPr>
        <w:t xml:space="preserve">对称性的配合物</w:t>
      </w:r>
      <w:r>
        <w:t xml:space="preserve"> </w:t>
      </w:r>
      <w:r>
        <w:rPr>
          <w:rFonts w:ascii="Times New Roman" w:hAnsi="Times New Roman" w:cs="Times New Roman" w:eastAsia="SimSun"/>
        </w:rPr>
        <w:t xml:space="preserve">Z，其中含有形式上的</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。已知</w:t>
      </w:r>
      <w:r>
        <w:t xml:space="preserve"> Z </w:t>
      </w:r>
      <w:r>
        <w:rPr>
          <w:rFonts w:ascii="Times New Roman" w:hAnsi="Times New Roman" w:cs="Times New Roman" w:eastAsia="SimSun"/>
        </w:rPr>
        <w:t xml:space="preserve">中</w:t>
      </w:r>
      <w:r>
        <w:t xml:space="preserve"> Al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10.71%，所有</w:t>
      </w:r>
      <w:r>
        <w:t xml:space="preserve"> Al </w:t>
      </w:r>
      <w:r>
        <w:rPr>
          <w:rFonts w:ascii="Times New Roman" w:hAnsi="Times New Roman" w:cs="Times New Roman" w:eastAsia="SimSun"/>
        </w:rPr>
        <w:t xml:space="preserve">的化学环境均相同，Al</w:t>
      </w:r>
      <w:r>
        <w:t xml:space="preserve"> </w:t>
      </w:r>
      <w:r>
        <w:rPr>
          <w:rFonts w:ascii="Times New Roman" w:hAnsi="Times New Roman" w:cs="Times New Roman" w:eastAsia="SimSun"/>
        </w:rPr>
        <w:t xml:space="preserve">周围有</w:t>
      </w:r>
      <w:r>
        <w:t xml:space="preserve"> 10 </w:t>
      </w:r>
      <w:r>
        <w:rPr>
          <w:rFonts w:ascii="Times New Roman" w:hAnsi="Times New Roman" w:cs="Times New Roman" w:eastAsia="SimSun"/>
        </w:rPr>
        <w:t xml:space="preserve">个电子。给出</w:t>
      </w:r>
      <w:r>
        <w:t xml:space="preserve"> Z </w:t>
      </w:r>
      <w:r>
        <w:rPr>
          <w:rFonts w:ascii="Times New Roman" w:hAnsi="Times New Roman" w:cs="Times New Roman" w:eastAsia="SimSun"/>
        </w:rPr>
        <w:t xml:space="preserve">的化学式，并画出其结构。</w:t>
      </w:r>
    </w:p>
    <w:p>
      <w:pPr>
        <w:pStyle w:val="BodyText"/>
        <w:spacing w:before="0" w:after="0" w:line="276" w:lineRule="auto"/>
      </w:pPr>
      <w:r>
        <w:t xml:space="preserve">2-3 </w:t>
      </w:r>
      <w:r>
        <w:rPr>
          <w:rFonts w:ascii="Times New Roman" w:hAnsi="Times New Roman" w:cs="Times New Roman" w:eastAsia="SimSun"/>
        </w:rPr>
        <w:t xml:space="preserve">研究人员通过如下的反应路径（Ar=2,6-二(1-乙基丙基)苯基），合成了同样具有</w:t>
      </w:r>
      <w:r>
        <w:t xml:space="preserve"> </w:t>
      </w:r>
      <m:oMath>
        <m:sSup>
          <m:e>
            <m:r>
              <w:rPr>
                <w:rFonts w:ascii="Times New Roman" w:hAnsi="Times New Roman" w:cs="Times New Roman" w:eastAsia="SimSun"/>
              </w:rPr>
              <m:t>E</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的配合物</w:t>
      </w:r>
      <w:r>
        <w:t xml:space="preserve"> </w:t>
      </w:r>
      <w:r>
        <w:rPr>
          <w:rFonts w:ascii="Times New Roman" w:hAnsi="Times New Roman" w:cs="Times New Roman" w:eastAsia="SimSun"/>
        </w:rPr>
        <w:t xml:space="preserve">B。在下述题目中，中心碳族元素均用</w:t>
      </w:r>
      <w:r>
        <w:t xml:space="preserve"> E </w:t>
      </w:r>
      <w:r>
        <w:rPr>
          <w:rFonts w:ascii="Times New Roman" w:hAnsi="Times New Roman" w:cs="Times New Roman" w:eastAsia="SimSun"/>
        </w:rPr>
        <w:t xml:space="preserve">表示。</w:t>
      </w:r>
    </w:p>
    <w:p>
      <w:pPr>
        <w:pStyle w:val="BodyText"/>
        <w:spacing w:before="120" w:after="120" w:line="240" w:lineRule="auto"/>
        <w:jc w:val="center"/>
      </w:pPr>
      <w:r>
        <w:drawing>
          <wp:inline>
            <wp:extent cx="2520000" cy="544150"/>
            <wp:effectExtent b="0" l="0" r="0" t="0"/>
            <wp:docPr descr="" title="" id="24" name="Picture"/>
            <a:graphic>
              <a:graphicData uri="http://schemas.openxmlformats.org/drawingml/2006/picture">
                <pic:pic>
                  <pic:nvPicPr>
                    <pic:cNvPr descr="a03a4541c0eaa40655bb89ac9e8a84cff7e582f4384821849dd1f0b2fedf6ef2.jpg" id="25" name="Picture"/>
                    <pic:cNvPicPr>
                      <a:picLocks noChangeArrowheads="1" noChangeAspect="1"/>
                    </pic:cNvPicPr>
                  </pic:nvPicPr>
                  <pic:blipFill>
                    <a:blip r:embed="rId23"/>
                    <a:stretch>
                      <a:fillRect/>
                    </a:stretch>
                  </pic:blipFill>
                  <pic:spPr bwMode="auto">
                    <a:xfrm>
                      <a:off x="0" y="0"/>
                      <a:ext cx="2520000" cy="544150"/>
                    </a:xfrm>
                    <a:prstGeom prst="rect">
                      <a:avLst/>
                    </a:prstGeom>
                    <a:noFill/>
                    <a:ln w="9525">
                      <a:noFill/>
                      <a:headEnd/>
                      <a:tailEnd/>
                    </a:ln>
                  </pic:spPr>
                </pic:pic>
              </a:graphicData>
            </a:graphic>
          </wp:inline>
        </w:drawing>
      </w:r>
    </w:p>
    <w:p>
      <w:pPr>
        <w:pStyle w:val="BodyText"/>
        <w:spacing w:before="0" w:after="0" w:line="276" w:lineRule="auto"/>
      </w:pPr>
      <w:r>
        <w:t xml:space="preserve">2-3-1 </w:t>
      </w:r>
      <w:r>
        <w:rPr>
          <w:rFonts w:ascii="Times New Roman" w:hAnsi="Times New Roman" w:cs="Times New Roman" w:eastAsia="SimSun"/>
        </w:rPr>
        <w:t xml:space="preserve">已知底物先与</w:t>
      </w:r>
      <w:r>
        <w:t xml:space="preserve"> </w:t>
      </w:r>
      <m:oMath>
        <m:r>
          <w:rPr>
            <w:rFonts w:ascii="Times New Roman" w:hAnsi="Times New Roman" w:cs="Times New Roman" w:eastAsia="SimSun"/>
          </w:rPr>
          <m:t>E</m:t>
        </m:r>
        <m:r>
          <w:rPr>
            <w:rFonts w:ascii="Times New Roman" w:hAnsi="Times New Roman" w:cs="Times New Roman" w:eastAsia="SimSun"/>
          </w:rPr>
          <m:t>C</m:t>
        </m:r>
        <m:sSubSup>
          <m:e>
            <m:r>
              <w:rPr>
                <w:rFonts w:ascii="Times New Roman" w:hAnsi="Times New Roman" w:cs="Times New Roman" w:eastAsia="SimSun"/>
              </w:rPr>
              <m:t>p</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反应得到</w:t>
      </w:r>
      <w:r>
        <w:t xml:space="preserve"> E </w:t>
      </w:r>
      <w:r>
        <w:rPr>
          <w:rFonts w:ascii="Times New Roman" w:hAnsi="Times New Roman" w:cs="Times New Roman" w:eastAsia="SimSun"/>
        </w:rPr>
        <w:t xml:space="preserve">为直线型配位的中间体[A]，而后[A]再被</w:t>
      </w:r>
      <w:r>
        <w:t xml:space="preserve"> 1 </w:t>
      </w:r>
      <w:r>
        <w:rPr>
          <w:rFonts w:ascii="Times New Roman" w:hAnsi="Times New Roman" w:cs="Times New Roman" w:eastAsia="SimSun"/>
        </w:rPr>
        <w:t xml:space="preserve">分子底物还原得到</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和一种含有</w:t>
      </w:r>
      <w:r>
        <w:t xml:space="preserve"> Mg-Mg </w:t>
      </w:r>
      <w:r>
        <w:rPr>
          <w:rFonts w:ascii="Times New Roman" w:hAnsi="Times New Roman" w:cs="Times New Roman" w:eastAsia="SimSun"/>
        </w:rPr>
        <w:t xml:space="preserve">键的化合物，分别给出[A]与</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2-3-2 </w:t>
      </w:r>
      <w:r>
        <w:rPr>
          <w:rFonts w:ascii="Times New Roman" w:hAnsi="Times New Roman" w:cs="Times New Roman" w:eastAsia="SimSun"/>
        </w:rPr>
        <w:t xml:space="preserve">给出合成</w:t>
      </w:r>
      <w:r>
        <w:t xml:space="preserve"> B </w:t>
      </w:r>
      <w:r>
        <w:rPr>
          <w:rFonts w:ascii="Times New Roman" w:hAnsi="Times New Roman" w:cs="Times New Roman" w:eastAsia="SimSun"/>
        </w:rPr>
        <w:t xml:space="preserve">的总反应方程式（未参与反应的配体用</w:t>
      </w:r>
      <w:r>
        <w:t xml:space="preserve"> L </w:t>
      </w:r>
      <w:r>
        <w:rPr>
          <w:rFonts w:ascii="Times New Roman" w:hAnsi="Times New Roman" w:cs="Times New Roman" w:eastAsia="SimSun"/>
        </w:rPr>
        <w:t xml:space="preserve">表示）。</w:t>
      </w:r>
    </w:p>
    <w:p>
      <w:pPr>
        <w:pStyle w:val="BodyText"/>
        <w:spacing w:before="0" w:after="0" w:line="276" w:lineRule="auto"/>
      </w:pPr>
      <w:r>
        <w:t xml:space="preserve">2-3-3 </w:t>
      </w:r>
      <w:r>
        <w:rPr>
          <w:rFonts w:ascii="Times New Roman" w:hAnsi="Times New Roman" w:cs="Times New Roman" w:eastAsia="SimSun"/>
        </w:rPr>
        <w:t xml:space="preserve">通过对反应体系的实时监测发现，B</w:t>
      </w:r>
      <w:r>
        <w:t xml:space="preserve"> </w:t>
      </w:r>
      <w:r>
        <w:rPr>
          <w:rFonts w:ascii="Times New Roman" w:hAnsi="Times New Roman" w:cs="Times New Roman" w:eastAsia="SimSun"/>
        </w:rPr>
        <w:t xml:space="preserve">也仅仅是亚稳态的中间产物。</w:t>
      </w:r>
    </w:p>
    <w:p>
      <w:pPr>
        <w:pStyle w:val="BodyText"/>
        <w:spacing w:before="0" w:after="0" w:line="276" w:lineRule="auto"/>
      </w:pPr>
      <w:r>
        <w:t xml:space="preserve">2-3-3-1 </w:t>
      </w:r>
      <w:r>
        <w:rPr>
          <w:rFonts w:ascii="Times New Roman" w:hAnsi="Times New Roman" w:cs="Times New Roman" w:eastAsia="SimSun"/>
        </w:rPr>
        <w:t xml:space="preserve">当</w:t>
      </w:r>
      <w:r>
        <w:t xml:space="preserve"> E=Sn、Pb </w:t>
      </w:r>
      <w:r>
        <w:rPr>
          <w:rFonts w:ascii="Times New Roman" w:hAnsi="Times New Roman" w:cs="Times New Roman" w:eastAsia="SimSun"/>
        </w:rPr>
        <w:t xml:space="preserve">时，B</w:t>
      </w:r>
      <w:r>
        <w:t xml:space="preserve"> </w:t>
      </w:r>
      <w:r>
        <w:rPr>
          <w:rFonts w:ascii="Times New Roman" w:hAnsi="Times New Roman" w:cs="Times New Roman" w:eastAsia="SimSun"/>
        </w:rPr>
        <w:t xml:space="preserve">会与体系中还原产生的零价</w:t>
      </w:r>
      <w:r>
        <w:t xml:space="preserve"> E </w:t>
      </w:r>
      <w:r>
        <w:rPr>
          <w:rFonts w:ascii="Times New Roman" w:hAnsi="Times New Roman" w:cs="Times New Roman" w:eastAsia="SimSun"/>
        </w:rPr>
        <w:t xml:space="preserve">化合得到存在</w:t>
      </w:r>
      <w:r>
        <w:t xml:space="preserve"> 1 </w:t>
      </w:r>
      <w:r>
        <w:rPr>
          <w:rFonts w:ascii="Times New Roman" w:hAnsi="Times New Roman" w:cs="Times New Roman" w:eastAsia="SimSun"/>
        </w:rPr>
        <w:t xml:space="preserve">根</w:t>
      </w:r>
      <w:r>
        <w:t xml:space="preserve"> E-E </w:t>
      </w:r>
      <w:r>
        <w:rPr>
          <w:rFonts w:ascii="Times New Roman" w:hAnsi="Times New Roman" w:cs="Times New Roman" w:eastAsia="SimSun"/>
        </w:rPr>
        <w:t xml:space="preserve">键的配合物</w:t>
      </w:r>
      <w:r>
        <w:t xml:space="preserve"> </w:t>
      </w:r>
      <w:r>
        <w:rPr>
          <w:rFonts w:ascii="Times New Roman" w:hAnsi="Times New Roman" w:cs="Times New Roman" w:eastAsia="SimSun"/>
        </w:rPr>
        <w:t xml:space="preserve">C，其中</w:t>
      </w:r>
      <w:r>
        <w:t xml:space="preserve"> Mg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配位，给出</w:t>
      </w:r>
      <w:r>
        <w:t xml:space="preserve"> C </w:t>
      </w:r>
      <w:r>
        <w:rPr>
          <w:rFonts w:ascii="Times New Roman" w:hAnsi="Times New Roman" w:cs="Times New Roman" w:eastAsia="SimSun"/>
        </w:rPr>
        <w:t xml:space="preserve">的结构。（注意考虑</w:t>
      </w:r>
      <w:r>
        <w:t xml:space="preserve"> Na </w:t>
      </w:r>
      <w:r>
        <w:rPr>
          <w:rFonts w:ascii="Times New Roman" w:hAnsi="Times New Roman" w:cs="Times New Roman" w:eastAsia="SimSun"/>
        </w:rPr>
        <w:t xml:space="preserve">的配位环境，已知</w:t>
      </w:r>
      <w:r>
        <w:t xml:space="preserve"> Na </w:t>
      </w:r>
      <w:r>
        <w:rPr>
          <w:rFonts w:ascii="Times New Roman" w:hAnsi="Times New Roman" w:cs="Times New Roman" w:eastAsia="SimSun"/>
        </w:rPr>
        <w:t xml:space="preserve">同时被两个</w:t>
      </w:r>
      <w:r>
        <w:t xml:space="preserve"> E </w:t>
      </w:r>
      <w:r>
        <w:rPr>
          <w:rFonts w:ascii="Times New Roman" w:hAnsi="Times New Roman" w:cs="Times New Roman" w:eastAsia="SimSun"/>
        </w:rPr>
        <w:t xml:space="preserve">配位）</w:t>
      </w:r>
    </w:p>
    <w:p>
      <w:pPr>
        <w:pStyle w:val="BodyText"/>
        <w:spacing w:before="0" w:after="0" w:line="276" w:lineRule="auto"/>
      </w:pPr>
      <w:r>
        <w:t xml:space="preserve">2-3-3-2 </w:t>
      </w:r>
      <w:r>
        <w:rPr>
          <w:rFonts w:ascii="Times New Roman" w:hAnsi="Times New Roman" w:cs="Times New Roman" w:eastAsia="SimSun"/>
        </w:rPr>
        <w:t xml:space="preserve">当</w:t>
      </w:r>
      <w:r>
        <w:t xml:space="preserve"> E=Si、Ge </w:t>
      </w:r>
      <w:r>
        <w:rPr>
          <w:rFonts w:ascii="Times New Roman" w:hAnsi="Times New Roman" w:cs="Times New Roman" w:eastAsia="SimSun"/>
        </w:rPr>
        <w:t xml:space="preserve">时，B</w:t>
      </w:r>
      <w:r>
        <w:t xml:space="preserve"> </w:t>
      </w:r>
      <w:r>
        <w:rPr>
          <w:rFonts w:ascii="Times New Roman" w:hAnsi="Times New Roman" w:cs="Times New Roman" w:eastAsia="SimSun"/>
        </w:rPr>
        <w:t xml:space="preserve">会经历如下的过程得到具有与</w:t>
      </w:r>
      <w:r>
        <w:t xml:space="preserve"> Z </w:t>
      </w:r>
      <w:r>
        <w:rPr>
          <w:rFonts w:ascii="Times New Roman" w:hAnsi="Times New Roman" w:cs="Times New Roman" w:eastAsia="SimSun"/>
        </w:rPr>
        <w:t xml:space="preserve">中含</w:t>
      </w:r>
      <w:r>
        <w:t xml:space="preserve"> Si </w:t>
      </w:r>
      <w:r>
        <w:rPr>
          <w:rFonts w:ascii="Times New Roman" w:hAnsi="Times New Roman" w:cs="Times New Roman" w:eastAsia="SimSun"/>
        </w:rPr>
        <w:t xml:space="preserve">配体类似的产物</w:t>
      </w:r>
      <w:r>
        <w:t xml:space="preserve"> F:</w:t>
      </w:r>
    </w:p>
    <w:p>
      <w:pPr>
        <w:pStyle w:val="BodyText"/>
        <w:spacing w:before="0" w:after="0" w:line="276" w:lineRule="auto"/>
        <w:ind w:firstLineChars="200" w:firstLine="420"/>
      </w:pPr>
      <w:r>
        <w:rPr>
          <w:rFonts w:ascii="Times New Roman" w:hAnsi="Times New Roman" w:cs="Times New Roman" w:eastAsia="SimSun"/>
        </w:rPr>
        <w:t xml:space="preserve">1）</w:t>
      </w:r>
      <w:r>
        <w:t xml:space="preserve"> </w:t>
      </w:r>
      <m:oMath>
        <m:sSup>
          <m:e>
            <m:r>
              <m:rPr>
                <m:sty m:val="bi"/>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攫取</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上的氢得到同时含有</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键与</w:t>
      </w:r>
      <w:r>
        <w:t xml:space="preserve"> 1 </w:t>
      </w:r>
      <w:r>
        <w:rPr>
          <w:rFonts w:ascii="Times New Roman" w:hAnsi="Times New Roman" w:cs="Times New Roman" w:eastAsia="SimSun"/>
        </w:rPr>
        <w:t xml:space="preserve">个五元环的中间体</w:t>
      </w:r>
      <w:r>
        <w:t xml:space="preserve"> </w:t>
      </w:r>
      <m:oMath>
        <m:r>
          <m:rPr>
            <m:sty m:val="bi"/>
          </m:rPr>
          <w:rPr>
            <w:rFonts w:ascii="Times New Roman" w:hAnsi="Times New Roman" w:cs="Times New Roman" w:eastAsia="SimSun"/>
          </w:rPr>
          <m:t>D</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2）D</w:t>
      </w:r>
      <w:r>
        <w:t xml:space="preserve"> </w:t>
      </w:r>
      <w:r>
        <w:rPr>
          <w:rFonts w:ascii="Times New Roman" w:hAnsi="Times New Roman" w:cs="Times New Roman" w:eastAsia="SimSun"/>
        </w:rPr>
        <w:t xml:space="preserve">经历分子内亲核加成得到同样含有</w:t>
      </w:r>
      <w:r>
        <w:t xml:space="preserve"> 1 </w:t>
      </w:r>
      <w:r>
        <w:rPr>
          <w:rFonts w:ascii="Times New Roman" w:hAnsi="Times New Roman" w:cs="Times New Roman" w:eastAsia="SimSun"/>
        </w:rPr>
        <w:t xml:space="preserve">个五元环的中间体</w:t>
      </w:r>
      <w:r>
        <w:t xml:space="preserve"> </w:t>
      </w:r>
      <w:r>
        <w:rPr>
          <w:rFonts w:ascii="Times New Roman" w:hAnsi="Times New Roman" w:cs="Times New Roman" w:eastAsia="SimSun"/>
        </w:rPr>
        <w:t xml:space="preserve">F；</w:t>
      </w:r>
    </w:p>
    <w:p>
      <w:pPr>
        <w:pStyle w:val="BodyText"/>
        <w:spacing w:before="0" w:after="0" w:line="276" w:lineRule="auto"/>
        <w:ind w:firstLineChars="200" w:firstLine="420"/>
      </w:pPr>
      <w:r>
        <w:rPr>
          <w:rFonts w:ascii="Times New Roman" w:hAnsi="Times New Roman" w:cs="Times New Roman" w:eastAsia="SimSun"/>
        </w:rPr>
        <w:t xml:space="preserve">分别给出</w:t>
      </w:r>
      <w:r>
        <w:t xml:space="preserve"> D、F </w:t>
      </w:r>
      <w:r>
        <w:rPr>
          <w:rFonts w:ascii="Times New Roman" w:hAnsi="Times New Roman" w:cs="Times New Roman" w:eastAsia="SimSun"/>
        </w:rPr>
        <w:t xml:space="preserve">的结构。（注意考虑</w:t>
      </w:r>
      <w:r>
        <w:t xml:space="preserve"> Na </w:t>
      </w:r>
      <w:r>
        <w:rPr>
          <w:rFonts w:ascii="Times New Roman" w:hAnsi="Times New Roman" w:cs="Times New Roman" w:eastAsia="SimSun"/>
        </w:rPr>
        <w:t xml:space="preserve">的配位环境，已知在</w:t>
      </w:r>
      <w:r>
        <w:t xml:space="preserve"> D </w:t>
      </w:r>
      <w:r>
        <w:rPr>
          <w:rFonts w:ascii="Times New Roman" w:hAnsi="Times New Roman" w:cs="Times New Roman" w:eastAsia="SimSun"/>
        </w:rPr>
        <w:t xml:space="preserve">和</w:t>
      </w:r>
      <w:r>
        <w:t xml:space="preserve"> F </w:t>
      </w:r>
      <w:r>
        <w:rPr>
          <w:rFonts w:ascii="Times New Roman" w:hAnsi="Times New Roman" w:cs="Times New Roman" w:eastAsia="SimSun"/>
        </w:rPr>
        <w:t xml:space="preserve">中</w:t>
      </w:r>
      <w:r>
        <w:t xml:space="preserve"> E </w:t>
      </w:r>
      <w:r>
        <w:rPr>
          <w:rFonts w:ascii="Times New Roman" w:hAnsi="Times New Roman" w:cs="Times New Roman" w:eastAsia="SimSun"/>
        </w:rPr>
        <w:t xml:space="preserve">同时配位两个</w:t>
      </w:r>
      <w:r>
        <w:t xml:space="preserve"> </w:t>
      </w:r>
      <w:r>
        <w:rPr>
          <w:rFonts w:ascii="Times New Roman" w:hAnsi="Times New Roman" w:cs="Times New Roman" w:eastAsia="SimSun"/>
        </w:rPr>
        <w:t xml:space="preserve">Na，本题要求立体化学）</w:t>
      </w:r>
    </w:p>
    <w:p>
      <w:pPr>
        <w:pStyle w:val="BodyText"/>
        <w:spacing w:before="0" w:after="0" w:line="276" w:lineRule="auto"/>
      </w:pPr>
      <w:r>
        <w:t xml:space="preserve">2-3-4 </w:t>
      </w:r>
      <w:r>
        <w:rPr>
          <w:rFonts w:ascii="Times New Roman" w:hAnsi="Times New Roman" w:cs="Times New Roman" w:eastAsia="SimSun"/>
        </w:rPr>
        <w:t xml:space="preserve">同时，当</w:t>
      </w:r>
      <w:r>
        <w:t xml:space="preserve"> E=Sn </w:t>
      </w:r>
      <w:r>
        <w:rPr>
          <w:rFonts w:ascii="Times New Roman" w:hAnsi="Times New Roman" w:cs="Times New Roman" w:eastAsia="SimSun"/>
        </w:rPr>
        <w:t xml:space="preserve">时，B</w:t>
      </w:r>
      <w:r>
        <w:t xml:space="preserve"> </w:t>
      </w:r>
      <w:r>
        <w:rPr>
          <w:rFonts w:ascii="Times New Roman" w:hAnsi="Times New Roman" w:cs="Times New Roman" w:eastAsia="SimSun"/>
        </w:rPr>
        <w:t xml:space="preserve">也可以与过量的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反应得到含有</w:t>
      </w:r>
      <w:r>
        <w:t xml:space="preserve"> 4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μ</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O</m:t>
        </m:r>
      </m:oMath>
      <w:r>
        <w:t xml:space="preserve"> </w:t>
      </w:r>
      <w:r>
        <w:rPr>
          <w:rFonts w:ascii="Times New Roman" w:hAnsi="Times New Roman" w:cs="Times New Roman" w:eastAsia="SimSun"/>
        </w:rPr>
        <w:t xml:space="preserve">的产物</w:t>
      </w:r>
      <w:r>
        <w:t xml:space="preserve"> </w:t>
      </w:r>
      <w:r>
        <w:rPr>
          <w:rFonts w:ascii="Times New Roman" w:hAnsi="Times New Roman" w:cs="Times New Roman" w:eastAsia="SimSun"/>
        </w:rPr>
        <w:t xml:space="preserve">G（不考虑氧对</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的配位）。已知</w:t>
      </w:r>
      <w:r>
        <w:t xml:space="preserve"> G </w:t>
      </w:r>
      <w:r>
        <w:rPr>
          <w:rFonts w:ascii="Times New Roman" w:hAnsi="Times New Roman" w:cs="Times New Roman" w:eastAsia="SimSun"/>
        </w:rPr>
        <w:t xml:space="preserve">中各金属原子均处于最稳定价态，给出</w:t>
      </w:r>
      <w:r>
        <w:t xml:space="preserve"> G </w:t>
      </w:r>
      <w:r>
        <w:rPr>
          <w:rFonts w:ascii="Times New Roman" w:hAnsi="Times New Roman" w:cs="Times New Roman" w:eastAsia="SimSun"/>
        </w:rPr>
        <w:t xml:space="preserve">的结构。</w:t>
      </w:r>
    </w:p>
    <w:bookmarkEnd w:id="26"/>
    <w:bookmarkStart w:id="27" w:name="第-3-题8-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一氟化硼</w:t>
      </w:r>
      <w:r>
        <w:t xml:space="preserve"> BF </w:t>
      </w:r>
      <w:r>
        <w:rPr>
          <w:rFonts w:ascii="Times New Roman" w:hAnsi="Times New Roman" w:cs="Times New Roman" w:eastAsia="SimSun"/>
        </w:rPr>
        <w:t xml:space="preserve">是由硼与氟元素形成的不稳定分子。将具有平面三角形分子结构的含硼化合物</w:t>
      </w:r>
      <w:r>
        <w:t xml:space="preserve"> A </w:t>
      </w:r>
      <w:r>
        <w:rPr>
          <w:rFonts w:ascii="Times New Roman" w:hAnsi="Times New Roman" w:cs="Times New Roman" w:eastAsia="SimSun"/>
        </w:rPr>
        <w:t xml:space="preserve">与硼单质在</w:t>
      </w:r>
      <w:r>
        <w:t xml:space="preserve"> </w:t>
      </w:r>
      <w:r>
        <w:rPr>
          <w:rFonts w:ascii="Times New Roman" w:hAnsi="Times New Roman" w:cs="Times New Roman" w:eastAsia="SimSun"/>
        </w:rPr>
        <w:t xml:space="preserve">1900°C、超低压下反应，生成一氟化硼</w:t>
      </w:r>
      <w:r>
        <w:t xml:space="preserve"> BF </w:t>
      </w:r>
      <w:r>
        <w:rPr>
          <w:rFonts w:ascii="Times New Roman" w:hAnsi="Times New Roman" w:cs="Times New Roman" w:eastAsia="SimSun"/>
        </w:rPr>
        <w:t xml:space="preserve">蒸汽，反应还产生了少量硼氟化合物</w:t>
      </w:r>
      <w:r>
        <w:t xml:space="preserve"> C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D；使用装有液氮的容器将得到的易挥发与不易挥发的物质凝聚，得到一种深绿色的物质，其中包含</w:t>
      </w:r>
      <w:r>
        <w:t xml:space="preserve"> BF </w:t>
      </w:r>
      <w:r>
        <w:rPr>
          <w:rFonts w:ascii="Times New Roman" w:hAnsi="Times New Roman" w:cs="Times New Roman" w:eastAsia="SimSun"/>
        </w:rPr>
        <w:t xml:space="preserve">的多聚物。D</w:t>
      </w:r>
      <w:r>
        <w:t xml:space="preserve"> </w:t>
      </w:r>
      <w:r>
        <w:rPr>
          <w:rFonts w:ascii="Times New Roman" w:hAnsi="Times New Roman" w:cs="Times New Roman" w:eastAsia="SimSun"/>
        </w:rPr>
        <w:t xml:space="preserve">在</w:t>
      </w:r>
      <w:r>
        <w:t xml:space="preserve"> 50°C </w:t>
      </w:r>
      <w:r>
        <w:rPr>
          <w:rFonts w:ascii="Times New Roman" w:hAnsi="Times New Roman" w:cs="Times New Roman" w:eastAsia="SimSun"/>
        </w:rPr>
        <w:t xml:space="preserve">就会分解，产生</w:t>
      </w:r>
      <w:r>
        <w:t xml:space="preserve"> C </w:t>
      </w:r>
      <w:r>
        <w:rPr>
          <w:rFonts w:ascii="Times New Roman" w:hAnsi="Times New Roman" w:cs="Times New Roman" w:eastAsia="SimSun"/>
        </w:rPr>
        <w:t xml:space="preserve">与以及</w:t>
      </w:r>
      <w:r>
        <w:t xml:space="preserve"> </w:t>
      </w:r>
      <w:r>
        <w:rPr>
          <w:rFonts w:ascii="Times New Roman" w:hAnsi="Times New Roman" w:cs="Times New Roman" w:eastAsia="SimSun"/>
        </w:rPr>
        <w:t xml:space="preserve">E(产物</w:t>
      </w:r>
      <w:r>
        <w:t xml:space="preserve"> C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的摩尔比为</w:t>
      </w:r>
      <w:r>
        <w:t xml:space="preserve"> </w:t>
      </w:r>
      <w:r>
        <w:rPr>
          <w:rFonts w:ascii="Times New Roman" w:hAnsi="Times New Roman" w:cs="Times New Roman" w:eastAsia="SimSun"/>
        </w:rPr>
        <w:t xml:space="preserve">2:1)；C、D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都是分子型化合物，C</w:t>
      </w:r>
      <w:r>
        <w:t xml:space="preserve"> </w:t>
      </w:r>
      <w:r>
        <w:rPr>
          <w:rFonts w:ascii="Times New Roman" w:hAnsi="Times New Roman" w:cs="Times New Roman" w:eastAsia="SimSun"/>
        </w:rPr>
        <w:t xml:space="preserve">的分子结构具有</w:t>
      </w:r>
      <w:r>
        <w:t xml:space="preserve"> 3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轴；E</w:t>
      </w:r>
      <w:r>
        <w:t xml:space="preserve"> </w:t>
      </w:r>
      <w:r>
        <w:rPr>
          <w:rFonts w:ascii="Times New Roman" w:hAnsi="Times New Roman" w:cs="Times New Roman" w:eastAsia="SimSun"/>
        </w:rPr>
        <w:t xml:space="preserve">含硼</w:t>
      </w:r>
      <w:r>
        <w:t xml:space="preserve"> </w:t>
      </w:r>
      <w:r>
        <w:rPr>
          <w:rFonts w:ascii="Times New Roman" w:hAnsi="Times New Roman" w:cs="Times New Roman" w:eastAsia="SimSun"/>
        </w:rPr>
        <w:t xml:space="preserve">27.5%。对</w:t>
      </w:r>
      <w:r>
        <w:t xml:space="preserve"> D </w:t>
      </w:r>
      <w:r>
        <w:rPr>
          <w:rFonts w:ascii="Times New Roman" w:hAnsi="Times New Roman" w:cs="Times New Roman" w:eastAsia="SimSun"/>
        </w:rPr>
        <w:t xml:space="preserve">的质谱检测出现</w:t>
      </w:r>
      <w:r>
        <w:t xml:space="preserve"> m/z = 125, 126, 127, 128 </w:t>
      </w:r>
      <w:r>
        <w:rPr>
          <w:rFonts w:ascii="Times New Roman" w:hAnsi="Times New Roman" w:cs="Times New Roman" w:eastAsia="SimSun"/>
        </w:rPr>
        <w:t xml:space="preserve">四个分子离子峰(正离子模式)。</w:t>
      </w:r>
    </w:p>
    <w:p>
      <w:pPr>
        <w:pStyle w:val="BodyText"/>
        <w:spacing w:before="0" w:after="0" w:line="276" w:lineRule="auto"/>
      </w:pPr>
      <w:r>
        <w:t xml:space="preserve">3-1 </w:t>
      </w:r>
      <w:r>
        <w:rPr>
          <w:rFonts w:ascii="Times New Roman" w:hAnsi="Times New Roman" w:cs="Times New Roman" w:eastAsia="SimSun"/>
        </w:rPr>
        <w:t xml:space="preserve">基态的</w:t>
      </w:r>
      <w:r>
        <w:t xml:space="preserve"> BF </w:t>
      </w:r>
      <w:r>
        <w:rPr>
          <w:rFonts w:ascii="Times New Roman" w:hAnsi="Times New Roman" w:cs="Times New Roman" w:eastAsia="SimSun"/>
        </w:rPr>
        <w:t xml:space="preserve">分子为抗磁性分子；其中，能量最高的电子为</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电子，写出</w:t>
      </w:r>
      <w:r>
        <w:t xml:space="preserve"> BF </w:t>
      </w:r>
      <w:r>
        <w:rPr>
          <w:rFonts w:ascii="Times New Roman" w:hAnsi="Times New Roman" w:cs="Times New Roman" w:eastAsia="SimSun"/>
        </w:rPr>
        <w:t xml:space="preserve">分子的价电子组态。</w:t>
      </w:r>
    </w:p>
    <w:p>
      <w:pPr>
        <w:pStyle w:val="BodyText"/>
        <w:spacing w:before="0" w:after="0" w:line="276" w:lineRule="auto"/>
      </w:pPr>
      <w:r>
        <w:t xml:space="preserve">3-2 </w:t>
      </w:r>
      <w:r>
        <w:rPr>
          <w:rFonts w:ascii="Times New Roman" w:hAnsi="Times New Roman" w:cs="Times New Roman" w:eastAsia="SimSun"/>
        </w:rPr>
        <w:t xml:space="preserve">写出</w:t>
      </w:r>
      <w:r>
        <w:t xml:space="preserve"> A、C、E </w:t>
      </w:r>
      <w:r>
        <w:rPr>
          <w:rFonts w:ascii="Times New Roman" w:hAnsi="Times New Roman" w:cs="Times New Roman" w:eastAsia="SimSun"/>
        </w:rPr>
        <w:t xml:space="preserve">的分子式；画出</w:t>
      </w:r>
      <w:r>
        <w:t xml:space="preserve"> D </w:t>
      </w:r>
      <w:r>
        <w:rPr>
          <w:rFonts w:ascii="Times New Roman" w:hAnsi="Times New Roman" w:cs="Times New Roman" w:eastAsia="SimSun"/>
        </w:rPr>
        <w:t xml:space="preserve">的结构。</w:t>
      </w:r>
    </w:p>
    <w:p>
      <w:pPr>
        <w:pStyle w:val="BodyText"/>
        <w:spacing w:before="0" w:after="0" w:line="276" w:lineRule="auto"/>
      </w:pPr>
      <w:r>
        <w:t xml:space="preserve">3-3 </w:t>
      </w:r>
      <w:r>
        <w:rPr>
          <w:rFonts w:ascii="Times New Roman" w:hAnsi="Times New Roman" w:cs="Times New Roman" w:eastAsia="SimSun"/>
        </w:rPr>
        <w:t xml:space="preserve">解释</w:t>
      </w:r>
      <w:r>
        <w:t xml:space="preserve"> D </w:t>
      </w:r>
      <w:r>
        <w:rPr>
          <w:rFonts w:ascii="Times New Roman" w:hAnsi="Times New Roman" w:cs="Times New Roman" w:eastAsia="SimSun"/>
        </w:rPr>
        <w:t xml:space="preserve">的质谱检测出现多个分子-离子峰的原因。</w:t>
      </w:r>
    </w:p>
    <w:p>
      <w:pPr>
        <w:pStyle w:val="BodyText"/>
        <w:spacing w:before="0" w:after="0" w:line="276" w:lineRule="auto"/>
      </w:pPr>
      <w:r>
        <w:t xml:space="preserve">3-4 </w:t>
      </w:r>
      <w:r>
        <w:rPr>
          <w:rFonts w:ascii="Times New Roman" w:hAnsi="Times New Roman" w:cs="Times New Roman" w:eastAsia="SimSun"/>
        </w:rPr>
        <w:t xml:space="preserve">写出</w:t>
      </w:r>
      <w:r>
        <w:t xml:space="preserve"> D </w:t>
      </w:r>
      <w:r>
        <w:rPr>
          <w:rFonts w:ascii="Times New Roman" w:hAnsi="Times New Roman" w:cs="Times New Roman" w:eastAsia="SimSun"/>
        </w:rPr>
        <w:t xml:space="preserve">分解的化学反应方程式。</w:t>
      </w:r>
    </w:p>
    <w:p>
      <w:pPr>
        <w:pStyle w:val="BodyText"/>
        <w:spacing w:before="0" w:after="0" w:line="276" w:lineRule="auto"/>
      </w:pPr>
      <w:r>
        <w:t xml:space="preserve">3-5 </w:t>
      </w:r>
      <w:r>
        <w:rPr>
          <w:rFonts w:ascii="Times New Roman" w:hAnsi="Times New Roman" w:cs="Times New Roman" w:eastAsia="SimSun"/>
        </w:rPr>
        <w:t xml:space="preserve">一氧化碳</w:t>
      </w:r>
      <w:r>
        <w:t xml:space="preserve"> CO </w:t>
      </w:r>
      <w:r>
        <w:rPr>
          <w:rFonts w:ascii="Times New Roman" w:hAnsi="Times New Roman" w:cs="Times New Roman" w:eastAsia="SimSun"/>
        </w:rPr>
        <w:t xml:space="preserve">的存在可以加速化合物</w:t>
      </w:r>
      <w:r>
        <w:t xml:space="preserve"> D </w:t>
      </w:r>
      <w:r>
        <w:rPr>
          <w:rFonts w:ascii="Times New Roman" w:hAnsi="Times New Roman" w:cs="Times New Roman" w:eastAsia="SimSun"/>
        </w:rPr>
        <w:t xml:space="preserve">的分解，产生</w:t>
      </w:r>
      <w:r>
        <w:t xml:space="preserve"> C </w:t>
      </w:r>
      <w:r>
        <w:rPr>
          <w:rFonts w:ascii="Times New Roman" w:hAnsi="Times New Roman" w:cs="Times New Roman" w:eastAsia="SimSun"/>
        </w:rPr>
        <w:t xml:space="preserve">及分子式为</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的化合物</w:t>
      </w:r>
      <w:r>
        <w:t xml:space="preserve"> </w:t>
      </w:r>
      <w:r>
        <w:rPr>
          <w:rFonts w:ascii="Times New Roman" w:hAnsi="Times New Roman" w:cs="Times New Roman" w:eastAsia="SimSun"/>
        </w:rPr>
        <w:t xml:space="preserve">G；虽然未通过</w:t>
      </w:r>
      <w:r>
        <w:t xml:space="preserve"> X </w:t>
      </w:r>
      <w:r>
        <w:rPr>
          <w:rFonts w:ascii="Times New Roman" w:hAnsi="Times New Roman" w:cs="Times New Roman" w:eastAsia="SimSun"/>
        </w:rPr>
        <w:t xml:space="preserve">射线衍射测得</w:t>
      </w:r>
      <w:r>
        <w:t xml:space="preserve"> G </w:t>
      </w:r>
      <w:r>
        <w:rPr>
          <w:rFonts w:ascii="Times New Roman" w:hAnsi="Times New Roman" w:cs="Times New Roman" w:eastAsia="SimSun"/>
        </w:rPr>
        <w:t xml:space="preserve">的结构，但红外光谱表明，G</w:t>
      </w:r>
      <w:r>
        <w:t xml:space="preserve"> </w:t>
      </w:r>
      <w:r>
        <w:rPr>
          <w:rFonts w:ascii="Times New Roman" w:hAnsi="Times New Roman" w:cs="Times New Roman" w:eastAsia="SimSun"/>
        </w:rPr>
        <w:t xml:space="preserve">分子在</w:t>
      </w:r>
      <w:r>
        <w:t xml:space="preserve"> </w:t>
      </w:r>
      <m:oMath>
        <m:r>
          <w:rPr>
            <w:rFonts w:ascii="Times New Roman" w:hAnsi="Times New Roman" w:cs="Times New Roman" w:eastAsia="SimSun"/>
          </w:rPr>
          <m:t>2162</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处有很强的伸缩振动吸收峰；</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19</m:t>
            </m:r>
          </m:sup>
        </m:s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谱表明</w:t>
      </w:r>
      <w:r>
        <w:t xml:space="preserve"> G </w:t>
      </w:r>
      <w:r>
        <w:rPr>
          <w:rFonts w:ascii="Times New Roman" w:hAnsi="Times New Roman" w:cs="Times New Roman" w:eastAsia="SimSun"/>
        </w:rPr>
        <w:t xml:space="preserve">分子的所有氟原子化学环境相同。</w:t>
      </w:r>
    </w:p>
    <w:p>
      <w:pPr>
        <w:pStyle w:val="BodyText"/>
        <w:spacing w:before="0" w:after="0" w:line="276" w:lineRule="auto"/>
        <w:ind w:firstLineChars="200" w:firstLine="420"/>
      </w:pPr>
      <w:r>
        <w:rPr>
          <w:rFonts w:ascii="Times New Roman" w:hAnsi="Times New Roman" w:cs="Times New Roman" w:eastAsia="SimSun"/>
        </w:rPr>
        <w:t xml:space="preserve">类似地，通过</w:t>
      </w:r>
      <w:r>
        <w:t xml:space="preserve"> E </w:t>
      </w:r>
      <w:r>
        <w:rPr>
          <w:rFonts w:ascii="Times New Roman" w:hAnsi="Times New Roman" w:cs="Times New Roman" w:eastAsia="SimSun"/>
        </w:rPr>
        <w:t xml:space="preserve">与</w:t>
      </w:r>
      <w:r>
        <w:t xml:space="preserve"> PF₃ </w:t>
      </w:r>
      <w:r>
        <w:rPr>
          <w:rFonts w:ascii="Times New Roman" w:hAnsi="Times New Roman" w:cs="Times New Roman" w:eastAsia="SimSun"/>
        </w:rPr>
        <w:t xml:space="preserve">反应，可以制备得到与</w:t>
      </w:r>
      <w:r>
        <w:t xml:space="preserve"> G </w:t>
      </w:r>
      <w:r>
        <w:rPr>
          <w:rFonts w:ascii="Times New Roman" w:hAnsi="Times New Roman" w:cs="Times New Roman" w:eastAsia="SimSun"/>
        </w:rPr>
        <w:t xml:space="preserve">结构相似的化合物</w:t>
      </w:r>
      <w:r>
        <w:t xml:space="preserve"> </w:t>
      </w:r>
      <w:r>
        <w:rPr>
          <w:rFonts w:ascii="Times New Roman" w:hAnsi="Times New Roman" w:cs="Times New Roman" w:eastAsia="SimSun"/>
        </w:rPr>
        <w:t xml:space="preserve">H(含硼</w:t>
      </w:r>
      <w:r>
        <w:t xml:space="preserve"> 17.64%)。</w:t>
      </w:r>
    </w:p>
    <w:p>
      <w:pPr>
        <w:pStyle w:val="BodyText"/>
        <w:spacing w:before="0" w:after="0" w:line="276" w:lineRule="auto"/>
      </w:pPr>
      <w:r>
        <w:t xml:space="preserve">3-5-1 </w:t>
      </w:r>
      <w:r>
        <w:rPr>
          <w:rFonts w:ascii="Times New Roman" w:hAnsi="Times New Roman" w:cs="Times New Roman" w:eastAsia="SimSun"/>
        </w:rPr>
        <w:t xml:space="preserve">画出</w:t>
      </w:r>
      <w:r>
        <w:t xml:space="preserve"> G、H </w:t>
      </w:r>
      <w:r>
        <w:rPr>
          <w:rFonts w:ascii="Times New Roman" w:hAnsi="Times New Roman" w:cs="Times New Roman" w:eastAsia="SimSun"/>
        </w:rPr>
        <w:t xml:space="preserve">的结构。</w:t>
      </w:r>
    </w:p>
    <w:p>
      <w:pPr>
        <w:pStyle w:val="BodyText"/>
        <w:spacing w:before="0" w:after="0" w:line="276" w:lineRule="auto"/>
      </w:pPr>
      <w:r>
        <w:t xml:space="preserve">3-5-2 </w:t>
      </w:r>
      <w:r>
        <w:rPr>
          <w:rFonts w:ascii="Times New Roman" w:hAnsi="Times New Roman" w:cs="Times New Roman" w:eastAsia="SimSun"/>
        </w:rPr>
        <w:t xml:space="preserve">写出得到</w:t>
      </w:r>
      <w:r>
        <w:t xml:space="preserve"> G </w:t>
      </w:r>
      <w:r>
        <w:rPr>
          <w:rFonts w:ascii="Times New Roman" w:hAnsi="Times New Roman" w:cs="Times New Roman" w:eastAsia="SimSun"/>
        </w:rPr>
        <w:t xml:space="preserve">的化学反应方程式。</w:t>
      </w:r>
    </w:p>
    <w:p>
      <w:pPr>
        <w:pStyle w:val="BodyText"/>
        <w:spacing w:before="0" w:after="0" w:line="276" w:lineRule="auto"/>
      </w:pPr>
      <w:r>
        <w:t xml:space="preserve">3-6 </w:t>
      </w:r>
      <w:r>
        <w:rPr>
          <w:rFonts w:ascii="Times New Roman" w:hAnsi="Times New Roman" w:cs="Times New Roman" w:eastAsia="SimSun"/>
        </w:rPr>
        <w:t xml:space="preserve">通过一些反应，可以制得含</w:t>
      </w:r>
      <w:r>
        <w:t xml:space="preserve"> BF </w:t>
      </w:r>
      <w:r>
        <w:rPr>
          <w:rFonts w:ascii="Times New Roman" w:hAnsi="Times New Roman" w:cs="Times New Roman" w:eastAsia="SimSun"/>
        </w:rPr>
        <w:t xml:space="preserve">配体的配合物。在乙醚中，环戊二烯基二羰基钌(I)配合物</w:t>
      </w:r>
    </w:p>
    <w:p>
      <w:pPr>
        <w:pStyle w:val="BodyText"/>
        <w:spacing w:before="0" w:after="0" w:line="276" w:lineRule="auto"/>
        <w:ind w:firstLineChars="200" w:firstLine="420"/>
      </w:pP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与三氟化硼反应，得到双核配合物分子</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含有BF配体，2个Ru原子的配位环境相同。</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经</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处理产生带1个正电荷的双核配离子</w:t>
      </w:r>
      <w:r>
        <w:t xml:space="preserve"> </w:t>
      </w:r>
      <m:oMath>
        <m:sSup>
          <m:e>
            <m:r>
              <m:rPr>
                <m:sty m:val="bi"/>
              </m:rP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sSup>
          <m:e>
            <m:r>
              <m:rPr>
                <m:sty m:val="bi"/>
              </m:rP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中Ru-B-Ru键角为</w:t>
      </w:r>
      <w:r>
        <w:t xml:space="preserve"> </w:t>
      </w:r>
      <m:oMath>
        <m:sSup>
          <m:e>
            <m:r>
              <w:rPr>
                <w:rFonts w:ascii="Times New Roman" w:hAnsi="Times New Roman" w:cs="Times New Roman" w:eastAsia="SimSun"/>
              </w:rPr>
              <m:t>175.5</m:t>
            </m:r>
          </m:e>
          <m:sup>
            <m:r>
              <m:rPr>
                <m:sty m:val="p"/>
              </m:rPr>
              <w:rPr>
                <w:rFonts w:ascii="Times New Roman" w:hAnsi="Times New Roman" w:cs="Times New Roman" w:eastAsia="SimSun"/>
              </w:rPr>
              <m:t>∘</m:t>
            </m:r>
          </m:sup>
        </m:sSup>
      </m:oMath>
      <w:r>
        <w:t xml:space="preserve"> </w:t>
      </w:r>
      <w:r>
        <w:t xml:space="preserve">。</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y</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存在下转化为双核配合物分子</w:t>
      </w:r>
      <w:r>
        <w:t xml:space="preserve"> </w:t>
      </w:r>
      <m:oMath>
        <m:r>
          <m:rPr>
            <m:sty m:val="bi"/>
          </m:rPr>
          <w:rPr>
            <w:rFonts w:ascii="Times New Roman" w:hAnsi="Times New Roman" w:cs="Times New Roman" w:eastAsia="SimSun"/>
          </w:rPr>
          <m:t>R</m:t>
        </m:r>
      </m:oMath>
      <w:r>
        <w:t xml:space="preserve"> </w:t>
      </w:r>
      <w:r>
        <w:rPr>
          <w:rFonts w:ascii="Times New Roman" w:hAnsi="Times New Roman" w:cs="Times New Roman" w:eastAsia="SimSun"/>
        </w:rPr>
        <w:t xml:space="preserve">；</w:t>
      </w:r>
      <w:r>
        <w:t xml:space="preserve"> </w:t>
      </w:r>
      <m:oMath>
        <m:r>
          <m:rPr>
            <m:sty m:val="bi"/>
          </m:rPr>
          <w:rPr>
            <w:rFonts w:ascii="Times New Roman" w:hAnsi="Times New Roman" w:cs="Times New Roman" w:eastAsia="SimSun"/>
          </w:rPr>
          <m:t>R</m:t>
        </m:r>
      </m:oMath>
      <w:r>
        <w:t xml:space="preserve"> </w:t>
      </w:r>
      <w:r>
        <w:rPr>
          <w:rFonts w:ascii="Times New Roman" w:hAnsi="Times New Roman" w:cs="Times New Roman" w:eastAsia="SimSun"/>
        </w:rPr>
        <w:t xml:space="preserve">的分子量比</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小28，BF配体的配位方式相同；</w:t>
      </w:r>
      <w:r>
        <w:t xml:space="preserve"> </w:t>
      </w:r>
      <m:oMath>
        <m:r>
          <m:rPr>
            <m:sty m:val="bi"/>
          </m:rPr>
          <w:rPr>
            <w:rFonts w:ascii="Times New Roman" w:hAnsi="Times New Roman" w:cs="Times New Roman" w:eastAsia="SimSun"/>
          </w:rPr>
          <m:t>R</m:t>
        </m:r>
      </m:oMath>
      <w:r>
        <w:t xml:space="preserve"> </w:t>
      </w:r>
      <w:r>
        <w:rPr>
          <w:rFonts w:ascii="Times New Roman" w:hAnsi="Times New Roman" w:cs="Times New Roman" w:eastAsia="SimSun"/>
        </w:rPr>
        <w:t xml:space="preserve">中两个Ru原子间距离相对</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中明显缩短。</w:t>
      </w:r>
    </w:p>
    <w:p>
      <w:pPr>
        <w:pStyle w:val="BodyText"/>
        <w:spacing w:before="0" w:after="0" w:line="276" w:lineRule="auto"/>
        <w:ind w:firstLineChars="200" w:firstLine="420"/>
      </w:pPr>
      <w:r>
        <w:rPr>
          <w:rFonts w:ascii="Times New Roman" w:hAnsi="Times New Roman" w:cs="Times New Roman" w:eastAsia="SimSun"/>
        </w:rPr>
        <w:t xml:space="preserve">画出</w:t>
      </w:r>
      <w:r>
        <w:t xml:space="preserve"> P、</w:t>
      </w:r>
      <w:r>
        <w:t xml:space="preserve"> </w:t>
      </w:r>
      <m:oMath>
        <m:sSup>
          <m:e>
            <m: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t xml:space="preserve">、R </w:t>
      </w:r>
      <w:r>
        <w:rPr>
          <w:rFonts w:ascii="Times New Roman" w:hAnsi="Times New Roman" w:cs="Times New Roman" w:eastAsia="SimSun"/>
        </w:rPr>
        <w:t xml:space="preserve">的结构。</w:t>
      </w:r>
    </w:p>
    <w:p>
      <w:pPr>
        <w:pStyle w:val="BodyText"/>
        <w:spacing w:before="0" w:after="0" w:line="276" w:lineRule="auto"/>
      </w:pPr>
      <w:r>
        <w:t xml:space="preserve">3-7 </w:t>
      </w:r>
      <w:r>
        <w:rPr>
          <w:rFonts w:ascii="Times New Roman" w:hAnsi="Times New Roman" w:cs="Times New Roman" w:eastAsia="SimSun"/>
        </w:rPr>
        <w:t xml:space="preserve">与</w:t>
      </w:r>
      <w:r>
        <w:t xml:space="preserve"> BF </w:t>
      </w:r>
      <w:r>
        <w:rPr>
          <w:rFonts w:ascii="Times New Roman" w:hAnsi="Times New Roman" w:cs="Times New Roman" w:eastAsia="SimSun"/>
        </w:rPr>
        <w:t xml:space="preserve">等电子体的离子有</w:t>
      </w:r>
      <w:r>
        <w:t xml:space="preserve"> </w:t>
      </w:r>
      <w:r>
        <w:rPr>
          <w:rFonts w:ascii="Times New Roman" w:hAnsi="Times New Roman" w:cs="Times New Roman" w:eastAsia="SimSun"/>
        </w:rPr>
        <w:t xml:space="preserve">BO-等。孤立的</w:t>
      </w:r>
      <w:r>
        <w:t xml:space="preserve"> </w:t>
      </w:r>
      <w:r>
        <w:rPr>
          <w:rFonts w:ascii="Times New Roman" w:hAnsi="Times New Roman" w:cs="Times New Roman" w:eastAsia="SimSun"/>
        </w:rPr>
        <w:t xml:space="preserve">BO-也是不稳定的离子，但当其与合适的金属中心配位时，该结构可被稳定。</w:t>
      </w:r>
    </w:p>
    <w:p>
      <w:pPr>
        <w:pStyle w:val="BodyText"/>
        <w:spacing w:before="0" w:after="0" w:line="276" w:lineRule="auto"/>
        <w:ind w:firstLineChars="200" w:firstLine="420"/>
      </w:pPr>
      <w:r>
        <w:rPr>
          <w:rFonts w:ascii="Times New Roman" w:hAnsi="Times New Roman" w:cs="Times New Roman" w:eastAsia="SimSun"/>
        </w:rPr>
        <w:t xml:space="preserve">例如，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y</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(其中</w:t>
      </w:r>
      <w:r>
        <w:t xml:space="preserve"> Cy </w:t>
      </w:r>
      <w:r>
        <w:rPr>
          <w:rFonts w:ascii="Times New Roman" w:hAnsi="Times New Roman" w:cs="Times New Roman" w:eastAsia="SimSun"/>
        </w:rPr>
        <w:t xml:space="preserve">为环己基)与</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在室温甲苯溶液中混合反应，即可得到化合物</w:t>
      </w:r>
      <w:r>
        <w:t xml:space="preserve"> </w:t>
      </w:r>
      <w:r>
        <w:rPr>
          <w:rFonts w:ascii="Times New Roman" w:hAnsi="Times New Roman" w:cs="Times New Roman" w:eastAsia="SimSun"/>
        </w:rPr>
        <w:t xml:space="preserve">X；X</w:t>
      </w:r>
      <w:r>
        <w:t xml:space="preserve"> </w:t>
      </w:r>
      <w:r>
        <w:rPr>
          <w:rFonts w:ascii="Times New Roman" w:hAnsi="Times New Roman" w:cs="Times New Roman" w:eastAsia="SimSun"/>
        </w:rPr>
        <w:t xml:space="preserve">会进一步发生分解反应，得到</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Y，并与</w:t>
      </w:r>
      <w:r>
        <w:t xml:space="preserve"> Y </w:t>
      </w:r>
      <w:r>
        <w:rPr>
          <w:rFonts w:ascii="Times New Roman" w:hAnsi="Times New Roman" w:cs="Times New Roman" w:eastAsia="SimSun"/>
        </w:rPr>
        <w:t xml:space="preserve">在溶液中达到平衡。Y</w:t>
      </w:r>
      <w:r>
        <w:t xml:space="preserve"> </w:t>
      </w:r>
      <w:r>
        <w:rPr>
          <w:rFonts w:ascii="Times New Roman" w:hAnsi="Times New Roman" w:cs="Times New Roman" w:eastAsia="SimSun"/>
        </w:rPr>
        <w:t xml:space="preserve">中具有配体</w:t>
      </w:r>
      <w:r>
        <w:t xml:space="preserve"> </w:t>
      </w:r>
      <m:oMath>
        <m:sSup>
          <m:e>
            <m:r>
              <m:rPr>
                <m:sty m:val="p"/>
              </m:rPr>
              <w:rPr>
                <w:rFonts w:ascii="Times New Roman" w:hAnsi="Times New Roman" w:cs="Times New Roman" w:eastAsia="SimSun"/>
              </w:rPr>
              <m:t>B</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t xml:space="preserve">。</w:t>
      </w:r>
    </w:p>
    <w:p>
      <w:pPr>
        <w:pStyle w:val="BodyText"/>
        <w:spacing w:before="0" w:after="0" w:line="276" w:lineRule="auto"/>
      </w:pPr>
      <w:r>
        <w:t xml:space="preserve">3-7-1 </w:t>
      </w:r>
      <w:r>
        <w:rPr>
          <w:rFonts w:ascii="Times New Roman" w:hAnsi="Times New Roman" w:cs="Times New Roman" w:eastAsia="SimSun"/>
        </w:rPr>
        <w:t xml:space="preserve">画出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的结构(要求：需体现配体的键角关系)。</w:t>
      </w:r>
    </w:p>
    <w:p>
      <w:pPr>
        <w:pStyle w:val="BodyText"/>
        <w:spacing w:before="0" w:after="0" w:line="276" w:lineRule="auto"/>
      </w:pPr>
      <w:r>
        <w:t xml:space="preserve">3-7-2 </w:t>
      </w:r>
      <w:r>
        <w:rPr>
          <w:rFonts w:ascii="Times New Roman" w:hAnsi="Times New Roman" w:cs="Times New Roman" w:eastAsia="SimSun"/>
        </w:rPr>
        <w:t xml:space="preserve">化合物</w:t>
      </w:r>
      <w:r>
        <w:t xml:space="preserve"> Y </w:t>
      </w:r>
      <w:r>
        <w:rPr>
          <w:rFonts w:ascii="Times New Roman" w:hAnsi="Times New Roman" w:cs="Times New Roman" w:eastAsia="SimSun"/>
        </w:rPr>
        <w:t xml:space="preserve">能与路易斯酸(如</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等络合，形成</w:t>
      </w:r>
      <w:r>
        <w:t xml:space="preserve"> 1:1 </w:t>
      </w:r>
      <w:r>
        <w:rPr>
          <w:rFonts w:ascii="Times New Roman" w:hAnsi="Times New Roman" w:cs="Times New Roman" w:eastAsia="SimSun"/>
        </w:rPr>
        <w:t xml:space="preserve">型</w:t>
      </w:r>
      <w:r>
        <w:t xml:space="preserve"> Lewis </w:t>
      </w:r>
      <w:r>
        <w:rPr>
          <w:rFonts w:ascii="Times New Roman" w:hAnsi="Times New Roman" w:cs="Times New Roman" w:eastAsia="SimSun"/>
        </w:rPr>
        <w:t xml:space="preserve">酸碱加合物。</w:t>
      </w:r>
    </w:p>
    <w:p>
      <w:pPr>
        <w:numPr>
          <w:ilvl w:val="0"/>
          <w:numId w:val="1001"/>
        </w:numPr>
        <w:spacing w:before="0" w:after="0" w:line="276" w:lineRule="auto"/>
      </w:pPr>
      <w:r>
        <w:rPr>
          <w:rFonts w:ascii="Times New Roman" w:hAnsi="Times New Roman" w:cs="Times New Roman" w:eastAsia="SimSun"/>
        </w:rPr>
        <w:t xml:space="preserve">指出与</w:t>
      </w:r>
      <w:r>
        <w:t xml:space="preserve"> Al </w:t>
      </w:r>
      <w:r>
        <w:rPr>
          <w:rFonts w:ascii="Times New Roman" w:hAnsi="Times New Roman" w:cs="Times New Roman" w:eastAsia="SimSun"/>
        </w:rPr>
        <w:t xml:space="preserve">配位的是何种原子;</w:t>
      </w:r>
    </w:p>
    <w:p>
      <w:pPr>
        <w:numPr>
          <w:ilvl w:val="0"/>
          <w:numId w:val="1001"/>
        </w:numPr>
        <w:spacing w:before="0" w:after="0" w:line="276" w:lineRule="auto"/>
      </w:pPr>
      <w:r>
        <w:rPr>
          <w:rFonts w:ascii="Times New Roman" w:hAnsi="Times New Roman" w:cs="Times New Roman" w:eastAsia="SimSun"/>
        </w:rPr>
        <w:t xml:space="preserve">配位后，Pt-B-O</w:t>
      </w:r>
      <w:r>
        <w:t xml:space="preserve"> </w:t>
      </w:r>
      <w:r>
        <w:rPr>
          <w:rFonts w:ascii="Times New Roman" w:hAnsi="Times New Roman" w:cs="Times New Roman" w:eastAsia="SimSun"/>
        </w:rPr>
        <w:t xml:space="preserve">键角是明显变大、明显变小还是基本不变？</w:t>
      </w:r>
    </w:p>
    <w:p>
      <w:pPr>
        <w:pStyle w:val="FirstParagraph"/>
        <w:spacing w:before="0" w:after="0" w:line="276" w:lineRule="auto"/>
      </w:pPr>
      <w:r>
        <w:t xml:space="preserve">3-7-3 </w:t>
      </w:r>
      <w:r>
        <w:rPr>
          <w:rFonts w:ascii="Times New Roman" w:hAnsi="Times New Roman" w:cs="Times New Roman" w:eastAsia="SimSun"/>
        </w:rPr>
        <w:t xml:space="preserve">用银盐</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处理化合物Y，产生带2个正电的双核配离子Z，Z中Pt为3配位。画出Z的结构。</w:t>
      </w:r>
    </w:p>
    <w:bookmarkEnd w:id="27"/>
    <w:bookmarkStart w:id="28" w:name="第-4-题6-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Te </w:t>
      </w:r>
      <w:r>
        <w:rPr>
          <w:rFonts w:ascii="Times New Roman" w:hAnsi="Times New Roman" w:cs="Times New Roman" w:eastAsia="SimSun"/>
        </w:rPr>
        <w:t xml:space="preserve">的卤化物有着非常丰富的结构，</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结构中存在着共棱连接的六元</w:t>
      </w:r>
      <w:r>
        <w:t xml:space="preserve"> Te </w:t>
      </w:r>
      <w:r>
        <w:rPr>
          <w:rFonts w:ascii="Times New Roman" w:hAnsi="Times New Roman" w:cs="Times New Roman" w:eastAsia="SimSun"/>
        </w:rPr>
        <w:t xml:space="preserve">环，只有</w:t>
      </w:r>
      <w:r>
        <w:t xml:space="preserve"> 2 </w:t>
      </w:r>
      <w:r>
        <w:rPr>
          <w:rFonts w:ascii="Times New Roman" w:hAnsi="Times New Roman" w:cs="Times New Roman" w:eastAsia="SimSun"/>
        </w:rPr>
        <w:t xml:space="preserve">个</w:t>
      </w:r>
      <w:r>
        <w:t xml:space="preserve"> Te </w:t>
      </w:r>
      <w:r>
        <w:rPr>
          <w:rFonts w:ascii="Times New Roman" w:hAnsi="Times New Roman" w:cs="Times New Roman" w:eastAsia="SimSun"/>
        </w:rPr>
        <w:t xml:space="preserve">配位的</w:t>
      </w:r>
      <w:r>
        <w:t xml:space="preserve"> Te </w:t>
      </w:r>
      <w:r>
        <w:rPr>
          <w:rFonts w:ascii="Times New Roman" w:hAnsi="Times New Roman" w:cs="Times New Roman" w:eastAsia="SimSun"/>
        </w:rPr>
        <w:t xml:space="preserve">原子则和相间的</w:t>
      </w:r>
      <w:r>
        <w:t xml:space="preserve"> Te </w:t>
      </w:r>
      <w:r>
        <w:rPr>
          <w:rFonts w:ascii="Times New Roman" w:hAnsi="Times New Roman" w:cs="Times New Roman" w:eastAsia="SimSun"/>
        </w:rPr>
        <w:t xml:space="preserve">原子连接同一个</w:t>
      </w:r>
      <w:r>
        <w:t xml:space="preserve"> Br </w:t>
      </w:r>
      <w:r>
        <w:rPr>
          <w:rFonts w:ascii="Times New Roman" w:hAnsi="Times New Roman" w:cs="Times New Roman" w:eastAsia="SimSun"/>
        </w:rPr>
        <w:t xml:space="preserve">原子。TeI</w:t>
      </w:r>
      <w:r>
        <w:t xml:space="preserve"> </w:t>
      </w:r>
      <w:r>
        <w:rPr>
          <w:rFonts w:ascii="Times New Roman" w:hAnsi="Times New Roman" w:cs="Times New Roman" w:eastAsia="SimSun"/>
        </w:rPr>
        <w:t xml:space="preserve">结构则存在着一条</w:t>
      </w:r>
      <w:r>
        <w:t xml:space="preserve"> Te </w:t>
      </w:r>
      <w:r>
        <w:rPr>
          <w:rFonts w:ascii="Times New Roman" w:hAnsi="Times New Roman" w:cs="Times New Roman" w:eastAsia="SimSun"/>
        </w:rPr>
        <w:t xml:space="preserve">链，一半的</w:t>
      </w:r>
      <w:r>
        <w:t xml:space="preserve"> Te </w:t>
      </w:r>
      <w:r>
        <w:rPr>
          <w:rFonts w:ascii="Times New Roman" w:hAnsi="Times New Roman" w:cs="Times New Roman" w:eastAsia="SimSun"/>
        </w:rPr>
        <w:t xml:space="preserve">原子只连接一个</w:t>
      </w:r>
      <w:r>
        <w:t xml:space="preserve"> I </w:t>
      </w:r>
      <w:r>
        <w:rPr>
          <w:rFonts w:ascii="Times New Roman" w:hAnsi="Times New Roman" w:cs="Times New Roman" w:eastAsia="SimSun"/>
        </w:rPr>
        <w:t xml:space="preserve">原子，而另一半</w:t>
      </w:r>
      <w:r>
        <w:t xml:space="preserve"> Te </w:t>
      </w:r>
      <w:r>
        <w:rPr>
          <w:rFonts w:ascii="Times New Roman" w:hAnsi="Times New Roman" w:cs="Times New Roman" w:eastAsia="SimSun"/>
        </w:rPr>
        <w:t xml:space="preserve">原子则与相间的</w:t>
      </w:r>
      <w:r>
        <w:t xml:space="preserve"> Te </w:t>
      </w:r>
      <w:r>
        <w:rPr>
          <w:rFonts w:ascii="Times New Roman" w:hAnsi="Times New Roman" w:cs="Times New Roman" w:eastAsia="SimSun"/>
        </w:rPr>
        <w:t xml:space="preserve">原子连接同一个</w:t>
      </w:r>
      <w:r>
        <w:t xml:space="preserve"> I </w:t>
      </w:r>
      <w:r>
        <w:rPr>
          <w:rFonts w:ascii="Times New Roman" w:hAnsi="Times New Roman" w:cs="Times New Roman" w:eastAsia="SimSun"/>
        </w:rPr>
        <w:t xml:space="preserve">原子。4-1</w:t>
      </w:r>
      <w:r>
        <w:t xml:space="preserve"> </w:t>
      </w:r>
      <w:r>
        <w:rPr>
          <w:rFonts w:ascii="Times New Roman" w:hAnsi="Times New Roman" w:cs="Times New Roman" w:eastAsia="SimSun"/>
        </w:rPr>
        <w:t xml:space="preserve">请画出</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与</w:t>
      </w:r>
      <w:r>
        <w:t xml:space="preserve"> TeI </w:t>
      </w:r>
      <w:r>
        <w:rPr>
          <w:rFonts w:ascii="Times New Roman" w:hAnsi="Times New Roman" w:cs="Times New Roman" w:eastAsia="SimSun"/>
        </w:rPr>
        <w:t xml:space="preserve">的结构。</w:t>
      </w:r>
    </w:p>
    <w:p>
      <w:pPr>
        <w:pStyle w:val="BodyText"/>
        <w:spacing w:before="0" w:after="0" w:line="276" w:lineRule="auto"/>
      </w:pPr>
      <w:r>
        <w:t xml:space="preserve">4-2 </w:t>
      </w:r>
      <w:r>
        <w:rPr>
          <w:rFonts w:ascii="Times New Roman" w:hAnsi="Times New Roman" w:cs="Times New Roman" w:eastAsia="SimSun"/>
        </w:rPr>
        <w:t xml:space="preserve">工业上测量</w:t>
      </w:r>
      <w:r>
        <w:t xml:space="preserve"> Te </w:t>
      </w:r>
      <w:r>
        <w:rPr>
          <w:rFonts w:ascii="Times New Roman" w:hAnsi="Times New Roman" w:cs="Times New Roman" w:eastAsia="SimSun"/>
        </w:rPr>
        <w:t xml:space="preserve">含量的方法如下:</w:t>
      </w:r>
    </w:p>
    <w:p>
      <w:pPr>
        <w:pStyle w:val="BodyText"/>
        <w:spacing w:before="0" w:after="0" w:line="276" w:lineRule="auto"/>
        <w:ind w:firstLineChars="200" w:firstLine="420"/>
      </w:pPr>
      <w:r>
        <w:rPr>
          <w:rFonts w:ascii="Times New Roman" w:hAnsi="Times New Roman" w:cs="Times New Roman" w:eastAsia="SimSun"/>
        </w:rPr>
        <w:t xml:space="preserve">称取</w:t>
      </w:r>
      <w:r>
        <w:t xml:space="preserve"> 0.3631 g </w:t>
      </w:r>
      <w:r>
        <w:rPr>
          <w:rFonts w:ascii="Times New Roman" w:hAnsi="Times New Roman" w:cs="Times New Roman" w:eastAsia="SimSun"/>
        </w:rPr>
        <w:t xml:space="preserve">测试样品粉碎，用盐酸与硝酸水浴加热溶解。再添加少量盐酸，然后蒸干溶液，再加盐酸溶解残渣，再次蒸干。向干燥的残渣中注入盐酸使之溶解过滤，将溶液定量转移至锥形瓶中，加入水至总体积约为</w:t>
      </w:r>
      <w:r>
        <w:t xml:space="preserve"> 250 </w:t>
      </w:r>
      <w:r>
        <w:rPr>
          <w:rFonts w:ascii="Times New Roman" w:hAnsi="Times New Roman" w:cs="Times New Roman" w:eastAsia="SimSun"/>
        </w:rPr>
        <w:t xml:space="preserve">mL。用滴定管加入</w:t>
      </w:r>
      <w:r>
        <w:t xml:space="preserve"> 40.02 mL </w:t>
      </w:r>
      <w:r>
        <w:rPr>
          <w:rFonts w:ascii="Times New Roman" w:hAnsi="Times New Roman" w:cs="Times New Roman" w:eastAsia="SimSun"/>
        </w:rPr>
        <w:t xml:space="preserve">浓度为</w:t>
      </w:r>
      <w:r>
        <w:t xml:space="preserve"> 0.02334 mol/L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标准溶液，加热至</w:t>
      </w:r>
      <w:r>
        <w:t xml:space="preserve"> 60~70 ℃ </w:t>
      </w:r>
      <w:r>
        <w:rPr>
          <w:rFonts w:ascii="Times New Roman" w:hAnsi="Times New Roman" w:cs="Times New Roman" w:eastAsia="SimSun"/>
        </w:rPr>
        <w:t xml:space="preserve">后冷却。</w:t>
      </w:r>
    </w:p>
    <w:p>
      <w:pPr>
        <w:pStyle w:val="BodyText"/>
        <w:spacing w:before="0" w:after="0" w:line="276" w:lineRule="auto"/>
        <w:ind w:firstLineChars="200" w:firstLine="420"/>
      </w:pPr>
      <w:r>
        <w:rPr>
          <w:rFonts w:ascii="Times New Roman" w:hAnsi="Times New Roman" w:cs="Times New Roman" w:eastAsia="SimSun"/>
        </w:rPr>
        <w:t xml:space="preserve">加入混合磷酸，用浓度为</w:t>
      </w:r>
      <w:r>
        <w:t xml:space="preserve"> 0.2005 mol/L </w:t>
      </w:r>
      <w:r>
        <w:rPr>
          <w:rFonts w:ascii="Times New Roman" w:hAnsi="Times New Roman" w:cs="Times New Roman" w:eastAsia="SimSun"/>
        </w:rPr>
        <w:t xml:space="preserve">的硫酸亚铁铵标准溶液滴定至黄绿色，然后加入硝基邻二氮菲络亚铁指示剂，滴定至紫色，消耗</w:t>
      </w:r>
      <w:r>
        <w:t xml:space="preserve"> 15.67 mL。</w:t>
      </w:r>
    </w:p>
    <w:p>
      <w:pPr>
        <w:pStyle w:val="BodyText"/>
        <w:spacing w:before="0" w:after="0" w:line="276" w:lineRule="auto"/>
      </w:pPr>
      <w:r>
        <w:t xml:space="preserve">4-2-1 </w:t>
      </w:r>
      <w:r>
        <w:rPr>
          <w:rFonts w:ascii="Times New Roman" w:hAnsi="Times New Roman" w:cs="Times New Roman" w:eastAsia="SimSun"/>
        </w:rPr>
        <w:t xml:space="preserve">写出加入重铬酸钾溶液过程中以及滴定过程中的反应方程式。</w:t>
      </w:r>
    </w:p>
    <w:p>
      <w:pPr>
        <w:pStyle w:val="BodyText"/>
        <w:spacing w:before="0" w:after="0" w:line="276" w:lineRule="auto"/>
      </w:pPr>
      <w:r>
        <w:t xml:space="preserve">4-2-2 </w:t>
      </w:r>
      <w:r>
        <w:rPr>
          <w:rFonts w:ascii="Times New Roman" w:hAnsi="Times New Roman" w:cs="Times New Roman" w:eastAsia="SimSun"/>
        </w:rPr>
        <w:t xml:space="preserve">计算样品中</w:t>
      </w:r>
      <w:r>
        <w:t xml:space="preserve"> Te </w:t>
      </w:r>
      <w:r>
        <w:rPr>
          <w:rFonts w:ascii="Times New Roman" w:hAnsi="Times New Roman" w:cs="Times New Roman" w:eastAsia="SimSun"/>
        </w:rPr>
        <w:t xml:space="preserve">的质量分数。</w:t>
      </w:r>
    </w:p>
    <w:bookmarkEnd w:id="28"/>
    <w:bookmarkStart w:id="29" w:name="第-5-题6-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元素</w:t>
      </w:r>
      <w:r>
        <w:t xml:space="preserve"> X </w:t>
      </w:r>
      <w:r>
        <w:rPr>
          <w:rFonts w:ascii="Times New Roman" w:hAnsi="Times New Roman" w:cs="Times New Roman" w:eastAsia="SimSun"/>
        </w:rPr>
        <w:t xml:space="preserve">的名称来自希腊神话中满月女神塞勒涅的名字，其单质有多种同素异形体。1972年，K.Seppelt</w:t>
      </w:r>
      <w:r>
        <w:t xml:space="preserve"> </w:t>
      </w:r>
      <w:r>
        <w:rPr>
          <w:rFonts w:ascii="Times New Roman" w:hAnsi="Times New Roman" w:cs="Times New Roman" w:eastAsia="SimSun"/>
        </w:rPr>
        <w:t xml:space="preserve">在意图制备含</w:t>
      </w:r>
      <w:r>
        <w:t xml:space="preserve"> X </w:t>
      </w:r>
      <w:r>
        <w:rPr>
          <w:rFonts w:ascii="Times New Roman" w:hAnsi="Times New Roman" w:cs="Times New Roman" w:eastAsia="SimSun"/>
        </w:rPr>
        <w:t xml:space="preserve">的一种未知化合物“M”时，意外发现了无色晶状化合物</w:t>
      </w:r>
      <w:r>
        <w:t xml:space="preserve"> </w:t>
      </w:r>
      <w:r>
        <w:rPr>
          <w:rFonts w:ascii="Times New Roman" w:hAnsi="Times New Roman" w:cs="Times New Roman" w:eastAsia="SimSun"/>
        </w:rPr>
        <w:t xml:space="preserve">HA。这是一种四元化合物，X</w:t>
      </w:r>
      <w:r>
        <w:t xml:space="preserve"> </w:t>
      </w:r>
      <w:r>
        <w:rPr>
          <w:rFonts w:ascii="Times New Roman" w:hAnsi="Times New Roman" w:cs="Times New Roman" w:eastAsia="SimSun"/>
        </w:rPr>
        <w:t xml:space="preserve">的质量分数为</w:t>
      </w:r>
      <w:r>
        <w:t xml:space="preserve"> 41.35%。HA </w:t>
      </w:r>
      <w:r>
        <w:rPr>
          <w:rFonts w:ascii="Times New Roman" w:hAnsi="Times New Roman" w:cs="Times New Roman" w:eastAsia="SimSun"/>
        </w:rPr>
        <w:t xml:space="preserve">是一种一元强酸，强氧化剂和强氟化剂。</w:t>
      </w:r>
    </w:p>
    <w:p>
      <w:pPr>
        <w:pStyle w:val="BodyText"/>
        <w:spacing w:before="0" w:after="0" w:line="276" w:lineRule="auto"/>
        <w:ind w:firstLineChars="200" w:firstLine="420"/>
      </w:pPr>
      <w:r>
        <w:rPr>
          <w:rFonts w:ascii="Times New Roman" w:hAnsi="Times New Roman" w:cs="Times New Roman" w:eastAsia="SimSun"/>
        </w:rPr>
        <w:t xml:space="preserve">在水中不稳定，水解生成</w:t>
      </w:r>
      <w:r>
        <w:t xml:space="preserve"> HF </w:t>
      </w:r>
      <w:r>
        <w:rPr>
          <w:rFonts w:ascii="Times New Roman" w:hAnsi="Times New Roman" w:cs="Times New Roman" w:eastAsia="SimSun"/>
        </w:rPr>
        <w:t xml:space="preserve">与一种以溶解金著称的氧化性酸</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与金反应可以得到二元酸</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1），并且</w:t>
      </w:r>
      <w:r>
        <w:t xml:space="preserve"> B </w:t>
      </w:r>
      <w:r>
        <w:rPr>
          <w:rFonts w:ascii="Times New Roman" w:hAnsi="Times New Roman" w:cs="Times New Roman" w:eastAsia="SimSun"/>
        </w:rPr>
        <w:t xml:space="preserve">也可被除</w:t>
      </w:r>
      <w:r>
        <w:t xml:space="preserve"> HF </w:t>
      </w:r>
      <w:r>
        <w:rPr>
          <w:rFonts w:ascii="Times New Roman" w:hAnsi="Times New Roman" w:cs="Times New Roman" w:eastAsia="SimSun"/>
        </w:rPr>
        <w:t xml:space="preserve">外的浓氢卤酸还原为</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2）。</w:t>
      </w:r>
    </w:p>
    <w:p>
      <w:pPr>
        <w:pStyle w:val="BodyText"/>
        <w:spacing w:before="0" w:after="0" w:line="276" w:lineRule="auto"/>
      </w:pPr>
      <w:r>
        <w:t xml:space="preserve">5-1-1 </w:t>
      </w:r>
      <w:r>
        <w:rPr>
          <w:rFonts w:ascii="Times New Roman" w:hAnsi="Times New Roman" w:cs="Times New Roman" w:eastAsia="SimSun"/>
        </w:rPr>
        <w:t xml:space="preserve">给出</w:t>
      </w:r>
      <w:r>
        <w:t xml:space="preserve"> X </w:t>
      </w:r>
      <w:r>
        <w:rPr>
          <w:rFonts w:ascii="Times New Roman" w:hAnsi="Times New Roman" w:cs="Times New Roman" w:eastAsia="SimSun"/>
        </w:rPr>
        <w:t xml:space="preserve">的元素名称，HA、B</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的化学式以及题中有关</w:t>
      </w:r>
      <w:r>
        <w:t xml:space="preserve"> B </w:t>
      </w:r>
      <w:r>
        <w:rPr>
          <w:rFonts w:ascii="Times New Roman" w:hAnsi="Times New Roman" w:cs="Times New Roman" w:eastAsia="SimSun"/>
        </w:rPr>
        <w:t xml:space="preserve">的两个反应（以</w:t>
      </w:r>
      <w:r>
        <w:t xml:space="preserve"> HY </w:t>
      </w:r>
      <w:r>
        <w:rPr>
          <w:rFonts w:ascii="Times New Roman" w:hAnsi="Times New Roman" w:cs="Times New Roman" w:eastAsia="SimSun"/>
        </w:rPr>
        <w:t xml:space="preserve">表示氢卤酸）。</w:t>
      </w:r>
    </w:p>
    <w:p>
      <w:pPr>
        <w:pStyle w:val="BodyText"/>
        <w:spacing w:before="0" w:after="0" w:line="276" w:lineRule="auto"/>
      </w:pPr>
      <w:r>
        <w:t xml:space="preserve">5-1-2 HA </w:t>
      </w:r>
      <w:r>
        <w:rPr>
          <w:rFonts w:ascii="Times New Roman" w:hAnsi="Times New Roman" w:cs="Times New Roman" w:eastAsia="SimSun"/>
        </w:rPr>
        <w:t xml:space="preserve">的酸根</w:t>
      </w:r>
      <w:r>
        <w:t xml:space="preserve"> A </w:t>
      </w:r>
      <w:r>
        <w:rPr>
          <w:rFonts w:ascii="Times New Roman" w:hAnsi="Times New Roman" w:cs="Times New Roman" w:eastAsia="SimSun"/>
        </w:rPr>
        <w:t xml:space="preserve">有与氟离子极其相似的特性，可以与正氧化态的卤素形成化合物</w:t>
      </w:r>
      <w:r>
        <w:t xml:space="preserve"> YA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Y</m:t>
            </m:r>
            <m:r>
              <m:rPr>
                <m:sty m:val="p"/>
              </m:rP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，可以看做“卤素互化物”。例如，可以用</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ClF </w:t>
      </w:r>
      <w:r>
        <w:rPr>
          <w:rFonts w:ascii="Times New Roman" w:hAnsi="Times New Roman" w:cs="Times New Roman" w:eastAsia="SimSun"/>
        </w:rPr>
        <w:t xml:space="preserve">相互作用制得</w:t>
      </w:r>
      <w:r>
        <w:t xml:space="preserve"> </w:t>
      </w:r>
      <w:r>
        <w:rPr>
          <w:rFonts w:ascii="Times New Roman" w:hAnsi="Times New Roman" w:cs="Times New Roman" w:eastAsia="SimSun"/>
        </w:rPr>
        <w:t xml:space="preserve">ClA。这种黄色挥发性液体在潮湿空气中水解释放一种气体，过程中无价态变化（反应</w:t>
      </w:r>
      <w:r>
        <w:t xml:space="preserve"> </w:t>
      </w:r>
      <w:r>
        <w:rPr>
          <w:rFonts w:ascii="Times New Roman" w:hAnsi="Times New Roman" w:cs="Times New Roman" w:eastAsia="SimSun"/>
        </w:rPr>
        <w:t xml:space="preserve">3）。写出反应</w:t>
      </w:r>
      <w:r>
        <w:t xml:space="preserve"> 3 </w:t>
      </w:r>
      <w:r>
        <w:rPr>
          <w:rFonts w:ascii="Times New Roman" w:hAnsi="Times New Roman" w:cs="Times New Roman" w:eastAsia="SimSun"/>
        </w:rPr>
        <w:t xml:space="preserve">的方程式。</w:t>
      </w:r>
    </w:p>
    <w:p>
      <w:pPr>
        <w:pStyle w:val="BodyText"/>
        <w:spacing w:before="0" w:after="0" w:line="276" w:lineRule="auto"/>
      </w:pPr>
      <w:r>
        <w:t xml:space="preserve">5-2 </w:t>
      </w:r>
      <w:r>
        <w:rPr>
          <w:rFonts w:ascii="Times New Roman" w:hAnsi="Times New Roman" w:cs="Times New Roman" w:eastAsia="SimSun"/>
        </w:rPr>
        <w:t xml:space="preserve">与模仿氟离子的</w:t>
      </w:r>
      <w:r>
        <w:t xml:space="preserve"> A </w:t>
      </w:r>
      <w:r>
        <w:rPr>
          <w:rFonts w:ascii="Times New Roman" w:hAnsi="Times New Roman" w:cs="Times New Roman" w:eastAsia="SimSun"/>
        </w:rPr>
        <w:t xml:space="preserve">相比，低价</w:t>
      </w:r>
      <w:r>
        <w:t xml:space="preserve"> X </w:t>
      </w:r>
      <w:r>
        <w:rPr>
          <w:rFonts w:ascii="Times New Roman" w:hAnsi="Times New Roman" w:cs="Times New Roman" w:eastAsia="SimSun"/>
        </w:rPr>
        <w:t xml:space="preserve">的衍生物则更偏向传统的拟卤素，相关化合物会生成各式各样的酸。</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可以水解成三种酸（反应</w:t>
      </w:r>
      <w:r>
        <w:t xml:space="preserve"> </w:t>
      </w:r>
      <w:r>
        <w:rPr>
          <w:rFonts w:ascii="Times New Roman" w:hAnsi="Times New Roman" w:cs="Times New Roman" w:eastAsia="SimSun"/>
        </w:rPr>
        <w:t xml:space="preserve">4），也可以受热发生歧化反应，生成等物质的量的</w:t>
      </w:r>
      <w:r>
        <w:t xml:space="preserve"> 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H（反应</w:t>
      </w:r>
      <w:r>
        <w:t xml:space="preserve"> </w:t>
      </w:r>
      <w:r>
        <w:rPr>
          <w:rFonts w:ascii="Times New Roman" w:hAnsi="Times New Roman" w:cs="Times New Roman" w:eastAsia="SimSun"/>
        </w:rPr>
        <w:t xml:space="preserve">5），H</w:t>
      </w:r>
      <w:r>
        <w:t xml:space="preserve"> </w:t>
      </w:r>
      <w:r>
        <w:rPr>
          <w:rFonts w:ascii="Times New Roman" w:hAnsi="Times New Roman" w:cs="Times New Roman" w:eastAsia="SimSun"/>
        </w:rPr>
        <w:t xml:space="preserve">中</w:t>
      </w:r>
      <w:r>
        <w:t xml:space="preserve"> X </w:t>
      </w:r>
      <w:r>
        <w:rPr>
          <w:rFonts w:ascii="Times New Roman" w:hAnsi="Times New Roman" w:cs="Times New Roman" w:eastAsia="SimSun"/>
        </w:rPr>
        <w:t xml:space="preserve">的质量分数为</w:t>
      </w:r>
      <w:r>
        <w:t xml:space="preserve"> 81.99%。G </w:t>
      </w:r>
      <w:r>
        <w:rPr>
          <w:rFonts w:ascii="Times New Roman" w:hAnsi="Times New Roman" w:cs="Times New Roman" w:eastAsia="SimSun"/>
        </w:rPr>
        <w:t xml:space="preserve">水解歧化的产物是两种酸与</w:t>
      </w:r>
      <w:r>
        <w:t xml:space="preserve"> </w:t>
      </w:r>
      <w:r>
        <w:rPr>
          <w:rFonts w:ascii="Times New Roman" w:hAnsi="Times New Roman" w:cs="Times New Roman" w:eastAsia="SimSun"/>
        </w:rPr>
        <w:t xml:space="preserve">H（反应</w:t>
      </w:r>
      <w:r>
        <w:t xml:space="preserve"> </w:t>
      </w:r>
      <w:r>
        <w:rPr>
          <w:rFonts w:ascii="Times New Roman" w:hAnsi="Times New Roman" w:cs="Times New Roman" w:eastAsia="SimSun"/>
        </w:rPr>
        <w:t xml:space="preserve">6）。CsXCN</w:t>
      </w:r>
      <w:r>
        <w:t xml:space="preserve"> </w:t>
      </w:r>
      <w:r>
        <w:rPr>
          <w:rFonts w:ascii="Times New Roman" w:hAnsi="Times New Roman" w:cs="Times New Roman" w:eastAsia="SimSun"/>
        </w:rPr>
        <w:t xml:space="preserve">可以与</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发生类似</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的反应（反应</w:t>
      </w:r>
      <w:r>
        <w:t xml:space="preserve"> </w:t>
      </w:r>
      <w:r>
        <w:rPr>
          <w:rFonts w:ascii="Times New Roman" w:hAnsi="Times New Roman" w:cs="Times New Roman" w:eastAsia="SimSun"/>
        </w:rPr>
        <w:t xml:space="preserve">7）。J</w:t>
      </w:r>
      <w:r>
        <w:t xml:space="preserve"> </w:t>
      </w:r>
      <w:r>
        <w:rPr>
          <w:rFonts w:ascii="Times New Roman" w:hAnsi="Times New Roman" w:cs="Times New Roman" w:eastAsia="SimSun"/>
        </w:rPr>
        <w:t xml:space="preserve">的结构与</w:t>
      </w:r>
      <w:r>
        <w:t xml:space="preserve"> H </w:t>
      </w:r>
      <w:r>
        <w:rPr>
          <w:rFonts w:ascii="Times New Roman" w:hAnsi="Times New Roman" w:cs="Times New Roman" w:eastAsia="SimSun"/>
        </w:rPr>
        <w:t xml:space="preserve">非常相似，是四元化合物，可由反应</w:t>
      </w:r>
      <w:r>
        <w:t xml:space="preserve"> 6 </w:t>
      </w:r>
      <w:r>
        <w:rPr>
          <w:rFonts w:ascii="Times New Roman" w:hAnsi="Times New Roman" w:cs="Times New Roman" w:eastAsia="SimSun"/>
        </w:rPr>
        <w:t xml:space="preserve">中生成的酸</w:t>
      </w:r>
      <w:r>
        <w:t xml:space="preserve"> C </w:t>
      </w:r>
      <w:r>
        <w:rPr>
          <w:rFonts w:ascii="Times New Roman" w:hAnsi="Times New Roman" w:cs="Times New Roman" w:eastAsia="SimSun"/>
        </w:rPr>
        <w:t xml:space="preserve">与</w:t>
      </w:r>
      <w:r>
        <w:t xml:space="preserve"> HSCN </w:t>
      </w:r>
      <w:r>
        <w:rPr>
          <w:rFonts w:ascii="Times New Roman" w:hAnsi="Times New Roman" w:cs="Times New Roman" w:eastAsia="SimSun"/>
        </w:rPr>
        <w:t xml:space="preserve">反应得到（反应</w:t>
      </w:r>
      <w:r>
        <w:t xml:space="preserve"> </w:t>
      </w:r>
      <w:r>
        <w:rPr>
          <w:rFonts w:ascii="Times New Roman" w:hAnsi="Times New Roman" w:cs="Times New Roman" w:eastAsia="SimSun"/>
        </w:rPr>
        <w:t xml:space="preserve">8），产物中存在两种酸，均不含</w:t>
      </w:r>
      <w:r>
        <w:t xml:space="preserve"> X。J </w:t>
      </w:r>
      <w:r>
        <w:rPr>
          <w:rFonts w:ascii="Times New Roman" w:hAnsi="Times New Roman" w:cs="Times New Roman" w:eastAsia="SimSun"/>
        </w:rPr>
        <w:t xml:space="preserve">既有氧化性又有还原性，可用于有机反应中引入硫氰基（-SCN）。写出反应</w:t>
      </w:r>
      <w:r>
        <w:t xml:space="preserve"> 4-8 </w:t>
      </w:r>
      <w:r>
        <w:rPr>
          <w:rFonts w:ascii="Times New Roman" w:hAnsi="Times New Roman" w:cs="Times New Roman" w:eastAsia="SimSun"/>
        </w:rPr>
        <w:t xml:space="preserve">的化学方程式。</w:t>
      </w:r>
    </w:p>
    <w:bookmarkEnd w:id="29"/>
    <w:bookmarkStart w:id="36" w:name="第-6-题6-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多核金(I)硫化物团簇具有丰富的构型和结构依赖的光物理性质，近年来已成为金化学中最重要的研究领域之一。由于亲金相互作用（Au原子之间的非共价作用）的存在，这些配合物容易形成金属团簇或聚集体结构，然而超分子大环或超分子笼状结构却不易获得。香港大学任詠华院士团队提出了一种“去亲金”相互作用的策略来构建超分子笼状结构（简称金簇笼）。</w:t>
      </w:r>
    </w:p>
    <w:p>
      <w:pPr>
        <w:pStyle w:val="BodyText"/>
        <w:spacing w:before="0" w:after="0" w:line="276" w:lineRule="auto"/>
      </w:pPr>
      <w:r>
        <w:t xml:space="preserve">6-1 </w:t>
      </w:r>
      <w:r>
        <w:rPr>
          <w:rFonts w:ascii="Times New Roman" w:hAnsi="Times New Roman" w:cs="Times New Roman" w:eastAsia="SimSun"/>
        </w:rPr>
        <w:t xml:space="preserve">实验一：在惰性有机溶剂中，使</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反应，生成一种</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簇化合物A。已知</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是一种双齿桥配体（如下图所示）。在A中，Au只有两种化学环境；若不考虑亲金相互作用，Au均为2配位，且部分元素含量（质量分数，%）为：Au,50.72;C,37.17;S,3.38。</w:t>
      </w:r>
    </w:p>
    <w:p>
      <w:pPr>
        <w:pStyle w:val="BodyText"/>
        <w:spacing w:before="120" w:after="120" w:line="240" w:lineRule="auto"/>
        <w:jc w:val="center"/>
      </w:pPr>
      <w:r>
        <w:drawing>
          <wp:inline>
            <wp:extent cx="2015999" cy="1692824"/>
            <wp:effectExtent b="0" l="0" r="0" t="0"/>
            <wp:docPr descr="" title="" id="31" name="Picture"/>
            <a:graphic>
              <a:graphicData uri="http://schemas.openxmlformats.org/drawingml/2006/picture">
                <pic:pic>
                  <pic:nvPicPr>
                    <pic:cNvPr descr="41f5f5de658e46a4564ea8651d9d2e0c89938e14755f136a2a807a5c99fe5514.jpg" id="32" name="Picture"/>
                    <pic:cNvPicPr>
                      <a:picLocks noChangeArrowheads="1" noChangeAspect="1"/>
                    </pic:cNvPicPr>
                  </pic:nvPicPr>
                  <pic:blipFill>
                    <a:blip r:embed="rId30"/>
                    <a:stretch>
                      <a:fillRect/>
                    </a:stretch>
                  </pic:blipFill>
                  <pic:spPr bwMode="auto">
                    <a:xfrm>
                      <a:off x="0" y="0"/>
                      <a:ext cx="2015999" cy="169282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若近似认为</w:t>
      </w:r>
      <w:r>
        <w:t xml:space="preserve"> A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sSub>
          <m:e>
            <m:r>
              <w:rPr>
                <w:rFonts w:ascii="Times New Roman" w:hAnsi="Times New Roman" w:cs="Times New Roman" w:eastAsia="SimSun"/>
              </w:rPr>
              <m:t>u</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簇中</w:t>
      </w:r>
      <w:r>
        <w:t xml:space="preserve"> 5 </w:t>
      </w:r>
      <w:r>
        <w:rPr>
          <w:rFonts w:ascii="Times New Roman" w:hAnsi="Times New Roman" w:cs="Times New Roman" w:eastAsia="SimSun"/>
        </w:rPr>
        <w:t xml:space="preserve">个</w:t>
      </w:r>
      <w:r>
        <w:t xml:space="preserve"> Au </w:t>
      </w:r>
      <w:r>
        <w:rPr>
          <w:rFonts w:ascii="Times New Roman" w:hAnsi="Times New Roman" w:cs="Times New Roman" w:eastAsia="SimSun"/>
        </w:rPr>
        <w:t xml:space="preserve">原子共面，请给出</w:t>
      </w:r>
      <w:r>
        <w:t xml:space="preserve"> A </w:t>
      </w:r>
      <w:r>
        <w:rPr>
          <w:rFonts w:ascii="Times New Roman" w:hAnsi="Times New Roman" w:cs="Times New Roman" w:eastAsia="SimSun"/>
        </w:rPr>
        <w:t xml:space="preserve">的立体结构（不考虑</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的立体化学），并标明不同化学环境的</w:t>
      </w:r>
      <w:r>
        <w:t xml:space="preserve"> Au </w:t>
      </w:r>
      <w:r>
        <w:rPr>
          <w:rFonts w:ascii="Times New Roman" w:hAnsi="Times New Roman" w:cs="Times New Roman" w:eastAsia="SimSun"/>
        </w:rPr>
        <w:t xml:space="preserve">的价态。</w:t>
      </w:r>
    </w:p>
    <w:p>
      <w:pPr>
        <w:pStyle w:val="BodyText"/>
        <w:spacing w:before="0" w:after="0" w:line="276" w:lineRule="auto"/>
      </w:pPr>
      <w:r>
        <w:t xml:space="preserve">6-2 </w:t>
      </w:r>
      <w:r>
        <w:rPr>
          <w:rFonts w:ascii="Times New Roman" w:hAnsi="Times New Roman" w:cs="Times New Roman" w:eastAsia="SimSun"/>
        </w:rPr>
        <w:t xml:space="preserve">实验二：若使用与</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类似的配体</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，则得到完全不同的产物，其阳离子为</w:t>
      </w:r>
      <w:r>
        <w:t xml:space="preserve"> B。</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是将</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中的一个</w:t>
      </w:r>
      <w:r>
        <w:t xml:space="preserve"> H </w:t>
      </w:r>
      <w:r>
        <w:rPr>
          <w:rFonts w:ascii="Times New Roman" w:hAnsi="Times New Roman" w:cs="Times New Roman" w:eastAsia="SimSun"/>
        </w:rPr>
        <w:t xml:space="preserve">替换为了</w:t>
      </w:r>
      <w:r>
        <w:t xml:space="preserve"> </w:t>
      </w:r>
      <w:r>
        <w:rPr>
          <w:rFonts w:ascii="Times New Roman" w:hAnsi="Times New Roman" w:cs="Times New Roman" w:eastAsia="SimSun"/>
        </w:rPr>
        <w:t xml:space="preserve">Ph，并保留了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轴；B</w:t>
      </w:r>
      <w:r>
        <w:t xml:space="preserve"> </w:t>
      </w:r>
      <w:r>
        <w:rPr>
          <w:rFonts w:ascii="Times New Roman" w:hAnsi="Times New Roman" w:cs="Times New Roman" w:eastAsia="SimSun"/>
        </w:rPr>
        <w:t xml:space="preserve">中所有</w:t>
      </w:r>
      <w:r>
        <w:t xml:space="preserve"> Au-S </w:t>
      </w:r>
      <w:r>
        <w:rPr>
          <w:rFonts w:ascii="Times New Roman" w:hAnsi="Times New Roman" w:cs="Times New Roman" w:eastAsia="SimSun"/>
        </w:rPr>
        <w:t xml:space="preserve">簇都保留了</w:t>
      </w:r>
      <w:r>
        <w:t xml:space="preserve"> A </w:t>
      </w:r>
      <w:r>
        <w:rPr>
          <w:rFonts w:ascii="Times New Roman" w:hAnsi="Times New Roman" w:cs="Times New Roman" w:eastAsia="SimSun"/>
        </w:rPr>
        <w:t xml:space="preserve">中的</w:t>
      </w:r>
      <w:r>
        <w:t xml:space="preserve"> Au-S </w:t>
      </w:r>
      <w:r>
        <w:rPr>
          <w:rFonts w:ascii="Times New Roman" w:hAnsi="Times New Roman" w:cs="Times New Roman" w:eastAsia="SimSun"/>
        </w:rPr>
        <w:t xml:space="preserve">簇的部分结构。B</w:t>
      </w:r>
      <w:r>
        <w:t xml:space="preserve"> </w:t>
      </w:r>
      <w:r>
        <w:rPr>
          <w:rFonts w:ascii="Times New Roman" w:hAnsi="Times New Roman" w:cs="Times New Roman" w:eastAsia="SimSun"/>
        </w:rPr>
        <w:t xml:space="preserve">的分子式为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24</m:t>
            </m:r>
          </m:sub>
        </m:sSub>
        <m:sSub>
          <m:e>
            <m:r>
              <m:rPr>
                <m:sty m:val="p"/>
              </m:rPr>
              <w:rPr>
                <w:rFonts w:ascii="Times New Roman" w:hAnsi="Times New Roman" w:cs="Times New Roman" w:eastAsia="SimSun"/>
              </w:rPr>
              <m:t>S</m:t>
            </m:r>
          </m:e>
          <m:sub>
            <m:r>
              <w:rPr>
                <w:rFonts w:ascii="Times New Roman" w:hAnsi="Times New Roman" w:cs="Times New Roman" w:eastAsia="SimSun"/>
              </w:rPr>
              <m:t>8</m:t>
            </m:r>
          </m:sub>
        </m:sSub>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P</m:t>
            </m:r>
            <m:r>
              <m:rPr>
                <m:sty m:val="p"/>
              </m:rPr>
              <w:rPr>
                <w:rFonts w:ascii="Times New Roman" w:hAnsi="Times New Roman" w:cs="Times New Roman" w:eastAsia="SimSun"/>
              </w:rPr>
              <m:t>h</m:t>
            </m:r>
          </m:sub>
        </m:sSub>
        <m:sSub>
          <m:e>
            <m:r>
              <m:rPr>
                <m:sty m:val="p"/>
              </m:rPr>
              <w:rPr>
                <w:rFonts w:ascii="Times New Roman" w:hAnsi="Times New Roman" w:cs="Times New Roman" w:eastAsia="SimSun"/>
              </w:rPr>
              <m:t>)</m:t>
            </m:r>
          </m:e>
          <m:sub>
            <m:r>
              <w:rPr>
                <w:rFonts w:ascii="Times New Roman" w:hAnsi="Times New Roman" w:cs="Times New Roman" w:eastAsia="SimSun"/>
              </w:rPr>
              <m:t>12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，可以看作</w:t>
      </w:r>
      <w:r>
        <w:t xml:space="preserve"> Au-S </w:t>
      </w:r>
      <w:r>
        <w:rPr>
          <w:rFonts w:ascii="Times New Roman" w:hAnsi="Times New Roman" w:cs="Times New Roman" w:eastAsia="SimSun"/>
        </w:rPr>
        <w:t xml:space="preserve">簇与</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组装成的较高对称性的多面体。</w:t>
      </w:r>
    </w:p>
    <w:p>
      <w:pPr>
        <w:pStyle w:val="BodyText"/>
        <w:spacing w:before="0" w:after="0" w:line="276" w:lineRule="auto"/>
      </w:pPr>
      <w:r>
        <w:t xml:space="preserve">6-2-1 </w:t>
      </w:r>
      <w:r>
        <w:rPr>
          <w:rFonts w:ascii="Times New Roman" w:hAnsi="Times New Roman" w:cs="Times New Roman" w:eastAsia="SimSun"/>
        </w:rPr>
        <w:t xml:space="preserve">试给出</w:t>
      </w:r>
      <w:r>
        <w:t xml:space="preserve"> B </w:t>
      </w:r>
      <w:r>
        <w:rPr>
          <w:rFonts w:ascii="Times New Roman" w:hAnsi="Times New Roman" w:cs="Times New Roman" w:eastAsia="SimSun"/>
        </w:rPr>
        <w:t xml:space="preserve">的结构（可使用简化符号）。</w:t>
      </w:r>
    </w:p>
    <w:p>
      <w:pPr>
        <w:pStyle w:val="BodyText"/>
        <w:spacing w:before="0" w:after="0" w:line="276" w:lineRule="auto"/>
      </w:pPr>
      <w:r>
        <w:t xml:space="preserve">6-2-2 </w:t>
      </w:r>
      <w:r>
        <w:rPr>
          <w:rFonts w:ascii="Times New Roman" w:hAnsi="Times New Roman" w:cs="Times New Roman" w:eastAsia="SimSun"/>
        </w:rPr>
        <w:t xml:space="preserve">给出所有可能的</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结构，并结合</w:t>
      </w:r>
      <w:r>
        <w:t xml:space="preserve"> 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的结构差异判断哪一个最合理。</w:t>
      </w:r>
    </w:p>
    <w:p>
      <w:pPr>
        <w:pStyle w:val="BodyText"/>
        <w:spacing w:before="0" w:after="0" w:line="276" w:lineRule="auto"/>
      </w:pPr>
      <w:r>
        <w:t xml:space="preserve">6-3 </w:t>
      </w:r>
      <w:r>
        <w:rPr>
          <w:rFonts w:ascii="Times New Roman" w:hAnsi="Times New Roman" w:cs="Times New Roman" w:eastAsia="SimSun"/>
        </w:rPr>
        <w:t xml:space="preserve">请简述配体改变导致</w:t>
      </w:r>
      <w:r>
        <w:t xml:space="preserve"> 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结构不同的原因。</w:t>
      </w:r>
    </w:p>
    <w:p>
      <w:pPr>
        <w:pStyle w:val="BodyText"/>
        <w:spacing w:before="0" w:after="0" w:line="276" w:lineRule="auto"/>
      </w:pPr>
      <w:r>
        <w:t xml:space="preserve">6-4 </w:t>
      </w:r>
      <w:r>
        <w:rPr>
          <w:rFonts w:ascii="Times New Roman" w:hAnsi="Times New Roman" w:cs="Times New Roman" w:eastAsia="SimSun"/>
        </w:rPr>
        <w:t xml:space="preserve">实验三：若将配体改为</w:t>
      </w:r>
      <w:r>
        <w:t xml:space="preserve"> </w:t>
      </w:r>
      <m:oMath>
        <m:sSub>
          <m:e>
            <m:r>
              <w:rPr>
                <w:rFonts w:ascii="Times New Roman" w:hAnsi="Times New Roman" w:cs="Times New Roman" w:eastAsia="SimSun"/>
              </w:rPr>
              <m:t>L</m:t>
            </m:r>
          </m:e>
          <m:sub>
            <m:r>
              <w:rPr>
                <w:rFonts w:ascii="Times New Roman" w:hAnsi="Times New Roman" w:cs="Times New Roman" w:eastAsia="SimSun"/>
              </w:rPr>
              <m:t>C</m:t>
            </m:r>
            <m:r>
              <w:rPr>
                <w:rFonts w:ascii="Times New Roman" w:hAnsi="Times New Roman" w:cs="Times New Roman" w:eastAsia="SimSun"/>
              </w:rPr>
              <m:t>b</m:t>
            </m:r>
            <m:r>
              <w:rPr>
                <w:rFonts w:ascii="Times New Roman" w:hAnsi="Times New Roman" w:cs="Times New Roman" w:eastAsia="SimSun"/>
              </w:rPr>
              <m:t>z</m:t>
            </m:r>
          </m:sub>
        </m:sSub>
      </m:oMath>
      <w:r>
        <w:t xml:space="preserve"> </w:t>
      </w:r>
      <w:r>
        <w:rPr>
          <w:rFonts w:ascii="Times New Roman" w:hAnsi="Times New Roman" w:cs="Times New Roman" w:eastAsia="SimSun"/>
        </w:rPr>
        <w:t xml:space="preserve">，则可以得到“大环”阳离子</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由</w:t>
      </w:r>
      <w:r>
        <w:t xml:space="preserve"> 8 </w:t>
      </w:r>
      <w:r>
        <w:rPr>
          <w:rFonts w:ascii="Times New Roman" w:hAnsi="Times New Roman" w:cs="Times New Roman" w:eastAsia="SimSun"/>
        </w:rPr>
        <w:t xml:space="preserve">个</w:t>
      </w:r>
      <w:r>
        <w:t xml:space="preserve"> B </w:t>
      </w:r>
      <w:r>
        <w:rPr>
          <w:rFonts w:ascii="Times New Roman" w:hAnsi="Times New Roman" w:cs="Times New Roman" w:eastAsia="SimSun"/>
        </w:rPr>
        <w:t xml:space="preserve">中保留的</w:t>
      </w:r>
      <w:r>
        <w:t xml:space="preserve"> Au-S </w:t>
      </w:r>
      <w:r>
        <w:rPr>
          <w:rFonts w:ascii="Times New Roman" w:hAnsi="Times New Roman" w:cs="Times New Roman" w:eastAsia="SimSun"/>
        </w:rPr>
        <w:t xml:space="preserve">簇环绕形成；若不考虑亲金相互作用，则每个</w:t>
      </w:r>
      <w:r>
        <w:t xml:space="preserve"> Au </w:t>
      </w:r>
      <w:r>
        <w:rPr>
          <w:rFonts w:ascii="Times New Roman" w:hAnsi="Times New Roman" w:cs="Times New Roman" w:eastAsia="SimSun"/>
        </w:rPr>
        <w:t xml:space="preserve">均为</w:t>
      </w:r>
      <w:r>
        <w:t xml:space="preserve"> 2 </w:t>
      </w:r>
      <w:r>
        <w:rPr>
          <w:rFonts w:ascii="Times New Roman" w:hAnsi="Times New Roman" w:cs="Times New Roman" w:eastAsia="SimSun"/>
        </w:rPr>
        <w:t xml:space="preserve">配位。</w:t>
      </w:r>
    </w:p>
    <w:p>
      <w:pPr>
        <w:pStyle w:val="BodyText"/>
        <w:spacing w:before="120" w:after="120" w:line="240" w:lineRule="auto"/>
        <w:jc w:val="center"/>
      </w:pPr>
      <w:r>
        <w:drawing>
          <wp:inline>
            <wp:extent cx="2520000" cy="1395141"/>
            <wp:effectExtent b="0" l="0" r="0" t="0"/>
            <wp:docPr descr="" title="" id="34" name="Picture"/>
            <a:graphic>
              <a:graphicData uri="http://schemas.openxmlformats.org/drawingml/2006/picture">
                <pic:pic>
                  <pic:nvPicPr>
                    <pic:cNvPr descr="c0ab232a0f4c417bd4b6ab6d18e5c02a4314d059c4ff5c6480a48eafb771c15d.jpg" id="35" name="Picture"/>
                    <pic:cNvPicPr>
                      <a:picLocks noChangeArrowheads="1" noChangeAspect="1"/>
                    </pic:cNvPicPr>
                  </pic:nvPicPr>
                  <pic:blipFill>
                    <a:blip r:embed="rId33"/>
                    <a:stretch>
                      <a:fillRect/>
                    </a:stretch>
                  </pic:blipFill>
                  <pic:spPr bwMode="auto">
                    <a:xfrm>
                      <a:off x="0" y="0"/>
                      <a:ext cx="2520000" cy="139514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给出阳离子</w:t>
      </w:r>
      <w:r>
        <w:t xml:space="preserve"> C </w:t>
      </w:r>
      <w:r>
        <w:rPr>
          <w:rFonts w:ascii="Times New Roman" w:hAnsi="Times New Roman" w:cs="Times New Roman" w:eastAsia="SimSun"/>
        </w:rPr>
        <w:t xml:space="preserve">的结构（可使用简化符号）。</w:t>
      </w:r>
    </w:p>
    <w:bookmarkEnd w:id="36"/>
    <w:bookmarkStart w:id="37" w:name="第-7-题7-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铬掺杂的氟磷酸钙</w:t>
      </w:r>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:FAP）</w:t>
      </w:r>
      <w:r>
        <w:t xml:space="preserve"> </w:t>
      </w:r>
      <w:r>
        <w:rPr>
          <w:rFonts w:ascii="Times New Roman" w:hAnsi="Times New Roman" w:cs="Times New Roman" w:eastAsia="SimSun"/>
        </w:rPr>
        <w:t xml:space="preserve">可以作为一种激光材料，为了测定其中铬的氧化态，</w:t>
      </w:r>
      <w:r>
        <w:t xml:space="preserve"> </w:t>
      </w:r>
      <w:r>
        <w:rPr>
          <w:rFonts w:ascii="Times New Roman" w:hAnsi="Times New Roman" w:cs="Times New Roman" w:eastAsia="SimSun"/>
        </w:rPr>
        <w:t xml:space="preserve">采用如下分析方法：</w:t>
      </w:r>
    </w:p>
    <w:p>
      <w:pPr>
        <w:pStyle w:val="BodyText"/>
        <w:spacing w:before="0" w:after="0" w:line="276" w:lineRule="auto"/>
        <w:ind w:firstLineChars="200" w:firstLine="420"/>
      </w:pPr>
      <w:r>
        <w:rPr>
          <w:rFonts w:ascii="Times New Roman" w:hAnsi="Times New Roman" w:cs="Times New Roman" w:eastAsia="SimSun"/>
        </w:rPr>
        <w:t xml:space="preserve">步骤一：</w:t>
      </w:r>
      <w:r>
        <w:t xml:space="preserve"> </w:t>
      </w:r>
      <w:r>
        <w:rPr>
          <w:rFonts w:ascii="Times New Roman" w:hAnsi="Times New Roman" w:cs="Times New Roman" w:eastAsia="SimSun"/>
        </w:rPr>
        <w:t xml:space="preserve">将一定量</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溶于</w:t>
      </w:r>
      <w:r>
        <w:t xml:space="preserve"> </w:t>
      </w:r>
      <m:oMath>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制得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w:r>
        <w:t xml:space="preserve"> </w:t>
      </w:r>
      <w:r>
        <w:rPr>
          <w:rFonts w:ascii="Times New Roman" w:hAnsi="Times New Roman" w:cs="Times New Roman" w:eastAsia="SimSun"/>
        </w:rPr>
        <w:t xml:space="preserve">取</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m:oMath>
        <m:r>
          <w:rPr>
            <w:rFonts w:ascii="Times New Roman" w:hAnsi="Times New Roman" w:cs="Times New Roman" w:eastAsia="SimSun"/>
          </w:rPr>
          <m:t>10.00</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5.59</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溶液进行滴定，</w:t>
      </w:r>
      <w:r>
        <w:t xml:space="preserve"> </w:t>
      </w:r>
      <w:r>
        <w:rPr>
          <w:rFonts w:ascii="Times New Roman" w:hAnsi="Times New Roman" w:cs="Times New Roman" w:eastAsia="SimSun"/>
        </w:rPr>
        <w:t xml:space="preserve">使用</w:t>
      </w:r>
      <w:r>
        <w:t xml:space="preserve"> </w:t>
      </w:r>
      <m:oMath>
        <m:r>
          <m:rPr>
            <m:sty m:val="bi"/>
          </m:rPr>
          <w:rPr>
            <w:rFonts w:ascii="Times New Roman" w:hAnsi="Times New Roman" w:cs="Times New Roman" w:eastAsia="SimSun"/>
          </w:rPr>
          <m:t>P</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电极和</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电极确定终点，</w:t>
      </w:r>
      <w:r>
        <w:t xml:space="preserve"> </w:t>
      </w:r>
      <w:r>
        <w:rPr>
          <w:rFonts w:ascii="Times New Roman" w:hAnsi="Times New Roman" w:cs="Times New Roman" w:eastAsia="SimSun"/>
        </w:rPr>
        <w:t xml:space="preserve">消耗</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溶液</w:t>
      </w:r>
      <w:r>
        <w:t xml:space="preserve"> </w:t>
      </w:r>
      <m:oMath>
        <m:r>
          <w:rPr>
            <w:rFonts w:ascii="Times New Roman" w:hAnsi="Times New Roman" w:cs="Times New Roman" w:eastAsia="SimSun"/>
          </w:rPr>
          <m:t>0.829</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步骤二：</w:t>
      </w:r>
      <w:r>
        <w:t xml:space="preserve"> </w:t>
      </w:r>
      <w:r>
        <w:rPr>
          <w:rFonts w:ascii="Times New Roman" w:hAnsi="Times New Roman" w:cs="Times New Roman" w:eastAsia="SimSun"/>
        </w:rPr>
        <w:t xml:space="preserve">将</w:t>
      </w:r>
      <w:r>
        <w:t xml:space="preserve"> </w:t>
      </w:r>
      <m:oMath>
        <m:r>
          <w:rPr>
            <w:rFonts w:ascii="Times New Roman" w:hAnsi="Times New Roman" w:cs="Times New Roman" w:eastAsia="SimSun"/>
          </w:rPr>
          <m:t>0.4375</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粗磨的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t xml:space="preserve">:FAP </w:t>
      </w:r>
      <w:r>
        <w:rPr>
          <w:rFonts w:ascii="Times New Roman" w:hAnsi="Times New Roman" w:cs="Times New Roman" w:eastAsia="SimSun"/>
        </w:rPr>
        <w:t xml:space="preserve">晶体溶于</w:t>
      </w:r>
      <w:r>
        <w:t xml:space="preserve"> </w:t>
      </w:r>
      <m:oMath>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2.9</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下磁力搅拌</w:t>
      </w:r>
      <w:r>
        <w:t xml:space="preserve"> 10 </w:t>
      </w:r>
      <w:r>
        <w:rPr>
          <w:rFonts w:ascii="Times New Roman" w:hAnsi="Times New Roman" w:cs="Times New Roman" w:eastAsia="SimSun"/>
        </w:rPr>
        <w:t xml:space="preserve">分钟。冷却至</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用</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w:t>
      </w:r>
      <w:r>
        <w:t xml:space="preserve"> </w:t>
      </w:r>
      <w:r>
        <w:rPr>
          <w:rFonts w:ascii="Times New Roman" w:hAnsi="Times New Roman" w:cs="Times New Roman" w:eastAsia="SimSun"/>
        </w:rPr>
        <w:t xml:space="preserve">消耗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w:r>
        <w:t xml:space="preserve"> </w:t>
      </w:r>
      <m:oMath>
        <m:r>
          <w:rPr>
            <w:rFonts w:ascii="Times New Roman" w:hAnsi="Times New Roman" w:cs="Times New Roman" w:eastAsia="SimSun"/>
          </w:rPr>
          <m:t>0.498</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步骤三：</w:t>
      </w:r>
      <w:r>
        <w:t xml:space="preserve"> </w:t>
      </w:r>
      <w:r>
        <w:rPr>
          <w:rFonts w:ascii="Times New Roman" w:hAnsi="Times New Roman" w:cs="Times New Roman" w:eastAsia="SimSun"/>
        </w:rPr>
        <w:t xml:space="preserve">将</w:t>
      </w:r>
      <w:r>
        <w:t xml:space="preserve"> </w:t>
      </w:r>
      <m:oMath>
        <m:r>
          <w:rPr>
            <w:rFonts w:ascii="Times New Roman" w:hAnsi="Times New Roman" w:cs="Times New Roman" w:eastAsia="SimSun"/>
          </w:rPr>
          <m:t>0.1566</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粗磨的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t xml:space="preserve">:FAP </w:t>
      </w:r>
      <w:r>
        <w:rPr>
          <w:rFonts w:ascii="Times New Roman" w:hAnsi="Times New Roman" w:cs="Times New Roman" w:eastAsia="SimSun"/>
        </w:rPr>
        <w:t xml:space="preserve">晶体溶于</w:t>
      </w:r>
      <w:r>
        <w:t xml:space="preserve"> </w:t>
      </w:r>
      <m:oMath>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2.9</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L</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下磁力搅拌</w:t>
      </w:r>
      <w:r>
        <w:t xml:space="preserve"> 10 </w:t>
      </w:r>
      <w:r>
        <w:rPr>
          <w:rFonts w:ascii="Times New Roman" w:hAnsi="Times New Roman" w:cs="Times New Roman" w:eastAsia="SimSun"/>
        </w:rPr>
        <w:t xml:space="preserve">分钟，冷却至</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100</m:t>
        </m:r>
        <m:r>
          <w:rPr>
            <w:rFonts w:ascii="Times New Roman" w:hAnsi="Times New Roman" w:cs="Times New Roman" w:eastAsia="SimSun"/>
          </w:rPr>
          <m:t>μ</m:t>
        </m:r>
        <m:r>
          <m:rPr>
            <m:sty m:val="p"/>
          </m:rPr>
          <w:rPr>
            <w:rFonts w:ascii="Times New Roman" w:hAnsi="Times New Roman" w:cs="Times New Roman" w:eastAsia="SimSun"/>
          </w:rPr>
          <m:t>L</m:t>
        </m:r>
        <m:r>
          <w:rPr>
            <w:rFonts w:ascii="Times New Roman" w:hAnsi="Times New Roman" w:cs="Times New Roman" w:eastAsia="SimSun"/>
          </w:rPr>
          <m:t>0.5</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溶液和</w:t>
      </w:r>
      <w:r>
        <w:t xml:space="preserve"> </w:t>
      </w:r>
      <m:oMath>
        <m:r>
          <w:rPr>
            <w:rFonts w:ascii="Times New Roman" w:hAnsi="Times New Roman" w:cs="Times New Roman" w:eastAsia="SimSun"/>
          </w:rPr>
          <m:t>0.20</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固体</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待充分反应后，</w:t>
      </w:r>
      <w:r>
        <w:t xml:space="preserve"> </w:t>
      </w:r>
      <w:r>
        <w:rPr>
          <w:rFonts w:ascii="Times New Roman" w:hAnsi="Times New Roman" w:cs="Times New Roman" w:eastAsia="SimSun"/>
        </w:rPr>
        <w:t xml:space="preserve">将溶液煮沸30</w:t>
      </w:r>
      <w:r>
        <w:t xml:space="preserve"> </w:t>
      </w:r>
      <w:r>
        <w:rPr>
          <w:rFonts w:ascii="Times New Roman" w:hAnsi="Times New Roman" w:cs="Times New Roman" w:eastAsia="SimSun"/>
        </w:rPr>
        <w:t xml:space="preserve">分钟，</w:t>
      </w:r>
      <w:r>
        <w:t xml:space="preserve"> </w:t>
      </w:r>
      <w:r>
        <w:rPr>
          <w:rFonts w:ascii="Times New Roman" w:hAnsi="Times New Roman" w:cs="Times New Roman" w:eastAsia="SimSun"/>
        </w:rPr>
        <w:t xml:space="preserve">冷却，</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去离子水稀释，</w:t>
      </w:r>
      <w:r>
        <w:t xml:space="preserve"> </w:t>
      </w:r>
      <w:r>
        <w:rPr>
          <w:rFonts w:ascii="Times New Roman" w:hAnsi="Times New Roman" w:cs="Times New Roman" w:eastAsia="SimSun"/>
        </w:rPr>
        <w:t xml:space="preserve">然后用上述标准</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滴定，</w:t>
      </w:r>
      <w:r>
        <w:t xml:space="preserve"> </w:t>
      </w:r>
      <w:r>
        <w:rPr>
          <w:rFonts w:ascii="Times New Roman" w:hAnsi="Times New Roman" w:cs="Times New Roman" w:eastAsia="SimSun"/>
        </w:rPr>
        <w:t xml:space="preserve">消耗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w:r>
        <w:t xml:space="preserve"> </w:t>
      </w:r>
      <m:oMath>
        <m:r>
          <w:rPr>
            <w:rFonts w:ascii="Times New Roman" w:hAnsi="Times New Roman" w:cs="Times New Roman" w:eastAsia="SimSun"/>
          </w:rPr>
          <m:t>0.703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BodyText"/>
        <w:spacing w:before="0" w:after="0" w:line="276" w:lineRule="auto"/>
      </w:pPr>
      <w:r>
        <w:t xml:space="preserve">7-1 </w:t>
      </w:r>
      <w:r>
        <w:rPr>
          <w:rFonts w:ascii="Times New Roman" w:hAnsi="Times New Roman" w:cs="Times New Roman" w:eastAsia="SimSun"/>
        </w:rPr>
        <w:t xml:space="preserve">写出步骤一中发生反应的方程式，</w:t>
      </w:r>
      <w:r>
        <w:t xml:space="preserve"> </w:t>
      </w:r>
      <w:r>
        <w:rPr>
          <w:rFonts w:ascii="Times New Roman" w:hAnsi="Times New Roman" w:cs="Times New Roman" w:eastAsia="SimSun"/>
        </w:rPr>
        <w:t xml:space="preserve">计算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标准溶液的浓度。</w:t>
      </w:r>
    </w:p>
    <w:p>
      <w:pPr>
        <w:pStyle w:val="BodyText"/>
        <w:spacing w:before="0" w:after="0" w:line="276" w:lineRule="auto"/>
      </w:pPr>
      <w:r>
        <w:t xml:space="preserve">7-2 </w:t>
      </w:r>
      <w:r>
        <w:rPr>
          <w:rFonts w:ascii="Times New Roman" w:hAnsi="Times New Roman" w:cs="Times New Roman" w:eastAsia="SimSun"/>
        </w:rPr>
        <w:t xml:space="preserve">本实验使用</w:t>
      </w:r>
      <w:r>
        <w:t xml:space="preserve"> </w:t>
      </w:r>
      <m:oMath>
        <m:r>
          <m:rPr>
            <m:sty m:val="p"/>
          </m:rP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电极为指示电极，</w:t>
      </w:r>
      <w:r>
        <w:t xml:space="preserve"> </w:t>
      </w:r>
      <m:oMath>
        <m:r>
          <m:rPr>
            <m:sty m:val="bi"/>
          </m:rPr>
          <w:rPr>
            <w:rFonts w:ascii="Times New Roman" w:hAnsi="Times New Roman" w:cs="Times New Roman" w:eastAsia="SimSun"/>
          </w:rPr>
          <m:t>A</m:t>
        </m:r>
        <m:r>
          <m:rPr>
            <m:sty m:val="bi"/>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电极为参比电极，</w:t>
      </w:r>
      <w:r>
        <w:t xml:space="preserve"> </w:t>
      </w:r>
      <w:r>
        <w:rPr>
          <w:rFonts w:ascii="Times New Roman" w:hAnsi="Times New Roman" w:cs="Times New Roman" w:eastAsia="SimSun"/>
        </w:rPr>
        <w:t xml:space="preserve">通过测量电位变化来指示终点。</w:t>
      </w:r>
      <w:r>
        <w:t xml:space="preserve"> </w:t>
      </w:r>
      <w:r>
        <w:rPr>
          <w:rFonts w:ascii="Times New Roman" w:hAnsi="Times New Roman" w:cs="Times New Roman" w:eastAsia="SimSun"/>
        </w:rPr>
        <w:t xml:space="preserve">使用</w:t>
      </w:r>
      <w:r>
        <w:t xml:space="preserve"> Pt </w:t>
      </w:r>
      <w:r>
        <w:rPr>
          <w:rFonts w:ascii="Times New Roman" w:hAnsi="Times New Roman" w:cs="Times New Roman" w:eastAsia="SimSun"/>
        </w:rPr>
        <w:t xml:space="preserve">电极前，</w:t>
      </w:r>
      <w:r>
        <w:t xml:space="preserve"> </w:t>
      </w:r>
      <w:r>
        <w:rPr>
          <w:rFonts w:ascii="Times New Roman" w:hAnsi="Times New Roman" w:cs="Times New Roman" w:eastAsia="SimSun"/>
        </w:rPr>
        <w:t xml:space="preserve">需将</w:t>
      </w:r>
      <w:r>
        <w:t xml:space="preserve"> </w:t>
      </w:r>
      <m:oMath>
        <m:sSub>
          <m:e>
            <m:r>
              <m:rPr>
                <m:sty m:val="bi"/>
              </m:rPr>
              <w:rPr>
                <w:rFonts w:ascii="Times New Roman" w:hAnsi="Times New Roman" w:cs="Times New Roman" w:eastAsia="SimSun"/>
              </w:rPr>
              <m:t>ρ</m:t>
            </m:r>
          </m:e>
          <m:sub>
            <m:r>
              <m:rPr>
                <m:sty m:val="p"/>
              </m:rPr>
              <w:rPr>
                <w:rFonts w:ascii="Times New Roman" w:hAnsi="Times New Roman" w:cs="Times New Roman" w:eastAsia="SimSun"/>
              </w:rPr>
              <m:t>P</m:t>
            </m:r>
            <m:r>
              <m:rPr>
                <m:sty m:val="p"/>
              </m:rPr>
              <w:rPr>
                <w:rFonts w:ascii="Times New Roman" w:hAnsi="Times New Roman" w:cs="Times New Roman" w:eastAsia="SimSun"/>
              </w:rPr>
              <m:t>t</m:t>
            </m:r>
          </m:sub>
        </m:sSub>
      </m:oMath>
      <w:r>
        <w:t xml:space="preserve"> </w:t>
      </w:r>
      <w:r>
        <w:rPr>
          <w:rFonts w:ascii="Times New Roman" w:hAnsi="Times New Roman" w:cs="Times New Roman" w:eastAsia="SimSun"/>
        </w:rPr>
        <w:t xml:space="preserve">电极浸泡在</w:t>
      </w:r>
      <w:r>
        <w:t xml:space="preserve"> </w:t>
      </w:r>
      <m:oMath>
        <m:r>
          <w:rPr>
            <w:rFonts w:ascii="Times New Roman" w:hAnsi="Times New Roman" w:cs="Times New Roman" w:eastAsia="SimSun"/>
          </w:rPr>
          <m:t>70</m:t>
        </m:r>
        <m:r>
          <m:rPr>
            <m:sty m:val="p"/>
          </m:rPr>
          <w:rPr>
            <w:rFonts w:ascii="Times New Roman" w:hAnsi="Times New Roman" w:cs="Times New Roman" w:eastAsia="SimSun"/>
          </w:rPr>
          <m:t>w</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3 </w:t>
      </w:r>
      <w:r>
        <w:rPr>
          <w:rFonts w:ascii="Times New Roman" w:hAnsi="Times New Roman" w:cs="Times New Roman" w:eastAsia="SimSun"/>
        </w:rPr>
        <w:t xml:space="preserve">分钟，并在每次滴定前用水冲洗，</w:t>
      </w:r>
      <w:r>
        <w:t xml:space="preserve"> </w:t>
      </w:r>
      <w:r>
        <w:rPr>
          <w:rFonts w:ascii="Times New Roman" w:hAnsi="Times New Roman" w:cs="Times New Roman" w:eastAsia="SimSun"/>
        </w:rPr>
        <w:t xml:space="preserve">目的是什么？</w:t>
      </w:r>
      <w:r>
        <w:t xml:space="preserve"> </w:t>
      </w:r>
      <w:r>
        <w:rPr>
          <w:rFonts w:ascii="Times New Roman" w:hAnsi="Times New Roman" w:cs="Times New Roman" w:eastAsia="SimSun"/>
        </w:rPr>
        <w:t xml:space="preserve">验使用Pt</w:t>
      </w:r>
      <w:r>
        <w:t xml:space="preserve"> </w:t>
      </w:r>
      <w:r>
        <w:rPr>
          <w:rFonts w:ascii="Times New Roman" w:hAnsi="Times New Roman" w:cs="Times New Roman" w:eastAsia="SimSun"/>
        </w:rPr>
        <w:t xml:space="preserve">电极为指示电极，Ag|AgCl</w:t>
      </w:r>
      <w:r>
        <w:t xml:space="preserve"> </w:t>
      </w:r>
      <w:r>
        <w:rPr>
          <w:rFonts w:ascii="Times New Roman" w:hAnsi="Times New Roman" w:cs="Times New Roman" w:eastAsia="SimSun"/>
        </w:rPr>
        <w:t xml:space="preserve">电极</w:t>
      </w:r>
    </w:p>
    <w:p>
      <w:pPr>
        <w:pStyle w:val="BodyText"/>
        <w:spacing w:before="0" w:after="0" w:line="276" w:lineRule="auto"/>
      </w:pPr>
      <w:r>
        <w:t xml:space="preserve">7-3 </w:t>
      </w:r>
      <w:r>
        <w:rPr>
          <w:rFonts w:ascii="Times New Roman" w:hAnsi="Times New Roman" w:cs="Times New Roman" w:eastAsia="SimSun"/>
        </w:rPr>
        <w:t xml:space="preserve">假设</w:t>
      </w:r>
      <w:r>
        <w:t xml:space="preserve"> 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的形式存在，</w:t>
      </w:r>
      <w:r>
        <w:t xml:space="preserve"> </w:t>
      </w:r>
      <w:r>
        <w:rPr>
          <w:rFonts w:ascii="Times New Roman" w:hAnsi="Times New Roman" w:cs="Times New Roman" w:eastAsia="SimSun"/>
        </w:rPr>
        <w:t xml:space="preserve">写出步骤二和步骤三中所有反应的离子反应方程式。</w:t>
      </w:r>
    </w:p>
    <w:p>
      <w:pPr>
        <w:pStyle w:val="BodyText"/>
        <w:spacing w:before="0" w:after="0" w:line="276" w:lineRule="auto"/>
      </w:pPr>
      <w:r>
        <w:t xml:space="preserve">7-4 </w:t>
      </w:r>
      <w:r>
        <w:rPr>
          <w:rFonts w:ascii="Times New Roman" w:hAnsi="Times New Roman" w:cs="Times New Roman" w:eastAsia="SimSun"/>
        </w:rPr>
        <w:t xml:space="preserve">计算</w:t>
      </w:r>
      <w:r>
        <w:t xml:space="preserve"> 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的平均价态和质量分数。</w:t>
      </w:r>
    </w:p>
    <w:bookmarkEnd w:id="37"/>
    <w:bookmarkEnd w:id="38"/>
    <w:bookmarkStart w:id="83" w:name="第二部分-结构化学第-812-题共-51-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63" w:name="第-8-题13-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分子氮通常被视为惰性物质，因为氮氮三键是已知最稳定的化学键之一。1985年有研究预测，在高压条件下固态分子氮会转变为具有共价单键结构的聚合氮。</w:t>
      </w:r>
    </w:p>
    <w:p>
      <w:pPr>
        <w:pStyle w:val="BodyText"/>
        <w:spacing w:before="0" w:after="0" w:line="276" w:lineRule="auto"/>
      </w:pPr>
      <w:r>
        <w:t xml:space="preserve">8-1 </w:t>
      </w:r>
      <w:r>
        <w:rPr>
          <w:rFonts w:ascii="Times New Roman" w:hAnsi="Times New Roman" w:cs="Times New Roman" w:eastAsia="SimSun"/>
        </w:rPr>
        <w:t xml:space="preserve">预测的聚合相包括但不限于砷结构、黑磷结构和立方</w:t>
      </w:r>
      <w:r>
        <w:t xml:space="preserve"> </w:t>
      </w:r>
      <w:r>
        <w:rPr>
          <w:rFonts w:ascii="Times New Roman" w:hAnsi="Times New Roman" w:cs="Times New Roman" w:eastAsia="SimSun"/>
        </w:rPr>
        <w:t xml:space="preserve">gauche（cubic</w:t>
      </w:r>
      <w:r>
        <w:t xml:space="preserve"> gauche, </w:t>
      </w:r>
      <w:r>
        <w:rPr>
          <w:rFonts w:ascii="Times New Roman" w:hAnsi="Times New Roman" w:cs="Times New Roman" w:eastAsia="SimSun"/>
        </w:rPr>
        <w:t xml:space="preserve">cg-）结构，这三种结构的核心差异在于氮氮单键的构象。砷结构中，所有氮氮单键均为对交叉构象；黑磷结构中，三分之一的氮氮单键为对交叉构象，另外三分之二为邻交叉构象；立方</w:t>
      </w:r>
      <w:r>
        <w:t xml:space="preserve"> gauche </w:t>
      </w:r>
      <w:r>
        <w:rPr>
          <w:rFonts w:ascii="Times New Roman" w:hAnsi="Times New Roman" w:cs="Times New Roman" w:eastAsia="SimSun"/>
        </w:rPr>
        <w:t xml:space="preserve">结构中，所有氮氮单键均为邻交叉构象。</w:t>
      </w:r>
    </w:p>
    <w:p>
      <w:pPr>
        <w:pStyle w:val="BodyText"/>
        <w:spacing w:before="0" w:after="0" w:line="276" w:lineRule="auto"/>
      </w:pPr>
      <w:r>
        <w:t xml:space="preserve">8-1-1 </w:t>
      </w:r>
      <w:r>
        <w:rPr>
          <w:rFonts w:ascii="Times New Roman" w:hAnsi="Times New Roman" w:cs="Times New Roman" w:eastAsia="SimSun"/>
        </w:rPr>
        <w:t xml:space="preserve">判断下面两种单层结构中，哪一种是黑磷结构。</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2406600" cy="920353"/>
                  <wp:effectExtent b="0" l="0" r="0" t="0"/>
                  <wp:docPr descr="" title="" id="40" name="Picture"/>
                  <a:graphic>
                    <a:graphicData uri="http://schemas.openxmlformats.org/drawingml/2006/picture">
                      <pic:pic>
                        <pic:nvPicPr>
                          <pic:cNvPr descr="62a8c234f6fadcb3841662199524150d837d8d1d4822d0373c52d05e94471302.jpg" id="41" name="Picture"/>
                          <pic:cNvPicPr>
                            <a:picLocks noChangeArrowheads="1" noChangeAspect="1"/>
                          </pic:cNvPicPr>
                        </pic:nvPicPr>
                        <pic:blipFill>
                          <a:blip r:embed="rId39"/>
                          <a:stretch>
                            <a:fillRect/>
                          </a:stretch>
                        </pic:blipFill>
                        <pic:spPr bwMode="auto">
                          <a:xfrm>
                            <a:off x="0" y="0"/>
                            <a:ext cx="2406600" cy="92035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957665"/>
                  <wp:effectExtent b="0" l="0" r="0" t="0"/>
                  <wp:docPr descr="" title="" id="43" name="Picture"/>
                  <a:graphic>
                    <a:graphicData uri="http://schemas.openxmlformats.org/drawingml/2006/picture">
                      <pic:pic>
                        <pic:nvPicPr>
                          <pic:cNvPr descr="fc9561331e87f00b90b31d8c2fb06734d5c62041a8963c1cbb822c48ed9b08a0.jpg" id="44" name="Picture"/>
                          <pic:cNvPicPr>
                            <a:picLocks noChangeArrowheads="1" noChangeAspect="1"/>
                          </pic:cNvPicPr>
                        </pic:nvPicPr>
                        <pic:blipFill>
                          <a:blip r:embed="rId42"/>
                          <a:stretch>
                            <a:fillRect/>
                          </a:stretch>
                        </pic:blipFill>
                        <pic:spPr bwMode="auto">
                          <a:xfrm>
                            <a:off x="0" y="0"/>
                            <a:ext cx="2406600" cy="957665"/>
                          </a:xfrm>
                          <a:prstGeom prst="rect">
                            <a:avLst/>
                          </a:prstGeom>
                          <a:noFill/>
                          <a:ln w="9525">
                            <a:noFill/>
                            <a:headEnd/>
                            <a:tailEnd/>
                          </a:ln>
                        </pic:spPr>
                      </pic:pic>
                    </a:graphicData>
                  </a:graphic>
                </wp:inline>
              </w:drawing>
            </w:r>
          </w:p>
        </w:tc>
      </w:tr>
    </w:tbl>
    <w:p>
      <w:pPr>
        <w:pStyle w:val="BodyText"/>
        <w:spacing w:before="0" w:after="0" w:line="276" w:lineRule="auto"/>
      </w:pPr>
      <w:r>
        <w:t xml:space="preserve">4-1-21994 </w:t>
      </w:r>
      <w:r>
        <w:rPr>
          <w:rFonts w:ascii="Times New Roman" w:hAnsi="Times New Roman" w:cs="Times New Roman" w:eastAsia="SimSun"/>
        </w:rPr>
        <w:t xml:space="preserve">年对固相分子氚</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的计算研究表明，其在高压下可转变为聚合相</w:t>
      </w:r>
      <w:r>
        <w:t xml:space="preserve"> </w:t>
      </w:r>
      <w:r>
        <w:rPr>
          <w:rFonts w:ascii="Times New Roman" w:hAnsi="Times New Roman" w:cs="Times New Roman" w:eastAsia="SimSun"/>
        </w:rPr>
        <w:t xml:space="preserve">cg-N。如下左图，零温下</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聚合反应的转变压力可通过二者的能量(eV/atom)-体积(</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t</m:t>
        </m:r>
        <m:r>
          <w:rPr>
            <w:rFonts w:ascii="Times New Roman" w:hAnsi="Times New Roman" w:cs="Times New Roman" w:eastAsia="SimSun"/>
          </w:rPr>
          <m:t>o</m:t>
        </m:r>
        <m:r>
          <w:rPr>
            <w:rFonts w:ascii="Times New Roman" w:hAnsi="Times New Roman" w:cs="Times New Roman" w:eastAsia="SimSun"/>
          </w:rPr>
          <m:t>m</m:t>
        </m:r>
      </m:oMath>
      <w:r>
        <w:t xml:space="preserve"> </w:t>
      </w:r>
      <w:r>
        <w:rPr>
          <w:rFonts w:ascii="Times New Roman" w:hAnsi="Times New Roman" w:cs="Times New Roman" w:eastAsia="SimSun"/>
        </w:rPr>
        <w:t xml:space="preserve">)曲线（图中用实线表示）的公切线（图中用点状直线表示）给出。根据此图，计算零温下</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聚合反应的转变压力，结果保留</w:t>
      </w:r>
      <w:r>
        <w:t xml:space="preserve"> 2 </w:t>
      </w:r>
      <w:r>
        <w:rPr>
          <w:rFonts w:ascii="Times New Roman" w:hAnsi="Times New Roman" w:cs="Times New Roman" w:eastAsia="SimSun"/>
        </w:rPr>
        <w:t xml:space="preserve">位有效数字。</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735371" cy="1655998"/>
                  <wp:effectExtent b="0" l="0" r="0" t="0"/>
                  <wp:docPr descr="" title="" id="46" name="Picture"/>
                  <a:graphic>
                    <a:graphicData uri="http://schemas.openxmlformats.org/drawingml/2006/picture">
                      <pic:pic>
                        <pic:nvPicPr>
                          <pic:cNvPr descr="4bfd296bbf1e9fcbb56ae15e3c355d895f2ab466203fabf037ce3d9dc4a2e0ab.jpg" id="47" name="Picture"/>
                          <pic:cNvPicPr>
                            <a:picLocks noChangeArrowheads="1" noChangeAspect="1"/>
                          </pic:cNvPicPr>
                        </pic:nvPicPr>
                        <pic:blipFill>
                          <a:blip r:embed="rId45"/>
                          <a:stretch>
                            <a:fillRect/>
                          </a:stretch>
                        </pic:blipFill>
                        <pic:spPr bwMode="auto">
                          <a:xfrm>
                            <a:off x="0" y="0"/>
                            <a:ext cx="1735371" cy="165599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65276" cy="1655999"/>
                  <wp:effectExtent b="0" l="0" r="0" t="0"/>
                  <wp:docPr descr="" title="" id="49" name="Picture"/>
                  <a:graphic>
                    <a:graphicData uri="http://schemas.openxmlformats.org/drawingml/2006/picture">
                      <pic:pic>
                        <pic:nvPicPr>
                          <pic:cNvPr descr="60931edafd99344873e8cf7ab0048a85166fe5f9b79e71dacd61d8de126a398e.jpg" id="50" name="Picture"/>
                          <pic:cNvPicPr>
                            <a:picLocks noChangeArrowheads="1" noChangeAspect="1"/>
                          </pic:cNvPicPr>
                        </pic:nvPicPr>
                        <pic:blipFill>
                          <a:blip r:embed="rId48"/>
                          <a:stretch>
                            <a:fillRect/>
                          </a:stretch>
                        </pic:blipFill>
                        <pic:spPr bwMode="auto">
                          <a:xfrm>
                            <a:off x="0" y="0"/>
                            <a:ext cx="1065276"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4-22004 </w:t>
      </w:r>
      <w:r>
        <w:rPr>
          <w:rFonts w:ascii="Times New Roman" w:hAnsi="Times New Roman" w:cs="Times New Roman" w:eastAsia="SimSun"/>
        </w:rPr>
        <w:t xml:space="preserve">年，Eremets</w:t>
      </w:r>
      <w:r>
        <w:t xml:space="preserve"> </w:t>
      </w:r>
      <w:r>
        <w:rPr>
          <w:rFonts w:ascii="Times New Roman" w:hAnsi="Times New Roman" w:cs="Times New Roman" w:eastAsia="SimSun"/>
        </w:rPr>
        <w:t xml:space="preserve">等使用激光加热和金刚石压砧装置，在</w:t>
      </w:r>
      <w:r>
        <w:t xml:space="preserve"> T &gt; 2000 </w:t>
      </w:r>
      <w:r>
        <w:rPr>
          <w:rFonts w:ascii="Times New Roman" w:hAnsi="Times New Roman" w:cs="Times New Roman" w:eastAsia="SimSun"/>
        </w:rPr>
        <w:t xml:space="preserve">K，p</w:t>
      </w:r>
      <w:r>
        <w:t xml:space="preserve"> &gt; 110 GPa </w:t>
      </w:r>
      <w:r>
        <w:rPr>
          <w:rFonts w:ascii="Times New Roman" w:hAnsi="Times New Roman" w:cs="Times New Roman" w:eastAsia="SimSun"/>
        </w:rPr>
        <w:t xml:space="preserve">条件下首次得到了</w:t>
      </w:r>
      <w:r>
        <w:t xml:space="preserve"> cg-N </w:t>
      </w:r>
      <w:r>
        <w:rPr>
          <w:rFonts w:ascii="Times New Roman" w:hAnsi="Times New Roman" w:cs="Times New Roman" w:eastAsia="SimSun"/>
        </w:rPr>
        <w:t xml:space="preserve">晶体。表征产物的方法包括以</w:t>
      </w:r>
      <w:r>
        <w:t xml:space="preserve"> 5 μm </w:t>
      </w:r>
      <w:r>
        <w:rPr>
          <w:rFonts w:ascii="Times New Roman" w:hAnsi="Times New Roman" w:cs="Times New Roman" w:eastAsia="SimSun"/>
        </w:rPr>
        <w:t xml:space="preserve">为步长穿过砧面采集</w:t>
      </w:r>
      <w:r>
        <w:t xml:space="preserve"> X </w:t>
      </w:r>
      <w:r>
        <w:rPr>
          <w:rFonts w:ascii="Times New Roman" w:hAnsi="Times New Roman" w:cs="Times New Roman" w:eastAsia="SimSun"/>
        </w:rPr>
        <w:t xml:space="preserve">射线衍射谱，如上右图所示，衍射峰已用粗实线段标出。提示：图中</w:t>
      </w:r>
      <w:r>
        <w:t xml:space="preserve"> ±20 μm </w:t>
      </w:r>
      <w:r>
        <w:rPr>
          <w:rFonts w:ascii="Times New Roman" w:hAnsi="Times New Roman" w:cs="Times New Roman" w:eastAsia="SimSun"/>
        </w:rPr>
        <w:t xml:space="preserve">为砧面边缘，衍射峰不属于</w:t>
      </w:r>
      <w:r>
        <w:t xml:space="preserve"> cg-N </w:t>
      </w:r>
      <w:r>
        <w:rPr>
          <w:rFonts w:ascii="Times New Roman" w:hAnsi="Times New Roman" w:cs="Times New Roman" w:eastAsia="SimSun"/>
        </w:rPr>
        <w:t xml:space="preserve">晶体。</w:t>
      </w:r>
    </w:p>
    <w:p>
      <w:pPr>
        <w:pStyle w:val="BodyText"/>
        <w:spacing w:before="0" w:after="0" w:line="276" w:lineRule="auto"/>
      </w:pPr>
      <w:r>
        <w:t xml:space="preserve">8-2-1 </w:t>
      </w:r>
      <w:r>
        <w:rPr>
          <w:rFonts w:ascii="Times New Roman" w:hAnsi="Times New Roman" w:cs="Times New Roman" w:eastAsia="SimSun"/>
        </w:rPr>
        <w:t xml:space="preserve">已知</w:t>
      </w:r>
      <w:r>
        <w:t xml:space="preserve"> cg-N </w:t>
      </w:r>
      <w:r>
        <w:rPr>
          <w:rFonts w:ascii="Times New Roman" w:hAnsi="Times New Roman" w:cs="Times New Roman" w:eastAsia="SimSun"/>
        </w:rPr>
        <w:t xml:space="preserve">的正当晶胞为复晶胞，根据文射线衍射谱，确定</w:t>
      </w:r>
      <w:r>
        <w:t xml:space="preserve"> cg-N </w:t>
      </w:r>
      <w:r>
        <w:rPr>
          <w:rFonts w:ascii="Times New Roman" w:hAnsi="Times New Roman" w:cs="Times New Roman" w:eastAsia="SimSun"/>
        </w:rPr>
        <w:t xml:space="preserve">的点阵形式和晶胞参数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，可能用到的信息如下：</w:t>
      </w:r>
    </w:p>
    <w:p>
      <w:pPr>
        <w:pStyle w:val="BodyText"/>
        <w:spacing w:before="0" w:after="0" w:line="276" w:lineRule="auto"/>
        <w:ind w:firstLineChars="200" w:firstLine="420"/>
      </w:pPr>
      <w:r>
        <w:rPr>
          <w:rFonts w:ascii="Times New Roman" w:hAnsi="Times New Roman" w:cs="Times New Roman" w:eastAsia="SimSun"/>
        </w:rPr>
        <w:t xml:space="preserve">布拉格方程：</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r>
          <m:rPr>
            <m:sty m:val="p"/>
          </m:rPr>
          <w:rPr>
            <w:rFonts w:ascii="Times New Roman" w:hAnsi="Times New Roman" w:cs="Times New Roman" w:eastAsia="SimSun"/>
          </w:rPr>
          <m:t>sin</m:t>
        </m:r>
        <m:r>
          <w:rPr>
            <w:rFonts w:ascii="Times New Roman" w:hAnsi="Times New Roman" w:cs="Times New Roman" w:eastAsia="SimSun"/>
          </w:rPr>
          <m:t>θ</m:t>
        </m:r>
      </m:oMath>
    </w:p>
    <w:p>
      <w:pPr>
        <w:pStyle w:val="BodyText"/>
        <w:spacing w:before="0" w:after="0" w:line="276" w:lineRule="auto"/>
        <w:ind w:firstLineChars="200" w:firstLine="420"/>
      </w:pPr>
      <w:r>
        <w:rPr>
          <w:rFonts w:ascii="Times New Roman" w:hAnsi="Times New Roman" w:cs="Times New Roman" w:eastAsia="SimSun"/>
        </w:rPr>
        <w:t xml:space="preserve">立方晶胞晶面间距：</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n</m:t>
            </m:r>
          </m:num>
          <m:den>
            <m:rad>
              <m:radPr>
                <m:degHide m:val="on"/>
              </m:radPr>
              <m:deg/>
              <m:e>
                <m:sSup>
                  <m:e>
                    <m:r>
                      <w:rPr>
                        <w:rFonts w:ascii="Times New Roman" w:hAnsi="Times New Roman" w:cs="Times New Roman" w:eastAsia="SimSun"/>
                      </w:rPr>
                      <m:t>b</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k</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2</m:t>
                    </m:r>
                  </m:sup>
                </m:sSup>
              </m:e>
            </m:rad>
          </m:den>
        </m:f>
      </m:oMath>
    </w:p>
    <w:p>
      <w:pPr>
        <w:pStyle w:val="BodyText"/>
        <w:spacing w:before="0" w:after="0" w:line="276" w:lineRule="auto"/>
        <w:ind w:firstLineChars="200" w:firstLine="420"/>
      </w:pPr>
      <w:r>
        <w:rPr>
          <w:rFonts w:ascii="Times New Roman" w:hAnsi="Times New Roman" w:cs="Times New Roman" w:eastAsia="SimSun"/>
        </w:rPr>
        <w:t xml:space="preserve">立方晶系系统消光规律：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773"/>
        <w:gridCol w:w="1699"/>
        <w:gridCol w:w="1699"/>
        <w:gridCol w:w="3581"/>
      </w:tblGrid>
      <w:tr>
        <w:trPr>
          <w:tblHeader w:val="on"/>
        </w:trPr>
        <w:tc>
          <w:tcPr>
            <w:tcW w:type="dxa" w:w="2773"/>
          </w:tcPr>
          <w:tcPr/>
          <w:p>
            <w:pPr>
              <w:pStyle w:val="Compact"/>
              <w:jc w:val="center"/>
            </w:pPr>
            <w:r>
              <w:rPr>
                <w:rFonts w:ascii="Times New Roman" w:hAnsi="Times New Roman" w:cs="Times New Roman" w:eastAsia="SimSun"/>
              </w:rPr>
              <w:t xml:space="preserve">点阵形式</w:t>
            </w:r>
          </w:p>
        </w:tc>
        <w:tc>
          <w:tcPr>
            <w:tcW w:type="dxa" w:w="1699"/>
          </w:tcPr>
          <w:tcPr/>
          <w:p>
            <w:pPr>
              <w:pStyle w:val="Compact"/>
              <w:jc w:val="center"/>
            </w:pPr>
            <w:r>
              <w:rPr>
                <w:rFonts w:ascii="Times New Roman" w:hAnsi="Times New Roman" w:cs="Times New Roman" w:eastAsia="SimSun"/>
              </w:rPr>
              <w:t xml:space="preserve">简单立方</w:t>
            </w:r>
          </w:p>
        </w:tc>
        <w:tc>
          <w:tcPr>
            <w:tcW w:type="dxa" w:w="1699"/>
          </w:tcPr>
          <w:tcPr/>
          <w:p>
            <w:pPr>
              <w:pStyle w:val="Compact"/>
              <w:jc w:val="center"/>
            </w:pPr>
            <w:r>
              <w:rPr>
                <w:rFonts w:ascii="Times New Roman" w:hAnsi="Times New Roman" w:cs="Times New Roman" w:eastAsia="SimSun"/>
              </w:rPr>
              <w:t xml:space="preserve">体心立方</w:t>
            </w:r>
          </w:p>
        </w:tc>
        <w:tc>
          <w:tcPr>
            <w:tcW w:type="dxa" w:w="3581"/>
          </w:tcPr>
          <w:tcPr/>
          <w:p>
            <w:pPr>
              <w:pStyle w:val="Compact"/>
              <w:jc w:val="center"/>
            </w:pPr>
            <w:r>
              <w:rPr>
                <w:rFonts w:ascii="Times New Roman" w:hAnsi="Times New Roman" w:cs="Times New Roman" w:eastAsia="SimSun"/>
              </w:rPr>
              <w:t xml:space="preserve">面心立方</w:t>
            </w:r>
          </w:p>
        </w:tc>
      </w:tr>
      <w:tr>
        <w:tc>
          <w:tcPr>
            <w:tcW w:type="dxa" w:w="2773"/>
          </w:tcPr>
          <w:tcPr/>
          <w:p>
            <w:pPr>
              <w:pStyle w:val="Compact"/>
              <w:jc w:val="center"/>
            </w:pPr>
            <w:r>
              <w:rPr>
                <w:rFonts w:ascii="Times New Roman" w:hAnsi="Times New Roman" w:cs="Times New Roman" w:eastAsia="SimSun"/>
              </w:rPr>
              <w:t xml:space="preserve">衍射峰出现条件</w:t>
            </w:r>
          </w:p>
        </w:tc>
        <w:tc>
          <w:tcPr>
            <w:tcW w:type="dxa" w:w="1699"/>
          </w:tcPr>
          <w:tcPr/>
          <w:p>
            <w:pPr>
              <w:pStyle w:val="Compact"/>
              <w:jc w:val="center"/>
            </w:pPr>
            <w:r>
              <w:rPr>
                <w:rFonts w:ascii="Times New Roman" w:hAnsi="Times New Roman" w:cs="Times New Roman" w:eastAsia="SimSun"/>
              </w:rPr>
              <w:t xml:space="preserve">任意(hkl)</w:t>
            </w:r>
          </w:p>
        </w:tc>
        <w:tc>
          <w:tcPr>
            <w:tcW w:type="dxa" w:w="1699"/>
          </w:tcPr>
          <w:tcPr/>
          <w:p>
            <w:pPr>
              <w:pStyle w:val="Compact"/>
              <w:jc w:val="center"/>
            </w:p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为偶数</w:t>
            </w:r>
          </w:p>
        </w:tc>
        <w:tc>
          <w:tcPr>
            <w:tcW w:type="dxa" w:w="3581"/>
          </w:tcPr>
          <w:tcPr/>
          <w:p>
            <w:pPr>
              <w:pStyle w:val="Compact"/>
              <w:jc w:val="center"/>
            </w:p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全为奇数或全为偶数</w:t>
            </w:r>
          </w:p>
        </w:tc>
      </w:tr>
    </w:tbl>
    <w:p>
      <w:pPr>
        <w:pStyle w:val="BodyText"/>
        <w:spacing w:before="0" w:after="0" w:line="276" w:lineRule="auto"/>
      </w:pPr>
      <w:r>
        <w:t xml:space="preserve">8-2-2 cg-N </w:t>
      </w:r>
      <w:r>
        <w:rPr>
          <w:rFonts w:ascii="Times New Roman" w:hAnsi="Times New Roman" w:cs="Times New Roman" w:eastAsia="SimSun"/>
        </w:rPr>
        <w:t xml:space="preserve">晶体结构如下:</w:t>
      </w:r>
    </w:p>
    <w:p>
      <w:pPr>
        <w:pStyle w:val="BodyText"/>
        <w:spacing w:before="120" w:after="120" w:line="240" w:lineRule="auto"/>
        <w:jc w:val="center"/>
      </w:pPr>
      <w:r>
        <w:drawing>
          <wp:inline>
            <wp:extent cx="2015999" cy="1834922"/>
            <wp:effectExtent b="0" l="0" r="0" t="0"/>
            <wp:docPr descr="" title="" id="52" name="Picture"/>
            <a:graphic>
              <a:graphicData uri="http://schemas.openxmlformats.org/drawingml/2006/picture">
                <pic:pic>
                  <pic:nvPicPr>
                    <pic:cNvPr descr="02c5e99de79dfed0ccf18374377fe7bcf7d6d7d4238b8fe874e9406501d129db.jpg" id="53" name="Picture"/>
                    <pic:cNvPicPr>
                      <a:picLocks noChangeArrowheads="1" noChangeAspect="1"/>
                    </pic:cNvPicPr>
                  </pic:nvPicPr>
                  <pic:blipFill>
                    <a:blip r:embed="rId51"/>
                    <a:stretch>
                      <a:fillRect/>
                    </a:stretch>
                  </pic:blipFill>
                  <pic:spPr bwMode="auto">
                    <a:xfrm>
                      <a:off x="0" y="0"/>
                      <a:ext cx="2015999" cy="183492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结构中，所有</w:t>
      </w:r>
      <w:r>
        <w:t xml:space="preserve"> N </w:t>
      </w:r>
      <w:r>
        <w:rPr>
          <w:rFonts w:ascii="Times New Roman" w:hAnsi="Times New Roman" w:cs="Times New Roman" w:eastAsia="SimSun"/>
        </w:rPr>
        <w:t xml:space="preserve">原子化学环境相同，且均分别被三重旋转轴穿过。</w:t>
      </w:r>
    </w:p>
    <w:p>
      <w:pPr>
        <w:pStyle w:val="BodyText"/>
        <w:spacing w:before="0" w:after="0" w:line="276" w:lineRule="auto"/>
      </w:pPr>
      <w:r>
        <w:t xml:space="preserve">8-2-2-1 </w:t>
      </w:r>
      <w:r>
        <w:rPr>
          <w:rFonts w:ascii="Times New Roman" w:hAnsi="Times New Roman" w:cs="Times New Roman" w:eastAsia="SimSun"/>
        </w:rPr>
        <w:t xml:space="preserve">写出</w:t>
      </w:r>
      <w:r>
        <w:t xml:space="preserve"> cg-N </w:t>
      </w:r>
      <w:r>
        <w:rPr>
          <w:rFonts w:ascii="Times New Roman" w:hAnsi="Times New Roman" w:cs="Times New Roman" w:eastAsia="SimSun"/>
        </w:rPr>
        <w:t xml:space="preserve">晶体的结构基元。</w:t>
      </w:r>
    </w:p>
    <w:p>
      <w:pPr>
        <w:pStyle w:val="BodyText"/>
        <w:spacing w:before="0" w:after="0" w:line="276" w:lineRule="auto"/>
      </w:pPr>
      <w:r>
        <w:rPr>
          <w:rFonts w:ascii="Times New Roman" w:hAnsi="Times New Roman" w:cs="Times New Roman" w:eastAsia="SimSun"/>
        </w:rPr>
        <w:t xml:space="preserve">8-2-2-2（思考题，不计入总分）其中一个N原子的分数坐标为(0.1658,</w:t>
      </w:r>
      <w:r>
        <w:t xml:space="preserve"> 0.1658, </w:t>
      </w:r>
      <w:r>
        <w:rPr>
          <w:rFonts w:ascii="Times New Roman" w:hAnsi="Times New Roman" w:cs="Times New Roman" w:eastAsia="SimSun"/>
        </w:rPr>
        <w:t xml:space="preserve">0.1658)。试计算cg-N结构中氮氮单键的扭转角</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，已知</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时为重叠构象。</w:t>
      </w:r>
    </w:p>
    <w:p>
      <w:pPr>
        <w:pStyle w:val="BodyText"/>
        <w:spacing w:before="0" w:after="0" w:line="276" w:lineRule="auto"/>
      </w:pPr>
      <w:r>
        <w:t xml:space="preserve">4-32023 </w:t>
      </w:r>
      <w:r>
        <w:rPr>
          <w:rFonts w:ascii="Times New Roman" w:hAnsi="Times New Roman" w:cs="Times New Roman" w:eastAsia="SimSun"/>
        </w:rPr>
        <w:t xml:space="preserve">年，有研究者通过理论计算提出了一条合成</w:t>
      </w:r>
      <w:r>
        <w:t xml:space="preserve"> cg-N </w:t>
      </w:r>
      <w:r>
        <w:rPr>
          <w:rFonts w:ascii="Times New Roman" w:hAnsi="Times New Roman" w:cs="Times New Roman" w:eastAsia="SimSun"/>
        </w:rPr>
        <w:t xml:space="preserve">新路径。在</w:t>
      </w:r>
      <w:r>
        <w:t xml:space="preserve"> 200 GPa </w:t>
      </w:r>
      <w:r>
        <w:rPr>
          <w:rFonts w:ascii="Times New Roman" w:hAnsi="Times New Roman" w:cs="Times New Roman" w:eastAsia="SimSun"/>
        </w:rPr>
        <w:t xml:space="preserve">高压下，通过结构搜索预测出一种新型正交相</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。通过模拟氦原子扩散逸出，得到纯氮的正交相</w:t>
      </w:r>
      <w:r>
        <w:t xml:space="preserve"> </w:t>
      </w:r>
      <w:r>
        <w:rPr>
          <w:rFonts w:ascii="Times New Roman" w:hAnsi="Times New Roman" w:cs="Times New Roman" w:eastAsia="SimSun"/>
        </w:rPr>
        <w:t xml:space="preserve">o-N，该相在降至</w:t>
      </w:r>
      <w:r>
        <w:t xml:space="preserve"> 40 GPa </w:t>
      </w:r>
      <w:r>
        <w:rPr>
          <w:rFonts w:ascii="Times New Roman" w:hAnsi="Times New Roman" w:cs="Times New Roman" w:eastAsia="SimSun"/>
        </w:rPr>
        <w:t xml:space="preserve">时仍保持稳定。进一步将压力降至</w:t>
      </w:r>
      <w:r>
        <w:t xml:space="preserve"> 35 GPa </w:t>
      </w:r>
      <w:r>
        <w:rPr>
          <w:rFonts w:ascii="Times New Roman" w:hAnsi="Times New Roman" w:cs="Times New Roman" w:eastAsia="SimSun"/>
        </w:rPr>
        <w:t xml:space="preserve">时，o-N</w:t>
      </w:r>
      <w:r>
        <w:t xml:space="preserve"> </w:t>
      </w:r>
      <w:r>
        <w:rPr>
          <w:rFonts w:ascii="Times New Roman" w:hAnsi="Times New Roman" w:cs="Times New Roman" w:eastAsia="SimSun"/>
        </w:rPr>
        <w:t xml:space="preserve">可自发转变为</w:t>
      </w:r>
      <w:r>
        <w:t xml:space="preserve"> </w:t>
      </w:r>
      <w:r>
        <w:rPr>
          <w:rFonts w:ascii="Times New Roman" w:hAnsi="Times New Roman" w:cs="Times New Roman" w:eastAsia="SimSun"/>
        </w:rPr>
        <w:t xml:space="preserve">cg-N，这一压力显著低于此前已知的合成压力。</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o-N </w:t>
      </w:r>
      <w:r>
        <w:rPr>
          <w:rFonts w:ascii="Times New Roman" w:hAnsi="Times New Roman" w:cs="Times New Roman" w:eastAsia="SimSun"/>
        </w:rPr>
        <w:t xml:space="preserve">的晶体结构沿</w:t>
      </w:r>
      <w:r>
        <w:t xml:space="preserve"> c </w:t>
      </w:r>
      <w:r>
        <w:rPr>
          <w:rFonts w:ascii="Times New Roman" w:hAnsi="Times New Roman" w:cs="Times New Roman" w:eastAsia="SimSun"/>
        </w:rPr>
        <w:t xml:space="preserve">轴的投影图如下。二者沿</w:t>
      </w:r>
      <w:r>
        <w:t xml:space="preserve"> c </w:t>
      </w:r>
      <w:r>
        <w:rPr>
          <w:rFonts w:ascii="Times New Roman" w:hAnsi="Times New Roman" w:cs="Times New Roman" w:eastAsia="SimSun"/>
        </w:rPr>
        <w:t xml:space="preserve">轴方向各自具有两种一维链（链中心位置已在图中用箭头标出），链间通过共价键相互连接，从而形成具有一维孔道结构的三维共价网格。</w:t>
      </w:r>
    </w:p>
    <w:p>
      <w:pPr>
        <w:pStyle w:val="BodyText"/>
        <w:spacing w:before="120" w:after="120" w:line="240" w:lineRule="auto"/>
        <w:jc w:val="center"/>
      </w:pPr>
      <w:r>
        <w:drawing>
          <wp:inline>
            <wp:extent cx="2520000" cy="1308219"/>
            <wp:effectExtent b="0" l="0" r="0" t="0"/>
            <wp:docPr descr="" title="" id="55" name="Picture"/>
            <a:graphic>
              <a:graphicData uri="http://schemas.openxmlformats.org/drawingml/2006/picture">
                <pic:pic>
                  <pic:nvPicPr>
                    <pic:cNvPr descr="f395f933f51930c220f4375922db4467a4beb3ec76387b92fc210dcd5a429ee7.jpg" id="56" name="Picture"/>
                    <pic:cNvPicPr>
                      <a:picLocks noChangeArrowheads="1" noChangeAspect="1"/>
                    </pic:cNvPicPr>
                  </pic:nvPicPr>
                  <pic:blipFill>
                    <a:blip r:embed="rId54"/>
                    <a:stretch>
                      <a:fillRect/>
                    </a:stretch>
                  </pic:blipFill>
                  <pic:spPr bwMode="auto">
                    <a:xfrm>
                      <a:off x="0" y="0"/>
                      <a:ext cx="2520000" cy="1308219"/>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分别写出</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o-N </w:t>
      </w:r>
      <w:r>
        <w:rPr>
          <w:rFonts w:ascii="Times New Roman" w:hAnsi="Times New Roman" w:cs="Times New Roman" w:eastAsia="SimSun"/>
        </w:rPr>
        <w:t xml:space="preserve">的点阵形式。</w:t>
      </w:r>
    </w:p>
    <w:p>
      <w:pPr>
        <w:pStyle w:val="BodyText"/>
        <w:spacing w:before="0" w:after="0" w:line="276" w:lineRule="auto"/>
      </w:pPr>
      <w:r>
        <w:t xml:space="preserve">8-3-2 </w:t>
      </w:r>
      <w:r>
        <w:rPr>
          <w:rFonts w:ascii="Times New Roman" w:hAnsi="Times New Roman" w:cs="Times New Roman" w:eastAsia="SimSun"/>
        </w:rPr>
        <w:t xml:space="preserve">二者结构中的一维链相似但又有所差异。每条一维链之中都分别具有两种环境不同氮氮键，这两种氮氮键在</w:t>
      </w:r>
      <w:r>
        <w:t xml:space="preserve"> c </w:t>
      </w:r>
      <w:r>
        <w:rPr>
          <w:rFonts w:ascii="Times New Roman" w:hAnsi="Times New Roman" w:cs="Times New Roman" w:eastAsia="SimSun"/>
        </w:rPr>
        <w:t xml:space="preserve">轴方向上的投影长度之比定义为</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t xml:space="preserve">。v </w:t>
      </w:r>
      <w:r>
        <w:rPr>
          <w:rFonts w:ascii="Times New Roman" w:hAnsi="Times New Roman" w:cs="Times New Roman" w:eastAsia="SimSun"/>
        </w:rPr>
        <w:t xml:space="preserve">反映了一维链的结构特征：其值越大，一维链的螺旋特征越明显；当</w:t>
      </w:r>
      <w:r>
        <w:t xml:space="preserve"> v=1 </w:t>
      </w:r>
      <w:r>
        <w:rPr>
          <w:rFonts w:ascii="Times New Roman" w:hAnsi="Times New Roman" w:cs="Times New Roman" w:eastAsia="SimSun"/>
        </w:rPr>
        <w:t xml:space="preserve">时，表现为标准的四方螺旋链。</w:t>
      </w:r>
    </w:p>
    <w:p>
      <w:pPr>
        <w:pStyle w:val="BodyText"/>
        <w:spacing w:before="0" w:after="0" w:line="276" w:lineRule="auto"/>
        <w:ind w:firstLineChars="200" w:firstLine="420"/>
      </w:pPr>
      <w:r>
        <w:rPr>
          <w:rFonts w:ascii="Times New Roman" w:hAnsi="Times New Roman" w:cs="Times New Roman" w:eastAsia="SimSun"/>
        </w:rPr>
        <w:t xml:space="preserve">记</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中两种一维链的</w:t>
      </w:r>
      <w:r>
        <w:t xml:space="preserve"> v </w:t>
      </w:r>
      <w:r>
        <w:rPr>
          <w:rFonts w:ascii="Times New Roman" w:hAnsi="Times New Roman" w:cs="Times New Roman" w:eastAsia="SimSun"/>
        </w:rPr>
        <w:t xml:space="preserve">值分别为</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&lt;</m:t>
        </m:r>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)，o-N</w:t>
      </w:r>
      <w:r>
        <w:t xml:space="preserve"> </w:t>
      </w:r>
      <w:r>
        <w:rPr>
          <w:rFonts w:ascii="Times New Roman" w:hAnsi="Times New Roman" w:cs="Times New Roman" w:eastAsia="SimSun"/>
        </w:rPr>
        <w:t xml:space="preserve">中两种一维链的</w:t>
      </w:r>
      <w:r>
        <w:t xml:space="preserve"> v </w:t>
      </w:r>
      <w:r>
        <w:rPr>
          <w:rFonts w:ascii="Times New Roman" w:hAnsi="Times New Roman" w:cs="Times New Roman" w:eastAsia="SimSun"/>
        </w:rPr>
        <w:t xml:space="preserve">值分别为</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&lt;</m:t>
        </m:r>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p>
    <w:p>
      <w:pPr>
        <w:pStyle w:val="BodyText"/>
        <w:spacing w:before="0" w:after="0" w:line="276" w:lineRule="auto"/>
      </w:pPr>
      <w:r>
        <w:t xml:space="preserve">8-3-2-1 </w:t>
      </w:r>
      <w:r>
        <w:rPr>
          <w:rFonts w:ascii="Times New Roman" w:hAnsi="Times New Roman" w:cs="Times New Roman" w:eastAsia="SimSun"/>
        </w:rPr>
        <w:t xml:space="preserve">氦原子扩散逸出时，</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如何变化？</w:t>
      </w:r>
    </w:p>
    <w:p>
      <w:pPr>
        <w:pStyle w:val="Compact"/>
        <w:numPr>
          <w:ilvl w:val="0"/>
          <w:numId w:val="1002"/>
        </w:numPr>
        <w:spacing w:before="0" w:after="0" w:line="276" w:lineRule="auto"/>
      </w:pP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均增大</w:t>
      </w:r>
      <w:r>
        <w:t xml:space="preserve"> (b)</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均减小</w:t>
      </w:r>
      <w:r>
        <w:t xml:space="preserve"> (c)</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增大，</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减小</w:t>
      </w:r>
      <w:r>
        <w:t xml:space="preserve"> (d)</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减小，</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增大</w:t>
      </w:r>
    </w:p>
    <w:p>
      <w:pPr>
        <w:pStyle w:val="FirstParagraph"/>
        <w:spacing w:before="0" w:after="0" w:line="276" w:lineRule="auto"/>
      </w:pPr>
      <w:r>
        <w:t xml:space="preserve">8-3-2-2 </w:t>
      </w:r>
      <w:r>
        <w:rPr>
          <w:rFonts w:ascii="Times New Roman" w:hAnsi="Times New Roman" w:cs="Times New Roman" w:eastAsia="SimSun"/>
        </w:rPr>
        <w:t xml:space="preserve">压力降低时，</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如何变化？</w:t>
      </w:r>
    </w:p>
    <w:p>
      <w:pPr>
        <w:pStyle w:val="Compact"/>
        <w:numPr>
          <w:ilvl w:val="0"/>
          <w:numId w:val="1003"/>
        </w:numPr>
        <w:spacing w:before="0" w:after="0" w:line="276" w:lineRule="auto"/>
      </w:pP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均增大</w:t>
      </w:r>
      <w:r>
        <w:t xml:space="preserve"> (b)</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均减小</w:t>
      </w:r>
      <w:r>
        <w:t xml:space="preserve"> (c)</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增大,</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减小</w:t>
      </w:r>
      <w:r>
        <w:t xml:space="preserve"> (d)</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减小,</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增大</w:t>
      </w:r>
      <w:r>
        <w:t xml:space="preserve"> 8-3-3 </w:t>
      </w:r>
      <w:r>
        <w:rPr>
          <w:rFonts w:ascii="Times New Roman" w:hAnsi="Times New Roman" w:cs="Times New Roman" w:eastAsia="SimSun"/>
        </w:rPr>
        <w:t xml:space="preserve">同年有研究提出,</w:t>
      </w:r>
      <w:r>
        <w:t xml:space="preserve"> </w:t>
      </w:r>
      <w:r>
        <w:rPr>
          <w:rFonts w:ascii="Times New Roman" w:hAnsi="Times New Roman" w:cs="Times New Roman" w:eastAsia="SimSun"/>
        </w:rPr>
        <w:t xml:space="preserve">高压下</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分子可以在两块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表面之间发生聚合,</w:t>
      </w:r>
      <w:r>
        <w:t xml:space="preserve"> </w:t>
      </w:r>
      <w:r>
        <w:rPr>
          <w:rFonts w:ascii="Times New Roman" w:hAnsi="Times New Roman" w:cs="Times New Roman" w:eastAsia="SimSun"/>
        </w:rPr>
        <w:t xml:space="preserve">如下图所示。指出发生聚合的表面对应于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晶体的晶面指标。</w:t>
      </w:r>
    </w:p>
    <w:p>
      <w:pPr>
        <w:pStyle w:val="FirstParagraph"/>
        <w:spacing w:before="120" w:after="120" w:line="240" w:lineRule="auto"/>
        <w:jc w:val="center"/>
      </w:pPr>
      <w:r>
        <w:drawing>
          <wp:inline>
            <wp:extent cx="2447811" cy="1872000"/>
            <wp:effectExtent b="0" l="0" r="0" t="0"/>
            <wp:docPr descr="" title="" id="58" name="Picture"/>
            <a:graphic>
              <a:graphicData uri="http://schemas.openxmlformats.org/drawingml/2006/picture">
                <pic:pic>
                  <pic:nvPicPr>
                    <pic:cNvPr descr="3dd27a357224e179169fdb96408ac1e398da75c2f12bcf1f0946cf99234a5931.jpg" id="59" name="Picture"/>
                    <pic:cNvPicPr>
                      <a:picLocks noChangeArrowheads="1" noChangeAspect="1"/>
                    </pic:cNvPicPr>
                  </pic:nvPicPr>
                  <pic:blipFill>
                    <a:blip r:embed="rId57"/>
                    <a:stretch>
                      <a:fillRect/>
                    </a:stretch>
                  </pic:blipFill>
                  <pic:spPr bwMode="auto">
                    <a:xfrm>
                      <a:off x="0" y="0"/>
                      <a:ext cx="2447811" cy="1872000"/>
                    </a:xfrm>
                    <a:prstGeom prst="rect">
                      <a:avLst/>
                    </a:prstGeom>
                    <a:noFill/>
                    <a:ln w="9525">
                      <a:noFill/>
                      <a:headEnd/>
                      <a:tailEnd/>
                    </a:ln>
                  </pic:spPr>
                </pic:pic>
              </a:graphicData>
            </a:graphic>
          </wp:inline>
        </w:drawing>
      </w:r>
    </w:p>
    <w:p>
      <w:pPr>
        <w:pStyle w:val="BodyText"/>
        <w:spacing w:before="0" w:after="0" w:line="276" w:lineRule="auto"/>
      </w:pPr>
      <w:r>
        <w:t xml:space="preserve">8-4 </w:t>
      </w:r>
      <w:r>
        <w:rPr>
          <w:rFonts w:ascii="Times New Roman" w:hAnsi="Times New Roman" w:cs="Times New Roman" w:eastAsia="SimSun"/>
        </w:rPr>
        <w:t xml:space="preserve">同年亦有计算研究提出，通过饱和表面可以稳定</w:t>
      </w:r>
      <w:r>
        <w:t xml:space="preserve"> cg-N </w:t>
      </w:r>
      <w:r>
        <w:rPr>
          <w:rFonts w:ascii="Times New Roman" w:hAnsi="Times New Roman" w:cs="Times New Roman" w:eastAsia="SimSun"/>
        </w:rPr>
        <w:t xml:space="preserve">晶体，结果如下图。</w:t>
      </w:r>
    </w:p>
    <w:p>
      <w:pPr>
        <w:pStyle w:val="BodyText"/>
        <w:spacing w:before="120" w:after="120" w:line="240" w:lineRule="auto"/>
        <w:jc w:val="center"/>
      </w:pPr>
      <w:r>
        <w:drawing>
          <wp:inline>
            <wp:extent cx="2520000" cy="1340955"/>
            <wp:effectExtent b="0" l="0" r="0" t="0"/>
            <wp:docPr descr="" title="" id="61" name="Picture"/>
            <a:graphic>
              <a:graphicData uri="http://schemas.openxmlformats.org/drawingml/2006/picture">
                <pic:pic>
                  <pic:nvPicPr>
                    <pic:cNvPr descr="4e4d36e30ba4fadfec461f74ade4b7b27a3b6b6624be6b88aab6a8c32560df9e.jpg" id="62" name="Picture"/>
                    <pic:cNvPicPr>
                      <a:picLocks noChangeArrowheads="1" noChangeAspect="1"/>
                    </pic:cNvPicPr>
                  </pic:nvPicPr>
                  <pic:blipFill>
                    <a:blip r:embed="rId60"/>
                    <a:stretch>
                      <a:fillRect/>
                    </a:stretch>
                  </pic:blipFill>
                  <pic:spPr bwMode="auto">
                    <a:xfrm>
                      <a:off x="0" y="0"/>
                      <a:ext cx="2520000" cy="1340955"/>
                    </a:xfrm>
                    <a:prstGeom prst="rect">
                      <a:avLst/>
                    </a:prstGeom>
                    <a:noFill/>
                    <a:ln w="9525">
                      <a:noFill/>
                      <a:headEnd/>
                      <a:tailEnd/>
                    </a:ln>
                  </pic:spPr>
                </pic:pic>
              </a:graphicData>
            </a:graphic>
          </wp:inline>
        </w:drawing>
      </w:r>
    </w:p>
    <w:p>
      <w:pPr>
        <w:pStyle w:val="BodyText"/>
        <w:spacing w:before="0" w:after="0" w:line="276" w:lineRule="auto"/>
      </w:pPr>
      <w:r>
        <w:t xml:space="preserve">8-8-2 </w:t>
      </w:r>
      <w:r>
        <w:rPr>
          <w:rFonts w:ascii="Times New Roman" w:hAnsi="Times New Roman" w:cs="Times New Roman" w:eastAsia="SimSun"/>
        </w:rPr>
        <w:t xml:space="preserve">根据上述结果，研究人员认为，可以通过预先在金刚石压砧的样品腔中填充一部分固体物质</w:t>
      </w:r>
      <w:r>
        <w:t xml:space="preserve"> X </w:t>
      </w:r>
      <w:r>
        <w:rPr>
          <w:rFonts w:ascii="Times New Roman" w:hAnsi="Times New Roman" w:cs="Times New Roman" w:eastAsia="SimSun"/>
        </w:rPr>
        <w:t xml:space="preserve">来稳定合成出的</w:t>
      </w:r>
      <w:r>
        <w:t xml:space="preserve"> cg-N </w:t>
      </w:r>
      <w:r>
        <w:rPr>
          <w:rFonts w:ascii="Times New Roman" w:hAnsi="Times New Roman" w:cs="Times New Roman" w:eastAsia="SimSun"/>
        </w:rPr>
        <w:t xml:space="preserve">晶体。写出一种可能的物质</w:t>
      </w:r>
      <w:r>
        <w:t xml:space="preserve"> X。</w:t>
      </w:r>
    </w:p>
    <w:p>
      <w:pPr>
        <w:pStyle w:val="BodyText"/>
        <w:spacing w:before="0" w:after="0" w:line="276" w:lineRule="auto"/>
      </w:pPr>
      <w:r>
        <w:t xml:space="preserve">4-52023 </w:t>
      </w:r>
      <w:r>
        <w:rPr>
          <w:rFonts w:ascii="Times New Roman" w:hAnsi="Times New Roman" w:cs="Times New Roman" w:eastAsia="SimSun"/>
        </w:rPr>
        <w:t xml:space="preserve">年，有研究团队使用下述方法，在相对温和的条件下获得了</w:t>
      </w:r>
      <w:r>
        <w:t xml:space="preserve"> cg-N/CNT </w:t>
      </w:r>
      <w:r>
        <w:rPr>
          <w:rFonts w:ascii="Times New Roman" w:hAnsi="Times New Roman" w:cs="Times New Roman" w:eastAsia="SimSun"/>
        </w:rPr>
        <w:t xml:space="preserve">复合材料：</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g）在室温下溶于去离子水（15</w:t>
      </w:r>
      <w:r>
        <w:t xml:space="preserve"> </w:t>
      </w:r>
      <w:r>
        <w:rPr>
          <w:rFonts w:ascii="Times New Roman" w:hAnsi="Times New Roman" w:cs="Times New Roman" w:eastAsia="SimSun"/>
        </w:rPr>
        <w:t xml:space="preserve">g），得到饱和水溶液。将该溶液（10</w:t>
      </w:r>
      <w:r>
        <w:t xml:space="preserve"> </w:t>
      </w:r>
      <w:r>
        <w:rPr>
          <w:rFonts w:ascii="Times New Roman" w:hAnsi="Times New Roman" w:cs="Times New Roman" w:eastAsia="SimSun"/>
        </w:rPr>
        <w:t xml:space="preserve">g）加入装有碳纳米管（200</w:t>
      </w:r>
      <w:r>
        <w:t xml:space="preserve"> </w:t>
      </w:r>
      <w:r>
        <w:rPr>
          <w:rFonts w:ascii="Times New Roman" w:hAnsi="Times New Roman" w:cs="Times New Roman" w:eastAsia="SimSun"/>
        </w:rPr>
        <w:t xml:space="preserve">mg）的耐热玻璃管中，经</w:t>
      </w:r>
      <w:r>
        <w:t xml:space="preserve"> 3 </w:t>
      </w:r>
      <w:r>
        <w:rPr>
          <w:rFonts w:ascii="Times New Roman" w:hAnsi="Times New Roman" w:cs="Times New Roman" w:eastAsia="SimSun"/>
        </w:rPr>
        <w:t xml:space="preserve">次超声处理，每次</w:t>
      </w:r>
      <w:r>
        <w:t xml:space="preserve"> 60 </w:t>
      </w:r>
      <w:r>
        <w:rPr>
          <w:rFonts w:ascii="Times New Roman" w:hAnsi="Times New Roman" w:cs="Times New Roman" w:eastAsia="SimSun"/>
        </w:rPr>
        <w:t xml:space="preserve">分钟。所得悬浮液涂覆于石英载玻片上并完全干燥，制得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基板。将</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基板（50</w:t>
      </w:r>
      <w:r>
        <w:t xml:space="preserve"> </w:t>
      </w:r>
      <w:r>
        <w:rPr>
          <w:rFonts w:ascii="Times New Roman" w:hAnsi="Times New Roman" w:cs="Times New Roman" w:eastAsia="SimSun"/>
        </w:rPr>
        <w:t xml:space="preserve">mg）置于等离子体气相沉积腔室内，向沉积腔室中通入</w:t>
      </w:r>
      <w:r>
        <w:t xml:space="preserve"> 50% </w:t>
      </w:r>
      <w:r>
        <w:rPr>
          <w:rFonts w:ascii="Times New Roman" w:hAnsi="Times New Roman" w:cs="Times New Roman" w:eastAsia="SimSun"/>
        </w:rPr>
        <w:t xml:space="preserve">氮气与</w:t>
      </w:r>
      <w:r>
        <w:t xml:space="preserve"> 50% </w:t>
      </w:r>
      <w:r>
        <w:rPr>
          <w:rFonts w:ascii="Times New Roman" w:hAnsi="Times New Roman" w:cs="Times New Roman" w:eastAsia="SimSun"/>
        </w:rPr>
        <w:t xml:space="preserve">氩气的混合气体，流速为</w:t>
      </w:r>
      <w:r>
        <w:t xml:space="preserve"> 30 </w:t>
      </w:r>
      <w:r>
        <w:rPr>
          <w:rFonts w:ascii="Times New Roman" w:hAnsi="Times New Roman" w:cs="Times New Roman" w:eastAsia="SimSun"/>
        </w:rPr>
        <w:t xml:space="preserve">mL/min，持续至少</w:t>
      </w:r>
      <w:r>
        <w:t xml:space="preserve"> 30 </w:t>
      </w:r>
      <w:r>
        <w:rPr>
          <w:rFonts w:ascii="Times New Roman" w:hAnsi="Times New Roman" w:cs="Times New Roman" w:eastAsia="SimSun"/>
        </w:rPr>
        <w:t xml:space="preserve">分钟。将沉积腔室内压力调节至</w:t>
      </w:r>
      <w:r>
        <w:t xml:space="preserve"> </w:t>
      </w:r>
      <m:oMath>
        <m:r>
          <w:rPr>
            <w:rFonts w:ascii="Times New Roman" w:hAnsi="Times New Roman" w:cs="Times New Roman" w:eastAsia="SimSun"/>
          </w:rPr>
          <m:t>40</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Pa，并施加</w:t>
      </w:r>
      <w:r>
        <w:t xml:space="preserve"> 70 W </w:t>
      </w:r>
      <w:r>
        <w:rPr>
          <w:rFonts w:ascii="Times New Roman" w:hAnsi="Times New Roman" w:cs="Times New Roman" w:eastAsia="SimSun"/>
        </w:rPr>
        <w:t xml:space="preserve">功率，反应至少</w:t>
      </w:r>
      <w:r>
        <w:t xml:space="preserve"> 30 </w:t>
      </w:r>
      <w:r>
        <w:rPr>
          <w:rFonts w:ascii="Times New Roman" w:hAnsi="Times New Roman" w:cs="Times New Roman" w:eastAsia="SimSun"/>
        </w:rPr>
        <w:t xml:space="preserve">分钟。系统逐渐恢复至常压后，收集等离子体合成样品。</w:t>
      </w:r>
    </w:p>
    <w:p>
      <w:pPr>
        <w:pStyle w:val="BodyText"/>
        <w:spacing w:before="0" w:after="0" w:line="276" w:lineRule="auto"/>
        <w:ind w:firstLineChars="200" w:firstLine="420"/>
      </w:pPr>
      <w:r>
        <w:rPr>
          <w:rFonts w:ascii="Times New Roman" w:hAnsi="Times New Roman" w:cs="Times New Roman" w:eastAsia="SimSun"/>
        </w:rPr>
        <w:t xml:space="preserve">为了进一步分析样品中组分的热分解行为，使用差示扫描量热法并结合以下Kissinger方程，研究了放热分解反应的非等温动力学参数。式中</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是样品的升温速率，</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是使用对应升温速率确定的放热峰。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β</m:t>
                  </m:r>
                </m:num>
                <m:den>
                  <m:sSubSup>
                    <m:e>
                      <m:r>
                        <w:rPr>
                          <w:rFonts w:ascii="Times New Roman" w:hAnsi="Times New Roman" w:cs="Times New Roman" w:eastAsia="SimSun"/>
                        </w:rPr>
                        <m:t>T</m:t>
                      </m:r>
                    </m:e>
                    <m:sub>
                      <m:r>
                        <m:rPr>
                          <m:sty m:val="p"/>
                        </m:rPr>
                        <w:rPr>
                          <w:rFonts w:ascii="Times New Roman" w:hAnsi="Times New Roman" w:cs="Times New Roman" w:eastAsia="SimSun"/>
                        </w:rPr>
                        <m:t>p</m:t>
                      </m:r>
                    </m:sub>
                    <m:sup>
                      <m:r>
                        <w:rPr>
                          <w:rFonts w:ascii="Times New Roman" w:hAnsi="Times New Roman" w:cs="Times New Roman" w:eastAsia="SimSun"/>
                        </w:rPr>
                        <m:t>2</m:t>
                      </m:r>
                    </m:sup>
                  </m:sSubSup>
                </m:den>
              </m:f>
            </m:e>
          </m:d>
          <m:r>
            <m:rPr>
              <m:sty m:val="p"/>
            </m:rPr>
            <w:rPr>
              <w:rFonts w:ascii="Times New Roman" w:hAnsi="Times New Roman" w:cs="Times New Roman" w:eastAsia="SimSun"/>
            </w:rPr>
            <m:t>=</m:t>
          </m:r>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A</m:t>
                  </m:r>
                  <m:r>
                    <w:rPr>
                      <w:rFonts w:ascii="Times New Roman" w:hAnsi="Times New Roman" w:cs="Times New Roman" w:eastAsia="SimSun"/>
                    </w:rPr>
                    <m:t>R</m:t>
                  </m:r>
                </m:num>
                <m:den>
                  <m:sSub>
                    <m:e>
                      <m:r>
                        <w:rPr>
                          <w:rFonts w:ascii="Times New Roman" w:hAnsi="Times New Roman" w:cs="Times New Roman" w:eastAsia="SimSun"/>
                        </w:rPr>
                        <m:t>E</m:t>
                      </m:r>
                    </m:e>
                    <m:sub>
                      <m:r>
                        <w:rPr>
                          <w:rFonts w:ascii="Times New Roman" w:hAnsi="Times New Roman" w:cs="Times New Roman" w:eastAsia="SimSun"/>
                        </w:rPr>
                        <m:t>a</m:t>
                      </m:r>
                    </m:sub>
                  </m:sSub>
                </m:den>
              </m:f>
            </m:e>
          </m:d>
          <m:r>
            <m:rPr>
              <m:sty m:val="p"/>
            </m:rPr>
            <w:rPr>
              <w:rFonts w:ascii="Times New Roman" w:hAnsi="Times New Roman" w:cs="Times New Roman" w:eastAsia="SimSun"/>
            </w:rPr>
            <m:t>−</m:t>
          </m:r>
          <m:f>
            <m:fPr>
              <m:type m:val="bar"/>
            </m:fPr>
            <m:num>
              <m:sSub>
                <m:e>
                  <m:r>
                    <w:rPr>
                      <w:rFonts w:ascii="Times New Roman" w:hAnsi="Times New Roman" w:cs="Times New Roman" w:eastAsia="SimSun"/>
                    </w:rPr>
                    <m:t>E</m:t>
                  </m:r>
                </m:e>
                <m:sub>
                  <m:r>
                    <w:rPr>
                      <w:rFonts w:ascii="Times New Roman" w:hAnsi="Times New Roman" w:cs="Times New Roman" w:eastAsia="SimSun"/>
                    </w:rPr>
                    <m:t>a</m:t>
                  </m:r>
                </m:sub>
              </m:sSub>
            </m:num>
            <m:den>
              <m:r>
                <w:rPr>
                  <w:rFonts w:ascii="Times New Roman" w:hAnsi="Times New Roman" w:cs="Times New Roman" w:eastAsia="SimSun"/>
                </w:rPr>
                <m:t>R</m:t>
              </m:r>
              <m:sSub>
                <m:e>
                  <m:r>
                    <w:rPr>
                      <w:rFonts w:ascii="Times New Roman" w:hAnsi="Times New Roman" w:cs="Times New Roman" w:eastAsia="SimSun"/>
                    </w:rPr>
                    <m:t>T</m:t>
                  </m:r>
                </m:e>
                <m:sub>
                  <m:r>
                    <m:rPr>
                      <m:sty m:val="p"/>
                    </m:rPr>
                    <w:rPr>
                      <w:rFonts w:ascii="Times New Roman" w:hAnsi="Times New Roman" w:cs="Times New Roman" w:eastAsia="SimSun"/>
                    </w:rPr>
                    <m:t>p</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差示扫描量热法获得的数据如下：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4362"/>
        <w:gridCol w:w="2952"/>
      </w:tblGrid>
      <w:tr>
        <w:trPr>
          <w:tblHeader w:val="on"/>
        </w:trPr>
        <w:tc>
          <w:tcPr>
            <w:tcW w:type="dxa" w:w="2438"/>
          </w:tcPr>
          <w:tcPr/>
          <w:p>
            <w:pPr>
              <w:pStyle w:val="Compact"/>
              <w:jc w:val="center"/>
            </w:pPr>
            <w:r>
              <w:rPr>
                <w:rFonts w:ascii="Times New Roman" w:hAnsi="Times New Roman" w:cs="Times New Roman" w:eastAsia="SimSun"/>
              </w:rPr>
              <w:t xml:space="preserve">样品组分</w:t>
            </w:r>
          </w:p>
        </w:tc>
        <w:tc>
          <w:tcPr>
            <w:tcW w:type="dxa" w:w="4362"/>
          </w:tcPr>
          <w:tcPr/>
          <w:p>
            <w:pPr>
              <w:pStyle w:val="Compact"/>
              <w:jc w:val="center"/>
            </w:pPr>
            <w:r>
              <w:rPr>
                <w:rFonts w:ascii="Times New Roman" w:hAnsi="Times New Roman" w:cs="Times New Roman" w:eastAsia="SimSun"/>
              </w:rPr>
              <w:t xml:space="preserve">升温速率β(°C/min)</w:t>
            </w:r>
          </w:p>
        </w:tc>
        <w:tc>
          <w:tcPr>
            <w:tcW w:type="dxa" w:w="2952"/>
          </w:tcPr>
          <w:tcPr/>
          <w:p>
            <w:pPr>
              <w:pStyle w:val="Compact"/>
              <w:jc w:val="center"/>
            </w:pPr>
            <w:r>
              <w:rPr>
                <w:rFonts w:ascii="Times New Roman" w:hAnsi="Times New Roman" w:cs="Times New Roman" w:eastAsia="SimSun"/>
              </w:rPr>
              <w:t xml:space="preserve">放热峰</w:t>
            </w:r>
            <w:r>
              <w:t xml:space="preserve"> </w:t>
            </w:r>
            <m:oMath>
              <m:sSub>
                <m:e>
                  <m:r>
                    <w:rPr>
                      <w:rFonts w:ascii="Times New Roman" w:hAnsi="Times New Roman" w:cs="Times New Roman" w:eastAsia="SimSun"/>
                    </w:rPr>
                    <m:t>T</m:t>
                  </m:r>
                </m:e>
                <m:sub>
                  <m:r>
                    <w:rPr>
                      <w:rFonts w:ascii="Times New Roman" w:hAnsi="Times New Roman" w:cs="Times New Roman" w:eastAsia="SimSun"/>
                    </w:rPr>
                    <m:t>p</m:t>
                  </m:r>
                </m:sub>
              </m:sSub>
            </m:oMath>
            <w:r>
              <w:t xml:space="preserve"> </w:t>
            </w:r>
            <w:r>
              <w:t xml:space="preserve">(°C)</w:t>
            </w:r>
          </w:p>
        </w:tc>
      </w:tr>
      <w:tr>
        <w:tc>
          <w:tcPr>
            <w:tcW w:type="dxa" w:w="2438"/>
          </w:tcPr>
          <w:tcPr/>
          <w:p>
            <w:pPr>
              <w:pStyle w:val="Compact"/>
              <w:jc w:val="center"/>
            </w:pPr>
            <w:r>
              <w:t xml:space="preserve">cg-N</w:t>
            </w:r>
          </w:p>
        </w:tc>
        <w:tc>
          <w:tcPr>
            <w:tcW w:type="dxa" w:w="4362"/>
          </w:tcPr>
          <w:tcPr/>
          <w:p>
            <w:pPr>
              <w:pStyle w:val="Compact"/>
              <w:jc w:val="center"/>
            </w:pPr>
            <w:r>
              <w:t xml:space="preserve">5</w:t>
            </w:r>
          </w:p>
        </w:tc>
        <w:tc>
          <w:tcPr>
            <w:tcW w:type="dxa" w:w="2952"/>
          </w:tcPr>
          <w:tcPr/>
          <w:p>
            <w:pPr>
              <w:pStyle w:val="Compact"/>
              <w:jc w:val="center"/>
            </w:pPr>
            <w:r>
              <w:t xml:space="preserve">408.1</w:t>
            </w:r>
          </w:p>
        </w:tc>
      </w:tr>
      <w:tr>
        <w:tc>
          <w:tcPr>
            <w:tcW w:type="dxa" w:w="2438"/>
          </w:tcPr>
          <w:tcPr/>
          <w:p>
            <w:pPr>
              <w:pStyle w:val="Compact"/>
            </w:pPr>
          </w:p>
        </w:tc>
        <w:tc>
          <w:tcPr>
            <w:tcW w:type="dxa" w:w="4362"/>
          </w:tcPr>
          <w:tcPr/>
          <w:p>
            <w:pPr>
              <w:pStyle w:val="Compact"/>
              <w:jc w:val="center"/>
            </w:pPr>
            <w:r>
              <w:t xml:space="preserve">10</w:t>
            </w:r>
          </w:p>
        </w:tc>
        <w:tc>
          <w:tcPr>
            <w:tcW w:type="dxa" w:w="2952"/>
          </w:tcPr>
          <w:tcPr/>
          <w:p>
            <w:pPr>
              <w:pStyle w:val="Compact"/>
              <w:jc w:val="center"/>
            </w:pPr>
            <w:r>
              <w:t xml:space="preserve">429.0</w:t>
            </w:r>
          </w:p>
        </w:tc>
      </w:tr>
      <w:tr>
        <w:tc>
          <w:tcPr>
            <w:tcW w:type="dxa" w:w="2438"/>
          </w:tcPr>
          <w:tcPr/>
          <w:p>
            <w:pPr>
              <w:pStyle w:val="Compact"/>
            </w:pPr>
          </w:p>
        </w:tc>
        <w:tc>
          <w:tcPr>
            <w:tcW w:type="dxa" w:w="4362"/>
          </w:tcPr>
          <w:tcPr/>
          <w:p>
            <w:pPr>
              <w:pStyle w:val="Compact"/>
              <w:jc w:val="center"/>
            </w:pPr>
            <w:r>
              <w:t xml:space="preserve">20</w:t>
            </w:r>
          </w:p>
        </w:tc>
        <w:tc>
          <w:tcPr>
            <w:tcW w:type="dxa" w:w="2952"/>
          </w:tcPr>
          <w:tcPr/>
          <w:p>
            <w:pPr>
              <w:pStyle w:val="Compact"/>
              <w:jc w:val="center"/>
            </w:pPr>
            <w:r>
              <w:t xml:space="preserve">464.8</w:t>
            </w:r>
          </w:p>
        </w:tc>
      </w:tr>
      <w:tr>
        <w:tc>
          <w:tcPr>
            <w:tcW w:type="dxa" w:w="2438"/>
          </w:tcPr>
          <w:tcPr/>
          <w:p>
            <w:pPr>
              <w:pStyle w:val="Compact"/>
            </w:pPr>
          </w:p>
        </w:tc>
        <w:tc>
          <w:tcPr>
            <w:tcW w:type="dxa" w:w="4362"/>
          </w:tcPr>
          <w:tcPr/>
          <w:p>
            <w:pPr>
              <w:pStyle w:val="Compact"/>
              <w:jc w:val="center"/>
            </w:pPr>
            <w:r>
              <w:t xml:space="preserve">25</w:t>
            </w:r>
          </w:p>
        </w:tc>
        <w:tc>
          <w:tcPr>
            <w:tcW w:type="dxa" w:w="2952"/>
          </w:tcPr>
          <w:tcPr/>
          <w:p>
            <w:pPr>
              <w:pStyle w:val="Compact"/>
              <w:jc w:val="center"/>
            </w:pPr>
            <w:r>
              <w:t xml:space="preserve">476.9</w:t>
            </w:r>
          </w:p>
        </w:tc>
      </w:tr>
      <w:tr>
        <w:tc>
          <w:tcPr>
            <w:tcW w:type="dxa" w:w="2438"/>
          </w:tcPr>
          <w:tcPr/>
          <w:p>
            <w:pPr>
              <w:pStyle w:val="Compact"/>
              <w:jc w:val="center"/>
            </w:pPr>
            <w:r>
              <w:t xml:space="preserve">NaN3</w:t>
            </w:r>
          </w:p>
        </w:tc>
        <w:tc>
          <w:tcPr>
            <w:tcW w:type="dxa" w:w="4362"/>
          </w:tcPr>
          <w:tcPr/>
          <w:p>
            <w:pPr>
              <w:pStyle w:val="Compact"/>
              <w:jc w:val="center"/>
            </w:pPr>
            <w:r>
              <w:t xml:space="preserve">5</w:t>
            </w:r>
          </w:p>
        </w:tc>
        <w:tc>
          <w:tcPr>
            <w:tcW w:type="dxa" w:w="2952"/>
          </w:tcPr>
          <w:tcPr/>
          <w:p>
            <w:pPr>
              <w:pStyle w:val="Compact"/>
              <w:jc w:val="center"/>
            </w:pPr>
            <w:r>
              <w:t xml:space="preserve">397.6</w:t>
            </w:r>
          </w:p>
        </w:tc>
      </w:tr>
      <w:tr>
        <w:tc>
          <w:tcPr>
            <w:tcW w:type="dxa" w:w="2438"/>
          </w:tcPr>
          <w:tcPr/>
          <w:p>
            <w:pPr>
              <w:pStyle w:val="Compact"/>
            </w:pPr>
          </w:p>
        </w:tc>
        <w:tc>
          <w:tcPr>
            <w:tcW w:type="dxa" w:w="4362"/>
          </w:tcPr>
          <w:tcPr/>
          <w:p>
            <w:pPr>
              <w:pStyle w:val="Compact"/>
              <w:jc w:val="center"/>
            </w:pPr>
            <w:r>
              <w:t xml:space="preserve">10</w:t>
            </w:r>
          </w:p>
        </w:tc>
        <w:tc>
          <w:tcPr>
            <w:tcW w:type="dxa" w:w="2952"/>
          </w:tcPr>
          <w:tcPr/>
          <w:p>
            <w:pPr>
              <w:pStyle w:val="Compact"/>
              <w:jc w:val="center"/>
            </w:pPr>
            <w:r>
              <w:t xml:space="preserve">412.3</w:t>
            </w:r>
          </w:p>
        </w:tc>
      </w:tr>
      <w:tr>
        <w:tc>
          <w:tcPr>
            <w:tcW w:type="dxa" w:w="2438"/>
          </w:tcPr>
          <w:tcPr/>
          <w:p>
            <w:pPr>
              <w:pStyle w:val="Compact"/>
            </w:pPr>
          </w:p>
        </w:tc>
        <w:tc>
          <w:tcPr>
            <w:tcW w:type="dxa" w:w="4362"/>
          </w:tcPr>
          <w:tcPr/>
          <w:p>
            <w:pPr>
              <w:pStyle w:val="Compact"/>
              <w:jc w:val="center"/>
            </w:pPr>
            <w:r>
              <w:t xml:space="preserve">20</w:t>
            </w:r>
          </w:p>
        </w:tc>
        <w:tc>
          <w:tcPr>
            <w:tcW w:type="dxa" w:w="2952"/>
          </w:tcPr>
          <w:tcPr/>
          <w:p>
            <w:pPr>
              <w:pStyle w:val="Compact"/>
              <w:jc w:val="center"/>
            </w:pPr>
            <w:r>
              <w:t xml:space="preserve">422.9</w:t>
            </w:r>
          </w:p>
        </w:tc>
      </w:tr>
      <w:tr>
        <w:tc>
          <w:tcPr>
            <w:tcW w:type="dxa" w:w="2438"/>
          </w:tcPr>
          <w:tcPr/>
          <w:p>
            <w:pPr>
              <w:pStyle w:val="Compact"/>
            </w:pPr>
          </w:p>
        </w:tc>
        <w:tc>
          <w:tcPr>
            <w:tcW w:type="dxa" w:w="4362"/>
          </w:tcPr>
          <w:tcPr/>
          <w:p>
            <w:pPr>
              <w:pStyle w:val="Compact"/>
              <w:jc w:val="center"/>
            </w:pPr>
            <w:r>
              <w:t xml:space="preserve">25</w:t>
            </w:r>
          </w:p>
        </w:tc>
        <w:tc>
          <w:tcPr>
            <w:tcW w:type="dxa" w:w="2952"/>
          </w:tcPr>
          <w:tcPr/>
          <w:p>
            <w:pPr>
              <w:pStyle w:val="Compact"/>
              <w:jc w:val="center"/>
            </w:pPr>
            <w:r>
              <w:t xml:space="preserve">426.8</w:t>
            </w:r>
          </w:p>
        </w:tc>
      </w:tr>
    </w:tbl>
    <w:p>
      <w:pPr>
        <w:pStyle w:val="BodyText"/>
        <w:spacing w:before="0" w:after="0" w:line="276" w:lineRule="auto"/>
        <w:ind w:firstLineChars="200" w:firstLine="420"/>
      </w:pPr>
      <w:r>
        <w:rPr>
          <w:rFonts w:ascii="Times New Roman" w:hAnsi="Times New Roman" w:cs="Times New Roman" w:eastAsia="SimSun"/>
        </w:rPr>
        <w:t xml:space="preserve">分别计算样品中</w:t>
      </w:r>
      <w:r>
        <w:t xml:space="preserve"> cg-N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热分解的表观活化能</w:t>
      </w:r>
      <w:r>
        <w:t xml:space="preserve"> </w:t>
      </w:r>
      <m:oMath>
        <m:sSub>
          <m:e>
            <m:r>
              <w:rPr>
                <w:rFonts w:ascii="Times New Roman" w:hAnsi="Times New Roman" w:cs="Times New Roman" w:eastAsia="SimSun"/>
              </w:rPr>
              <m:t>E</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和指前因子</w:t>
      </w:r>
      <w:r>
        <w:t xml:space="preserve"> A。</w:t>
      </w:r>
    </w:p>
    <w:p>
      <w:pPr>
        <w:pStyle w:val="BodyText"/>
        <w:spacing w:before="0" w:after="0" w:line="276" w:lineRule="auto"/>
      </w:pPr>
      <w:r>
        <w:t xml:space="preserve">4-62024 </w:t>
      </w:r>
      <w:r>
        <w:rPr>
          <w:rFonts w:ascii="Times New Roman" w:hAnsi="Times New Roman" w:cs="Times New Roman" w:eastAsia="SimSun"/>
        </w:rPr>
        <w:t xml:space="preserve">年，有研究团队改进了上述制备方法。他们将</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充分研磨后置于坩埚中，随后放入等离子体增强化学气相沉积炉进行合成，氮气和氩气的流速均保持为</w:t>
      </w:r>
      <w:r>
        <w:t xml:space="preserve"> 15 </w:t>
      </w:r>
      <w:r>
        <w:rPr>
          <w:rFonts w:ascii="Times New Roman" w:hAnsi="Times New Roman" w:cs="Times New Roman" w:eastAsia="SimSun"/>
        </w:rPr>
        <w:t xml:space="preserve">标准立方厘米每分钟，反应温度与时间分别设定为</w:t>
      </w:r>
      <w:r>
        <w:t xml:space="preserve"> </w:t>
      </w:r>
      <m:oMath>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和</w:t>
      </w:r>
      <w:r>
        <w:t xml:space="preserve"> 3 </w:t>
      </w:r>
      <w:r>
        <w:rPr>
          <w:rFonts w:ascii="Times New Roman" w:hAnsi="Times New Roman" w:cs="Times New Roman" w:eastAsia="SimSun"/>
        </w:rPr>
        <w:t xml:space="preserve">小时。</w:t>
      </w:r>
    </w:p>
    <w:p>
      <w:pPr>
        <w:pStyle w:val="BodyText"/>
        <w:spacing w:before="0" w:after="0" w:line="276" w:lineRule="auto"/>
      </w:pPr>
      <w:r>
        <w:t xml:space="preserve">8-6-1 </w:t>
      </w:r>
      <w:r>
        <w:rPr>
          <w:rFonts w:ascii="Times New Roman" w:hAnsi="Times New Roman" w:cs="Times New Roman" w:eastAsia="SimSun"/>
        </w:rPr>
        <w:t xml:space="preserve">以此法制备的</w:t>
      </w:r>
      <w:r>
        <w:t xml:space="preserve"> cg-N </w:t>
      </w:r>
      <w:r>
        <w:rPr>
          <w:rFonts w:ascii="Times New Roman" w:hAnsi="Times New Roman" w:cs="Times New Roman" w:eastAsia="SimSun"/>
        </w:rPr>
        <w:t xml:space="preserve">表面吸附有钾原子。当钾原子吸附浓度增大时，cg-N</w:t>
      </w:r>
      <w:r>
        <w:t xml:space="preserve"> </w:t>
      </w:r>
      <w:r>
        <w:rPr>
          <w:rFonts w:ascii="Times New Roman" w:hAnsi="Times New Roman" w:cs="Times New Roman" w:eastAsia="SimSun"/>
        </w:rPr>
        <w:t xml:space="preserve">表面的</w:t>
      </w:r>
      <w:r>
        <w:t xml:space="preserve"> N-N </w:t>
      </w:r>
      <w:r>
        <w:rPr>
          <w:rFonts w:ascii="Times New Roman" w:hAnsi="Times New Roman" w:cs="Times New Roman" w:eastAsia="SimSun"/>
        </w:rPr>
        <w:t xml:space="preserve">键长如何变化？</w:t>
      </w:r>
    </w:p>
    <w:p>
      <w:pPr>
        <w:pStyle w:val="BodyText"/>
        <w:spacing w:before="0" w:after="0" w:line="276" w:lineRule="auto"/>
      </w:pPr>
      <w:r>
        <w:t xml:space="preserve">8-6-2 </w:t>
      </w:r>
      <w:r>
        <w:rPr>
          <w:rFonts w:ascii="Times New Roman" w:hAnsi="Times New Roman" w:cs="Times New Roman" w:eastAsia="SimSun"/>
        </w:rPr>
        <w:t xml:space="preserve">与使用</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的制备方法相比，此法制备的</w:t>
      </w:r>
      <w:r>
        <w:t xml:space="preserve"> cg-N </w:t>
      </w:r>
      <w:r>
        <w:rPr>
          <w:rFonts w:ascii="Times New Roman" w:hAnsi="Times New Roman" w:cs="Times New Roman" w:eastAsia="SimSun"/>
        </w:rPr>
        <w:t xml:space="preserve">更稳定。结合</w:t>
      </w:r>
      <w:r>
        <w:t xml:space="preserve"> 8-4 </w:t>
      </w:r>
      <w:r>
        <w:rPr>
          <w:rFonts w:ascii="Times New Roman" w:hAnsi="Times New Roman" w:cs="Times New Roman" w:eastAsia="SimSun"/>
        </w:rPr>
        <w:t xml:space="preserve">的研究结果，解释之。</w:t>
      </w:r>
    </w:p>
    <w:p>
      <w:pPr>
        <w:pStyle w:val="BodyText"/>
        <w:spacing w:before="0" w:after="0" w:line="276" w:lineRule="auto"/>
      </w:pPr>
      <w:r>
        <w:t xml:space="preserve">8-6-3 </w:t>
      </w:r>
      <w:r>
        <w:rPr>
          <w:rFonts w:ascii="Times New Roman" w:hAnsi="Times New Roman" w:cs="Times New Roman" w:eastAsia="SimSun"/>
        </w:rPr>
        <w:t xml:space="preserve">与使用</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的制备方法相比,</w:t>
      </w:r>
      <w:r>
        <w:t xml:space="preserve"> </w:t>
      </w:r>
      <w:r>
        <w:rPr>
          <w:rFonts w:ascii="Times New Roman" w:hAnsi="Times New Roman" w:cs="Times New Roman" w:eastAsia="SimSun"/>
        </w:rPr>
        <w:t xml:space="preserve">除了产物更稳定外,</w:t>
      </w:r>
      <w:r>
        <w:t xml:space="preserve"> </w:t>
      </w:r>
      <w:r>
        <w:rPr>
          <w:rFonts w:ascii="Times New Roman" w:hAnsi="Times New Roman" w:cs="Times New Roman" w:eastAsia="SimSun"/>
        </w:rPr>
        <w:t xml:space="preserve">此法还具有什么优点?</w:t>
      </w:r>
    </w:p>
    <w:p>
      <w:pPr>
        <w:pStyle w:val="BodyText"/>
        <w:spacing w:before="0" w:after="0" w:line="276" w:lineRule="auto"/>
      </w:pPr>
      <w:r>
        <w:t xml:space="preserve">8-6-4 </w:t>
      </w:r>
      <w:r>
        <w:rPr>
          <w:rFonts w:ascii="Times New Roman" w:hAnsi="Times New Roman" w:cs="Times New Roman" w:eastAsia="SimSun"/>
        </w:rPr>
        <w:t xml:space="preserve">同年，同一团队报道了一种仅通过热处理一步合成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的方法。将适量</w:t>
      </w:r>
      <w:r>
        <w:t xml:space="preserve"> </w:t>
      </w:r>
      <m:oMath>
        <m:sSub>
          <m:e>
            <m:r>
              <m:rPr>
                <m:sty m:val="p"/>
              </m:rPr>
              <w:rPr>
                <w:rFonts w:ascii="Times New Roman" w:hAnsi="Times New Roman" w:cs="Times New Roman" w:eastAsia="SimSun"/>
              </w:rPr>
              <m:t>K</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粉末置于瓷舟中，在保护气氛下，于</w:t>
      </w:r>
      <w:r>
        <w:t xml:space="preserve"> </w:t>
      </w:r>
      <m:oMath>
        <m:r>
          <w:rPr>
            <w:rFonts w:ascii="Times New Roman" w:hAnsi="Times New Roman" w:cs="Times New Roman" w:eastAsia="SimSun"/>
          </w:rPr>
          <m:t>150</m:t>
        </m:r>
        <m:r>
          <m:rPr>
            <m:sty m:val="p"/>
          </m:rPr>
          <w:rPr>
            <w:rFonts w:ascii="Times New Roman" w:hAnsi="Times New Roman" w:cs="Times New Roman" w:eastAsia="SimSun"/>
          </w:rPr>
          <m:t>∼</m:t>
        </m:r>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加热0.5~3小时，各类气体流速均保持在20标准立方厘米每分钟，升温速率固定为</w:t>
      </w:r>
      <w:r>
        <w:t xml:space="preserve"> </w:t>
      </w:r>
      <m:oMath>
        <m:sSup>
          <m:e>
            <m:r>
              <w:rPr>
                <w:rFonts w:ascii="Times New Roman" w:hAnsi="Times New Roman" w:cs="Times New Roman" w:eastAsia="SimSun"/>
              </w:rPr>
              <m:t>10</m:t>
            </m:r>
          </m:e>
          <m:sup>
            <m:r>
              <m:rPr>
                <m:sty m:val="p"/>
              </m:rPr>
              <w:rPr>
                <w:rFonts w:ascii="Times New Roman" w:hAnsi="Times New Roman" w:cs="Times New Roman" w:eastAsia="SimSun"/>
              </w:rPr>
              <m:t>∘</m:t>
            </m:r>
          </m:sup>
        </m:sSup>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。这一方法合成出的样品中，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的含量约为</w:t>
      </w:r>
      <w:r>
        <w:t xml:space="preserve"> </w:t>
      </w:r>
      <m:oMath>
        <m:r>
          <w:rPr>
            <w:rFonts w:ascii="Times New Roman" w:hAnsi="Times New Roman" w:cs="Times New Roman" w:eastAsia="SimSun"/>
          </w:rPr>
          <m:t>1.5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，这比他们先前使用增强化学气相沉积的工作高出近一倍，是迄今为止报道的最高含量。向该法合成出的样品中加入少量去离子水，有</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生成。</w:t>
      </w:r>
    </w:p>
    <w:p>
      <w:pPr>
        <w:pStyle w:val="BodyText"/>
        <w:spacing w:before="0" w:after="0" w:line="276" w:lineRule="auto"/>
        <w:ind w:firstLineChars="200" w:firstLine="420"/>
      </w:pP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生成的化学方程式。</w:t>
      </w:r>
    </w:p>
    <w:bookmarkEnd w:id="63"/>
    <w:bookmarkStart w:id="64" w:name="第-9-题12-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离子晶体在绝对零度时为完美晶格结构，温度高于</w:t>
      </w:r>
      <w:r>
        <w:t xml:space="preserve"> 0 K </w:t>
      </w:r>
      <w:r>
        <w:rPr>
          <w:rFonts w:ascii="Times New Roman" w:hAnsi="Times New Roman" w:cs="Times New Roman" w:eastAsia="SimSun"/>
        </w:rPr>
        <w:t xml:space="preserve">时，晶格原子的热振动会使部分原子脱离平衡格位，形成本征点缺陷，这类由热运动产生的缺陷称为热缺陷。热缺陷主要分为两类：</w:t>
      </w:r>
    </w:p>
    <w:p>
      <w:pPr>
        <w:pStyle w:val="BodyText"/>
        <w:spacing w:before="0" w:after="0" w:line="276" w:lineRule="auto"/>
        <w:ind w:firstLineChars="200" w:firstLine="420"/>
      </w:pPr>
      <w:r>
        <w:rPr>
          <w:rFonts w:ascii="Times New Roman" w:hAnsi="Times New Roman" w:cs="Times New Roman" w:eastAsia="SimSun"/>
        </w:rPr>
        <w:t xml:space="preserve">肖特基缺陷：原子离开体内格位后迁移至晶体表面，在晶体内部留下等量的正离子空位与负离子空位，整体保持电中性。该缺陷在碱金属卤化物、碱土金属氧化物等</w:t>
      </w:r>
      <w:r>
        <w:t xml:space="preserve"> NaCl </w:t>
      </w:r>
      <w:r>
        <w:rPr>
          <w:rFonts w:ascii="Times New Roman" w:hAnsi="Times New Roman" w:cs="Times New Roman" w:eastAsia="SimSun"/>
        </w:rPr>
        <w:t xml:space="preserve">型结构晶体中最为常见。</w:t>
      </w:r>
    </w:p>
    <w:p>
      <w:pPr>
        <w:pStyle w:val="BodyText"/>
        <w:spacing w:before="0" w:after="0" w:line="276" w:lineRule="auto"/>
        <w:ind w:firstLineChars="200" w:firstLine="420"/>
      </w:pPr>
      <w:r>
        <w:rPr>
          <w:rFonts w:ascii="Times New Roman" w:hAnsi="Times New Roman" w:cs="Times New Roman" w:eastAsia="SimSun"/>
        </w:rPr>
        <w:t xml:space="preserve">弗伦克尔缺陷：原子离开正常格位后进入晶格间隙位置，形成等量的空位与间隙原子，晶体总原子数、总体积与化学计量比均保持不变。该缺陷常见于正离子半径远小于负离子、晶格间隙空间较大的晶体（如AgBr、</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w:t>
      </w:r>
    </w:p>
    <w:p>
      <w:pPr>
        <w:pStyle w:val="BodyText"/>
        <w:spacing w:before="0" w:after="0" w:line="276" w:lineRule="auto"/>
        <w:ind w:firstLineChars="200" w:firstLine="420"/>
      </w:pPr>
      <w:r>
        <w:rPr>
          <w:rFonts w:ascii="Times New Roman" w:hAnsi="Times New Roman" w:cs="Times New Roman" w:eastAsia="SimSun"/>
        </w:rPr>
        <w:t xml:space="preserve">从热力学角度看，缺陷的形成需要破坏晶格化学键，使系统焓升高</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，不利于缺陷自发形成；但空位/间隙原子的随机分布会大幅增加系统的微观状态数，使组态熵升高</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，有利于缺陷自发形成。在一定温度下，系统吉布斯自由能达到极小值时，缺陷浓度达到热力学平衡浓度。</w:t>
      </w:r>
    </w:p>
    <w:p>
      <w:pPr>
        <w:pStyle w:val="BodyText"/>
        <w:spacing w:before="0" w:after="0" w:line="276" w:lineRule="auto"/>
        <w:ind w:firstLineChars="200" w:firstLine="420"/>
      </w:pPr>
      <w:r>
        <w:rPr>
          <w:rFonts w:ascii="Times New Roman" w:hAnsi="Times New Roman" w:cs="Times New Roman" w:eastAsia="SimSun"/>
        </w:rPr>
        <w:t xml:space="preserve">可能用到的相关数学公式:</w:t>
      </w:r>
    </w:p>
    <w:p>
      <w:pPr>
        <w:pStyle w:val="BodyText"/>
        <w:spacing w:before="0" w:after="0" w:line="276" w:lineRule="auto"/>
        <w:ind w:firstLineChars="200" w:firstLine="420"/>
      </w:pPr>
      <w:r>
        <w:rPr>
          <w:rFonts w:ascii="Times New Roman" w:hAnsi="Times New Roman" w:cs="Times New Roman" w:eastAsia="SimSun"/>
        </w:rPr>
        <w:t xml:space="preserve">玻尔兹曼熵公式：</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ln</m:t>
        </m:r>
        <m:r>
          <m:rPr>
            <m:sty m:val="p"/>
          </m:rPr>
          <w:rPr>
            <w:rFonts w:ascii="Times New Roman" w:hAnsi="Times New Roman" w:cs="Times New Roman" w:eastAsia="SimSun"/>
          </w:rPr>
          <m:t>Ω</m:t>
        </m:r>
      </m:oMath>
      <w:r>
        <w:t xml:space="preserve"> </w:t>
      </w: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k</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为玻尔兹曼常数，</w:t>
      </w:r>
      <w:r>
        <w:t xml:space="preserve"> </w:t>
      </w:r>
      <m:oMath>
        <m:r>
          <m:rPr>
            <m:sty m:val="p"/>
          </m:rPr>
          <w:rPr>
            <w:rFonts w:ascii="Times New Roman" w:hAnsi="Times New Roman" w:cs="Times New Roman" w:eastAsia="SimSun"/>
          </w:rPr>
          <m:t>Ω</m:t>
        </m:r>
      </m:oMath>
      <w:r>
        <w:t xml:space="preserve"> </w:t>
      </w:r>
      <w:r>
        <w:rPr>
          <w:rFonts w:ascii="Times New Roman" w:hAnsi="Times New Roman" w:cs="Times New Roman" w:eastAsia="SimSun"/>
        </w:rPr>
        <w:t xml:space="preserve">为系统微观状态数；</w:t>
      </w:r>
    </w:p>
    <w:p>
      <w:pPr>
        <w:pStyle w:val="BodyText"/>
        <w:spacing w:before="0" w:after="0" w:line="276" w:lineRule="auto"/>
        <w:ind w:firstLineChars="200" w:firstLine="420"/>
      </w:pPr>
      <w:r>
        <w:rPr>
          <w:rFonts w:ascii="Times New Roman" w:hAnsi="Times New Roman" w:cs="Times New Roman" w:eastAsia="SimSun"/>
        </w:rPr>
        <w:t xml:space="preserve">斯特林近似：当粒子数</w:t>
      </w:r>
      <w:r>
        <w:t xml:space="preserve"> N </w:t>
      </w:r>
      <w:r>
        <w:rPr>
          <w:rFonts w:ascii="Times New Roman" w:hAnsi="Times New Roman" w:cs="Times New Roman" w:eastAsia="SimSun"/>
        </w:rPr>
        <w:t xml:space="preserve">极大时，</w:t>
      </w:r>
      <w:r>
        <w:t xml:space="preserve"> </w:t>
      </w:r>
      <m:oMath>
        <m:r>
          <m:rPr>
            <m:sty m:val="p"/>
          </m:rPr>
          <w:rPr>
            <w:rFonts w:ascii="Times New Roman" w:hAnsi="Times New Roman" w:cs="Times New Roman" w:eastAsia="SimSun"/>
          </w:rPr>
          <m:t>ln</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ln</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热力学平衡判据：恒温恒压下，系统吉布斯自由能对缺陷数的一阶导数为0时，系统达到平衡；</w:t>
      </w:r>
    </w:p>
    <w:p>
      <w:pPr>
        <w:pStyle w:val="BodyText"/>
        <w:spacing w:before="0" w:after="0" w:line="276" w:lineRule="auto"/>
        <w:ind w:firstLineChars="200" w:firstLine="420"/>
      </w:pPr>
      <w:r>
        <w:rPr>
          <w:rFonts w:ascii="Times New Roman" w:hAnsi="Times New Roman" w:cs="Times New Roman" w:eastAsia="SimSun"/>
        </w:rPr>
        <w:t xml:space="preserve">晶体线热膨胀系数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定义为：</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a</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d</m:t>
            </m:r>
            <m:r>
              <w:rPr>
                <w:rFonts w:ascii="Times New Roman" w:hAnsi="Times New Roman" w:cs="Times New Roman" w:eastAsia="SimSun"/>
              </w:rPr>
              <m:t>a</m:t>
            </m:r>
          </m:num>
          <m:den>
            <m:r>
              <m:rPr>
                <m:sty m:val="p"/>
              </m:rP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，常温下体积膨胀系数近似为</w:t>
      </w:r>
      <w:r>
        <w:t xml:space="preserve"> </w:t>
      </w:r>
      <m:oMath>
        <m:r>
          <w:rPr>
            <w:rFonts w:ascii="Times New Roman" w:hAnsi="Times New Roman" w:cs="Times New Roman" w:eastAsia="SimSun"/>
          </w:rPr>
          <m:t>3</m:t>
        </m:r>
        <m:r>
          <w:rPr>
            <w:rFonts w:ascii="Times New Roman" w:hAnsi="Times New Roman" w:cs="Times New Roman" w:eastAsia="SimSun"/>
          </w:rPr>
          <m:t>α</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已知相关常数:</w:t>
      </w:r>
    </w:p>
    <w:p>
      <w:pPr>
        <w:pStyle w:val="BodyText"/>
        <w:spacing w:before="0" w:after="0" w:line="276" w:lineRule="auto"/>
        <w:ind w:firstLineChars="200" w:firstLine="420"/>
      </w:pPr>
      <w:r>
        <w:t xml:space="preserve">MgO </w:t>
      </w:r>
      <w:r>
        <w:rPr>
          <w:rFonts w:ascii="Times New Roman" w:hAnsi="Times New Roman" w:cs="Times New Roman" w:eastAsia="SimSun"/>
        </w:rPr>
        <w:t xml:space="preserve">为</w:t>
      </w:r>
      <w:r>
        <w:t xml:space="preserve"> NaCl </w:t>
      </w:r>
      <w:r>
        <w:rPr>
          <w:rFonts w:ascii="Times New Roman" w:hAnsi="Times New Roman" w:cs="Times New Roman" w:eastAsia="SimSun"/>
        </w:rPr>
        <w:t xml:space="preserve">型</w:t>
      </w:r>
      <w:r>
        <w:t xml:space="preserve"> 1:1 </w:t>
      </w:r>
      <w:r>
        <w:rPr>
          <w:rFonts w:ascii="Times New Roman" w:hAnsi="Times New Roman" w:cs="Times New Roman" w:eastAsia="SimSun"/>
        </w:rPr>
        <w:t xml:space="preserve">离子晶体，298</w:t>
      </w:r>
      <w:r>
        <w:t xml:space="preserve"> K </w:t>
      </w:r>
      <w:r>
        <w:rPr>
          <w:rFonts w:ascii="Times New Roman" w:hAnsi="Times New Roman" w:cs="Times New Roman" w:eastAsia="SimSun"/>
        </w:rPr>
        <w:t xml:space="preserve">下完美晶体晶胞参数</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421.2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，线热膨胀系数</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 1200 K </w:t>
      </w:r>
      <w:r>
        <w:rPr>
          <w:rFonts w:ascii="Times New Roman" w:hAnsi="Times New Roman" w:cs="Times New Roman" w:eastAsia="SimSun"/>
        </w:rPr>
        <w:t xml:space="preserve">下</w:t>
      </w:r>
      <w:r>
        <w:t xml:space="preserve"> MgO </w:t>
      </w:r>
      <w:r>
        <w:rPr>
          <w:rFonts w:ascii="Times New Roman" w:hAnsi="Times New Roman" w:cs="Times New Roman" w:eastAsia="SimSun"/>
        </w:rPr>
        <w:t xml:space="preserve">中肖特基缺陷的摩尔分数约为</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w:t>
      </w:r>
    </w:p>
    <w:p>
      <w:pPr>
        <w:pStyle w:val="BodyText"/>
        <w:spacing w:before="0" w:after="0" w:line="276" w:lineRule="auto"/>
      </w:pPr>
      <w:r>
        <w:t xml:space="preserve">9-1 </w:t>
      </w:r>
      <w:r>
        <w:rPr>
          <w:rFonts w:ascii="Times New Roman" w:hAnsi="Times New Roman" w:cs="Times New Roman" w:eastAsia="SimSun"/>
        </w:rPr>
        <w:t xml:space="preserve">针对</w:t>
      </w:r>
      <w:r>
        <w:t xml:space="preserve"> 1:1 </w:t>
      </w:r>
      <w:r>
        <w:rPr>
          <w:rFonts w:ascii="Times New Roman" w:hAnsi="Times New Roman" w:cs="Times New Roman" w:eastAsia="SimSun"/>
        </w:rPr>
        <w:t xml:space="preserve">型</w:t>
      </w:r>
      <w:r>
        <w:t xml:space="preserve"> AB </w:t>
      </w:r>
      <w:r>
        <w:rPr>
          <w:rFonts w:ascii="Times New Roman" w:hAnsi="Times New Roman" w:cs="Times New Roman" w:eastAsia="SimSun"/>
        </w:rPr>
        <w:t xml:space="preserve">离子晶体，设晶体中正负离子的格位总数均为</w:t>
      </w:r>
      <w:r>
        <w:t xml:space="preserve"> </w:t>
      </w:r>
      <w:r>
        <w:rPr>
          <w:rFonts w:ascii="Times New Roman" w:hAnsi="Times New Roman" w:cs="Times New Roman" w:eastAsia="SimSun"/>
        </w:rPr>
        <w:t xml:space="preserve">N；平衡温度</w:t>
      </w:r>
      <w:r>
        <w:t xml:space="preserve"> T </w:t>
      </w:r>
      <w:r>
        <w:rPr>
          <w:rFonts w:ascii="Times New Roman" w:hAnsi="Times New Roman" w:cs="Times New Roman" w:eastAsia="SimSun"/>
        </w:rPr>
        <w:t xml:space="preserve">下，晶体中含有</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个肖特基缺陷对（即</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个正离子空位与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个负离子空位），且满足稀缺陷近似</w:t>
      </w:r>
      <w:r>
        <w:t xml:space="preserve"> </w:t>
      </w:r>
      <m:oMath>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。忽略缺陷的振动熵贡献与体积变化，仅考虑组态熵与缺陷形成焓，完成以下推导：</w:t>
      </w:r>
    </w:p>
    <w:p>
      <w:pPr>
        <w:pStyle w:val="BodyText"/>
        <w:spacing w:before="0" w:after="0" w:line="276" w:lineRule="auto"/>
      </w:pPr>
      <w:r>
        <w:t xml:space="preserve">9-1-1 </w:t>
      </w:r>
      <w:r>
        <w:rPr>
          <w:rFonts w:ascii="Times New Roman" w:hAnsi="Times New Roman" w:cs="Times New Roman" w:eastAsia="SimSun"/>
        </w:rPr>
        <w:t xml:space="preserve">分别写出正离子空位、负离子空位的排布方式数，并写出系统总微观状态数</w:t>
      </w:r>
      <w:r>
        <w:t xml:space="preserve"> </w:t>
      </w:r>
      <m:oMath>
        <m:r>
          <m:rPr>
            <m:sty m:val="p"/>
          </m:rPr>
          <w:rPr>
            <w:rFonts w:ascii="Times New Roman" w:hAnsi="Times New Roman" w:cs="Times New Roman" w:eastAsia="SimSun"/>
          </w:rPr>
          <m:t>Ω</m:t>
        </m:r>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9-1-2 </w:t>
      </w:r>
      <w:r>
        <w:rPr>
          <w:rFonts w:ascii="Times New Roman" w:hAnsi="Times New Roman" w:cs="Times New Roman" w:eastAsia="SimSun"/>
        </w:rPr>
        <w:t xml:space="preserve">结合玻尔兹曼熵公式与斯特林近似，推导缺陷形成引起的组态熵变</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9-1-3 </w:t>
      </w:r>
      <w:r>
        <w:rPr>
          <w:rFonts w:ascii="Times New Roman" w:hAnsi="Times New Roman" w:cs="Times New Roman" w:eastAsia="SimSun"/>
        </w:rPr>
        <w:t xml:space="preserve">设形成</w:t>
      </w:r>
      <w:r>
        <w:t xml:space="preserve"> 1 mol </w:t>
      </w:r>
      <w:r>
        <w:rPr>
          <w:rFonts w:ascii="Times New Roman" w:hAnsi="Times New Roman" w:cs="Times New Roman" w:eastAsia="SimSun"/>
        </w:rPr>
        <w:t xml:space="preserve">肖特基缺陷对的摩尔形成焓为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（恒大于</w:t>
      </w:r>
      <w:r>
        <w:t xml:space="preserve"> </w:t>
      </w:r>
      <w:r>
        <w:rPr>
          <w:rFonts w:ascii="Times New Roman" w:hAnsi="Times New Roman" w:cs="Times New Roman" w:eastAsia="SimSun"/>
        </w:rPr>
        <w:t xml:space="preserve">0），根据恒温恒压下的吉布斯自由能极小判据，推导缺陷摩尔分数</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num>
          <m:den>
            <m:r>
              <m:rPr>
                <m:sty m:val="p"/>
              </m:rPr>
              <w:rPr>
                <w:rFonts w:ascii="Times New Roman" w:hAnsi="Times New Roman" w:cs="Times New Roman" w:eastAsia="SimSun"/>
              </w:rPr>
              <m:t>N</m:t>
            </m:r>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与温度</w:t>
      </w:r>
      <w:r>
        <w:t xml:space="preserve"> T </w:t>
      </w:r>
      <w:r>
        <w:rPr>
          <w:rFonts w:ascii="Times New Roman" w:hAnsi="Times New Roman" w:cs="Times New Roman" w:eastAsia="SimSun"/>
        </w:rPr>
        <w:t xml:space="preserve">的定量关系式（其中</w:t>
      </w:r>
      <w:r>
        <w:t xml:space="preserve"> N </w:t>
      </w:r>
      <w:r>
        <w:rPr>
          <w:rFonts w:ascii="Times New Roman" w:hAnsi="Times New Roman" w:cs="Times New Roman" w:eastAsia="SimSun"/>
        </w:rPr>
        <w:t xml:space="preserve">为单种离子的格位总数）。</w:t>
      </w:r>
    </w:p>
    <w:p>
      <w:pPr>
        <w:pStyle w:val="BodyText"/>
        <w:spacing w:before="0" w:after="0" w:line="276" w:lineRule="auto"/>
      </w:pPr>
      <w:r>
        <w:t xml:space="preserve">9-2 </w:t>
      </w:r>
      <w:r>
        <w:rPr>
          <w:rFonts w:ascii="Times New Roman" w:hAnsi="Times New Roman" w:cs="Times New Roman" w:eastAsia="SimSun"/>
        </w:rPr>
        <w:t xml:space="preserve">肖特基缺陷的温度依赖性</w:t>
      </w:r>
    </w:p>
    <w:p>
      <w:pPr>
        <w:pStyle w:val="BodyText"/>
        <w:spacing w:before="0" w:after="0" w:line="276" w:lineRule="auto"/>
      </w:pPr>
      <w:r>
        <w:t xml:space="preserve">9-9-1 </w:t>
      </w:r>
      <w:r>
        <w:rPr>
          <w:rFonts w:ascii="Times New Roman" w:hAnsi="Times New Roman" w:cs="Times New Roman" w:eastAsia="SimSun"/>
        </w:rPr>
        <w:t xml:space="preserve">利用</w:t>
      </w:r>
      <w:r>
        <w:t xml:space="preserve"> 9-1 </w:t>
      </w:r>
      <w:r>
        <w:rPr>
          <w:rFonts w:ascii="Times New Roman" w:hAnsi="Times New Roman" w:cs="Times New Roman" w:eastAsia="SimSun"/>
        </w:rPr>
        <w:t xml:space="preserve">推导的公式，结合题干</w:t>
      </w:r>
      <w:r>
        <w:t xml:space="preserve"> 1200 K </w:t>
      </w:r>
      <w:r>
        <w:rPr>
          <w:rFonts w:ascii="Times New Roman" w:hAnsi="Times New Roman" w:cs="Times New Roman" w:eastAsia="SimSun"/>
        </w:rPr>
        <w:t xml:space="preserve">下的缺陷摩尔分数数据，计算</w:t>
      </w:r>
      <w:r>
        <w:t xml:space="preserve"> MgO </w:t>
      </w:r>
      <w:r>
        <w:rPr>
          <w:rFonts w:ascii="Times New Roman" w:hAnsi="Times New Roman" w:cs="Times New Roman" w:eastAsia="SimSun"/>
        </w:rPr>
        <w:t xml:space="preserve">晶体肖特基缺陷的摩尔形成焓</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（单位：kJ·</w:t>
      </w:r>
      <m:oMath>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，结果保留</w:t>
      </w:r>
      <w:r>
        <w:t xml:space="preserve"> 3 </w:t>
      </w:r>
      <w:r>
        <w:rPr>
          <w:rFonts w:ascii="Times New Roman" w:hAnsi="Times New Roman" w:cs="Times New Roman" w:eastAsia="SimSun"/>
        </w:rPr>
        <w:t xml:space="preserve">位有效数字）。</w:t>
      </w:r>
    </w:p>
    <w:p>
      <w:pPr>
        <w:pStyle w:val="BodyText"/>
        <w:spacing w:before="0" w:after="0" w:line="276" w:lineRule="auto"/>
      </w:pPr>
      <w:r>
        <w:t xml:space="preserve">9-9-2 </w:t>
      </w:r>
      <w:r>
        <w:rPr>
          <w:rFonts w:ascii="Times New Roman" w:hAnsi="Times New Roman" w:cs="Times New Roman" w:eastAsia="SimSun"/>
        </w:rPr>
        <w:t xml:space="preserve">假设缺陷形成焓不随温度变化，估算</w:t>
      </w:r>
      <w:r>
        <w:t xml:space="preserve"> 1500 K </w:t>
      </w:r>
      <w:r>
        <w:rPr>
          <w:rFonts w:ascii="Times New Roman" w:hAnsi="Times New Roman" w:cs="Times New Roman" w:eastAsia="SimSun"/>
        </w:rPr>
        <w:t xml:space="preserve">时</w:t>
      </w:r>
      <w:r>
        <w:t xml:space="preserve"> MgO </w:t>
      </w:r>
      <w:r>
        <w:rPr>
          <w:rFonts w:ascii="Times New Roman" w:hAnsi="Times New Roman" w:cs="Times New Roman" w:eastAsia="SimSun"/>
        </w:rPr>
        <w:t xml:space="preserve">中肖特基缺陷的摩尔分数（结果保留</w:t>
      </w:r>
      <w:r>
        <w:t xml:space="preserve"> 1 </w:t>
      </w:r>
      <w:r>
        <w:rPr>
          <w:rFonts w:ascii="Times New Roman" w:hAnsi="Times New Roman" w:cs="Times New Roman" w:eastAsia="SimSun"/>
        </w:rPr>
        <w:t xml:space="preserve">位有效数字）。</w:t>
      </w:r>
    </w:p>
    <w:p>
      <w:pPr>
        <w:pStyle w:val="BodyText"/>
        <w:spacing w:before="0" w:after="0" w:line="276" w:lineRule="auto"/>
      </w:pPr>
      <w:r>
        <w:t xml:space="preserve">9-3 </w:t>
      </w:r>
      <w:r>
        <w:rPr>
          <w:rFonts w:ascii="Times New Roman" w:hAnsi="Times New Roman" w:cs="Times New Roman" w:eastAsia="SimSun"/>
        </w:rPr>
        <w:t xml:space="preserve">肖特基缺陷对晶体宏观性质的影响</w:t>
      </w:r>
    </w:p>
    <w:p>
      <w:pPr>
        <w:pStyle w:val="BodyText"/>
        <w:spacing w:before="0" w:after="0" w:line="276" w:lineRule="auto"/>
      </w:pPr>
      <w:r>
        <w:t xml:space="preserve">9-3-1 </w:t>
      </w:r>
      <w:r>
        <w:rPr>
          <w:rFonts w:ascii="Times New Roman" w:hAnsi="Times New Roman" w:cs="Times New Roman" w:eastAsia="SimSun"/>
        </w:rPr>
        <w:t xml:space="preserve">忽略晶体热膨胀效应，从晶胞质量与体积的角度，分析肖特基缺陷如何影响晶体密度，并写出</w:t>
      </w:r>
      <w:r>
        <w:t xml:space="preserve"> 1200 K </w:t>
      </w:r>
      <w:r>
        <w:rPr>
          <w:rFonts w:ascii="Times New Roman" w:hAnsi="Times New Roman" w:cs="Times New Roman" w:eastAsia="SimSun"/>
        </w:rPr>
        <w:t xml:space="preserve">下</w:t>
      </w:r>
      <w:r>
        <w:t xml:space="preserve"> MgO </w:t>
      </w:r>
      <w:r>
        <w:rPr>
          <w:rFonts w:ascii="Times New Roman" w:hAnsi="Times New Roman" w:cs="Times New Roman" w:eastAsia="SimSun"/>
        </w:rPr>
        <w:t xml:space="preserve">晶体密度相对于</w:t>
      </w:r>
      <w:r>
        <w:t xml:space="preserve"> 298 K </w:t>
      </w:r>
      <w:r>
        <w:rPr>
          <w:rFonts w:ascii="Times New Roman" w:hAnsi="Times New Roman" w:cs="Times New Roman" w:eastAsia="SimSun"/>
        </w:rPr>
        <w:t xml:space="preserve">完美晶体的相对变化率。</w:t>
      </w:r>
    </w:p>
    <w:p>
      <w:pPr>
        <w:pStyle w:val="BodyText"/>
        <w:spacing w:before="0" w:after="0" w:line="276" w:lineRule="auto"/>
      </w:pPr>
      <w:r>
        <w:t xml:space="preserve">9-3-2 </w:t>
      </w:r>
      <w:r>
        <w:rPr>
          <w:rFonts w:ascii="Times New Roman" w:hAnsi="Times New Roman" w:cs="Times New Roman" w:eastAsia="SimSun"/>
        </w:rPr>
        <w:t xml:space="preserve">纯离子晶体的室温导电性极差，高温下导电性显著提升，该现象与热缺陷密切相关。结合肖特基缺陷的结构特征，解释温度升高时离子晶体电导率增大的原因。</w:t>
      </w:r>
    </w:p>
    <w:p>
      <w:pPr>
        <w:pStyle w:val="BodyText"/>
        <w:spacing w:before="0" w:after="0" w:line="276" w:lineRule="auto"/>
      </w:pPr>
      <w:r>
        <w:t xml:space="preserve">9-3-3 </w:t>
      </w:r>
      <w:r>
        <w:rPr>
          <w:rFonts w:ascii="Times New Roman" w:hAnsi="Times New Roman" w:cs="Times New Roman" w:eastAsia="SimSun"/>
        </w:rPr>
        <w:t xml:space="preserve">若同时考虑晶体的热膨胀效应，定性说明：与仅考虑肖特基缺陷的结果相比，密度相对变化率的绝对值会如何变化？简述二者的影响是叠加还是抵消。</w:t>
      </w:r>
    </w:p>
    <w:p>
      <w:pPr>
        <w:pStyle w:val="BodyText"/>
        <w:spacing w:before="0" w:after="0" w:line="276" w:lineRule="auto"/>
      </w:pPr>
      <w:r>
        <w:t xml:space="preserve">9-4 </w:t>
      </w:r>
      <w:r>
        <w:rPr>
          <w:rFonts w:ascii="Times New Roman" w:hAnsi="Times New Roman" w:cs="Times New Roman" w:eastAsia="SimSun"/>
        </w:rPr>
        <w:t xml:space="preserve">对于</w:t>
      </w:r>
      <w:r>
        <w:t xml:space="preserve"> AB </w:t>
      </w:r>
      <w:r>
        <w:rPr>
          <w:rFonts w:ascii="Times New Roman" w:hAnsi="Times New Roman" w:cs="Times New Roman" w:eastAsia="SimSun"/>
        </w:rPr>
        <w:t xml:space="preserve">型离子晶体，弗伦克尔缺陷通常发生在正离子亚晶格：正离子离开正常格位进入间隙位置，形成</w:t>
      </w:r>
      <w:r>
        <w:t xml:space="preserve"> 1 </w:t>
      </w:r>
      <w:r>
        <w:rPr>
          <w:rFonts w:ascii="Times New Roman" w:hAnsi="Times New Roman" w:cs="Times New Roman" w:eastAsia="SimSun"/>
        </w:rPr>
        <w:t xml:space="preserve">个正离子空位和</w:t>
      </w:r>
      <w:r>
        <w:t xml:space="preserve"> 1 </w:t>
      </w:r>
      <w:r>
        <w:rPr>
          <w:rFonts w:ascii="Times New Roman" w:hAnsi="Times New Roman" w:cs="Times New Roman" w:eastAsia="SimSun"/>
        </w:rPr>
        <w:t xml:space="preserve">个间隙正离子，负离子亚晶格保持完整。设晶体中正离子正常格位总数为</w:t>
      </w:r>
      <w:r>
        <w:t xml:space="preserve"> </w:t>
      </w:r>
      <w:r>
        <w:rPr>
          <w:rFonts w:ascii="Times New Roman" w:hAnsi="Times New Roman" w:cs="Times New Roman" w:eastAsia="SimSun"/>
        </w:rPr>
        <w:t xml:space="preserve">N，可供占据的间隙位置总数为</w:t>
      </w:r>
      <w:r>
        <w:t xml:space="preserve"> </w:t>
      </w:r>
      <m:oMath>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，平衡时形成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个弗伦克尔缺陷对，满足稀缺陷近似</w:t>
      </w:r>
      <w:r>
        <w:t xml:space="preserve"> </w:t>
      </w:r>
      <m:oMath>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t xml:space="preserve">。</w:t>
      </w:r>
    </w:p>
    <w:p>
      <w:pPr>
        <w:pStyle w:val="BodyText"/>
        <w:spacing w:before="0" w:after="0" w:line="276" w:lineRule="auto"/>
      </w:pPr>
      <w:r>
        <w:t xml:space="preserve">9-4-1 </w:t>
      </w:r>
      <w:r>
        <w:rPr>
          <w:rFonts w:ascii="Times New Roman" w:hAnsi="Times New Roman" w:cs="Times New Roman" w:eastAsia="SimSun"/>
        </w:rPr>
        <w:t xml:space="preserve">仿照肖特基缺陷的推导逻辑，写出弗伦克尔缺陷的系统总微观状态数表达式。</w:t>
      </w:r>
    </w:p>
    <w:p>
      <w:pPr>
        <w:pStyle w:val="BodyText"/>
        <w:spacing w:before="0" w:after="0" w:line="276" w:lineRule="auto"/>
      </w:pPr>
      <w:r>
        <w:t xml:space="preserve">9-4-2 </w:t>
      </w:r>
      <w:r>
        <w:rPr>
          <w:rFonts w:ascii="Times New Roman" w:hAnsi="Times New Roman" w:cs="Times New Roman" w:eastAsia="SimSun"/>
        </w:rPr>
        <w:t xml:space="preserve">在稀缺陷近似下，直接写出弗伦克尔缺陷</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的表达式（用N、</w:t>
      </w:r>
      <w:r>
        <w:t xml:space="preserve"> </w:t>
      </w:r>
      <m:oMath>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oMath>
      <w:r>
        <w:t xml:space="preserve"> </w:t>
      </w:r>
      <w:r>
        <w:rPr>
          <w:rFonts w:ascii="Times New Roman" w:hAnsi="Times New Roman" w:cs="Times New Roman" w:eastAsia="SimSun"/>
        </w:rPr>
        <w:t xml:space="preserve">等必要常数表达，其中</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oMath>
      <w:r>
        <w:t xml:space="preserve"> </w:t>
      </w:r>
      <w:r>
        <w:rPr>
          <w:rFonts w:ascii="Times New Roman" w:hAnsi="Times New Roman" w:cs="Times New Roman" w:eastAsia="SimSun"/>
        </w:rPr>
        <w:t xml:space="preserve">为1</w:t>
      </w:r>
      <w:r>
        <w:t xml:space="preserve"> </w:t>
      </w:r>
      <w:r>
        <w:rPr>
          <w:rFonts w:ascii="Times New Roman" w:hAnsi="Times New Roman" w:cs="Times New Roman" w:eastAsia="SimSun"/>
        </w:rPr>
        <w:t xml:space="preserve">mol弗伦克尔缺陷的摩尔形成焓）。</w:t>
      </w:r>
    </w:p>
    <w:p>
      <w:pPr>
        <w:pStyle w:val="BodyText"/>
        <w:spacing w:before="0" w:after="0" w:line="276" w:lineRule="auto"/>
      </w:pPr>
      <w:r>
        <w:t xml:space="preserve">9-4-3 </w:t>
      </w:r>
      <w:r>
        <w:rPr>
          <w:rFonts w:ascii="Times New Roman" w:hAnsi="Times New Roman" w:cs="Times New Roman" w:eastAsia="SimSun"/>
        </w:rPr>
        <w:t xml:space="preserve">下列关于离子晶体中肖特基缺陷与弗伦克尔缺陷的叙述，正确的是</w:t>
      </w:r>
      <w:r>
        <w:t xml:space="preserve"> ____ </w:t>
      </w:r>
      <w:r>
        <w:rPr>
          <w:rFonts w:ascii="Times New Roman" w:hAnsi="Times New Roman" w:cs="Times New Roman" w:eastAsia="SimSun"/>
        </w:rPr>
        <w:t xml:space="preserve">（不定项选择）</w:t>
      </w:r>
    </w:p>
    <w:p>
      <w:pPr>
        <w:pStyle w:val="BodyText"/>
        <w:spacing w:before="0" w:after="0" w:line="276" w:lineRule="auto"/>
        <w:ind w:firstLineChars="200" w:firstLine="420"/>
      </w:pPr>
      <w:r>
        <w:t xml:space="preserve">A. </w:t>
      </w:r>
      <w:r>
        <w:rPr>
          <w:rFonts w:ascii="Times New Roman" w:hAnsi="Times New Roman" w:cs="Times New Roman" w:eastAsia="SimSun"/>
        </w:rPr>
        <w:t xml:space="preserve">恒温恒容条件下，弗伦克尔缺陷浓度升高不会改变晶体的理想密度；肖特基缺陷浓度升高则会使晶体密度降低。</w:t>
      </w:r>
    </w:p>
    <w:p>
      <w:pPr>
        <w:pStyle w:val="BodyText"/>
        <w:spacing w:before="0" w:after="0" w:line="276" w:lineRule="auto"/>
        <w:ind w:firstLineChars="200" w:firstLine="420"/>
      </w:pPr>
      <w:r>
        <w:t xml:space="preserve">B. 1:1 </w:t>
      </w:r>
      <w:r>
        <w:rPr>
          <w:rFonts w:ascii="Times New Roman" w:hAnsi="Times New Roman" w:cs="Times New Roman" w:eastAsia="SimSun"/>
        </w:rPr>
        <w:t xml:space="preserve">型离子晶体的肖特基缺陷平衡浓度公式中，指数项分母的系数本质原因是形成</w:t>
      </w:r>
      <w:r>
        <w:t xml:space="preserve"> 1 </w:t>
      </w:r>
      <w:r>
        <w:rPr>
          <w:rFonts w:ascii="Times New Roman" w:hAnsi="Times New Roman" w:cs="Times New Roman" w:eastAsia="SimSun"/>
        </w:rPr>
        <w:t xml:space="preserve">对缺陷需要同时断裂正负离子的晶格键、吸收两份形成焓。</w:t>
      </w:r>
    </w:p>
    <w:p>
      <w:pPr>
        <w:pStyle w:val="BodyText"/>
        <w:spacing w:before="0" w:after="0" w:line="276" w:lineRule="auto"/>
        <w:ind w:firstLineChars="200" w:firstLine="420"/>
      </w:pPr>
      <w:r>
        <w:t xml:space="preserve">C. NaCl、MgO </w:t>
      </w:r>
      <w:r>
        <w:rPr>
          <w:rFonts w:ascii="Times New Roman" w:hAnsi="Times New Roman" w:cs="Times New Roman" w:eastAsia="SimSun"/>
        </w:rPr>
        <w:t xml:space="preserve">等</w:t>
      </w:r>
      <w:r>
        <w:t xml:space="preserve"> NaCl </w:t>
      </w:r>
      <w:r>
        <w:rPr>
          <w:rFonts w:ascii="Times New Roman" w:hAnsi="Times New Roman" w:cs="Times New Roman" w:eastAsia="SimSun"/>
        </w:rPr>
        <w:t xml:space="preserve">型离子晶体的高温离子导电主要依托肖特基缺陷，导电机制为正负离子通过空位发生定向跃迁迁移。</w:t>
      </w:r>
    </w:p>
    <w:p>
      <w:pPr>
        <w:pStyle w:val="BodyText"/>
        <w:spacing w:before="0" w:after="0" w:line="276" w:lineRule="auto"/>
        <w:ind w:firstLineChars="200" w:firstLine="420"/>
      </w:pPr>
      <w:r>
        <w:t xml:space="preserve">D. AgBr </w:t>
      </w:r>
      <w:r>
        <w:rPr>
          <w:rFonts w:ascii="Times New Roman" w:hAnsi="Times New Roman" w:cs="Times New Roman" w:eastAsia="SimSun"/>
        </w:rPr>
        <w:t xml:space="preserve">晶体的主要热缺陷为正离子弗伦克尔缺陷，其离子导电仅通过间隙</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的间隙迁移机制实现。</w:t>
      </w:r>
    </w:p>
    <w:p>
      <w:pPr>
        <w:pStyle w:val="BodyText"/>
        <w:spacing w:before="0" w:after="0" w:line="276" w:lineRule="auto"/>
        <w:ind w:firstLineChars="200" w:firstLine="420"/>
      </w:pPr>
      <w:r>
        <w:t xml:space="preserve">E. </w:t>
      </w:r>
      <w:r>
        <w:rPr>
          <w:rFonts w:ascii="Times New Roman" w:hAnsi="Times New Roman" w:cs="Times New Roman" w:eastAsia="SimSun"/>
        </w:rPr>
        <w:t xml:space="preserve">萤石型</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晶体的主要热缺陷为负离子弗伦克尔缺陷（F-进入晶格间隙），缺陷的产生不会改变晶体的化学计量比。</w:t>
      </w:r>
    </w:p>
    <w:p>
      <w:pPr>
        <w:pStyle w:val="BodyText"/>
        <w:spacing w:before="0" w:after="0" w:line="276" w:lineRule="auto"/>
        <w:ind w:firstLineChars="200" w:firstLine="420"/>
      </w:pPr>
      <w:r>
        <w:t xml:space="preserve">F. </w:t>
      </w:r>
      <w:r>
        <w:rPr>
          <w:rFonts w:ascii="Times New Roman" w:hAnsi="Times New Roman" w:cs="Times New Roman" w:eastAsia="SimSun"/>
        </w:rPr>
        <w:t xml:space="preserve">两种热缺陷的摩尔形成焓均为正值，因此温度越高，缺陷形成的吉布斯自由能越负，缺陷自发形成的趋势越强。</w:t>
      </w:r>
    </w:p>
    <w:bookmarkEnd w:id="64"/>
    <w:bookmarkStart w:id="68" w:name="第-10-题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硼和碳是周期表中唯二可形成大量复杂氢化物分子的元素。一直以来，科学家们都在试图寻找平面碳环的硼类似物。</w:t>
      </w:r>
    </w:p>
    <w:p>
      <w:pPr>
        <w:pStyle w:val="BodyText"/>
        <w:spacing w:before="0" w:after="0" w:line="276" w:lineRule="auto"/>
      </w:pPr>
      <w:r>
        <w:t xml:space="preserve">10-1 </w:t>
      </w:r>
      <w:r>
        <w:rPr>
          <w:rFonts w:ascii="Times New Roman" w:hAnsi="Times New Roman" w:cs="Times New Roman" w:eastAsia="SimSun"/>
        </w:rPr>
        <w:t xml:space="preserve">阻碍平面型硼环形成的最大因素即是其自发向三维硼簇“坍塌”的倾向。利用与金属离子配位等手段，可以得到保留离域特征的平面无限结构。1953年，将金属M和硼粉在高温下混合反应，意外得到了一种棕黑色二元化合物</w:t>
      </w:r>
      <w:r>
        <w:t xml:space="preserve"> </w:t>
      </w:r>
      <m:oMath>
        <m:r>
          <w:rPr>
            <w:rFonts w:ascii="Times New Roman" w:hAnsi="Times New Roman" w:cs="Times New Roman" w:eastAsia="SimSun"/>
          </w:rPr>
          <m:t>M</m:t>
        </m:r>
        <m:sSub>
          <m:e>
            <m:r>
              <w:rPr>
                <w:rFonts w:ascii="Times New Roman" w:hAnsi="Times New Roman" w:cs="Times New Roman" w:eastAsia="SimSun"/>
              </w:rPr>
              <m:t>B</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，其中硼的质量分数为47.07%。</w:t>
      </w:r>
    </w:p>
    <w:p>
      <w:pPr>
        <w:pStyle w:val="BodyText"/>
        <w:spacing w:before="0" w:after="0" w:line="276" w:lineRule="auto"/>
      </w:pPr>
      <w:r>
        <w:t xml:space="preserve">10-1-1 </w:t>
      </w:r>
      <w:r>
        <w:rPr>
          <w:rFonts w:ascii="Times New Roman" w:hAnsi="Times New Roman" w:cs="Times New Roman" w:eastAsia="SimSun"/>
        </w:rPr>
        <w:t xml:space="preserve">通过计算，给出</w:t>
      </w:r>
      <w:r>
        <w:t xml:space="preserve"> M </w:t>
      </w:r>
      <w:r>
        <w:rPr>
          <w:rFonts w:ascii="Times New Roman" w:hAnsi="Times New Roman" w:cs="Times New Roman" w:eastAsia="SimSun"/>
        </w:rPr>
        <w:t xml:space="preserve">的元素符号和</w:t>
      </w:r>
      <w:r>
        <w:t xml:space="preserve"> x </w:t>
      </w:r>
      <w:r>
        <w:rPr>
          <w:rFonts w:ascii="Times New Roman" w:hAnsi="Times New Roman" w:cs="Times New Roman" w:eastAsia="SimSun"/>
        </w:rPr>
        <w:t xml:space="preserve">的值。</w:t>
      </w:r>
    </w:p>
    <w:p>
      <w:pPr>
        <w:pStyle w:val="BodyText"/>
        <w:spacing w:before="0" w:after="0" w:line="276" w:lineRule="auto"/>
      </w:pPr>
      <w:r>
        <w:t xml:space="preserve">10-1-2 </w:t>
      </w:r>
      <w:r>
        <w:rPr>
          <w:rFonts w:ascii="Times New Roman" w:hAnsi="Times New Roman" w:cs="Times New Roman" w:eastAsia="SimSun"/>
        </w:rPr>
        <w:t xml:space="preserve">该化合物的晶体结构与石墨插层化合物极为类似，可视作</w:t>
      </w:r>
      <w:r>
        <w:t xml:space="preserve"> B </w:t>
      </w:r>
      <w:r>
        <w:rPr>
          <w:rFonts w:ascii="Times New Roman" w:hAnsi="Times New Roman" w:cs="Times New Roman" w:eastAsia="SimSun"/>
        </w:rPr>
        <w:t xml:space="preserve">原子形成沿</w:t>
      </w:r>
      <w:r>
        <w:t xml:space="preserve"> c </w:t>
      </w:r>
      <w:r>
        <w:rPr>
          <w:rFonts w:ascii="Times New Roman" w:hAnsi="Times New Roman" w:cs="Times New Roman" w:eastAsia="SimSun"/>
        </w:rPr>
        <w:t xml:space="preserve">轴完全重叠的石墨层，M</w:t>
      </w:r>
      <w:r>
        <w:t xml:space="preserve"> </w:t>
      </w:r>
      <w:r>
        <w:rPr>
          <w:rFonts w:ascii="Times New Roman" w:hAnsi="Times New Roman" w:cs="Times New Roman" w:eastAsia="SimSun"/>
        </w:rPr>
        <w:t xml:space="preserve">原子填入相邻两个石墨层构成的正六棱柱空隙。给出</w:t>
      </w:r>
      <w:r>
        <w:t xml:space="preserve"> M </w:t>
      </w:r>
      <w:r>
        <w:rPr>
          <w:rFonts w:ascii="Times New Roman" w:hAnsi="Times New Roman" w:cs="Times New Roman" w:eastAsia="SimSun"/>
        </w:rPr>
        <w:t xml:space="preserve">原子的填隙率与</w:t>
      </w:r>
      <w:r>
        <w:t xml:space="preserve"> B </w:t>
      </w:r>
      <w:r>
        <w:rPr>
          <w:rFonts w:ascii="Times New Roman" w:hAnsi="Times New Roman" w:cs="Times New Roman" w:eastAsia="SimSun"/>
        </w:rPr>
        <w:t xml:space="preserve">原子的配位多面体形状（同时考虑</w:t>
      </w:r>
      <w:r>
        <w:t xml:space="preserve"> B-B </w:t>
      </w:r>
      <w:r>
        <w:rPr>
          <w:rFonts w:ascii="Times New Roman" w:hAnsi="Times New Roman" w:cs="Times New Roman" w:eastAsia="SimSun"/>
        </w:rPr>
        <w:t xml:space="preserve">键与最近的</w:t>
      </w:r>
      <w:r>
        <w:t xml:space="preserve"> B-M </w:t>
      </w:r>
      <w:r>
        <w:rPr>
          <w:rFonts w:ascii="Times New Roman" w:hAnsi="Times New Roman" w:cs="Times New Roman" w:eastAsia="SimSun"/>
        </w:rPr>
        <w:t xml:space="preserve">键）。</w:t>
      </w:r>
    </w:p>
    <w:p>
      <w:pPr>
        <w:pStyle w:val="BodyText"/>
        <w:spacing w:before="0" w:after="0" w:line="276" w:lineRule="auto"/>
      </w:pPr>
      <w:r>
        <w:t xml:space="preserve">10-1-3 </w:t>
      </w:r>
      <w:r>
        <w:rPr>
          <w:rFonts w:ascii="Times New Roman" w:hAnsi="Times New Roman" w:cs="Times New Roman" w:eastAsia="SimSun"/>
        </w:rPr>
        <w:t xml:space="preserve">正如苯可视作石墨单层加氢后得到的“碎片”，人们开始思考，同样具有石墨层的</w:t>
      </w:r>
      <w:r>
        <w:t xml:space="preserve"> </w:t>
      </w:r>
      <m:oMath>
        <m:r>
          <w:rPr>
            <w:rFonts w:ascii="Times New Roman" w:hAnsi="Times New Roman" w:cs="Times New Roman" w:eastAsia="SimSun"/>
          </w:rPr>
          <m:t>M</m:t>
        </m:r>
        <m:sSub>
          <m:e>
            <m:r>
              <w:rPr>
                <w:rFonts w:ascii="Times New Roman" w:hAnsi="Times New Roman" w:cs="Times New Roman" w:eastAsia="SimSun"/>
              </w:rPr>
              <m:t>B</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是否也能在特定条件下断裂为全硼小分子环系。然而，</w:t>
      </w:r>
      <w:r>
        <w:t xml:space="preserve"> </w:t>
      </w:r>
      <m:oMath>
        <m:r>
          <w:rPr>
            <w:rFonts w:ascii="Times New Roman" w:hAnsi="Times New Roman" w:cs="Times New Roman" w:eastAsia="SimSun"/>
          </w:rPr>
          <m:t>M</m:t>
        </m:r>
        <m:sSub>
          <m:e>
            <m:r>
              <w:rPr>
                <w:rFonts w:ascii="Times New Roman" w:hAnsi="Times New Roman" w:cs="Times New Roman" w:eastAsia="SimSun"/>
              </w:rPr>
              <m:t>B</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在盐酸中水解仅能生成</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1），与氢气反应则倾向于化合得到一种</w:t>
      </w:r>
      <w:r>
        <w:t xml:space="preserve"> 1:2 </w:t>
      </w:r>
      <w:r>
        <w:rPr>
          <w:rFonts w:ascii="Times New Roman" w:hAnsi="Times New Roman" w:cs="Times New Roman" w:eastAsia="SimSun"/>
        </w:rPr>
        <w:t xml:space="preserve">型盐（反应</w:t>
      </w:r>
      <w:r>
        <w:t xml:space="preserve"> </w:t>
      </w:r>
      <w:r>
        <w:rPr>
          <w:rFonts w:ascii="Times New Roman" w:hAnsi="Times New Roman" w:cs="Times New Roman" w:eastAsia="SimSun"/>
        </w:rPr>
        <w:t xml:space="preserve">2）。在温和条件下与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反应，也只能在产物中检测到一种阴离子近似为</w:t>
      </w:r>
      <w:r>
        <w:t xml:space="preserve"> </w:t>
      </w:r>
      <m:oMath>
        <m:sSub>
          <m:e>
            <m:r>
              <w:rPr>
                <w:rFonts w:ascii="Times New Roman" w:hAnsi="Times New Roman" w:cs="Times New Roman" w:eastAsia="SimSun"/>
              </w:rPr>
              <m:t>I</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点群的盐（反应</w:t>
      </w:r>
      <w:r>
        <w:t xml:space="preserve"> </w:t>
      </w:r>
      <w:r>
        <w:rPr>
          <w:rFonts w:ascii="Times New Roman" w:hAnsi="Times New Roman" w:cs="Times New Roman" w:eastAsia="SimSun"/>
        </w:rPr>
        <w:t xml:space="preserve">3）。</w:t>
      </w:r>
    </w:p>
    <w:p>
      <w:pPr>
        <w:pStyle w:val="BodyText"/>
        <w:spacing w:before="0" w:after="0" w:line="276" w:lineRule="auto"/>
        <w:ind w:firstLineChars="200" w:firstLine="420"/>
      </w:pPr>
      <w:r>
        <w:rPr>
          <w:rFonts w:ascii="Times New Roman" w:hAnsi="Times New Roman" w:cs="Times New Roman" w:eastAsia="SimSun"/>
        </w:rPr>
        <w:t xml:space="preserve">分别写出反应</w:t>
      </w:r>
      <w:r>
        <w:t xml:space="preserve"> </w:t>
      </w:r>
      <w:r>
        <w:rPr>
          <w:rFonts w:ascii="Times New Roman" w:hAnsi="Times New Roman" w:cs="Times New Roman" w:eastAsia="SimSun"/>
        </w:rPr>
        <w:t xml:space="preserve">1～反应</w:t>
      </w:r>
      <w:r>
        <w:t xml:space="preserve"> 3 </w:t>
      </w:r>
      <w:r>
        <w:rPr>
          <w:rFonts w:ascii="Times New Roman" w:hAnsi="Times New Roman" w:cs="Times New Roman" w:eastAsia="SimSun"/>
        </w:rPr>
        <w:t xml:space="preserve">的化学方程式。</w:t>
      </w:r>
    </w:p>
    <w:p>
      <w:pPr>
        <w:pStyle w:val="BodyText"/>
        <w:spacing w:before="0" w:after="0" w:line="276" w:lineRule="auto"/>
      </w:pPr>
      <w:r>
        <w:t xml:space="preserve">10-2 </w:t>
      </w:r>
      <w:r>
        <w:rPr>
          <w:rFonts w:ascii="Times New Roman" w:hAnsi="Times New Roman" w:cs="Times New Roman" w:eastAsia="SimSun"/>
        </w:rPr>
        <w:t xml:space="preserve">反其道而行之,</w:t>
      </w:r>
      <w:r>
        <w:t xml:space="preserve"> </w:t>
      </w:r>
      <w:r>
        <w:rPr>
          <w:rFonts w:ascii="Times New Roman" w:hAnsi="Times New Roman" w:cs="Times New Roman" w:eastAsia="SimSun"/>
        </w:rPr>
        <w:t xml:space="preserve">从简单含硼底物出发,</w:t>
      </w:r>
      <w:r>
        <w:t xml:space="preserve"> </w:t>
      </w:r>
      <w:r>
        <w:rPr>
          <w:rFonts w:ascii="Times New Roman" w:hAnsi="Times New Roman" w:cs="Times New Roman" w:eastAsia="SimSun"/>
        </w:rPr>
        <w:t xml:space="preserve">通过与金属片段化合,</w:t>
      </w:r>
      <w:r>
        <w:t xml:space="preserve"> </w:t>
      </w:r>
      <w:r>
        <w:rPr>
          <w:rFonts w:ascii="Times New Roman" w:hAnsi="Times New Roman" w:cs="Times New Roman" w:eastAsia="SimSun"/>
        </w:rPr>
        <w:t xml:space="preserve">可以有效得到小分子硼环。在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将</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d>
          <m:dPr>
            <m:begChr m:val="("/>
            <m:sepChr m:val=""/>
            <m:endChr m:val=")"/>
            <m:grow/>
          </m:dPr>
          <m:e>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e>
        </m:d>
      </m:oMath>
      <w:r>
        <w:t xml:space="preserve"> </w:t>
      </w:r>
      <w:r>
        <w:rPr>
          <w:rFonts w:ascii="Times New Roman" w:hAnsi="Times New Roman" w:cs="Times New Roman" w:eastAsia="SimSun"/>
        </w:rPr>
        <w:t xml:space="preserve">溶于甲苯,</w:t>
      </w:r>
      <w:r>
        <w:t xml:space="preserve"> </w:t>
      </w:r>
      <w:r>
        <w:rPr>
          <w:rFonts w:ascii="Times New Roman" w:hAnsi="Times New Roman" w:cs="Times New Roman" w:eastAsia="SimSun"/>
        </w:rPr>
        <w:t xml:space="preserve">逐滴滴加</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w:t>
      </w:r>
      <w:r>
        <w:t xml:space="preserve"> THF </w:t>
      </w:r>
      <w:r>
        <w:rPr>
          <w:rFonts w:ascii="Times New Roman" w:hAnsi="Times New Roman" w:cs="Times New Roman" w:eastAsia="SimSun"/>
        </w:rPr>
        <w:t xml:space="preserve">溶液,</w:t>
      </w:r>
      <w:r>
        <w:t xml:space="preserve"> </w:t>
      </w:r>
      <w:r>
        <w:rPr>
          <w:rFonts w:ascii="Times New Roman" w:hAnsi="Times New Roman" w:cs="Times New Roman" w:eastAsia="SimSun"/>
        </w:rPr>
        <w:t xml:space="preserve">持续搅拌。反应体系逐渐由红色变为深绿色,</w:t>
      </w:r>
      <w:r>
        <w:t xml:space="preserve"> </w:t>
      </w:r>
      <w:r>
        <w:rPr>
          <w:rFonts w:ascii="Times New Roman" w:hAnsi="Times New Roman" w:cs="Times New Roman" w:eastAsia="SimSun"/>
        </w:rPr>
        <w:t xml:space="preserve">代表发生了氧化还原,</w:t>
      </w:r>
      <w:r>
        <w:t xml:space="preserve"> </w:t>
      </w:r>
      <w:r>
        <w:rPr>
          <w:rFonts w:ascii="Times New Roman" w:hAnsi="Times New Roman" w:cs="Times New Roman" w:eastAsia="SimSun"/>
        </w:rPr>
        <w:t xml:space="preserve">生成了含有</w:t>
      </w:r>
      <w:r>
        <w:t xml:space="preserve"> </w:t>
      </w:r>
      <m:oMath>
        <m:sSup>
          <m:e>
            <m:r>
              <m:rPr>
                <m:sty m:val="p"/>
              </m:rPr>
              <w:rPr>
                <w:rFonts w:ascii="Times New Roman" w:hAnsi="Times New Roman" w:cs="Times New Roman" w:eastAsia="SimSun"/>
              </w:rPr>
              <m:t>T</m:t>
            </m:r>
            <m:r>
              <m:rPr>
                <m:sty m:val="p"/>
              </m:rPr>
              <w:rPr>
                <w:rFonts w:ascii="Times New Roman" w:hAnsi="Times New Roman" w:cs="Times New Roman" w:eastAsia="SimSun"/>
              </w:rPr>
              <m:t>i</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的中间体</w:t>
      </w:r>
      <w:r>
        <w:t xml:space="preserve"> </w:t>
      </w:r>
      <w:r>
        <w:rPr>
          <w:rFonts w:ascii="Times New Roman" w:hAnsi="Times New Roman" w:cs="Times New Roman" w:eastAsia="SimSun"/>
        </w:rPr>
        <w:t xml:space="preserve">A。向该中间体的溶液中加入过量</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oMath>
      <w:r>
        <w:t xml:space="preserve"> </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90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下缓慢反应,</w:t>
      </w:r>
      <w:r>
        <w:t xml:space="preserve"> </w:t>
      </w:r>
      <w:r>
        <w:rPr>
          <w:rFonts w:ascii="Times New Roman" w:hAnsi="Times New Roman" w:cs="Times New Roman" w:eastAsia="SimSun"/>
        </w:rPr>
        <w:t xml:space="preserve">除去溶剂后,</w:t>
      </w:r>
      <w:r>
        <w:t xml:space="preserve"> </w:t>
      </w:r>
      <w:r>
        <w:rPr>
          <w:rFonts w:ascii="Times New Roman" w:hAnsi="Times New Roman" w:cs="Times New Roman" w:eastAsia="SimSun"/>
        </w:rPr>
        <w:t xml:space="preserve">可得到一种深棕色络合物</w:t>
      </w:r>
      <w:r>
        <w:t xml:space="preserve"> B。</w:t>
      </w:r>
    </w:p>
    <w:p>
      <w:pPr>
        <w:pStyle w:val="BodyText"/>
        <w:spacing w:before="0" w:after="0" w:line="276" w:lineRule="auto"/>
        <w:ind w:firstLineChars="200" w:firstLine="420"/>
      </w:pPr>
      <w:r>
        <w:rPr>
          <w:rFonts w:ascii="Times New Roman" w:hAnsi="Times New Roman" w:cs="Times New Roman" w:eastAsia="SimSun"/>
        </w:rPr>
        <w:t xml:space="preserve">中间体</w:t>
      </w:r>
      <w:r>
        <w:t xml:space="preserve"> A </w:t>
      </w:r>
      <w:r>
        <w:rPr>
          <w:rFonts w:ascii="Times New Roman" w:hAnsi="Times New Roman" w:cs="Times New Roman" w:eastAsia="SimSun"/>
        </w:rPr>
        <w:t xml:space="preserve">仅含</w:t>
      </w:r>
      <w:r>
        <w:t xml:space="preserve"> I </w:t>
      </w:r>
      <w:r>
        <w:rPr>
          <w:rFonts w:ascii="Times New Roman" w:hAnsi="Times New Roman" w:cs="Times New Roman" w:eastAsia="SimSun"/>
        </w:rPr>
        <w:t xml:space="preserve">个</w:t>
      </w:r>
      <w:r>
        <w:t xml:space="preserve"> Ti </w:t>
      </w:r>
      <w:r>
        <w:rPr>
          <w:rFonts w:ascii="Times New Roman" w:hAnsi="Times New Roman" w:cs="Times New Roman" w:eastAsia="SimSun"/>
        </w:rPr>
        <w:t xml:space="preserve">原子，Ti</w:t>
      </w:r>
      <w:r>
        <w:t xml:space="preserve"> </w:t>
      </w:r>
      <w:r>
        <w:rPr>
          <w:rFonts w:ascii="Times New Roman" w:hAnsi="Times New Roman" w:cs="Times New Roman" w:eastAsia="SimSun"/>
        </w:rPr>
        <w:t xml:space="preserve">的配位数与底物中一致，但周围新增了一种硼氢阴离子配体</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，其中硼原子具有两种化学环境，端氢与桥氢的比例为</w:t>
      </w:r>
      <w:r>
        <w:t xml:space="preserve"> </w:t>
      </w:r>
      <w:r>
        <w:rPr>
          <w:rFonts w:ascii="Times New Roman" w:hAnsi="Times New Roman" w:cs="Times New Roman" w:eastAsia="SimSun"/>
        </w:rPr>
        <w:t xml:space="preserve">3:1。其元素分析结果如下：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990"/>
        <w:gridCol w:w="1990"/>
        <w:gridCol w:w="1990"/>
        <w:gridCol w:w="1788"/>
        <w:gridCol w:w="1994"/>
      </w:tblGrid>
      <w:tr>
        <w:trPr>
          <w:tblHeader w:val="on"/>
        </w:trPr>
        <w:tc>
          <w:tcPr>
            <w:tcW w:type="dxa" w:w="1990"/>
          </w:tcPr>
          <w:tcPr/>
          <w:p>
            <w:pPr>
              <w:pStyle w:val="Compact"/>
              <w:jc w:val="center"/>
            </w:pPr>
            <w:r>
              <w:t xml:space="preserve">Ti</w:t>
            </w:r>
          </w:p>
        </w:tc>
        <w:tc>
          <w:tcPr>
            <w:tcW w:type="dxa" w:w="1990"/>
          </w:tcPr>
          <w:tcPr/>
          <w:p>
            <w:pPr>
              <w:pStyle w:val="Compact"/>
              <w:jc w:val="center"/>
            </w:pPr>
            <w:r>
              <w:t xml:space="preserve">B</w:t>
            </w:r>
          </w:p>
        </w:tc>
        <w:tc>
          <w:tcPr>
            <w:tcW w:type="dxa" w:w="1990"/>
          </w:tcPr>
          <w:tcPr/>
          <w:p>
            <w:pPr>
              <w:pStyle w:val="Compact"/>
              <w:jc w:val="center"/>
            </w:pPr>
            <w:r>
              <w:t xml:space="preserve">C</w:t>
            </w:r>
          </w:p>
        </w:tc>
        <w:tc>
          <w:tcPr>
            <w:tcW w:type="dxa" w:w="1788"/>
          </w:tcPr>
          <w:tcPr/>
          <w:p>
            <w:pPr>
              <w:pStyle w:val="Compact"/>
              <w:jc w:val="center"/>
            </w:pPr>
            <w:r>
              <w:t xml:space="preserve">H</w:t>
            </w:r>
          </w:p>
        </w:tc>
        <w:tc>
          <w:tcPr>
            <w:tcW w:type="dxa" w:w="1994"/>
          </w:tcPr>
          <w:tcPr/>
          <w:p>
            <w:pPr>
              <w:pStyle w:val="Compact"/>
              <w:jc w:val="center"/>
            </w:pPr>
            <w:r>
              <w:t xml:space="preserve">Cl</w:t>
            </w:r>
          </w:p>
        </w:tc>
      </w:tr>
      <w:tr>
        <w:tc>
          <w:tcPr>
            <w:tcW w:type="dxa" w:w="1990"/>
          </w:tcPr>
          <w:tcPr/>
          <w:p>
            <w:pPr>
              <w:pStyle w:val="Compact"/>
              <w:jc w:val="center"/>
            </w:pPr>
            <w:r>
              <w:t xml:space="preserve">18.48%</w:t>
            </w:r>
          </w:p>
        </w:tc>
        <w:tc>
          <w:tcPr>
            <w:tcW w:type="dxa" w:w="1990"/>
          </w:tcPr>
          <w:tcPr/>
          <w:p>
            <w:pPr>
              <w:pStyle w:val="Compact"/>
              <w:jc w:val="center"/>
            </w:pPr>
            <w:r>
              <w:t xml:space="preserve">12.52%</w:t>
            </w:r>
          </w:p>
        </w:tc>
        <w:tc>
          <w:tcPr>
            <w:tcW w:type="dxa" w:w="1990"/>
          </w:tcPr>
          <w:tcPr/>
          <w:p>
            <w:pPr>
              <w:pStyle w:val="Compact"/>
              <w:jc w:val="center"/>
            </w:pPr>
            <w:r>
              <w:t xml:space="preserve">46.36%</w:t>
            </w:r>
          </w:p>
        </w:tc>
        <w:tc>
          <w:tcPr>
            <w:tcW w:type="dxa" w:w="1788"/>
          </w:tcPr>
          <w:tcPr/>
          <w:p>
            <w:pPr>
              <w:pStyle w:val="Compact"/>
              <w:jc w:val="center"/>
            </w:pPr>
            <w:r>
              <w:t xml:space="preserve">8.95%</w:t>
            </w:r>
          </w:p>
        </w:tc>
        <w:tc>
          <w:tcPr>
            <w:tcW w:type="dxa" w:w="1994"/>
          </w:tcPr>
          <w:tcPr/>
          <w:p>
            <w:pPr>
              <w:pStyle w:val="Compact"/>
              <w:jc w:val="center"/>
            </w:pPr>
            <w:r>
              <w:t xml:space="preserve">13.69%</w:t>
            </w:r>
          </w:p>
        </w:tc>
      </w:tr>
    </w:tbl>
    <w:p>
      <w:pPr>
        <w:pStyle w:val="BodyText"/>
        <w:spacing w:before="0" w:after="0" w:line="276" w:lineRule="auto"/>
        <w:ind w:firstLineChars="200" w:firstLine="420"/>
      </w:pPr>
      <w:r>
        <w:rPr>
          <w:rFonts w:ascii="Times New Roman" w:hAnsi="Times New Roman" w:cs="Times New Roman" w:eastAsia="SimSun"/>
        </w:rPr>
        <w:t xml:space="preserve">若将</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视作球形，则产物</w:t>
      </w:r>
      <w:r>
        <w:t xml:space="preserve"> B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D</m:t>
            </m:r>
          </m:e>
          <m:sub>
            <m:r>
              <w:rPr>
                <w:rFonts w:ascii="Times New Roman" w:hAnsi="Times New Roman" w:cs="Times New Roman" w:eastAsia="SimSun"/>
              </w:rPr>
              <m:t>3</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点群，具有“三层夹心”结构，含有</w:t>
      </w:r>
      <w:r>
        <w:t xml:space="preserve"> 2 </w:t>
      </w:r>
      <w:r>
        <w:rPr>
          <w:rFonts w:ascii="Times New Roman" w:hAnsi="Times New Roman" w:cs="Times New Roman" w:eastAsia="SimSun"/>
        </w:rPr>
        <w:t xml:space="preserve">个化学环境相同的</w:t>
      </w:r>
      <w:r>
        <w:t xml:space="preserve"> Ti </w:t>
      </w:r>
      <w:r>
        <w:rPr>
          <w:rFonts w:ascii="Times New Roman" w:hAnsi="Times New Roman" w:cs="Times New Roman" w:eastAsia="SimSun"/>
        </w:rPr>
        <w:t xml:space="preserve">原子，均可视作</w:t>
      </w:r>
      <w:r>
        <w:t xml:space="preserve"> +4 </w:t>
      </w:r>
      <w:r>
        <w:rPr>
          <w:rFonts w:ascii="Times New Roman" w:hAnsi="Times New Roman" w:cs="Times New Roman" w:eastAsia="SimSun"/>
        </w:rPr>
        <w:t xml:space="preserve">价，配位数同样与底物一致。B</w:t>
      </w:r>
      <w:r>
        <w:t xml:space="preserve"> </w:t>
      </w:r>
      <w:r>
        <w:rPr>
          <w:rFonts w:ascii="Times New Roman" w:hAnsi="Times New Roman" w:cs="Times New Roman" w:eastAsia="SimSun"/>
        </w:rPr>
        <w:t xml:space="preserve">中除</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外仅有一种配体</w:t>
      </w:r>
      <w:r>
        <w:t xml:space="preserve"> </w:t>
      </w:r>
      <m:oMath>
        <m:sSub>
          <m:e>
            <m:r>
              <w:rPr>
                <w:rFonts w:ascii="Times New Roman" w:hAnsi="Times New Roman" w:cs="Times New Roman" w:eastAsia="SimSun"/>
              </w:rPr>
              <m:t>X</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，其可视作两个</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发生化合后，经历</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对其的还原得到，具有一个椅式六元环。</w:t>
      </w:r>
    </w:p>
    <w:p>
      <w:pPr>
        <w:pStyle w:val="BodyText"/>
        <w:spacing w:before="0" w:after="0" w:line="276" w:lineRule="auto"/>
      </w:pPr>
      <w:r>
        <w:t xml:space="preserve">10-2-1 </w:t>
      </w:r>
      <w:r>
        <w:rPr>
          <w:rFonts w:ascii="Times New Roman" w:hAnsi="Times New Roman" w:cs="Times New Roman" w:eastAsia="SimSun"/>
        </w:rPr>
        <w:t xml:space="preserve">通过计算,</w:t>
      </w:r>
      <w:r>
        <w:t xml:space="preserve"> </w:t>
      </w:r>
      <w:r>
        <w:rPr>
          <w:rFonts w:ascii="Times New Roman" w:hAnsi="Times New Roman" w:cs="Times New Roman" w:eastAsia="SimSun"/>
        </w:rPr>
        <w:t xml:space="preserve">写出</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可以代表实际组成的化学式,</w:t>
      </w:r>
      <w:r>
        <w:t xml:space="preserve">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的结构。用单键表示所有的氢桥键</w:t>
      </w:r>
      <w:r>
        <w:t xml:space="preserve"> </w:t>
      </w:r>
      <w:r>
        <w:rPr>
          <w:rFonts w:ascii="Times New Roman" w:hAnsi="Times New Roman" w:cs="Times New Roman" w:eastAsia="SimSun"/>
        </w:rPr>
        <w:t xml:space="preserve">(示作</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X</m:t>
        </m:r>
      </m:oMath>
      <w:r>
        <w:t xml:space="preserve"> </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作用。</w:t>
      </w:r>
    </w:p>
    <w:p>
      <w:pPr>
        <w:pStyle w:val="BodyText"/>
        <w:spacing w:before="0" w:after="0" w:line="276" w:lineRule="auto"/>
      </w:pPr>
      <w:r>
        <w:t xml:space="preserve">10-2-2 </w:t>
      </w:r>
      <w:r>
        <w:rPr>
          <w:rFonts w:ascii="Times New Roman" w:hAnsi="Times New Roman" w:cs="Times New Roman" w:eastAsia="SimSun"/>
        </w:rPr>
        <w:t xml:space="preserve">已知配体</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为环己烷的等电子体,</w:t>
      </w:r>
      <w:r>
        <w:t xml:space="preserve"> </w:t>
      </w:r>
      <w:r>
        <w:rPr>
          <w:rFonts w:ascii="Times New Roman" w:hAnsi="Times New Roman" w:cs="Times New Roman" w:eastAsia="SimSun"/>
        </w:rPr>
        <w:t xml:space="preserve">画出</w:t>
      </w:r>
      <w:r>
        <w:t xml:space="preserve"> </w:t>
      </w:r>
      <m:oMath>
        <m:r>
          <m:rPr>
            <m:sty m:val="bi"/>
          </m:rPr>
          <w:rPr>
            <w:rFonts w:ascii="Times New Roman" w:hAnsi="Times New Roman" w:cs="Times New Roman" w:eastAsia="SimSun"/>
          </w:rPr>
          <m:t>B</m:t>
        </m:r>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10-3 </w:t>
      </w:r>
      <w:r>
        <w:rPr>
          <w:rFonts w:ascii="Times New Roman" w:hAnsi="Times New Roman" w:cs="Times New Roman" w:eastAsia="SimSun"/>
        </w:rPr>
        <w:t xml:space="preserve">我们已经拥有了由硼构成的平面无限芳香结构和小分子环系，接下来即是最后一步：构建出真正意义上的小分子芳香性硼环。近日，研究人员报道了一例二茂铁型络合物“全硼代”衍生物的制备。</w:t>
      </w:r>
    </w:p>
    <w:p>
      <w:pPr>
        <w:pStyle w:val="BodyText"/>
        <w:spacing w:before="0" w:after="0" w:line="276" w:lineRule="auto"/>
        <w:ind w:firstLineChars="200" w:firstLine="420"/>
      </w:pPr>
      <w:r>
        <w:rPr>
          <w:rFonts w:ascii="Times New Roman" w:hAnsi="Times New Roman" w:cs="Times New Roman" w:eastAsia="SimSun"/>
        </w:rPr>
        <w:t xml:space="preserve">两种产物</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的化学式均为</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10</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，但其中配体的配位方式存在差异。</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D</m:t>
            </m:r>
          </m:e>
          <m:sub>
            <m:r>
              <w:rPr>
                <w:rFonts w:ascii="Times New Roman" w:hAnsi="Times New Roman" w:cs="Times New Roman" w:eastAsia="SimSun"/>
              </w:rPr>
              <m:t>5</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点群的真正“全硼代二茂锇”衍生物，其中两个配体均以</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形式配位；而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的两个配体分别以</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η</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形式配位，对称性较低。</w:t>
      </w:r>
    </w:p>
    <w:p>
      <w:pPr>
        <w:pStyle w:val="BodyText"/>
        <w:spacing w:before="0" w:after="0" w:line="276" w:lineRule="auto"/>
      </w:pPr>
      <w:r>
        <w:t xml:space="preserve">10-3-1 </w:t>
      </w:r>
      <w:r>
        <w:rPr>
          <w:rFonts w:ascii="Times New Roman" w:hAnsi="Times New Roman" w:cs="Times New Roman" w:eastAsia="SimSun"/>
        </w:rPr>
        <w:t xml:space="preserve">用</w:t>
      </w:r>
      <w:r>
        <w:t xml:space="preserve"> Wade </w:t>
      </w:r>
      <w:r>
        <w:rPr>
          <w:rFonts w:ascii="Times New Roman" w:hAnsi="Times New Roman" w:cs="Times New Roman" w:eastAsia="SimSun"/>
        </w:rPr>
        <w:t xml:space="preserve">规则描述,</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为一种网式硼烷阴离子,</w:t>
      </w:r>
      <w:r>
        <w:t xml:space="preserve"> </w:t>
      </w:r>
      <w:r>
        <w:rPr>
          <w:rFonts w:ascii="Times New Roman" w:hAnsi="Times New Roman" w:cs="Times New Roman" w:eastAsia="SimSun"/>
        </w:rPr>
        <w:t xml:space="preserve">可视作从一个含有</w:t>
      </w:r>
      <w:r>
        <w:t xml:space="preserve"> 7 </w:t>
      </w:r>
      <w:r>
        <w:rPr>
          <w:rFonts w:ascii="Times New Roman" w:hAnsi="Times New Roman" w:cs="Times New Roman" w:eastAsia="SimSun"/>
        </w:rPr>
        <w:t xml:space="preserve">个顶点的五角双锥中任意去除</w:t>
      </w:r>
      <w:r>
        <w:t xml:space="preserve"> 2 </w:t>
      </w:r>
      <w:r>
        <w:rPr>
          <w:rFonts w:ascii="Times New Roman" w:hAnsi="Times New Roman" w:cs="Times New Roman" w:eastAsia="SimSun"/>
        </w:rPr>
        <w:t xml:space="preserve">个顶点得到。若不考虑氢原子,</w:t>
      </w:r>
      <w:r>
        <w:t xml:space="preserve"> </w:t>
      </w:r>
      <w:r>
        <w:rPr>
          <w:rFonts w:ascii="Times New Roman" w:hAnsi="Times New Roman" w:cs="Times New Roman" w:eastAsia="SimSun"/>
        </w:rPr>
        <w:t xml:space="preserve">指出其符合上述特征的异构体数目。</w:t>
      </w:r>
    </w:p>
    <w:p>
      <w:pPr>
        <w:pStyle w:val="BodyText"/>
        <w:spacing w:before="0" w:after="0" w:line="276" w:lineRule="auto"/>
      </w:pPr>
      <w:r>
        <w:t xml:space="preserve">10-3-2 </w:t>
      </w:r>
      <w:r>
        <w:rPr>
          <w:rFonts w:ascii="Times New Roman" w:hAnsi="Times New Roman" w:cs="Times New Roman" w:eastAsia="SimSun"/>
        </w:rPr>
        <w:t xml:space="preserve">除视作二茂铁结构的衍生物外,</w:t>
      </w:r>
      <w:r>
        <w:t xml:space="preserve"> </w:t>
      </w:r>
      <w:r>
        <w:rPr>
          <w:rFonts w:ascii="Times New Roman" w:hAnsi="Times New Roman" w:cs="Times New Roman" w:eastAsia="SimSun"/>
        </w:rPr>
        <w:t xml:space="preserve">两种产物均可视作一个</w:t>
      </w:r>
      <w:r>
        <w:t xml:space="preserve"> </w:t>
      </w:r>
      <m:oMath>
        <m:d>
          <m:dPr>
            <m:begChr m:val="["/>
            <m:sepChr m:val=""/>
            <m:endChr m:val="]"/>
            <m:grow/>
          </m:dPr>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sSup>
              <m:e>
                <m:r>
                  <w:rPr>
                    <w:rFonts w:ascii="Times New Roman" w:hAnsi="Times New Roman" w:cs="Times New Roman" w:eastAsia="SimSun"/>
                  </w:rPr>
                  <m:t>η</m:t>
                </m:r>
              </m:e>
              <m:sup>
                <m:r>
                  <w:rPr>
                    <w:rFonts w:ascii="Times New Roman" w:hAnsi="Times New Roman" w:cs="Times New Roman" w:eastAsia="SimSun"/>
                  </w:rPr>
                  <m:t>5</m:t>
                </m:r>
              </m:sup>
            </m:sSup>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10</m:t>
                </m:r>
              </m:sub>
            </m:sSub>
            <m:r>
              <m:rPr>
                <m:sty m:val="p"/>
              </m:rPr>
              <w:rPr>
                <w:rFonts w:ascii="Times New Roman" w:hAnsi="Times New Roman" w:cs="Times New Roman" w:eastAsia="SimSun"/>
              </w:rPr>
              <m:t>)</m:t>
            </m:r>
          </m:e>
        </m:d>
      </m:oMath>
      <w:r>
        <w:t xml:space="preserve"> </w:t>
      </w:r>
      <w:r>
        <w:rPr>
          <w:rFonts w:ascii="Times New Roman" w:hAnsi="Times New Roman" w:cs="Times New Roman" w:eastAsia="SimSun"/>
        </w:rPr>
        <w:t xml:space="preserve">单元取代了巢式硼烷阳离子</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6</m:t>
            </m:r>
          </m:sub>
        </m:sSub>
        <m:sSubSup>
          <m:e>
            <m:r>
              <m:rPr>
                <m:sty m:val="p"/>
              </m:rPr>
              <w:rPr>
                <w:rFonts w:ascii="Times New Roman" w:hAnsi="Times New Roman" w:cs="Times New Roman" w:eastAsia="SimSun"/>
              </w:rPr>
              <m:t>H</m:t>
            </m:r>
          </m:e>
          <m:sub>
            <m:r>
              <w:rPr>
                <w:rFonts w:ascii="Times New Roman" w:hAnsi="Times New Roman" w:cs="Times New Roman" w:eastAsia="SimSun"/>
              </w:rPr>
              <m:t>11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的其中一个</w:t>
      </w:r>
      <w:r>
        <w:t xml:space="preserve"> </w:t>
      </w:r>
      <m:oMath>
        <m:d>
          <m:dPr>
            <m:begChr m:val="["/>
            <m:sepChr m:val=""/>
            <m:endChr m:val="]"/>
            <m:grow/>
          </m:dPr>
          <m:e>
            <m:sSup>
              <m:e>
                <m:r>
                  <m:rPr>
                    <m:sty m:val="p"/>
                  </m:rPr>
                  <w:rPr>
                    <w:rFonts w:ascii="Times New Roman" w:hAnsi="Times New Roman" w:cs="Times New Roman" w:eastAsia="SimSun"/>
                  </w:rPr>
                  <m:t>B</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oMath>
      <w:r>
        <w:t xml:space="preserve"> </w:t>
      </w:r>
      <w:r>
        <w:rPr>
          <w:rFonts w:ascii="Times New Roman" w:hAnsi="Times New Roman" w:cs="Times New Roman" w:eastAsia="SimSun"/>
        </w:rPr>
        <w:t xml:space="preserve">单元形成的金属杂硼烷。已知</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6</m:t>
            </m:r>
          </m:sub>
        </m:sSub>
        <m:sSubSup>
          <m:e>
            <m:r>
              <m:rPr>
                <m:sty m:val="p"/>
              </m:rPr>
              <w:rPr>
                <w:rFonts w:ascii="Times New Roman" w:hAnsi="Times New Roman" w:cs="Times New Roman" w:eastAsia="SimSun"/>
              </w:rPr>
              <m:t>H</m:t>
            </m:r>
          </m:e>
          <m:sub>
            <m:r>
              <w:rPr>
                <w:rFonts w:ascii="Times New Roman" w:hAnsi="Times New Roman" w:cs="Times New Roman" w:eastAsia="SimSun"/>
              </w:rPr>
              <m:t>11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C</m:t>
            </m:r>
          </m:e>
          <m:sub>
            <m:r>
              <w:rPr>
                <w:rFonts w:ascii="Times New Roman" w:hAnsi="Times New Roman" w:cs="Times New Roman" w:eastAsia="SimSun"/>
              </w:rPr>
              <m:t>5</m:t>
            </m:r>
            <m:r>
              <w:rPr>
                <w:rFonts w:ascii="Times New Roman" w:hAnsi="Times New Roman" w:cs="Times New Roman" w:eastAsia="SimSun"/>
              </w:rPr>
              <m:t>v</m:t>
            </m:r>
          </m:sub>
        </m:sSub>
      </m:oMath>
      <w:r>
        <w:t xml:space="preserve"> </w:t>
      </w:r>
      <w:r>
        <w:rPr>
          <w:rFonts w:ascii="Times New Roman" w:hAnsi="Times New Roman" w:cs="Times New Roman" w:eastAsia="SimSun"/>
        </w:rPr>
        <w:t xml:space="preserve">点群,</w:t>
      </w:r>
      <w:r>
        <w:t xml:space="preserve"> </w:t>
      </w:r>
      <w:r>
        <w:rPr>
          <w:rFonts w:ascii="Times New Roman" w:hAnsi="Times New Roman" w:cs="Times New Roman" w:eastAsia="SimSun"/>
        </w:rPr>
        <w:t xml:space="preserve">含有</w:t>
      </w:r>
      <w:r>
        <w:t xml:space="preserve"> 3 </w:t>
      </w:r>
      <w:r>
        <w:rPr>
          <w:rFonts w:ascii="Times New Roman" w:hAnsi="Times New Roman" w:cs="Times New Roman" w:eastAsia="SimSun"/>
        </w:rPr>
        <w:t xml:space="preserve">种不同化学环境的氢,</w:t>
      </w:r>
      <w:r>
        <w:t xml:space="preserve"> </w:t>
      </w:r>
      <w:r>
        <w:rPr>
          <w:rFonts w:ascii="Times New Roman" w:hAnsi="Times New Roman" w:cs="Times New Roman" w:eastAsia="SimSun"/>
        </w:rPr>
        <w:t xml:space="preserve">画出其结构,</w:t>
      </w:r>
      <w:r>
        <w:t xml:space="preserve"> </w:t>
      </w:r>
      <w:r>
        <w:rPr>
          <w:rFonts w:ascii="Times New Roman" w:hAnsi="Times New Roman" w:cs="Times New Roman" w:eastAsia="SimSun"/>
        </w:rPr>
        <w:t xml:space="preserve">用单键表示所有的氢桥键与</w:t>
      </w:r>
      <w:r>
        <w:t xml:space="preserve"> B-B </w:t>
      </w:r>
      <w:r>
        <w:rPr>
          <w:rFonts w:ascii="Times New Roman" w:hAnsi="Times New Roman" w:cs="Times New Roman" w:eastAsia="SimSun"/>
        </w:rPr>
        <w:t xml:space="preserve">作用。。</w:t>
      </w:r>
    </w:p>
    <w:p>
      <w:pPr>
        <w:pStyle w:val="BodyText"/>
        <w:spacing w:before="0" w:after="0" w:line="276" w:lineRule="auto"/>
      </w:pPr>
      <w:r>
        <w:t xml:space="preserve">10-3-3 </w:t>
      </w:r>
      <w:r>
        <w:rPr>
          <w:rFonts w:ascii="Times New Roman" w:hAnsi="Times New Roman" w:cs="Times New Roman" w:eastAsia="SimSun"/>
        </w:rPr>
        <w:t xml:space="preserve">画出</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w:t>
      </w:r>
      <m:oMath>
        <m:sSup>
          <m:e>
            <m:r>
              <m:rPr>
                <m:sty m:val="p"/>
              </m:rPr>
              <w:rPr>
                <w:rFonts w:ascii="Times New Roman" w:hAnsi="Times New Roman" w:cs="Times New Roman" w:eastAsia="SimSun"/>
              </w:rPr>
              <m:t>O</m:t>
            </m:r>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的晶体场分裂,</w:t>
      </w:r>
      <w:r>
        <w:t xml:space="preserve"> </w:t>
      </w:r>
      <w:r>
        <w:rPr>
          <w:rFonts w:ascii="Times New Roman" w:hAnsi="Times New Roman" w:cs="Times New Roman" w:eastAsia="SimSun"/>
        </w:rPr>
        <w:t xml:space="preserve">标出轨道名称,</w:t>
      </w:r>
      <w:r>
        <w:t xml:space="preserve"> </w:t>
      </w:r>
      <w:r>
        <w:rPr>
          <w:rFonts w:ascii="Times New Roman" w:hAnsi="Times New Roman" w:cs="Times New Roman" w:eastAsia="SimSun"/>
        </w:rPr>
        <w:t xml:space="preserve">以分子的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轴为</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轴</w:t>
      </w:r>
      <w:r>
        <w:t xml:space="preserve"> </w:t>
      </w:r>
      <w:r>
        <w:rPr>
          <w:rFonts w:ascii="Times New Roman" w:hAnsi="Times New Roman" w:cs="Times New Roman" w:eastAsia="SimSun"/>
        </w:rPr>
        <w:t xml:space="preserve">(提示:</w:t>
      </w:r>
      <w:r>
        <w:t xml:space="preserve"> </w:t>
      </w:r>
      <w:r>
        <w:rPr>
          <w:rFonts w:ascii="Times New Roman" w:hAnsi="Times New Roman" w:cs="Times New Roman" w:eastAsia="SimSun"/>
        </w:rPr>
        <w:t xml:space="preserve">不能将两个环状配体简单视作直线场)。</w:t>
      </w:r>
    </w:p>
    <w:p>
      <w:pPr>
        <w:pStyle w:val="BodyText"/>
        <w:spacing w:before="0" w:after="0" w:line="276" w:lineRule="auto"/>
      </w:pPr>
      <w:r>
        <w:t xml:space="preserve">10-3-4 </w:t>
      </w:r>
      <w:r>
        <w:rPr>
          <w:rFonts w:ascii="Times New Roman" w:hAnsi="Times New Roman" w:cs="Times New Roman" w:eastAsia="SimSun"/>
        </w:rPr>
        <w:t xml:space="preserve">下面示出了</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r>
          <m:rPr>
            <m:sty m:val="p"/>
          </m:rPr>
          <w:rPr>
            <w:rFonts w:ascii="Times New Roman" w:hAnsi="Times New Roman" w:cs="Times New Roman" w:eastAsia="SimSun"/>
          </w:rPr>
          <m:t>−</m:t>
        </m:r>
        <m:sSub>
          <m:e>
            <m:r>
              <w:rPr>
                <w:rFonts w:ascii="Times New Roman" w:hAnsi="Times New Roman" w:cs="Times New Roman" w:eastAsia="SimSun"/>
              </w:rPr>
              <m:t>B</m:t>
            </m:r>
          </m:e>
          <m:sub>
            <m:r>
              <w:rPr>
                <w:rFonts w:ascii="Times New Roman" w:hAnsi="Times New Roman" w:cs="Times New Roman" w:eastAsia="SimSun"/>
              </w:rPr>
              <m:t>5</m:t>
            </m:r>
          </m:sub>
        </m:sSub>
        <m:sSubSup>
          <m:e>
            <m: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轨道能级图。据此，使用图中的简化方式，画出</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与其中一个</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r>
          <m:rPr>
            <m:sty m:val="p"/>
          </m:rPr>
          <w:rPr>
            <w:rFonts w:ascii="Times New Roman" w:hAnsi="Times New Roman" w:cs="Times New Roman" w:eastAsia="SimSun"/>
          </w:rPr>
          <m:t>−</m:t>
        </m:r>
        <m:sSub>
          <m:e>
            <m:r>
              <w:rPr>
                <w:rFonts w:ascii="Times New Roman" w:hAnsi="Times New Roman" w:cs="Times New Roman" w:eastAsia="SimSun"/>
              </w:rPr>
              <m:t>B</m:t>
            </m:r>
          </m:e>
          <m:sub>
            <m:r>
              <w:rPr>
                <w:rFonts w:ascii="Times New Roman" w:hAnsi="Times New Roman" w:cs="Times New Roman" w:eastAsia="SimSun"/>
              </w:rPr>
              <m:t>5</m:t>
            </m:r>
          </m:sub>
        </m:sSub>
        <m:sSubSup>
          <m:e>
            <m: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的所有轨道作用示意图，注意电子填充情况，示出波相与轨道名称。</w:t>
      </w:r>
    </w:p>
    <w:p>
      <w:pPr>
        <w:pStyle w:val="BodyText"/>
        <w:spacing w:before="120" w:after="120" w:line="240" w:lineRule="auto"/>
        <w:jc w:val="center"/>
      </w:pPr>
      <w:r>
        <w:drawing>
          <wp:inline>
            <wp:extent cx="2520000" cy="1084748"/>
            <wp:effectExtent b="0" l="0" r="0" t="0"/>
            <wp:docPr descr="" title="" id="66" name="Picture"/>
            <a:graphic>
              <a:graphicData uri="http://schemas.openxmlformats.org/drawingml/2006/picture">
                <pic:pic>
                  <pic:nvPicPr>
                    <pic:cNvPr descr="60bf592c8f235f33f93e12940d367b200da580e8ec05d58c96fc0c2bd3f06945.jpg" id="67" name="Picture"/>
                    <pic:cNvPicPr>
                      <a:picLocks noChangeArrowheads="1" noChangeAspect="1"/>
                    </pic:cNvPicPr>
                  </pic:nvPicPr>
                  <pic:blipFill>
                    <a:blip r:embed="rId65"/>
                    <a:stretch>
                      <a:fillRect/>
                    </a:stretch>
                  </pic:blipFill>
                  <pic:spPr bwMode="auto">
                    <a:xfrm>
                      <a:off x="0" y="0"/>
                      <a:ext cx="2520000" cy="1084748"/>
                    </a:xfrm>
                    <a:prstGeom prst="rect">
                      <a:avLst/>
                    </a:prstGeom>
                    <a:noFill/>
                    <a:ln w="9525">
                      <a:noFill/>
                      <a:headEnd/>
                      <a:tailEnd/>
                    </a:ln>
                  </pic:spPr>
                </pic:pic>
              </a:graphicData>
            </a:graphic>
          </wp:inline>
        </w:drawing>
      </w:r>
    </w:p>
    <w:p>
      <w:pPr>
        <w:pStyle w:val="BodyText"/>
        <w:spacing w:before="0" w:after="0" w:line="276" w:lineRule="auto"/>
      </w:pPr>
      <w:r>
        <w:t xml:space="preserve">10-3-5 </w:t>
      </w:r>
      <w:r>
        <w:rPr>
          <w:rFonts w:ascii="Times New Roman" w:hAnsi="Times New Roman" w:cs="Times New Roman" w:eastAsia="SimSun"/>
        </w:rPr>
        <w:t xml:space="preserve">交错式二茂铁中两个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环间最近的</w:t>
      </w:r>
      <w:r>
        <w:t xml:space="preserve"> C-C </w:t>
      </w:r>
      <w:r>
        <w:rPr>
          <w:rFonts w:ascii="Times New Roman" w:hAnsi="Times New Roman" w:cs="Times New Roman" w:eastAsia="SimSun"/>
        </w:rPr>
        <w:t xml:space="preserve">间距约为</w:t>
      </w:r>
      <w:r>
        <w:t xml:space="preserve"> </w:t>
      </w:r>
      <m:oMath>
        <m:r>
          <w:rPr>
            <w:rFonts w:ascii="Times New Roman" w:hAnsi="Times New Roman" w:cs="Times New Roman" w:eastAsia="SimSun"/>
          </w:rPr>
          <m:t>3.38</m:t>
        </m:r>
        <m:r>
          <m:rPr>
            <m:sty m:val="p"/>
          </m:rP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而尽管</w:t>
      </w:r>
      <w:r>
        <w:t xml:space="preserve"> B </w:t>
      </w:r>
      <w:r>
        <w:rPr>
          <w:rFonts w:ascii="Times New Roman" w:hAnsi="Times New Roman" w:cs="Times New Roman" w:eastAsia="SimSun"/>
        </w:rPr>
        <w:t xml:space="preserve">与</w:t>
      </w:r>
      <w:r>
        <w:t xml:space="preserve"> Os </w:t>
      </w:r>
      <w:r>
        <w:rPr>
          <w:rFonts w:ascii="Times New Roman" w:hAnsi="Times New Roman" w:cs="Times New Roman" w:eastAsia="SimSun"/>
        </w:rPr>
        <w:t xml:space="preserve">的半径分别比</w:t>
      </w:r>
      <w:r>
        <w:t xml:space="preserve"> C </w:t>
      </w:r>
      <w:r>
        <w:rPr>
          <w:rFonts w:ascii="Times New Roman" w:hAnsi="Times New Roman" w:cs="Times New Roman" w:eastAsia="SimSun"/>
        </w:rPr>
        <w:t xml:space="preserve">和</w:t>
      </w:r>
      <w:r>
        <w:t xml:space="preserve"> Fe </w:t>
      </w:r>
      <w:r>
        <w:rPr>
          <w:rFonts w:ascii="Times New Roman" w:hAnsi="Times New Roman" w:cs="Times New Roman" w:eastAsia="SimSun"/>
        </w:rPr>
        <w:t xml:space="preserve">大,</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中两个</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间的距离甚至比二茂铁更小,</w:t>
      </w:r>
      <w:r>
        <w:t xml:space="preserve"> </w:t>
      </w:r>
      <w:r>
        <w:rPr>
          <w:rFonts w:ascii="Times New Roman" w:hAnsi="Times New Roman" w:cs="Times New Roman" w:eastAsia="SimSun"/>
        </w:rPr>
        <w:t xml:space="preserve">意味着极强的成键作用。研究人员称之为</w:t>
      </w:r>
      <w:r>
        <w:t xml:space="preserve"> </w:t>
      </w:r>
      <w:r>
        <w:rPr>
          <w:rFonts w:ascii="Times New Roman" w:hAnsi="Times New Roman" w:cs="Times New Roman" w:eastAsia="SimSun"/>
        </w:rPr>
        <w:t xml:space="preserve">“矮胖三明治”。已知</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B-B </w:t>
      </w:r>
      <w:r>
        <w:rPr>
          <w:rFonts w:ascii="Times New Roman" w:hAnsi="Times New Roman" w:cs="Times New Roman" w:eastAsia="SimSun"/>
        </w:rPr>
        <w:t xml:space="preserve">键长</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1.80</m:t>
        </m:r>
        <m:r>
          <m:rPr>
            <m:sty m:val="p"/>
          </m:rP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Os-B </w:t>
      </w:r>
      <w:r>
        <w:rPr>
          <w:rFonts w:ascii="Times New Roman" w:hAnsi="Times New Roman" w:cs="Times New Roman" w:eastAsia="SimSun"/>
        </w:rPr>
        <w:t xml:space="preserve">键长</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2.17</m:t>
        </m:r>
        <m:r>
          <m:rPr>
            <m:sty m:val="p"/>
          </m:rP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计算两环间最近的</w:t>
      </w:r>
      <w:r>
        <w:t xml:space="preserve"> B-B </w:t>
      </w:r>
      <w:r>
        <w:rPr>
          <w:rFonts w:ascii="Times New Roman" w:hAnsi="Times New Roman" w:cs="Times New Roman" w:eastAsia="SimSun"/>
        </w:rPr>
        <w:t xml:space="preserve">间距</w:t>
      </w:r>
      <w:r>
        <w:t xml:space="preserve"> </w:t>
      </w:r>
      <m:oMath>
        <m:sSub>
          <m:e>
            <m:r>
              <w:rPr>
                <w:rFonts w:ascii="Times New Roman" w:hAnsi="Times New Roman" w:cs="Times New Roman" w:eastAsia="SimSun"/>
              </w:rPr>
              <m:t>d</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pPr>
      <w:r>
        <w:t xml:space="preserve">10-3-6 </w:t>
      </w:r>
      <w:r>
        <w:rPr>
          <w:rFonts w:ascii="Times New Roman" w:hAnsi="Times New Roman" w:cs="Times New Roman" w:eastAsia="SimSun"/>
        </w:rPr>
        <w:t xml:space="preserve">若使用</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u</m:t>
            </m:r>
          </m:e>
          <m:sup>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作为底物,</w:t>
      </w:r>
      <w:r>
        <w:t xml:space="preserve"> </w:t>
      </w:r>
      <w:r>
        <w:rPr>
          <w:rFonts w:ascii="Times New Roman" w:hAnsi="Times New Roman" w:cs="Times New Roman" w:eastAsia="SimSun"/>
        </w:rPr>
        <w:t xml:space="preserve">仅能得到</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难以得到</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的类似物。试从空间位阻方面解释其原因。</w:t>
      </w:r>
    </w:p>
    <w:bookmarkEnd w:id="68"/>
    <w:bookmarkStart w:id="75" w:name="第-11-题7-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铁是地壳中第四个丰度最大的元素，组成了丰富的化合物，拥有许多化学结构。</w:t>
      </w:r>
    </w:p>
    <w:p>
      <w:pPr>
        <w:pStyle w:val="BodyText"/>
        <w:spacing w:before="0" w:after="0" w:line="276" w:lineRule="auto"/>
      </w:pPr>
      <w:r>
        <w:t xml:space="preserve">11-1 </w:t>
      </w:r>
      <w:r>
        <w:rPr>
          <w:rFonts w:ascii="Times New Roman" w:hAnsi="Times New Roman" w:cs="Times New Roman" w:eastAsia="SimSun"/>
        </w:rPr>
        <w:t xml:space="preserve">在水溶液中三价铁离子在酸性条件下存在，请计算三价铁离子理论磁矩。</w:t>
      </w:r>
    </w:p>
    <w:p>
      <w:pPr>
        <w:pStyle w:val="BodyText"/>
        <w:spacing w:before="0" w:after="0" w:line="276" w:lineRule="auto"/>
      </w:pPr>
      <w:r>
        <w:t xml:space="preserve">11-2 </w:t>
      </w:r>
      <w:r>
        <w:rPr>
          <w:rFonts w:ascii="Times New Roman" w:hAnsi="Times New Roman" w:cs="Times New Roman" w:eastAsia="SimSun"/>
        </w:rPr>
        <w:t xml:space="preserve">请问该如何检验溶液中的三价铁离子?</w:t>
      </w:r>
    </w:p>
    <w:p>
      <w:pPr>
        <w:pStyle w:val="BodyText"/>
        <w:spacing w:before="0" w:after="0" w:line="276" w:lineRule="auto"/>
      </w:pPr>
      <w:r>
        <w:t xml:space="preserve">11-3</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在水溶液中与</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4</m:t>
            </m:r>
          </m:sub>
        </m:sSub>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作用产生深蓝色沉淀物。</w:t>
      </w:r>
    </w:p>
    <w:p>
      <w:pPr>
        <w:pStyle w:val="BodyText"/>
        <w:spacing w:before="0" w:after="0" w:line="276" w:lineRule="auto"/>
      </w:pPr>
      <w:r>
        <w:t xml:space="preserve">11-3-1 </w:t>
      </w:r>
      <w:r>
        <w:rPr>
          <w:rFonts w:ascii="Times New Roman" w:hAnsi="Times New Roman" w:cs="Times New Roman" w:eastAsia="SimSun"/>
        </w:rPr>
        <w:t xml:space="preserve">请写出沉淀物生成的方程式。</w:t>
      </w:r>
    </w:p>
    <w:p>
      <w:pPr>
        <w:pStyle w:val="BodyText"/>
        <w:spacing w:before="0" w:after="0" w:line="276" w:lineRule="auto"/>
      </w:pPr>
      <w:r>
        <w:t xml:space="preserve">11-3-2 </w:t>
      </w:r>
      <w:r>
        <w:rPr>
          <w:rFonts w:ascii="Times New Roman" w:hAnsi="Times New Roman" w:cs="Times New Roman" w:eastAsia="SimSun"/>
        </w:rPr>
        <w:t xml:space="preserve">在沉淀物中不同价态的</w:t>
      </w:r>
      <w:r>
        <w:t xml:space="preserve"> </w:t>
      </w:r>
      <w:r>
        <w:rPr>
          <w:rFonts w:ascii="Times New Roman" w:hAnsi="Times New Roman" w:cs="Times New Roman" w:eastAsia="SimSun"/>
        </w:rPr>
        <w:t xml:space="preserve">Fe，并有着不同的配位环境，试列出并解释原因。</w:t>
      </w:r>
    </w:p>
    <w:p>
      <w:pPr>
        <w:pStyle w:val="BodyText"/>
        <w:spacing w:before="0" w:after="0" w:line="276" w:lineRule="auto"/>
      </w:pPr>
      <w:r>
        <w:t xml:space="preserve">11-4-1 </w:t>
      </w:r>
      <w:r>
        <w:rPr>
          <w:rFonts w:ascii="Times New Roman" w:hAnsi="Times New Roman" w:cs="Times New Roman" w:eastAsia="SimSun"/>
        </w:rPr>
        <w:t xml:space="preserve">请画出</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以及一个</w:t>
      </w:r>
      <w:r>
        <w:t xml:space="preserve"> CO </w:t>
      </w:r>
      <w:r>
        <w:rPr>
          <w:rFonts w:ascii="Times New Roman" w:hAnsi="Times New Roman" w:cs="Times New Roman" w:eastAsia="SimSun"/>
        </w:rPr>
        <w:t xml:space="preserve">桥被</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基团替代的</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结构。</w:t>
      </w:r>
    </w:p>
    <w:p>
      <w:pPr>
        <w:pStyle w:val="BodyText"/>
        <w:spacing w:before="0" w:after="0" w:line="276" w:lineRule="auto"/>
        <w:ind w:firstLineChars="200" w:firstLine="420"/>
      </w:pPr>
      <w:r>
        <w:rPr>
          <w:rFonts w:ascii="Times New Roman" w:hAnsi="Times New Roman" w:cs="Times New Roman" w:eastAsia="SimSun"/>
        </w:rPr>
        <w:t xml:space="preserve">最近人们通过以下方法，合成了一种非经典羰基配合物</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H</m:t>
          </m:r>
          <m:r>
            <m:rPr>
              <m:sty m:val="p"/>
            </m:rPr>
            <w:rPr>
              <w:rFonts w:ascii="Times New Roman" w:hAnsi="Times New Roman" w:cs="Times New Roman" w:eastAsia="SimSun"/>
            </w:rPr>
            <m:t>g</m:t>
          </m:r>
          <m:sSub>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e>
              </m:d>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5</m:t>
              </m:r>
            </m:sub>
          </m:sSub>
          <m:r>
            <m:rPr>
              <m:sty m:val="p"/>
            </m:rPr>
            <w:rPr>
              <w:rFonts w:ascii="Times New Roman" w:hAnsi="Times New Roman" w:cs="Times New Roman" w:eastAsia="SimSun"/>
            </w:rPr>
            <m:t>=</m:t>
          </m:r>
          <m:d>
            <m:dPr>
              <m:begChr m:val="["/>
              <m:sepChr m:val=""/>
              <m:endChr m:val="]"/>
              <m:grow/>
            </m:dPr>
            <m:e>
              <m:r>
                <m:rPr>
                  <m:sty m:val="p"/>
                </m:rPr>
                <w:rPr>
                  <w:rFonts w:ascii="Times New Roman" w:hAnsi="Times New Roman" w:cs="Times New Roman" w:eastAsia="SimSun"/>
                </w:rPr>
                <m:t>H</m:t>
              </m:r>
              <m:r>
                <m:rPr>
                  <m:sty m:val="p"/>
                </m:rPr>
                <w:rPr>
                  <w:rFonts w:ascii="Times New Roman" w:hAnsi="Times New Roman" w:cs="Times New Roman" w:eastAsia="SimSun"/>
                </w:rPr>
                <m:t>g</m:t>
              </m:r>
              <m:sSub>
                <m:e>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5</m:t>
                          </m:r>
                        </m:sub>
                      </m:sSub>
                    </m:e>
                  </m:d>
                </m:e>
                <m:sub>
                  <m:r>
                    <w:rPr>
                      <w:rFonts w:ascii="Times New Roman" w:hAnsi="Times New Roman" w:cs="Times New Roman" w:eastAsia="SimSun"/>
                    </w:rPr>
                    <m:t>2</m:t>
                  </m:r>
                </m:sub>
              </m:sSub>
            </m:e>
          </m:d>
          <m:sSub>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e>
              </m:d>
            </m:e>
            <m:sub>
              <m:r>
                <w:rPr>
                  <w:rFonts w:ascii="Times New Roman" w:hAnsi="Times New Roman" w:cs="Times New Roman" w:eastAsia="SimSun"/>
                </w:rPr>
                <m:t>2</m:t>
              </m:r>
            </m:sub>
          </m:sSub>
        </m:oMath>
      </m:oMathPara>
    </w:p>
    <w:p>
      <w:pPr>
        <w:pStyle w:val="FirstParagraph"/>
        <w:spacing w:before="0" w:after="0" w:line="276" w:lineRule="auto"/>
      </w:pPr>
      <w:r>
        <w:t xml:space="preserve">11-4-2 </w:t>
      </w:r>
      <w:r>
        <w:rPr>
          <w:rFonts w:ascii="Times New Roman" w:hAnsi="Times New Roman" w:cs="Times New Roman" w:eastAsia="SimSun"/>
        </w:rPr>
        <w:t xml:space="preserve">实验表明正离子为直线型结构，而且这种物质可视为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化合物。请画出该正离子结构，并猜测此化合物中形成金属-金属键的轨道作用是什么。</w:t>
      </w:r>
    </w:p>
    <w:p>
      <w:pPr>
        <w:pStyle w:val="BodyText"/>
        <w:spacing w:before="0" w:after="0" w:line="276" w:lineRule="auto"/>
      </w:pPr>
      <w:r>
        <w:t xml:space="preserve">11-5 </w:t>
      </w:r>
      <w:r>
        <w:rPr>
          <w:rFonts w:ascii="Times New Roman" w:hAnsi="Times New Roman" w:cs="Times New Roman" w:eastAsia="SimSun"/>
        </w:rPr>
        <w:t xml:space="preserve">铁能和硫配体生成各种各样的硫铁簇结构。</w:t>
      </w:r>
    </w:p>
    <w:p>
      <w:pPr>
        <w:pStyle w:val="BodyText"/>
        <w:spacing w:before="0" w:after="0" w:line="276" w:lineRule="auto"/>
      </w:pPr>
      <w:r>
        <w:t xml:space="preserve">11-5-1 </w:t>
      </w:r>
      <w:r>
        <w:rPr>
          <w:rFonts w:ascii="Times New Roman" w:hAnsi="Times New Roman" w:cs="Times New Roman" w:eastAsia="SimSun"/>
        </w:rPr>
        <w:t xml:space="preserve">一种复杂的硫铁簇化合物合成方法为</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t xml:space="preserve">、LiSPh、S </w:t>
      </w:r>
      <w:r>
        <w:rPr>
          <w:rFonts w:ascii="Times New Roman" w:hAnsi="Times New Roman" w:cs="Times New Roman" w:eastAsia="SimSun"/>
        </w:rPr>
        <w:t xml:space="preserve">在甲醇中发生反应可生成一种高对称性硫铁簇阴离子，已知其中含有立方体结构，Fe</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27.85%，写出此反应的方程式。</w:t>
      </w:r>
    </w:p>
    <w:p>
      <w:pPr>
        <w:pStyle w:val="BodyText"/>
        <w:spacing w:before="0" w:after="0" w:line="276" w:lineRule="auto"/>
      </w:pPr>
      <w:r>
        <w:t xml:space="preserve">11-5-2 </w:t>
      </w:r>
      <w:r>
        <w:rPr>
          <w:rFonts w:ascii="Times New Roman" w:hAnsi="Times New Roman" w:cs="Times New Roman" w:eastAsia="SimSun"/>
        </w:rPr>
        <w:t xml:space="preserve">而当反应物换为</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且不加</w:t>
      </w:r>
      <w:r>
        <w:t xml:space="preserve"> S </w:t>
      </w:r>
      <w:r>
        <w:rPr>
          <w:rFonts w:ascii="Times New Roman" w:hAnsi="Times New Roman" w:cs="Times New Roman" w:eastAsia="SimSun"/>
        </w:rPr>
        <w:t xml:space="preserve">时，反应会生成一种具有</w:t>
      </w:r>
      <w:r>
        <w:t xml:space="preserve"> </w:t>
      </w:r>
      <m:oMath>
        <m:sSub>
          <m:e>
            <m:r>
              <w:rPr>
                <w:rFonts w:ascii="Times New Roman" w:hAnsi="Times New Roman" w:cs="Times New Roman" w:eastAsia="SimSun"/>
              </w:rPr>
              <m:t>T</m:t>
            </m:r>
          </m:e>
          <m:sub>
            <m:r>
              <w:rPr>
                <w:rFonts w:ascii="Times New Roman" w:hAnsi="Times New Roman" w:cs="Times New Roman" w:eastAsia="SimSun"/>
              </w:rPr>
              <m:t>d</m:t>
            </m:r>
          </m:sub>
        </m:sSub>
      </m:oMath>
      <w:r>
        <w:t xml:space="preserve"> </w:t>
      </w:r>
      <w:r>
        <w:rPr>
          <w:rFonts w:ascii="Times New Roman" w:hAnsi="Times New Roman" w:cs="Times New Roman" w:eastAsia="SimSun"/>
        </w:rPr>
        <w:t xml:space="preserve">对称性的多核阴离子，画出其立体结构。</w:t>
      </w:r>
    </w:p>
    <w:p>
      <w:pPr>
        <w:pStyle w:val="BodyText"/>
        <w:spacing w:before="0" w:after="0" w:line="276" w:lineRule="auto"/>
      </w:pPr>
      <w:r>
        <w:t xml:space="preserve">11-6 Fe </w:t>
      </w:r>
      <w:r>
        <w:rPr>
          <w:rFonts w:ascii="Times New Roman" w:hAnsi="Times New Roman" w:cs="Times New Roman" w:eastAsia="SimSun"/>
        </w:rPr>
        <w:t xml:space="preserve">可以与一些元素形成超导体材料如右图所示，为一种超导体体心四方晶胞结构。</w:t>
      </w:r>
    </w:p>
    <w:p>
      <w:pPr>
        <w:pStyle w:val="BodyText"/>
        <w:spacing w:before="0" w:after="0" w:line="276" w:lineRule="auto"/>
      </w:pPr>
      <w:r>
        <w:t xml:space="preserve">11-6-1 </w:t>
      </w:r>
      <w:r>
        <w:rPr>
          <w:rFonts w:ascii="Times New Roman" w:hAnsi="Times New Roman" w:cs="Times New Roman" w:eastAsia="SimSun"/>
        </w:rPr>
        <w:t xml:space="preserve">请写出其化学式并计算</w:t>
      </w:r>
      <w:r>
        <w:t xml:space="preserve"> Fe </w:t>
      </w:r>
      <w:r>
        <w:rPr>
          <w:rFonts w:ascii="Times New Roman" w:hAnsi="Times New Roman" w:cs="Times New Roman" w:eastAsia="SimSun"/>
        </w:rPr>
        <w:t xml:space="preserve">的配位数。</w:t>
      </w:r>
    </w:p>
    <w:p>
      <w:pPr>
        <w:pStyle w:val="BodyText"/>
        <w:spacing w:before="120" w:after="120" w:line="240" w:lineRule="auto"/>
        <w:jc w:val="center"/>
      </w:pPr>
      <w:r>
        <w:drawing>
          <wp:inline>
            <wp:extent cx="1430924" cy="2375999"/>
            <wp:effectExtent b="0" l="0" r="0" t="0"/>
            <wp:docPr descr="" title="" id="70" name="Picture"/>
            <a:graphic>
              <a:graphicData uri="http://schemas.openxmlformats.org/drawingml/2006/picture">
                <pic:pic>
                  <pic:nvPicPr>
                    <pic:cNvPr descr="4851b8a584066ec0b1c9ff1150c7900e44d447ccd94e237de963df5f792698ed.jpg" id="71" name="Picture"/>
                    <pic:cNvPicPr>
                      <a:picLocks noChangeArrowheads="1" noChangeAspect="1"/>
                    </pic:cNvPicPr>
                  </pic:nvPicPr>
                  <pic:blipFill>
                    <a:blip r:embed="rId69"/>
                    <a:stretch>
                      <a:fillRect/>
                    </a:stretch>
                  </pic:blipFill>
                  <pic:spPr bwMode="auto">
                    <a:xfrm>
                      <a:off x="0" y="0"/>
                      <a:ext cx="1430924" cy="2375999"/>
                    </a:xfrm>
                    <a:prstGeom prst="rect">
                      <a:avLst/>
                    </a:prstGeom>
                    <a:noFill/>
                    <a:ln w="9525">
                      <a:noFill/>
                      <a:headEnd/>
                      <a:tailEnd/>
                    </a:ln>
                  </pic:spPr>
                </pic:pic>
              </a:graphicData>
            </a:graphic>
          </wp:inline>
        </w:drawing>
      </w:r>
    </w:p>
    <w:p>
      <w:pPr>
        <w:pStyle w:val="BodyText"/>
        <w:spacing w:before="0" w:after="0" w:line="276" w:lineRule="auto"/>
      </w:pPr>
      <w:r>
        <w:t xml:space="preserve">11-6-2 </w:t>
      </w:r>
      <w:r>
        <w:rPr>
          <w:rFonts w:ascii="Times New Roman" w:hAnsi="Times New Roman" w:cs="Times New Roman" w:eastAsia="SimSun"/>
        </w:rPr>
        <w:t xml:space="preserve">指出</w:t>
      </w:r>
      <w:r>
        <w:t xml:space="preserve"> Se </w:t>
      </w:r>
      <w:r>
        <w:rPr>
          <w:rFonts w:ascii="Times New Roman" w:hAnsi="Times New Roman" w:cs="Times New Roman" w:eastAsia="SimSun"/>
        </w:rPr>
        <w:t xml:space="preserve">与</w:t>
      </w:r>
      <w:r>
        <w:t xml:space="preserve"> Fe </w:t>
      </w:r>
      <w:r>
        <w:rPr>
          <w:rFonts w:ascii="Times New Roman" w:hAnsi="Times New Roman" w:cs="Times New Roman" w:eastAsia="SimSun"/>
        </w:rPr>
        <w:t xml:space="preserve">的配位多面体类型。</w:t>
      </w:r>
    </w:p>
    <w:p>
      <w:pPr>
        <w:pStyle w:val="BodyText"/>
        <w:spacing w:before="0" w:after="0" w:line="276" w:lineRule="auto"/>
      </w:pPr>
      <w:r>
        <w:t xml:space="preserve">11-7 </w:t>
      </w:r>
      <w:r>
        <w:rPr>
          <w:rFonts w:ascii="Times New Roman" w:hAnsi="Times New Roman" w:cs="Times New Roman" w:eastAsia="SimSun"/>
        </w:rPr>
        <w:t xml:space="preserve">一氧化氮(NO)是一种内源性信号分子，最近科学家们探索了仿生二亚硝基铁配合物用于NO的受控递送和激活NO相关的生物医学应用。并研究了其对于</w:t>
      </w:r>
      <w:r>
        <w:t xml:space="preserve"> </w:t>
      </w:r>
      <m:oMath>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转化的作用。</w:t>
      </w:r>
    </w:p>
    <w:p>
      <w:pPr>
        <w:pStyle w:val="BodyText"/>
        <w:spacing w:before="120" w:after="120" w:line="240" w:lineRule="auto"/>
        <w:jc w:val="center"/>
      </w:pPr>
      <w:r>
        <w:drawing>
          <wp:inline>
            <wp:extent cx="2520000" cy="745794"/>
            <wp:effectExtent b="0" l="0" r="0" t="0"/>
            <wp:docPr descr="" title="" id="73" name="Picture"/>
            <a:graphic>
              <a:graphicData uri="http://schemas.openxmlformats.org/drawingml/2006/picture">
                <pic:pic>
                  <pic:nvPicPr>
                    <pic:cNvPr descr="fff06166d7cdb4a40cf416e7fe252c1a5a935e9303ee918427fd14a69e83ab3b.jpg" id="74" name="Picture"/>
                    <pic:cNvPicPr>
                      <a:picLocks noChangeArrowheads="1" noChangeAspect="1"/>
                    </pic:cNvPicPr>
                  </pic:nvPicPr>
                  <pic:blipFill>
                    <a:blip r:embed="rId72"/>
                    <a:stretch>
                      <a:fillRect/>
                    </a:stretch>
                  </pic:blipFill>
                  <pic:spPr bwMode="auto">
                    <a:xfrm>
                      <a:off x="0" y="0"/>
                      <a:ext cx="2520000" cy="74579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已知产物配位负离子中，Fe</w:t>
      </w:r>
      <w:r>
        <w:t xml:space="preserve"> </w:t>
      </w:r>
      <w:r>
        <w:rPr>
          <w:rFonts w:ascii="Times New Roman" w:hAnsi="Times New Roman" w:cs="Times New Roman" w:eastAsia="SimSun"/>
        </w:rPr>
        <w:t xml:space="preserve">有两种配位环境比例为</w:t>
      </w:r>
      <w:r>
        <w:t xml:space="preserve"> </w:t>
      </w:r>
      <w:r>
        <w:rPr>
          <w:rFonts w:ascii="Times New Roman" w:hAnsi="Times New Roman" w:cs="Times New Roman" w:eastAsia="SimSun"/>
        </w:rPr>
        <w:t xml:space="preserve">1:4，存在</w:t>
      </w:r>
      <w:r>
        <w:t xml:space="preserve"> </w:t>
      </w:r>
      <m:oMath>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O</m:t>
            </m:r>
          </m:e>
        </m:d>
      </m:oMath>
      <w:r>
        <w:t xml:space="preserve"> </w:t>
      </w:r>
      <w:r>
        <w:rPr>
          <w:rFonts w:ascii="Times New Roman" w:hAnsi="Times New Roman" w:cs="Times New Roman" w:eastAsia="SimSun"/>
        </w:rPr>
        <w:t xml:space="preserve">这种氧心结构，其中存在着接近</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N-Fe-N </w:t>
      </w:r>
      <w:r>
        <w:rPr>
          <w:rFonts w:ascii="Times New Roman" w:hAnsi="Times New Roman" w:cs="Times New Roman" w:eastAsia="SimSun"/>
        </w:rPr>
        <w:t xml:space="preserve">键角，请画出配位负离子的结构。</w:t>
      </w:r>
    </w:p>
    <w:bookmarkEnd w:id="75"/>
    <w:bookmarkStart w:id="82" w:name="第-12-题6-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方钴矿系(skutterudite，如</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等)是一类重要的中温热电材料，其晶体结构中含有特征性的</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环和空笼，为调控热电性能提供了独特的结构基础。</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属于立方晶系，晶胞参数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9.04</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如图</w:t>
      </w:r>
      <w:r>
        <w:t xml:space="preserve"> 1 </w:t>
      </w:r>
      <w:r>
        <w:rPr>
          <w:rFonts w:ascii="Times New Roman" w:hAnsi="Times New Roman" w:cs="Times New Roman" w:eastAsia="SimSun"/>
        </w:rPr>
        <w:t xml:space="preserve">所示，晶胞中</w:t>
      </w:r>
      <w:r>
        <w:t xml:space="preserve"> Co </w:t>
      </w:r>
      <w:r>
        <w:rPr>
          <w:rFonts w:ascii="Times New Roman" w:hAnsi="Times New Roman" w:cs="Times New Roman" w:eastAsia="SimSun"/>
        </w:rPr>
        <w:t xml:space="preserve">原子（蓝色大球）形成简单立方子晶格，将晶胞划分为</w:t>
      </w:r>
      <w:r>
        <w:t xml:space="preserve"> 8 </w:t>
      </w:r>
      <w:r>
        <w:rPr>
          <w:rFonts w:ascii="Times New Roman" w:hAnsi="Times New Roman" w:cs="Times New Roman" w:eastAsia="SimSun"/>
        </w:rPr>
        <w:t xml:space="preserve">个小立方体。其中</w:t>
      </w:r>
      <w:r>
        <w:t xml:space="preserve"> 6 </w:t>
      </w:r>
      <w:r>
        <w:rPr>
          <w:rFonts w:ascii="Times New Roman" w:hAnsi="Times New Roman" w:cs="Times New Roman" w:eastAsia="SimSun"/>
        </w:rPr>
        <w:t xml:space="preserve">个小立方体的中心各包含一个由</w:t>
      </w:r>
      <w:r>
        <w:t xml:space="preserve"> 4 </w:t>
      </w:r>
      <w:r>
        <w:rPr>
          <w:rFonts w:ascii="Times New Roman" w:hAnsi="Times New Roman" w:cs="Times New Roman" w:eastAsia="SimSun"/>
        </w:rPr>
        <w:t xml:space="preserve">个</w:t>
      </w:r>
      <w:r>
        <w:t xml:space="preserve"> Sb </w:t>
      </w:r>
      <w:r>
        <w:rPr>
          <w:rFonts w:ascii="Times New Roman" w:hAnsi="Times New Roman" w:cs="Times New Roman" w:eastAsia="SimSun"/>
        </w:rPr>
        <w:t xml:space="preserve">原子（棕色小球）构成的平面环（</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环），另外</w:t>
      </w:r>
      <w:r>
        <w:t xml:space="preserve"> 2 </w:t>
      </w:r>
      <w:r>
        <w:rPr>
          <w:rFonts w:ascii="Times New Roman" w:hAnsi="Times New Roman" w:cs="Times New Roman" w:eastAsia="SimSun"/>
        </w:rPr>
        <w:t xml:space="preserve">个小立方体为空笼。</w:t>
      </w:r>
    </w:p>
    <w:p>
      <w:pPr>
        <w:pStyle w:val="BodyText"/>
        <w:spacing w:before="120" w:after="120" w:line="240" w:lineRule="auto"/>
        <w:jc w:val="center"/>
      </w:pPr>
      <w:r>
        <w:drawing>
          <wp:inline>
            <wp:extent cx="2520000" cy="1503409"/>
            <wp:effectExtent b="0" l="0" r="0" t="0"/>
            <wp:docPr descr="" title="" id="77" name="Picture"/>
            <a:graphic>
              <a:graphicData uri="http://schemas.openxmlformats.org/drawingml/2006/picture">
                <pic:pic>
                  <pic:nvPicPr>
                    <pic:cNvPr descr="dcee83016e5107f26faa8e5be5850e0cb49a3de1d12e77aece8736996b0fa4b5.jpg" id="78" name="Picture"/>
                    <pic:cNvPicPr>
                      <a:picLocks noChangeArrowheads="1" noChangeAspect="1"/>
                    </pic:cNvPicPr>
                  </pic:nvPicPr>
                  <pic:blipFill>
                    <a:blip r:embed="rId76"/>
                    <a:stretch>
                      <a:fillRect/>
                    </a:stretch>
                  </pic:blipFill>
                  <pic:spPr bwMode="auto">
                    <a:xfrm>
                      <a:off x="0" y="0"/>
                      <a:ext cx="2520000" cy="150340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图1</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晶胞斜视图</w:t>
      </w:r>
    </w:p>
    <w:p>
      <w:pPr>
        <w:pStyle w:val="BodyText"/>
        <w:spacing w:before="120" w:after="120" w:line="240" w:lineRule="auto"/>
        <w:jc w:val="center"/>
      </w:pPr>
      <w:r>
        <w:drawing>
          <wp:inline>
            <wp:extent cx="1974646" cy="2015999"/>
            <wp:effectExtent b="0" l="0" r="0" t="0"/>
            <wp:docPr descr="" title="" id="80" name="Picture"/>
            <a:graphic>
              <a:graphicData uri="http://schemas.openxmlformats.org/drawingml/2006/picture">
                <pic:pic>
                  <pic:nvPicPr>
                    <pic:cNvPr descr="0cd90442879b65026cd127736d42ece85a01c2fa4bcbb39d52c915fe172d5ce1.jpg" id="81" name="Picture"/>
                    <pic:cNvPicPr>
                      <a:picLocks noChangeArrowheads="1" noChangeAspect="1"/>
                    </pic:cNvPicPr>
                  </pic:nvPicPr>
                  <pic:blipFill>
                    <a:blip r:embed="rId79"/>
                    <a:stretch>
                      <a:fillRect/>
                    </a:stretch>
                  </pic:blipFill>
                  <pic:spPr bwMode="auto">
                    <a:xfrm>
                      <a:off x="0" y="0"/>
                      <a:ext cx="1974646"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w:t>
      </w:r>
      <w:r>
        <w:t xml:space="preserve"> 2 CoSb3 </w:t>
      </w:r>
      <w:r>
        <w:rPr>
          <w:rFonts w:ascii="Times New Roman" w:hAnsi="Times New Roman" w:cs="Times New Roman" w:eastAsia="SimSun"/>
        </w:rPr>
        <w:t xml:space="preserve">晶胞[100]投影</w:t>
      </w:r>
    </w:p>
    <w:p>
      <w:pPr>
        <w:pStyle w:val="BodyText"/>
        <w:spacing w:before="0" w:after="0" w:line="276" w:lineRule="auto"/>
      </w:pPr>
      <w:r>
        <w:t xml:space="preserve">12-1 </w:t>
      </w:r>
      <w:r>
        <w:rPr>
          <w:rFonts w:ascii="Times New Roman" w:hAnsi="Times New Roman" w:cs="Times New Roman" w:eastAsia="SimSun"/>
        </w:rPr>
        <w:t xml:space="preserve">从图中确定每个晶胞中</w:t>
      </w:r>
      <w:r>
        <w:t xml:space="preserve"> Co </w:t>
      </w:r>
      <w:r>
        <w:rPr>
          <w:rFonts w:ascii="Times New Roman" w:hAnsi="Times New Roman" w:cs="Times New Roman" w:eastAsia="SimSun"/>
        </w:rPr>
        <w:t xml:space="preserve">和</w:t>
      </w:r>
      <w:r>
        <w:t xml:space="preserve"> Sb </w:t>
      </w:r>
      <w:r>
        <w:rPr>
          <w:rFonts w:ascii="Times New Roman" w:hAnsi="Times New Roman" w:cs="Times New Roman" w:eastAsia="SimSun"/>
        </w:rPr>
        <w:t xml:space="preserve">原子的个数，写出一个晶胞含几个</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组成单元。指出</w:t>
      </w:r>
      <w:r>
        <w:t xml:space="preserve"> Co </w:t>
      </w:r>
      <w:r>
        <w:rPr>
          <w:rFonts w:ascii="Times New Roman" w:hAnsi="Times New Roman" w:cs="Times New Roman" w:eastAsia="SimSun"/>
        </w:rPr>
        <w:t xml:space="preserve">的配位数。验证</w:t>
      </w:r>
      <w:r>
        <w:t xml:space="preserve"> 6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环恰好提供全部</w:t>
      </w:r>
      <w:r>
        <w:t xml:space="preserve"> Sb </w:t>
      </w:r>
      <w:r>
        <w:rPr>
          <w:rFonts w:ascii="Times New Roman" w:hAnsi="Times New Roman" w:cs="Times New Roman" w:eastAsia="SimSun"/>
        </w:rPr>
        <w:t xml:space="preserve">原子。</w:t>
      </w:r>
    </w:p>
    <w:p>
      <w:pPr>
        <w:pStyle w:val="BodyText"/>
        <w:spacing w:before="0" w:after="0" w:line="276" w:lineRule="auto"/>
      </w:pPr>
      <w:r>
        <w:t xml:space="preserve">12-2 8 </w:t>
      </w:r>
      <w:r>
        <w:rPr>
          <w:rFonts w:ascii="Times New Roman" w:hAnsi="Times New Roman" w:cs="Times New Roman" w:eastAsia="SimSun"/>
        </w:rPr>
        <w:t xml:space="preserve">个小立方体中有</w:t>
      </w:r>
      <w:r>
        <w:t xml:space="preserve"> 6 </w:t>
      </w:r>
      <w:r>
        <w:rPr>
          <w:rFonts w:ascii="Times New Roman" w:hAnsi="Times New Roman" w:cs="Times New Roman" w:eastAsia="SimSun"/>
        </w:rPr>
        <w:t xml:space="preserve">个含</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环、2</w:t>
      </w:r>
      <w:r>
        <w:t xml:space="preserve"> </w:t>
      </w:r>
      <w:r>
        <w:rPr>
          <w:rFonts w:ascii="Times New Roman" w:hAnsi="Times New Roman" w:cs="Times New Roman" w:eastAsia="SimSun"/>
        </w:rPr>
        <w:t xml:space="preserve">个为空笼。这</w:t>
      </w:r>
      <w:r>
        <w:t xml:space="preserve"> 2 </w:t>
      </w:r>
      <w:r>
        <w:rPr>
          <w:rFonts w:ascii="Times New Roman" w:hAnsi="Times New Roman" w:cs="Times New Roman" w:eastAsia="SimSun"/>
        </w:rPr>
        <w:t xml:space="preserve">个空笼在晶胞中分别位于哪两个位置？它们构成什么类型的排列？</w:t>
      </w:r>
    </w:p>
    <w:p>
      <w:pPr>
        <w:pStyle w:val="BodyText"/>
        <w:spacing w:before="0" w:after="0" w:line="276" w:lineRule="auto"/>
      </w:pPr>
      <w:r>
        <w:t xml:space="preserve">12-3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的理论晶体密度（单位：</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w:t>
      </w:r>
    </w:p>
    <w:p>
      <w:pPr>
        <w:pStyle w:val="BodyText"/>
        <w:spacing w:before="0" w:after="0" w:line="276" w:lineRule="auto"/>
      </w:pPr>
      <w:r>
        <w:t xml:space="preserve">12-4 Sb </w:t>
      </w:r>
      <w:r>
        <w:rPr>
          <w:rFonts w:ascii="Times New Roman" w:hAnsi="Times New Roman" w:cs="Times New Roman" w:eastAsia="SimSun"/>
        </w:rPr>
        <w:t xml:space="preserve">在晶胞中的分数坐标为(0,</w:t>
      </w:r>
      <w:r>
        <w:t xml:space="preserve"> 0.335, </w:t>
      </w:r>
      <w:r>
        <w:rPr>
          <w:rFonts w:ascii="Times New Roman" w:hAnsi="Times New Roman" w:cs="Times New Roman" w:eastAsia="SimSun"/>
        </w:rPr>
        <w:t xml:space="preserve">0.160)。计算同一</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环内相邻</w:t>
      </w:r>
      <w:r>
        <w:t xml:space="preserve"> Sb </w:t>
      </w:r>
      <w:r>
        <w:rPr>
          <w:rFonts w:ascii="Times New Roman" w:hAnsi="Times New Roman" w:cs="Times New Roman" w:eastAsia="SimSun"/>
        </w:rPr>
        <w:t xml:space="preserve">原子之间的键长。</w:t>
      </w:r>
    </w:p>
    <w:p>
      <w:pPr>
        <w:pStyle w:val="BodyText"/>
        <w:spacing w:before="0" w:after="0" w:line="276" w:lineRule="auto"/>
      </w:pPr>
      <w:r>
        <w:t xml:space="preserve">12-5 </w:t>
      </w:r>
      <w:r>
        <w:rPr>
          <w:rFonts w:ascii="Times New Roman" w:hAnsi="Times New Roman" w:cs="Times New Roman" w:eastAsia="SimSun"/>
        </w:rPr>
        <w:t xml:space="preserve">方钴矿的空笼可以填入稀土原子以降低热导率，称为“填充方钴矿”。研究者制备了</w:t>
      </w:r>
      <w:r>
        <w:t xml:space="preserve"> La </w:t>
      </w:r>
      <w:r>
        <w:rPr>
          <w:rFonts w:ascii="Times New Roman" w:hAnsi="Times New Roman" w:cs="Times New Roman" w:eastAsia="SimSun"/>
        </w:rPr>
        <w:t xml:space="preserve">和</w:t>
      </w:r>
      <w:r>
        <w:t xml:space="preserve"> Yb </w:t>
      </w:r>
      <w:r>
        <w:rPr>
          <w:rFonts w:ascii="Times New Roman" w:hAnsi="Times New Roman" w:cs="Times New Roman" w:eastAsia="SimSun"/>
        </w:rPr>
        <w:t xml:space="preserve">双填充方钴矿样品，ICP-MS</w:t>
      </w:r>
      <w:r>
        <w:t xml:space="preserve"> </w:t>
      </w:r>
      <w:r>
        <w:rPr>
          <w:rFonts w:ascii="Times New Roman" w:hAnsi="Times New Roman" w:cs="Times New Roman" w:eastAsia="SimSun"/>
        </w:rPr>
        <w:t xml:space="preserve">化学分析测得各元素摩尔比为：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0.12</m:t>
          </m:r>
          <m:r>
            <m:rPr>
              <m:sty m:val="p"/>
            </m:rPr>
            <w:rPr>
              <w:rFonts w:ascii="Times New Roman" w:hAnsi="Times New Roman" w:cs="Times New Roman" w:eastAsia="SimSun"/>
            </w:rPr>
            <m:t>:</m:t>
          </m:r>
          <m:r>
            <w:rPr>
              <w:rFonts w:ascii="Times New Roman" w:hAnsi="Times New Roman" w:cs="Times New Roman" w:eastAsia="SimSun"/>
            </w:rPr>
            <m:t>0.20</m:t>
          </m:r>
          <m:r>
            <m:rPr>
              <m:sty m:val="p"/>
            </m:rPr>
            <w:rPr>
              <w:rFonts w:ascii="Times New Roman" w:hAnsi="Times New Roman" w:cs="Times New Roman" w:eastAsia="SimSun"/>
            </w:rPr>
            <m:t>:</m:t>
          </m:r>
          <m:r>
            <w:rPr>
              <w:rFonts w:ascii="Times New Roman" w:hAnsi="Times New Roman" w:cs="Times New Roman" w:eastAsia="SimSun"/>
            </w:rPr>
            <m:t>4.00</m:t>
          </m:r>
          <m:r>
            <m:rPr>
              <m:sty m:val="p"/>
            </m:rPr>
            <w:rPr>
              <w:rFonts w:ascii="Times New Roman" w:hAnsi="Times New Roman" w:cs="Times New Roman" w:eastAsia="SimSun"/>
            </w:rPr>
            <m:t>:</m:t>
          </m:r>
          <m:r>
            <w:rPr>
              <w:rFonts w:ascii="Times New Roman" w:hAnsi="Times New Roman" w:cs="Times New Roman" w:eastAsia="SimSun"/>
            </w:rPr>
            <m:t>11.84</m:t>
          </m:r>
        </m:oMath>
      </m:oMathPara>
    </w:p>
    <w:p>
      <w:pPr>
        <w:numPr>
          <w:ilvl w:val="0"/>
          <w:numId w:val="1004"/>
        </w:numPr>
        <w:spacing w:before="0" w:after="0" w:line="276" w:lineRule="auto"/>
      </w:pP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为基准写出该化合物的化学式，并换算为一个晶胞的组成。</w:t>
      </w:r>
    </w:p>
    <w:p>
      <w:pPr>
        <w:numPr>
          <w:ilvl w:val="0"/>
          <w:numId w:val="1004"/>
        </w:numPr>
        <w:spacing w:before="0" w:after="0" w:line="276" w:lineRule="auto"/>
      </w:pPr>
      <w:r>
        <w:rPr>
          <w:rFonts w:ascii="Times New Roman" w:hAnsi="Times New Roman" w:cs="Times New Roman" w:eastAsia="SimSun"/>
        </w:rPr>
        <w:t xml:space="preserve">计算两种稀土原子对空笼的总填充率。</w:t>
      </w:r>
    </w:p>
    <w:p>
      <w:pPr>
        <w:numPr>
          <w:ilvl w:val="0"/>
          <w:numId w:val="1004"/>
        </w:numPr>
        <w:spacing w:before="0" w:after="0" w:line="276" w:lineRule="auto"/>
      </w:pPr>
      <w:r>
        <w:rPr>
          <w:rFonts w:ascii="Times New Roman" w:hAnsi="Times New Roman" w:cs="Times New Roman" w:eastAsia="SimSun"/>
        </w:rPr>
        <w:t xml:space="preserve">注意到</w:t>
      </w:r>
      <w:r>
        <w:t xml:space="preserve"> Sb </w:t>
      </w:r>
      <w:r>
        <w:rPr>
          <w:rFonts w:ascii="Times New Roman" w:hAnsi="Times New Roman" w:cs="Times New Roman" w:eastAsia="SimSun"/>
        </w:rPr>
        <w:t xml:space="preserve">的数目不是整数</w:t>
      </w:r>
      <w:r>
        <w:t xml:space="preserve"> </w:t>
      </w:r>
      <w:r>
        <w:rPr>
          <w:rFonts w:ascii="Times New Roman" w:hAnsi="Times New Roman" w:cs="Times New Roman" w:eastAsia="SimSun"/>
        </w:rPr>
        <w:t xml:space="preserve">24。计算每个晶胞中</w:t>
      </w:r>
      <w:r>
        <w:t xml:space="preserve"> Sb </w:t>
      </w:r>
      <w:r>
        <w:rPr>
          <w:rFonts w:ascii="Times New Roman" w:hAnsi="Times New Roman" w:cs="Times New Roman" w:eastAsia="SimSun"/>
        </w:rPr>
        <w:t xml:space="preserve">的缺位数和</w:t>
      </w:r>
      <w:r>
        <w:t xml:space="preserve"> Sb </w:t>
      </w:r>
      <w:r>
        <w:rPr>
          <w:rFonts w:ascii="Times New Roman" w:hAnsi="Times New Roman" w:cs="Times New Roman" w:eastAsia="SimSun"/>
        </w:rPr>
        <w:t xml:space="preserve">缺位率，并简要解释</w:t>
      </w:r>
      <w:r>
        <w:t xml:space="preserve"> Sb </w:t>
      </w:r>
      <w:r>
        <w:rPr>
          <w:rFonts w:ascii="Times New Roman" w:hAnsi="Times New Roman" w:cs="Times New Roman" w:eastAsia="SimSun"/>
        </w:rPr>
        <w:t xml:space="preserve">缺位的可能原因。</w:t>
      </w:r>
    </w:p>
    <w:p>
      <w:pPr>
        <w:numPr>
          <w:ilvl w:val="0"/>
          <w:numId w:val="1004"/>
        </w:numPr>
        <w:spacing w:before="0" w:after="0" w:line="276" w:lineRule="auto"/>
      </w:pPr>
      <w:r>
        <w:rPr>
          <w:rFonts w:ascii="Times New Roman" w:hAnsi="Times New Roman" w:cs="Times New Roman" w:eastAsia="SimSun"/>
        </w:rPr>
        <w:t xml:space="preserve">已知该填充方钴矿的晶胞参数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9.08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。利用(a)中的晶胞组成计算理论密度，与未填充</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对比。</w:t>
      </w:r>
    </w:p>
    <w:bookmarkEnd w:id="82"/>
    <w:bookmarkEnd w:id="83"/>
    <w:bookmarkStart w:id="85" w:name="第三部分-化学原理第-1316-题共-4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48 </w:t>
      </w:r>
      <w:r>
        <w:rPr>
          <w:rFonts w:ascii="Times New Roman" w:hAnsi="Times New Roman" w:cs="Times New Roman" w:eastAsia="SimSun"/>
        </w:rPr>
        <w:t xml:space="preserve">分）</w:t>
      </w:r>
    </w:p>
    <w:bookmarkStart w:id="84" w:name="第-13-题13-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在噪声中偏向，于随机里定轨</w:t>
      </w:r>
    </w:p>
    <w:p>
      <w:pPr>
        <w:pStyle w:val="BodyText"/>
        <w:spacing w:before="0" w:after="0" w:line="276" w:lineRule="auto"/>
        <w:ind w:firstLineChars="200" w:firstLine="420"/>
      </w:pPr>
      <w:r>
        <w:rPr>
          <w:rFonts w:ascii="Times New Roman" w:hAnsi="Times New Roman" w:cs="Times New Roman" w:eastAsia="SimSun"/>
        </w:rPr>
        <w:t xml:space="preserve">在化学中，意识到微观上的过程本质上都是“随机的”，宏观上的定向移动蕴含在这些随机之中。热涨落随时存在，但是在偏力的作用下，随机的运动背后也蕴含着一定的偏向。在随机的世界中产生秩序，是数学、物理、化学共同的美感。</w:t>
      </w:r>
    </w:p>
    <w:bookmarkEnd w:id="84"/>
    <w:bookmarkEnd w:id="85"/>
    <w:bookmarkStart w:id="101" w:name="第1部分-简单的模型一维偏随机游走"/>
    <w:p>
      <w:pPr>
        <w:pStyle w:val="Heading2"/>
      </w:pPr>
      <w:r>
        <w:rPr>
          <w:rFonts w:ascii="Times New Roman" w:hAnsi="Times New Roman" w:cs="Times New Roman" w:eastAsia="SimSun"/>
        </w:rPr>
        <w:t xml:space="preserve">第1部分</w:t>
      </w:r>
      <w:r>
        <w:t xml:space="preserve"> </w:t>
      </w:r>
      <w:r>
        <w:rPr>
          <w:rFonts w:ascii="Times New Roman" w:hAnsi="Times New Roman" w:cs="Times New Roman" w:eastAsia="SimSun"/>
        </w:rPr>
        <w:t xml:space="preserve">简单的模型：一维偏随机游走</w:t>
      </w:r>
    </w:p>
    <w:p>
      <w:pPr>
        <w:pStyle w:val="FirstParagraph"/>
        <w:spacing w:before="0" w:after="0" w:line="276" w:lineRule="auto"/>
        <w:ind w:firstLineChars="200" w:firstLine="420"/>
      </w:pPr>
      <w:r>
        <w:rPr>
          <w:rFonts w:ascii="Times New Roman" w:hAnsi="Times New Roman" w:cs="Times New Roman" w:eastAsia="SimSun"/>
        </w:rPr>
        <w:t xml:space="preserve">先展示一个极具生物背景的模型：假定一个蛋白在一条无限长的链上运动，运动的过程是随机的（蛋白有可能往左走，也有可能往右走。往左走概率为</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，往右走概率为</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）。每次移动的距离</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。蛋白质运动的起点记为0，使用数轴描述蛋白的位置，记蛋白往右走时位置坐标为正值。</w:t>
      </w:r>
    </w:p>
    <w:p>
      <w:pPr>
        <w:pStyle w:val="BodyText"/>
        <w:spacing w:before="0" w:after="0" w:line="276" w:lineRule="auto"/>
        <w:ind w:firstLineChars="200" w:firstLine="420"/>
      </w:pPr>
      <w:r>
        <w:rPr>
          <w:rFonts w:ascii="Times New Roman" w:hAnsi="Times New Roman" w:cs="Times New Roman" w:eastAsia="SimSun"/>
        </w:rPr>
        <w:t xml:space="preserve">数学知识:</w:t>
      </w:r>
    </w:p>
    <w:p>
      <w:pPr>
        <w:pStyle w:val="Compact"/>
        <w:numPr>
          <w:ilvl w:val="0"/>
          <w:numId w:val="1005"/>
        </w:numPr>
        <w:spacing w:before="0" w:after="0" w:line="276" w:lineRule="auto"/>
      </w:pPr>
      <w:r>
        <w:rPr>
          <w:rFonts w:ascii="Times New Roman" w:hAnsi="Times New Roman" w:cs="Times New Roman" w:eastAsia="SimSun"/>
        </w:rPr>
        <w:t xml:space="preserve">期望的定义</w:t>
      </w:r>
    </w:p>
    <w:p>
      <w:pPr>
        <w:pStyle w:val="FirstParagraph"/>
        <w:spacing w:before="0" w:after="0" w:line="276" w:lineRule="auto"/>
        <w:ind w:firstLineChars="200" w:firstLine="420"/>
      </w:pPr>
      <w:r>
        <w:rPr>
          <w:rFonts w:ascii="Times New Roman" w:hAnsi="Times New Roman" w:cs="Times New Roman" w:eastAsia="SimSun"/>
        </w:rPr>
        <w:t xml:space="preserve">对于随机变量</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，其期望如下，其中</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的概率：</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oMath>
      </m:oMathPara>
    </w:p>
    <w:p>
      <w:pPr>
        <w:pStyle w:val="Compact"/>
        <w:numPr>
          <w:ilvl w:val="0"/>
          <w:numId w:val="1006"/>
        </w:numPr>
        <w:spacing w:before="0" w:after="0" w:line="276" w:lineRule="auto"/>
      </w:pPr>
      <w:r>
        <w:rPr>
          <w:rFonts w:ascii="Times New Roman" w:hAnsi="Times New Roman" w:cs="Times New Roman" w:eastAsia="SimSun"/>
        </w:rPr>
        <w:t xml:space="preserve">期望的线性性质</w:t>
      </w:r>
    </w:p>
    <w:p>
      <w:pPr>
        <w:pStyle w:val="FirstParagraph"/>
        <w:spacing w:before="120" w:after="120" w:line="240" w:lineRule="auto"/>
        <w:jc w:val="center"/>
      </w:pPr>
      <m:oMathPara>
        <m:oMathParaPr>
          <m:jc m:val="center"/>
        </m:oMathParaPr>
        <m:oMath>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α</m:t>
              </m:r>
              <m:sSub>
                <m:e>
                  <m:r>
                    <w:rPr>
                      <w:rFonts w:ascii="Times New Roman" w:hAnsi="Times New Roman" w:cs="Times New Roman" w:eastAsia="SimSun"/>
                    </w:rPr>
                    <m:t>X</m:t>
                  </m:r>
                </m:e>
                <m:sub>
                  <m:r>
                    <w:rPr>
                      <w:rFonts w:ascii="Times New Roman" w:hAnsi="Times New Roman" w:cs="Times New Roman" w:eastAsia="SimSun"/>
                    </w:rPr>
                    <m:t>i</m:t>
                  </m:r>
                </m:sub>
              </m:sSub>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oMath>
      </m:oMathPara>
    </w:p>
    <w:p>
      <w:pPr>
        <w:pStyle w:val="FirstParagraph"/>
        <w:spacing w:before="0" w:after="0" w:line="276" w:lineRule="auto"/>
      </w:pPr>
      <w:r>
        <w:t xml:space="preserve">6.1 </w:t>
      </w:r>
      <w:r>
        <w:rPr>
          <w:rFonts w:ascii="Times New Roman" w:hAnsi="Times New Roman" w:cs="Times New Roman" w:eastAsia="SimSun"/>
        </w:rPr>
        <w:t xml:space="preserve">假定蛋白处在任意位置的势能的相同的，蛋白总共运动</w:t>
      </w:r>
      <w:r>
        <w:t xml:space="preserve"> 10 </w:t>
      </w:r>
      <w:r>
        <w:rPr>
          <w:rFonts w:ascii="Times New Roman" w:hAnsi="Times New Roman" w:cs="Times New Roman" w:eastAsia="SimSun"/>
        </w:rPr>
        <w:t xml:space="preserve">次。</w:t>
      </w:r>
    </w:p>
    <w:p>
      <w:pPr>
        <w:pStyle w:val="BodyText"/>
        <w:spacing w:before="0" w:after="0" w:line="276" w:lineRule="auto"/>
      </w:pPr>
      <w:r>
        <w:t xml:space="preserve">6.1.1 </w:t>
      </w:r>
      <w:r>
        <w:rPr>
          <w:rFonts w:ascii="Times New Roman" w:hAnsi="Times New Roman" w:cs="Times New Roman" w:eastAsia="SimSun"/>
        </w:rPr>
        <w:t xml:space="preserve">计算蛋白终态所处位置的期望值。</w:t>
      </w:r>
    </w:p>
    <w:p>
      <w:pPr>
        <w:pStyle w:val="BodyText"/>
        <w:spacing w:before="0" w:after="0" w:line="276" w:lineRule="auto"/>
      </w:pPr>
      <w:r>
        <w:t xml:space="preserve">6.1.2 </w:t>
      </w:r>
      <w:r>
        <w:rPr>
          <w:rFonts w:ascii="Times New Roman" w:hAnsi="Times New Roman" w:cs="Times New Roman" w:eastAsia="SimSun"/>
        </w:rPr>
        <w:t xml:space="preserve">计算蛋白最终净向右运动</w:t>
      </w:r>
      <w:r>
        <w:t xml:space="preserve"> </w:t>
      </w:r>
      <m:oMath>
        <m:r>
          <w:rPr>
            <w:rFonts w:ascii="Times New Roman" w:hAnsi="Times New Roman" w:cs="Times New Roman" w:eastAsia="SimSun"/>
          </w:rPr>
          <m:t>4</m:t>
        </m:r>
        <m:r>
          <w:rPr>
            <w:rFonts w:ascii="Times New Roman" w:hAnsi="Times New Roman" w:cs="Times New Roman" w:eastAsia="SimSun"/>
          </w:rPr>
          <m:t>a</m:t>
        </m:r>
      </m:oMath>
      <w:r>
        <w:t xml:space="preserve"> </w:t>
      </w:r>
      <w:r>
        <w:rPr>
          <w:rFonts w:ascii="Times New Roman" w:hAnsi="Times New Roman" w:cs="Times New Roman" w:eastAsia="SimSun"/>
        </w:rPr>
        <w:t xml:space="preserve">距离的概率。以百分数形式表达结果。</w:t>
      </w:r>
    </w:p>
    <w:p>
      <w:pPr>
        <w:pStyle w:val="BodyText"/>
        <w:spacing w:before="0" w:after="0" w:line="276" w:lineRule="auto"/>
        <w:ind w:firstLineChars="200" w:firstLine="420"/>
      </w:pPr>
      <w:r>
        <w:rPr>
          <w:rFonts w:ascii="Times New Roman" w:hAnsi="Times New Roman" w:cs="Times New Roman" w:eastAsia="SimSun"/>
        </w:rPr>
        <w:t xml:space="preserve">现在，假定存在一个分子机器，其作用的净结果就是，时时刻刻给蛋白提供一个向右的偏力</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。注意此时蛋白处在不同位置的势能是不同的。</w:t>
      </w:r>
    </w:p>
    <w:p>
      <w:pPr>
        <w:pStyle w:val="BodyText"/>
        <w:spacing w:before="0" w:after="0" w:line="276" w:lineRule="auto"/>
      </w:pPr>
      <w:r>
        <w:t xml:space="preserve">6.2.1 </w:t>
      </w:r>
      <w:r>
        <w:rPr>
          <w:rFonts w:ascii="Times New Roman" w:hAnsi="Times New Roman" w:cs="Times New Roman" w:eastAsia="SimSun"/>
        </w:rPr>
        <w:t xml:space="preserve">基于对达到热力学平衡态时的情况的思考(此时不同位置蛋白质的分布满足</w:t>
      </w:r>
      <w:r>
        <w:t xml:space="preserve"> Boltzmann </w:t>
      </w:r>
      <w:r>
        <w:rPr>
          <w:rFonts w:ascii="Times New Roman" w:hAnsi="Times New Roman" w:cs="Times New Roman" w:eastAsia="SimSun"/>
        </w:rPr>
        <w:t xml:space="preserve">分布,</w:t>
      </w:r>
      <w:r>
        <w:t xml:space="preserve"> </w:t>
      </w:r>
      <w:r>
        <w:rPr>
          <w:rFonts w:ascii="Times New Roman" w:hAnsi="Times New Roman" w:cs="Times New Roman" w:eastAsia="SimSun"/>
        </w:rPr>
        <w:t xml:space="preserve">若对</w:t>
      </w:r>
      <w:r>
        <w:t xml:space="preserve"> Boltzmann </w:t>
      </w:r>
      <w:r>
        <w:rPr>
          <w:rFonts w:ascii="Times New Roman" w:hAnsi="Times New Roman" w:cs="Times New Roman" w:eastAsia="SimSun"/>
        </w:rPr>
        <w:t xml:space="preserve">分布不熟悉请参考</w:t>
      </w:r>
      <w:r>
        <w:t xml:space="preserve"> 2.3), </w:t>
      </w:r>
      <w:r>
        <w:rPr>
          <w:rFonts w:ascii="Times New Roman" w:hAnsi="Times New Roman" w:cs="Times New Roman" w:eastAsia="SimSun"/>
        </w:rPr>
        <w:t xml:space="preserve">计算</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。温度为</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w:t>
      </w:r>
    </w:p>
    <w:p>
      <w:pPr>
        <w:pStyle w:val="BodyText"/>
        <w:spacing w:before="0" w:after="0" w:line="276" w:lineRule="auto"/>
      </w:pPr>
      <w:r>
        <w:t xml:space="preserve">6.2.2 </w:t>
      </w:r>
      <w:r>
        <w:rPr>
          <w:rFonts w:ascii="Times New Roman" w:hAnsi="Times New Roman" w:cs="Times New Roman" w:eastAsia="SimSun"/>
        </w:rPr>
        <w:t xml:space="preserve">当蛋白总共运动</w:t>
      </w:r>
      <w:r>
        <w:t xml:space="preserve"> 10 </w:t>
      </w:r>
      <w:r>
        <w:rPr>
          <w:rFonts w:ascii="Times New Roman" w:hAnsi="Times New Roman" w:cs="Times New Roman" w:eastAsia="SimSun"/>
        </w:rPr>
        <w:t xml:space="preserve">次时，计算蛋白最终所处位置的期望。</w:t>
      </w:r>
    </w:p>
    <w:p>
      <w:pPr>
        <w:pStyle w:val="BodyText"/>
        <w:spacing w:before="0" w:after="0" w:line="276" w:lineRule="auto"/>
      </w:pPr>
      <w:r>
        <w:t xml:space="preserve">6.2.3 </w:t>
      </w:r>
      <w:r>
        <w:rPr>
          <w:rFonts w:ascii="Times New Roman" w:hAnsi="Times New Roman" w:cs="Times New Roman" w:eastAsia="SimSun"/>
        </w:rPr>
        <w:t xml:space="preserve">计算该过程中，分子机器对蛋白做功的期望。</w:t>
      </w:r>
    </w:p>
    <w:p>
      <w:pPr>
        <w:pStyle w:val="BodyText"/>
        <w:spacing w:before="0" w:after="0" w:line="276" w:lineRule="auto"/>
      </w:pPr>
      <w:r>
        <w:t xml:space="preserve">6.2.4 </w:t>
      </w:r>
      <w:r>
        <w:rPr>
          <w:rFonts w:ascii="Times New Roman" w:hAnsi="Times New Roman" w:cs="Times New Roman" w:eastAsia="SimSun"/>
        </w:rPr>
        <w:t xml:space="preserve">选择正确的选项：</w:t>
      </w:r>
    </w:p>
    <w:p>
      <w:pPr>
        <w:pStyle w:val="BodyText"/>
        <w:spacing w:before="0" w:after="0" w:line="276" w:lineRule="auto"/>
        <w:ind w:firstLineChars="200" w:firstLine="420"/>
      </w:pPr>
      <w:r>
        <w:rPr>
          <w:rFonts w:ascii="Times New Roman" w:hAnsi="Times New Roman" w:cs="Times New Roman" w:eastAsia="SimSun"/>
        </w:rPr>
        <w:t xml:space="preserve">(a)终态的体系熵变为：</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l</m:t>
        </m:r>
        <m:r>
          <w:rPr>
            <w:rFonts w:ascii="Times New Roman" w:hAnsi="Times New Roman" w:cs="Times New Roman" w:eastAsia="SimSun"/>
          </w:rPr>
          <m:t>n</m:t>
        </m:r>
        <m:r>
          <w:rPr>
            <w:rFonts w:ascii="Times New Roman" w:hAnsi="Times New Roman" w:cs="Times New Roman" w:eastAsia="SimSun"/>
          </w:rPr>
          <m:t>p</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(b)可以通过初末态的自由能变计算期望功：</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S</m:t>
        </m:r>
      </m:oMath>
    </w:p>
    <w:p>
      <w:pPr>
        <w:pStyle w:val="BodyText"/>
        <w:spacing w:before="0" w:after="0" w:line="276" w:lineRule="auto"/>
        <w:ind w:firstLineChars="200" w:firstLine="420"/>
      </w:pPr>
      <w:r>
        <w:rPr>
          <w:rFonts w:ascii="Times New Roman" w:hAnsi="Times New Roman" w:cs="Times New Roman" w:eastAsia="SimSun"/>
        </w:rPr>
        <w:t xml:space="preserve">(c)可以通过比较无偏扩散的终态熵值</w:t>
      </w:r>
      <w:r>
        <w:t xml:space="preserve"> </w:t>
      </w:r>
      <m:oMath>
        <m:sSub>
          <m:e>
            <m:r>
              <w:rPr>
                <w:rFonts w:ascii="Times New Roman" w:hAnsi="Times New Roman" w:cs="Times New Roman" w:eastAsia="SimSun"/>
              </w:rPr>
              <m:t>S</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来计算期望功：</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(d)该蛋白的运动是热力学可逆的</w:t>
      </w:r>
    </w:p>
    <w:p>
      <w:pPr>
        <w:pStyle w:val="BodyText"/>
        <w:spacing w:before="0" w:after="0" w:line="276" w:lineRule="auto"/>
        <w:ind w:firstLineChars="200" w:firstLine="420"/>
      </w:pPr>
      <w:r>
        <w:rPr>
          <w:rFonts w:ascii="Times New Roman" w:hAnsi="Times New Roman" w:cs="Times New Roman" w:eastAsia="SimSun"/>
        </w:rPr>
        <w:t xml:space="preserve">(e)该蛋白的运动是热力学不可逆的</w:t>
      </w:r>
    </w:p>
    <w:p>
      <w:pPr>
        <w:pStyle w:val="BodyText"/>
        <w:spacing w:before="0" w:after="0" w:line="276" w:lineRule="auto"/>
        <w:ind w:firstLineChars="200" w:firstLine="420"/>
      </w:pPr>
      <w:r>
        <w:rPr>
          <w:rFonts w:ascii="Times New Roman" w:hAnsi="Times New Roman" w:cs="Times New Roman" w:eastAsia="SimSun"/>
        </w:rPr>
        <w:t xml:space="preserve">第2部分</w:t>
      </w:r>
      <w:r>
        <w:t xml:space="preserve"> </w:t>
      </w:r>
      <w:r>
        <w:rPr>
          <w:rFonts w:ascii="Times New Roman" w:hAnsi="Times New Roman" w:cs="Times New Roman" w:eastAsia="SimSun"/>
        </w:rPr>
        <w:t xml:space="preserve">化学动力学中的类似：Kramers模型</w:t>
      </w:r>
    </w:p>
    <w:p>
      <w:pPr>
        <w:pStyle w:val="BodyText"/>
        <w:spacing w:before="0" w:after="0" w:line="276" w:lineRule="auto"/>
        <w:ind w:firstLineChars="200" w:firstLine="420"/>
      </w:pPr>
      <w:r>
        <w:t xml:space="preserve">Langevin </w:t>
      </w:r>
      <w:r>
        <w:rPr>
          <w:rFonts w:ascii="Times New Roman" w:hAnsi="Times New Roman" w:cs="Times New Roman" w:eastAsia="SimSun"/>
        </w:rPr>
        <w:t xml:space="preserve">方程给出了粒子运动的动力学方程，下面展现了一维的</w:t>
      </w:r>
      <w:r>
        <w:t xml:space="preserve"> Langevin </w:t>
      </w:r>
      <w:r>
        <w:rPr>
          <w:rFonts w:ascii="Times New Roman" w:hAnsi="Times New Roman" w:cs="Times New Roman" w:eastAsia="SimSun"/>
        </w:rPr>
        <w:t xml:space="preserve">方程。</w:t>
      </w:r>
      <w:r>
        <w:t xml:space="preserve"> </w:t>
      </w:r>
      <m:oMath>
        <m:acc>
          <m:accPr>
            <m:chr m:val="̇"/>
          </m:accPr>
          <m:e>
            <m:r>
              <w:rPr>
                <w:rFonts w:ascii="Times New Roman" w:hAnsi="Times New Roman" w:cs="Times New Roman" w:eastAsia="SimSun"/>
              </w:rPr>
              <m:t>x</m:t>
            </m:r>
          </m:e>
        </m:acc>
      </m:oMath>
      <w:r>
        <w:t xml:space="preserve"> </w:t>
      </w:r>
      <w:r>
        <w:rPr>
          <w:rFonts w:ascii="Times New Roman" w:hAnsi="Times New Roman" w:cs="Times New Roman" w:eastAsia="SimSun"/>
        </w:rPr>
        <w:t xml:space="preserve">表示速度，</w:t>
      </w:r>
      <w:r>
        <w:t xml:space="preserve"> </w:t>
      </w:r>
      <m:oMath>
        <m:acc>
          <m:accPr>
            <m:chr m:val="̇"/>
          </m:accPr>
          <m:e>
            <m:r>
              <w:rPr>
                <w:rFonts w:ascii="Times New Roman" w:hAnsi="Times New Roman" w:cs="Times New Roman" w:eastAsia="SimSun"/>
              </w:rPr>
              <m:t>x</m:t>
            </m:r>
          </m:e>
        </m:acc>
      </m:oMath>
      <w:r>
        <w:t xml:space="preserve"> </w:t>
      </w:r>
      <w:r>
        <w:rPr>
          <w:rFonts w:ascii="Times New Roman" w:hAnsi="Times New Roman" w:cs="Times New Roman" w:eastAsia="SimSun"/>
        </w:rPr>
        <w:t xml:space="preserve">表示加速度，</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是粒子在不同位置的势能，</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是阻尼系数，与溶剂的粘度有关，</w:t>
      </w:r>
      <w:r>
        <w:t xml:space="preserve"> </w:t>
      </w:r>
      <m:oMath>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给出了溶剂对体系给予的随机的力（注意力、速度和加速度均为矢量）：</w:t>
      </w:r>
    </w:p>
    <w:p>
      <w:pPr>
        <w:pStyle w:val="BodyText"/>
        <w:spacing w:before="120" w:after="120" w:line="240" w:lineRule="auto"/>
        <w:jc w:val="center"/>
      </w:pPr>
      <m:oMathPara>
        <m:oMathParaPr>
          <m:jc m:val="center"/>
        </m:oMathParaPr>
        <m:oMath>
          <m:r>
            <w:rPr>
              <w:rFonts w:ascii="Times New Roman" w:hAnsi="Times New Roman" w:cs="Times New Roman" w:eastAsia="SimSun"/>
            </w:rPr>
            <m:t>m</m:t>
          </m:r>
          <m:acc>
            <m:accPr>
              <m:chr m:val="̈"/>
            </m:accPr>
            <m:e>
              <m:r>
                <w:rPr>
                  <w:rFonts w:ascii="Times New Roman" w:hAnsi="Times New Roman" w:cs="Times New Roman" w:eastAsia="SimSun"/>
                </w:rPr>
                <m:t>x</m:t>
              </m:r>
            </m:e>
          </m:acc>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d</m:t>
              </m:r>
              <m:r>
                <w:rPr>
                  <w:rFonts w:ascii="Times New Roman" w:hAnsi="Times New Roman" w:cs="Times New Roman" w:eastAsia="SimSun"/>
                </w:rPr>
                <m:t>V</m:t>
              </m:r>
              <m:r>
                <m:rPr>
                  <m:sty m:val="p"/>
                </m:rPr>
                <w:rPr>
                  <w:rFonts w:ascii="Times New Roman" w:hAnsi="Times New Roman" w:cs="Times New Roman" w:eastAsia="SimSun"/>
                </w:rPr>
                <m:t>(</m:t>
              </m:r>
              <m:acc>
                <m:accPr>
                  <m:chr m:val="̇"/>
                </m:accPr>
                <m:e>
                  <m:r>
                    <w:rPr>
                      <w:rFonts w:ascii="Times New Roman" w:hAnsi="Times New Roman" w:cs="Times New Roman" w:eastAsia="SimSun"/>
                    </w:rPr>
                    <m:t>x</m:t>
                  </m:r>
                </m:e>
              </m:acc>
              <m:r>
                <m:rPr>
                  <m:sty m:val="p"/>
                </m:rPr>
                <w:rPr>
                  <w:rFonts w:ascii="Times New Roman" w:hAnsi="Times New Roman" w:cs="Times New Roman" w:eastAsia="SimSun"/>
                </w:rPr>
                <m:t>)</m:t>
              </m:r>
            </m:num>
            <m:den>
              <m:r>
                <w:rPr>
                  <w:rFonts w:ascii="Times New Roman" w:hAnsi="Times New Roman" w:cs="Times New Roman" w:eastAsia="SimSun"/>
                </w:rPr>
                <m:t>d</m:t>
              </m:r>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β</m:t>
          </m:r>
          <m:r>
            <w:rPr>
              <w:rFonts w:ascii="Times New Roman" w:hAnsi="Times New Roman" w:cs="Times New Roman" w:eastAsia="SimSun"/>
            </w:rPr>
            <m:t>m</m:t>
          </m:r>
          <m:acc>
            <m:accPr>
              <m:chr m:val="̇"/>
            </m:accPr>
            <m:e>
              <m:r>
                <w:rPr>
                  <w:rFonts w:ascii="Times New Roman" w:hAnsi="Times New Roman" w:cs="Times New Roman" w:eastAsia="SimSun"/>
                </w:rPr>
                <m:t>x</m:t>
              </m:r>
            </m:e>
          </m:acc>
          <m:r>
            <m:rPr>
              <m:sty m:val="p"/>
            </m:rPr>
            <w:rPr>
              <w:rFonts w:ascii="Times New Roman" w:hAnsi="Times New Roman" w:cs="Times New Roman" w:eastAsia="SimSun"/>
            </w:rPr>
            <m:t>+</m:t>
          </m:r>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m:oMathPara>
    </w:p>
    <w:p>
      <w:pPr>
        <w:pStyle w:val="FirstParagraph"/>
        <w:spacing w:before="0" w:after="0" w:line="276" w:lineRule="auto"/>
      </w:pPr>
      <w:r>
        <w:t xml:space="preserve">6.3 </w:t>
      </w:r>
      <w:r>
        <w:rPr>
          <w:rFonts w:ascii="Times New Roman" w:hAnsi="Times New Roman" w:cs="Times New Roman" w:eastAsia="SimSun"/>
        </w:rPr>
        <w:t xml:space="preserve">下列说法正确的是:</w:t>
      </w:r>
    </w:p>
    <w:p>
      <w:pPr>
        <w:numPr>
          <w:ilvl w:val="0"/>
          <w:numId w:val="1007"/>
        </w:numPr>
        <w:spacing w:before="0" w:after="0" w:line="276" w:lineRule="auto"/>
      </w:pPr>
      <m:oMath>
        <m:r>
          <m:rPr>
            <m:sty m:val="p"/>
          </m:rPr>
          <w:rPr>
            <w:rFonts w:ascii="Times New Roman" w:hAnsi="Times New Roman" w:cs="Times New Roman" w:eastAsia="SimSun"/>
          </w:rPr>
          <m:t>d</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oMath>
      <w:r>
        <w:t xml:space="preserve"> </w:t>
      </w:r>
      <w:r>
        <w:rPr>
          <w:rFonts w:ascii="Times New Roman" w:hAnsi="Times New Roman" w:cs="Times New Roman" w:eastAsia="SimSun"/>
        </w:rPr>
        <w:t xml:space="preserve">起到的作用相当于偏随机游走模型中的偏力。</w:t>
      </w:r>
    </w:p>
    <w:p>
      <w:pPr>
        <w:numPr>
          <w:ilvl w:val="0"/>
          <w:numId w:val="1007"/>
        </w:numPr>
        <w:spacing w:before="0" w:after="0" w:line="276" w:lineRule="auto"/>
      </w:pPr>
      <m:oMath>
        <m:r>
          <w:rPr>
            <w:rFonts w:ascii="Times New Roman" w:hAnsi="Times New Roman" w:cs="Times New Roman" w:eastAsia="SimSun"/>
          </w:rPr>
          <m:t>β</m:t>
        </m:r>
        <m:r>
          <w:rPr>
            <w:rFonts w:ascii="Times New Roman" w:hAnsi="Times New Roman" w:cs="Times New Roman" w:eastAsia="SimSun"/>
          </w:rPr>
          <m:t>m</m:t>
        </m:r>
        <m:acc>
          <m:accPr>
            <m:chr m:val="̇"/>
          </m:accPr>
          <m:e>
            <m:r>
              <w:rPr>
                <w:rFonts w:ascii="Times New Roman" w:hAnsi="Times New Roman" w:cs="Times New Roman" w:eastAsia="SimSun"/>
              </w:rPr>
              <m:t>x</m:t>
            </m:r>
          </m:e>
        </m:acc>
      </m:oMath>
      <w:r>
        <w:t xml:space="preserve"> </w:t>
      </w:r>
      <w:r>
        <w:rPr>
          <w:rFonts w:ascii="Times New Roman" w:hAnsi="Times New Roman" w:cs="Times New Roman" w:eastAsia="SimSun"/>
        </w:rPr>
        <w:t xml:space="preserve">表征了溶剂与粒子运动之间的“摩擦”，与温度无关。</w:t>
      </w:r>
    </w:p>
    <w:p>
      <w:pPr>
        <w:numPr>
          <w:ilvl w:val="0"/>
          <w:numId w:val="1007"/>
        </w:numPr>
        <w:spacing w:before="0" w:after="0" w:line="276" w:lineRule="auto"/>
      </w:pPr>
      <m:oMath>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的期望值为0。</w:t>
      </w:r>
    </w:p>
    <w:p>
      <w:pPr>
        <w:numPr>
          <w:ilvl w:val="0"/>
          <w:numId w:val="1007"/>
        </w:numPr>
        <w:spacing w:before="0" w:after="0" w:line="276" w:lineRule="auto"/>
      </w:pPr>
      <m:oMath>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数值的期望值是温度的函数。</w:t>
      </w:r>
    </w:p>
    <w:p>
      <w:pPr>
        <w:pStyle w:val="FirstParagraph"/>
        <w:spacing w:before="0" w:after="0" w:line="276" w:lineRule="auto"/>
        <w:ind w:firstLineChars="200" w:firstLine="420"/>
      </w:pPr>
      <w:r>
        <w:rPr>
          <w:rFonts w:ascii="Times New Roman" w:hAnsi="Times New Roman" w:cs="Times New Roman" w:eastAsia="SimSun"/>
        </w:rPr>
        <w:t xml:space="preserve">传统的过渡态理论给出了一个经典的关系式:</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h</m:t>
              </m:r>
            </m:den>
          </m:f>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2</m:t>
                      </m:r>
                    </m:sup>
                  </m:sSubSup>
                </m:num>
                <m:den>
                  <m:r>
                    <w:rPr>
                      <w:rFonts w:ascii="Times New Roman" w:hAnsi="Times New Roman" w:cs="Times New Roman" w:eastAsia="SimSun"/>
                    </w:rPr>
                    <m:t>R</m:t>
                  </m:r>
                  <m:r>
                    <w:rPr>
                      <w:rFonts w:ascii="Times New Roman" w:hAnsi="Times New Roman" w:cs="Times New Roman" w:eastAsia="SimSun"/>
                    </w:rPr>
                    <m:t>T</m:t>
                  </m:r>
                </m:den>
              </m:f>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oMath>
      <w:r>
        <w:t xml:space="preserve"> </w:t>
      </w:r>
      <w:r>
        <w:rPr>
          <w:rFonts w:ascii="Times New Roman" w:hAnsi="Times New Roman" w:cs="Times New Roman" w:eastAsia="SimSun"/>
        </w:rPr>
        <w:t xml:space="preserve">为反应的速率常数，</w:t>
      </w:r>
      <w:r>
        <w:t xml:space="preserve"> </w:t>
      </w:r>
      <m:oMath>
        <m:sSub>
          <m:e>
            <m:r>
              <w:rPr>
                <w:rFonts w:ascii="Times New Roman" w:hAnsi="Times New Roman" w:cs="Times New Roman" w:eastAsia="SimSun"/>
              </w:rPr>
              <m:t>k</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是玻尔兹曼常数，h</w:t>
      </w:r>
      <w:r>
        <w:t xml:space="preserve"> </w:t>
      </w:r>
      <w:r>
        <w:rPr>
          <w:rFonts w:ascii="Times New Roman" w:hAnsi="Times New Roman" w:cs="Times New Roman" w:eastAsia="SimSun"/>
        </w:rPr>
        <w:t xml:space="preserve">是普朗克常数，</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为反应的活化吉布斯自由能。Kramers</w:t>
      </w:r>
      <w:r>
        <w:t xml:space="preserve"> </w:t>
      </w:r>
      <w:r>
        <w:rPr>
          <w:rFonts w:ascii="Times New Roman" w:hAnsi="Times New Roman" w:cs="Times New Roman" w:eastAsia="SimSun"/>
        </w:rPr>
        <w:t xml:space="preserve">指出，在化学反应中，粒子时时刻刻受到环境的作用，可以视作在势能面上的偏随机游走。基于</w:t>
      </w:r>
      <w:r>
        <w:t xml:space="preserve"> Langevin </w:t>
      </w:r>
      <w:r>
        <w:rPr>
          <w:rFonts w:ascii="Times New Roman" w:hAnsi="Times New Roman" w:cs="Times New Roman" w:eastAsia="SimSun"/>
        </w:rPr>
        <w:t xml:space="preserve">方程，经过了复杂的数学推导，得到了</w:t>
      </w:r>
      <w:r>
        <w:t xml:space="preserve"> Kramers </w:t>
      </w:r>
      <w:r>
        <w:rPr>
          <w:rFonts w:ascii="Times New Roman" w:hAnsi="Times New Roman" w:cs="Times New Roman" w:eastAsia="SimSun"/>
        </w:rPr>
        <w:t xml:space="preserve">模型。Kramers</w:t>
      </w:r>
      <w:r>
        <w:t xml:space="preserve"> </w:t>
      </w:r>
      <w:r>
        <w:rPr>
          <w:rFonts w:ascii="Times New Roman" w:hAnsi="Times New Roman" w:cs="Times New Roman" w:eastAsia="SimSun"/>
        </w:rPr>
        <w:t xml:space="preserve">模型对艾林公式引入了修正因子</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，有：</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以以下方法计算，对于已知的反应势能面，有以下图示：</w:t>
      </w:r>
    </w:p>
    <w:p>
      <w:pPr>
        <w:pStyle w:val="BodyText"/>
        <w:spacing w:before="120" w:after="120" w:line="240" w:lineRule="auto"/>
        <w:jc w:val="center"/>
      </w:pPr>
      <w:r>
        <w:drawing>
          <wp:inline>
            <wp:extent cx="2520000" cy="1850877"/>
            <wp:effectExtent b="0" l="0" r="0" t="0"/>
            <wp:docPr descr="" title="" id="87" name="Picture"/>
            <a:graphic>
              <a:graphicData uri="http://schemas.openxmlformats.org/drawingml/2006/picture">
                <pic:pic>
                  <pic:nvPicPr>
                    <pic:cNvPr descr="b86d37ebb05e7ce1684b4032d68cd7d9a84e048b89293ebacca329728dc9b339.jpg" id="88" name="Picture"/>
                    <pic:cNvPicPr>
                      <a:picLocks noChangeArrowheads="1" noChangeAspect="1"/>
                    </pic:cNvPicPr>
                  </pic:nvPicPr>
                  <pic:blipFill>
                    <a:blip r:embed="rId86"/>
                    <a:stretch>
                      <a:fillRect/>
                    </a:stretch>
                  </pic:blipFill>
                  <pic:spPr bwMode="auto">
                    <a:xfrm>
                      <a:off x="0" y="0"/>
                      <a:ext cx="2520000" cy="185087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reaction coordinate</w:t>
      </w:r>
    </w:p>
    <w:p>
      <w:pPr>
        <w:pStyle w:val="BodyText"/>
        <w:spacing w:before="0" w:after="0" w:line="276" w:lineRule="auto"/>
        <w:ind w:firstLineChars="200" w:firstLine="420"/>
      </w:pPr>
      <w:r>
        <w:rPr>
          <w:rFonts w:ascii="Times New Roman" w:hAnsi="Times New Roman" w:cs="Times New Roman" w:eastAsia="SimSun"/>
        </w:rPr>
        <w:t xml:space="preserve">若将势阱底部与过渡态处的势能面形状均近似为二次函数（即运动方式近似于简振或“虚简振”），则有这两者附近的势能关于位置的函数为：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w:rPr>
              <w:rFonts w:ascii="Times New Roman" w:hAnsi="Times New Roman" w:cs="Times New Roman" w:eastAsia="SimSun"/>
            </w:rPr>
            <m:t>m</m:t>
          </m:r>
          <m:sSubSup>
            <m:e>
              <m:r>
                <w:rPr>
                  <w:rFonts w:ascii="Times New Roman" w:hAnsi="Times New Roman" w:cs="Times New Roman" w:eastAsia="SimSun"/>
                </w:rPr>
                <m:t>ω</m:t>
              </m:r>
            </m:e>
            <m:sub>
              <m:r>
                <w:rPr>
                  <w:rFonts w:ascii="Times New Roman" w:hAnsi="Times New Roman" w:cs="Times New Roman" w:eastAsia="SimSun"/>
                </w:rPr>
                <m:t>0</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w:rPr>
              <w:rFonts w:ascii="Times New Roman" w:hAnsi="Times New Roman" w:cs="Times New Roman" w:eastAsia="SimSun"/>
            </w:rPr>
            <m:t>m</m:t>
          </m:r>
          <m:sSup>
            <m:e>
              <m:r>
                <w:rPr>
                  <w:rFonts w:ascii="Times New Roman" w:hAnsi="Times New Roman" w:cs="Times New Roman" w:eastAsia="SimSun"/>
                </w:rPr>
                <m:t>ω</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x</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在此种近似下</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的表达式为：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1</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是一个与扩散有关的常数，其测定根据的是以下方程：</w:t>
      </w:r>
    </w:p>
    <w:p>
      <w:pPr>
        <w:pStyle w:val="BodyText"/>
        <w:spacing w:before="120" w:after="120" w:line="240" w:lineRule="auto"/>
        <w:jc w:val="center"/>
      </w:pPr>
      <m:oMathPara>
        <m:oMathParaPr>
          <m:jc m:val="center"/>
        </m:oMathParaP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m</m:t>
              </m:r>
              <m:r>
                <w:rPr>
                  <w:rFonts w:ascii="Times New Roman" w:hAnsi="Times New Roman" w:cs="Times New Roman" w:eastAsia="SimSun"/>
                </w:rPr>
                <m:t>β</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以上的式子中，m为质量或（有必要的话）约化质量。</w:t>
      </w:r>
    </w:p>
    <w:p>
      <w:pPr>
        <w:pStyle w:val="BodyText"/>
        <w:spacing w:before="0" w:after="0" w:line="276" w:lineRule="auto"/>
      </w:pPr>
      <w:r>
        <w:t xml:space="preserve">6.4.1 </w:t>
      </w:r>
      <w:r>
        <w:rPr>
          <w:rFonts w:ascii="Times New Roman" w:hAnsi="Times New Roman" w:cs="Times New Roman" w:eastAsia="SimSun"/>
        </w:rPr>
        <w:t xml:space="preserve">给出当</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远小于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时与</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远大于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时,速率k关于</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、T、D和m的近似表达式。</w:t>
      </w:r>
    </w:p>
    <w:p>
      <w:pPr>
        <w:pStyle w:val="BodyText"/>
        <w:spacing w:before="0" w:after="0" w:line="276" w:lineRule="auto"/>
      </w:pPr>
      <w:r>
        <w:t xml:space="preserve">6.4.2 </w:t>
      </w:r>
      <w:r>
        <w:rPr>
          <w:rFonts w:ascii="Times New Roman" w:hAnsi="Times New Roman" w:cs="Times New Roman" w:eastAsia="SimSun"/>
        </w:rPr>
        <w:t xml:space="preserve">已知在对称质子转移反应（质子给受体相同）中，假设反应势能仅由质子位置决定，且若以给受质子两原子连线中点为</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，则势能与质子位置近似有以下关系：</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2</m:t>
              </m:r>
            </m:den>
          </m:f>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r>
                <w:rPr>
                  <w:rFonts w:ascii="Times New Roman" w:hAnsi="Times New Roman" w:cs="Times New Roman" w:eastAsia="SimSun"/>
                </w:rPr>
                <m:t>4</m:t>
              </m:r>
            </m:den>
          </m:f>
          <m:sSup>
            <m:e>
              <m:r>
                <w:rPr>
                  <w:rFonts w:ascii="Times New Roman" w:hAnsi="Times New Roman" w:cs="Times New Roman" w:eastAsia="SimSun"/>
                </w:rPr>
                <m:t>x</m:t>
              </m:r>
            </m:e>
            <m:sup>
              <m:r>
                <w:rPr>
                  <w:rFonts w:ascii="Times New Roman" w:hAnsi="Times New Roman" w:cs="Times New Roman" w:eastAsia="SimSun"/>
                </w:rPr>
                <m:t>4</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已知某对称质子转移反应中</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415</m:t>
        </m:r>
        <m:sSup>
          <m:e>
            <m:acc>
              <m:accPr>
                <m:chr m:val="̊"/>
              </m:accPr>
              <m:e>
                <m:r>
                  <w:rPr>
                    <w:rFonts w:ascii="Times New Roman" w:hAnsi="Times New Roman" w:cs="Times New Roman" w:eastAsia="SimSun"/>
                  </w:rPr>
                  <m:t>A</m:t>
                </m:r>
              </m:e>
            </m:acc>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1636</m:t>
        </m:r>
        <m:sSup>
          <m:e>
            <m:acc>
              <m:accPr>
                <m:chr m:val="̊"/>
              </m:accPr>
              <m:e>
                <m:r>
                  <w:rPr>
                    <w:rFonts w:ascii="Times New Roman" w:hAnsi="Times New Roman" w:cs="Times New Roman" w:eastAsia="SimSun"/>
                  </w:rPr>
                  <m:t>A</m:t>
                </m:r>
              </m:e>
            </m:acc>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。给出平衡位置与过渡态对应的x。（本小问无需代入数据）</w:t>
      </w:r>
    </w:p>
    <w:p>
      <w:pPr>
        <w:pStyle w:val="BodyText"/>
        <w:spacing w:before="0" w:after="0" w:line="276" w:lineRule="auto"/>
      </w:pPr>
      <w:r>
        <w:t xml:space="preserve">6.4.3 </w:t>
      </w:r>
      <w:r>
        <w:rPr>
          <w:rFonts w:ascii="Times New Roman" w:hAnsi="Times New Roman" w:cs="Times New Roman" w:eastAsia="SimSun"/>
        </w:rPr>
        <w:t xml:space="preserve">计算该反应的活化能</w:t>
      </w:r>
      <w:r>
        <w:t xml:space="preserve"> </w:t>
      </w:r>
      <m:oMath>
        <m:sSub>
          <m:e>
            <m:r>
              <w:rPr>
                <w:rFonts w:ascii="Times New Roman" w:hAnsi="Times New Roman" w:cs="Times New Roman" w:eastAsia="SimSun"/>
              </w:rPr>
              <m:t>E</m:t>
            </m:r>
          </m:e>
          <m:sub>
            <m:r>
              <w:rPr>
                <w:rFonts w:ascii="Times New Roman" w:hAnsi="Times New Roman" w:cs="Times New Roman" w:eastAsia="SimSun"/>
              </w:rPr>
              <m:t>0</m:t>
            </m:r>
          </m:sub>
        </m:sSub>
      </m:oMath>
      <w:r>
        <w:t xml:space="preserve"> </w:t>
      </w:r>
      <w:r>
        <w:t xml:space="preserve">、</w:t>
      </w:r>
      <w:r>
        <w:t xml:space="preserve"> </w:t>
      </w:r>
      <m:oMath>
        <m:sSub>
          <m:e>
            <m:r>
              <w:rPr>
                <w:rFonts w:ascii="Times New Roman" w:hAnsi="Times New Roman" w:cs="Times New Roman" w:eastAsia="SimSun"/>
              </w:rPr>
              <m:t>ω</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。提示：对于某势能函数</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w:t>
      </w:r>
      <w:r>
        <w:t xml:space="preserve"> </w:t>
      </w:r>
      <m:oMath>
        <m:sSub>
          <m:e>
            <m:r>
              <w:rPr>
                <w:rFonts w:ascii="Times New Roman" w:hAnsi="Times New Roman" w:cs="Times New Roman" w:eastAsia="SimSun"/>
              </w:rPr>
              <m:t>x</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附近可以近似将该势能函数写作：</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p>
                <m:e>
                  <m:r>
                    <w:rPr>
                      <w:rFonts w:ascii="Times New Roman" w:hAnsi="Times New Roman" w:cs="Times New Roman" w:eastAsia="SimSun"/>
                    </w:rPr>
                    <m:t>V</m:t>
                  </m:r>
                </m:e>
                <m:sup>
                  <m:r>
                    <m:rPr>
                      <m:sty m:val="p"/>
                    </m:rPr>
                    <w:rPr>
                      <w:rFonts w:ascii="Times New Roman" w:hAnsi="Times New Roman" w:cs="Times New Roman" w:eastAsia="SimSun"/>
                    </w:rPr>
                    <m:t>′</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0" w:after="0" w:line="276" w:lineRule="auto"/>
      </w:pPr>
      <w:r>
        <w:t xml:space="preserve">6.4.4 </w:t>
      </w:r>
      <w:r>
        <w:rPr>
          <w:rFonts w:ascii="Times New Roman" w:hAnsi="Times New Roman" w:cs="Times New Roman" w:eastAsia="SimSun"/>
        </w:rPr>
        <w:t xml:space="preserve">已知</w:t>
      </w:r>
      <w:r>
        <w:t xml:space="preserve"> 300K </w:t>
      </w:r>
      <w:r>
        <w:rPr>
          <w:rFonts w:ascii="Times New Roman" w:hAnsi="Times New Roman" w:cs="Times New Roman" w:eastAsia="SimSun"/>
        </w:rPr>
        <w:t xml:space="preserve">下该体系扩散系数</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s</m:t>
        </m:r>
      </m:oMath>
      <w:r>
        <w:t xml:space="preserve"> </w:t>
      </w:r>
      <w:r>
        <w:rPr>
          <w:rFonts w:ascii="Times New Roman" w:hAnsi="Times New Roman" w:cs="Times New Roman" w:eastAsia="SimSun"/>
        </w:rPr>
        <w:t xml:space="preserve">，该质子转移反应的活化熵可忽略不计。计算该反应的</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与速率常数</w:t>
      </w:r>
      <w:r>
        <w:t xml:space="preserve"> k。</w:t>
      </w:r>
    </w:p>
    <w:bookmarkStart w:id="95" w:name="第-14-题13-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光合作用是个复杂的过程，在人们研究光合作用的过程中，有一些具有突破性的实验让我们增长了很多知识，其中之一便是19世纪30年代英国生物化学家Robert</w:t>
      </w:r>
      <w:r>
        <w:t xml:space="preserve"> </w:t>
      </w:r>
      <w:r>
        <w:rPr>
          <w:rFonts w:ascii="Times New Roman" w:hAnsi="Times New Roman" w:cs="Times New Roman" w:eastAsia="SimSun"/>
        </w:rPr>
        <w:t xml:space="preserve">Hill所做的。在这道题目中，我们将他的实验数据和最新的实验数据放在一起共同考虑。</w:t>
      </w:r>
    </w:p>
    <w:p>
      <w:pPr>
        <w:pStyle w:val="BodyText"/>
        <w:spacing w:before="0" w:after="0" w:line="276" w:lineRule="auto"/>
      </w:pPr>
      <w:r>
        <w:t xml:space="preserve">14-1 </w:t>
      </w:r>
      <w:r>
        <w:rPr>
          <w:rFonts w:ascii="Times New Roman" w:hAnsi="Times New Roman" w:cs="Times New Roman" w:eastAsia="SimSun"/>
        </w:rPr>
        <w:t xml:space="preserve">植物在受到光线的照射后,</w:t>
      </w:r>
      <w:r>
        <w:t xml:space="preserve"> </w:t>
      </w:r>
      <w:r>
        <w:rPr>
          <w:rFonts w:ascii="Times New Roman" w:hAnsi="Times New Roman" w:cs="Times New Roman" w:eastAsia="SimSun"/>
        </w:rPr>
        <w:t xml:space="preserve">将二氧化碳还原为碳水化合物</w:t>
      </w:r>
      <w:r>
        <w:t xml:space="preserve"> </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表示)</w:t>
      </w:r>
      <w:r>
        <w:t xml:space="preserve"> </w:t>
      </w:r>
      <w:r>
        <w:rPr>
          <w:rFonts w:ascii="Times New Roman" w:hAnsi="Times New Roman" w:cs="Times New Roman" w:eastAsia="SimSun"/>
        </w:rPr>
        <w:t xml:space="preserve">并放出氧气,</w:t>
      </w:r>
      <w:r>
        <w:t xml:space="preserve"> </w:t>
      </w:r>
      <w:r>
        <w:rPr>
          <w:rFonts w:ascii="Times New Roman" w:hAnsi="Times New Roman" w:cs="Times New Roman" w:eastAsia="SimSun"/>
        </w:rPr>
        <w:t xml:space="preserve">写出植物光合作用的总反应方程式。</w:t>
      </w:r>
    </w:p>
    <w:p>
      <w:pPr>
        <w:pStyle w:val="BodyText"/>
        <w:spacing w:before="0" w:after="0" w:line="276" w:lineRule="auto"/>
        <w:ind w:firstLineChars="200" w:firstLine="420"/>
      </w:pPr>
      <w:r>
        <w:rPr>
          <w:rFonts w:ascii="Times New Roman" w:hAnsi="Times New Roman" w:cs="Times New Roman" w:eastAsia="SimSun"/>
        </w:rPr>
        <w:t xml:space="preserve">光合作用主要发生在植物细胞中的细胞器——叶绿体中，叶绿体中含有可以吸收光能的物质——叶绿素。Hill</w:t>
      </w:r>
      <w:r>
        <w:t xml:space="preserve"> </w:t>
      </w:r>
      <w:r>
        <w:rPr>
          <w:rFonts w:ascii="Times New Roman" w:hAnsi="Times New Roman" w:cs="Times New Roman" w:eastAsia="SimSun"/>
        </w:rPr>
        <w:t xml:space="preserve">通过在蔗糖溶液中磨碎叶片的方法分离出了叶绿体。脱离细胞的叶绿体哪怕在有</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的存在下也无法在光照条件下放出氧气。然而，往叶绿体悬浮液中加入</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（同时加入过量的草酸钾），Hill</w:t>
      </w:r>
      <w:r>
        <w:t xml:space="preserve"> </w:t>
      </w:r>
      <w:r>
        <w:rPr>
          <w:rFonts w:ascii="Times New Roman" w:hAnsi="Times New Roman" w:cs="Times New Roman" w:eastAsia="SimSun"/>
        </w:rPr>
        <w:t xml:space="preserve">发现就算没有</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，光照时也会放出氧气。</w:t>
      </w:r>
    </w:p>
    <w:p>
      <w:pPr>
        <w:pStyle w:val="BodyText"/>
        <w:spacing w:before="0" w:after="0" w:line="276" w:lineRule="auto"/>
      </w:pPr>
      <w:r>
        <w:t xml:space="preserve">14-2 Hill </w:t>
      </w:r>
      <w:r>
        <w:rPr>
          <w:rFonts w:ascii="Times New Roman" w:hAnsi="Times New Roman" w:cs="Times New Roman" w:eastAsia="SimSun"/>
        </w:rPr>
        <w:t xml:space="preserve">的实验能够确定在光合作用过程中氧气的来源。分别写出植物细胞内的光合作用反应和脱离细胞的叶绿体发生的</w:t>
      </w:r>
      <w:r>
        <w:t xml:space="preserve"> Hill </w:t>
      </w:r>
      <w:r>
        <w:rPr>
          <w:rFonts w:ascii="Times New Roman" w:hAnsi="Times New Roman" w:cs="Times New Roman" w:eastAsia="SimSun"/>
        </w:rPr>
        <w:t xml:space="preserve">反应的氧化剂和还原剂。</w:t>
      </w:r>
    </w:p>
    <w:p>
      <w:pPr>
        <w:pStyle w:val="BodyText"/>
        <w:spacing w:before="0" w:after="0" w:line="276" w:lineRule="auto"/>
      </w:pPr>
      <w:r>
        <w:t xml:space="preserve">14-3 Hill </w:t>
      </w:r>
      <w:r>
        <w:rPr>
          <w:rFonts w:ascii="Times New Roman" w:hAnsi="Times New Roman" w:cs="Times New Roman" w:eastAsia="SimSun"/>
        </w:rPr>
        <w:t xml:space="preserve">使用血红蛋白（用</w:t>
      </w:r>
      <w:r>
        <w:t xml:space="preserve"> Hb </w:t>
      </w:r>
      <w:r>
        <w:rPr>
          <w:rFonts w:ascii="Times New Roman" w:hAnsi="Times New Roman" w:cs="Times New Roman" w:eastAsia="SimSun"/>
        </w:rPr>
        <w:t xml:space="preserve">表示）测量生成的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的量，血红蛋白可以和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以</w:t>
      </w:r>
      <w:r>
        <w:t xml:space="preserve"> 1:1 </w:t>
      </w:r>
      <w:r>
        <w:rPr>
          <w:rFonts w:ascii="Times New Roman" w:hAnsi="Times New Roman" w:cs="Times New Roman" w:eastAsia="SimSun"/>
        </w:rPr>
        <w:t xml:space="preserve">的摩尔比生成化合物</w:t>
      </w:r>
      <w:r>
        <w:t xml:space="preserve"> </w:t>
      </w:r>
      <m:oMath>
        <m:r>
          <w:rPr>
            <w:rFonts w:ascii="Times New Roman" w:hAnsi="Times New Roman" w:cs="Times New Roman" w:eastAsia="SimSun"/>
          </w:rPr>
          <m:t>H</m:t>
        </m:r>
        <m:r>
          <w:rPr>
            <w:rFonts w:ascii="Times New Roman" w:hAnsi="Times New Roman" w:cs="Times New Roman" w:eastAsia="SimSun"/>
          </w:rPr>
          <m:t>b</m:t>
        </m:r>
        <m:sSub>
          <m:e>
            <m: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。Hb </w:t>
      </w:r>
      <w:r>
        <w:rPr>
          <w:rFonts w:ascii="Times New Roman" w:hAnsi="Times New Roman" w:cs="Times New Roman" w:eastAsia="SimSun"/>
        </w:rPr>
        <w:t xml:space="preserve">的初始浓度为</w:t>
      </w:r>
      <w:r>
        <w:t xml:space="preserve"> </w:t>
      </w:r>
      <m:oMath>
        <m:r>
          <w:rPr>
            <w:rFonts w:ascii="Times New Roman" w:hAnsi="Times New Roman" w:cs="Times New Roman" w:eastAsia="SimSun"/>
          </w:rPr>
          <m:t>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M</m:t>
        </m:r>
      </m:oMath>
      <w:r>
        <w:t xml:space="preserve"> </w:t>
      </w:r>
      <w:r>
        <w:rPr>
          <w:rFonts w:ascii="Times New Roman" w:hAnsi="Times New Roman" w:cs="Times New Roman" w:eastAsia="SimSun"/>
        </w:rPr>
        <w:t xml:space="preserve">。不同浓度的草酸铁钾对应的动力学曲线显示在图上（最上面的曲线对应浓度为</w:t>
      </w:r>
      <w:r>
        <w:t xml:space="preserve"> </w:t>
      </w:r>
      <m:oMath>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M</m:t>
        </m:r>
      </m:oMath>
      <w:r>
        <w:t xml:space="preserve"> </w:t>
      </w:r>
      <w:r>
        <w:rPr>
          <w:rFonts w:ascii="Times New Roman" w:hAnsi="Times New Roman" w:cs="Times New Roman" w:eastAsia="SimSun"/>
        </w:rPr>
        <w:t xml:space="preserve">，最上方的曲线达到约</w:t>
      </w:r>
      <w:r>
        <w:t xml:space="preserve"> </w:t>
      </w:r>
      <m:oMath>
        <m:r>
          <w:rPr>
            <w:rFonts w:ascii="Times New Roman" w:hAnsi="Times New Roman" w:cs="Times New Roman" w:eastAsia="SimSun"/>
          </w:rPr>
          <m:t>75</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b</m:t>
        </m:r>
        <m:sSub>
          <m:e>
            <m: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p>
    <w:p>
      <w:pPr>
        <w:pStyle w:val="BodyText"/>
        <w:spacing w:before="120" w:after="120" w:line="240" w:lineRule="auto"/>
        <w:jc w:val="center"/>
      </w:pPr>
      <w:r>
        <w:drawing>
          <wp:inline>
            <wp:extent cx="2015999" cy="1695811"/>
            <wp:effectExtent b="0" l="0" r="0" t="0"/>
            <wp:docPr descr="" title="" id="90" name="Picture"/>
            <a:graphic>
              <a:graphicData uri="http://schemas.openxmlformats.org/drawingml/2006/picture">
                <pic:pic>
                  <pic:nvPicPr>
                    <pic:cNvPr descr="6fea6514ae0cb026e15666a23f4e4ac19387f35a294606143d06287fe4543e57.jpg" id="91" name="Picture"/>
                    <pic:cNvPicPr>
                      <a:picLocks noChangeArrowheads="1" noChangeAspect="1"/>
                    </pic:cNvPicPr>
                  </pic:nvPicPr>
                  <pic:blipFill>
                    <a:blip r:embed="rId89"/>
                    <a:stretch>
                      <a:fillRect/>
                    </a:stretch>
                  </pic:blipFill>
                  <pic:spPr bwMode="auto">
                    <a:xfrm>
                      <a:off x="0" y="0"/>
                      <a:ext cx="2015999" cy="169581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与氧结合的血红蛋白</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所占初始</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的比例随时间变化而变化的图像。叉号表示反应终止。</w:t>
      </w:r>
    </w:p>
    <w:p>
      <w:pPr>
        <w:pStyle w:val="BodyText"/>
        <w:spacing w:before="0" w:after="0" w:line="276" w:lineRule="auto"/>
      </w:pPr>
      <w:r>
        <w:t xml:space="preserve">14-3-1 </w:t>
      </w:r>
      <w:r>
        <w:rPr>
          <w:rFonts w:ascii="Times New Roman" w:hAnsi="Times New Roman" w:cs="Times New Roman" w:eastAsia="SimSun"/>
        </w:rPr>
        <w:t xml:space="preserve">根据这个图，估算参与反应的Fe和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的摩尔比。不考虑血红蛋白中的铁。</w:t>
      </w:r>
    </w:p>
    <w:p>
      <w:pPr>
        <w:pStyle w:val="BodyText"/>
        <w:spacing w:before="0" w:after="0" w:line="276" w:lineRule="auto"/>
      </w:pPr>
      <w:r>
        <w:t xml:space="preserve">14-3-2 </w:t>
      </w:r>
      <w:r>
        <w:rPr>
          <w:rFonts w:ascii="Times New Roman" w:hAnsi="Times New Roman" w:cs="Times New Roman" w:eastAsia="SimSun"/>
        </w:rPr>
        <w:t xml:space="preserve">假设</w:t>
      </w:r>
      <w:r>
        <w:t xml:space="preserve"> Hill </w:t>
      </w:r>
      <w:r>
        <w:rPr>
          <w:rFonts w:ascii="Times New Roman" w:hAnsi="Times New Roman" w:cs="Times New Roman" w:eastAsia="SimSun"/>
        </w:rPr>
        <w:t xml:space="preserve">反应具有较高的产率，写出其理论离子反应方程式，计算实际反应的效率。（生成的酸性物质写</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即可）</w:t>
      </w:r>
    </w:p>
    <w:p>
      <w:pPr>
        <w:pStyle w:val="BodyText"/>
        <w:spacing w:before="0" w:after="0" w:line="276" w:lineRule="auto"/>
      </w:pPr>
      <w:r>
        <w:t xml:space="preserve">14-3-3 </w:t>
      </w:r>
      <w:r>
        <w:rPr>
          <w:rFonts w:ascii="Times New Roman" w:hAnsi="Times New Roman" w:cs="Times New Roman" w:eastAsia="SimSun"/>
        </w:rPr>
        <w:t xml:space="preserve">利用下表中的标准电极电势,</w:t>
      </w:r>
      <w:r>
        <w:t xml:space="preserve"> </w:t>
      </w:r>
      <w:r>
        <w:rPr>
          <w:rFonts w:ascii="Times New Roman" w:hAnsi="Times New Roman" w:cs="Times New Roman" w:eastAsia="SimSun"/>
        </w:rPr>
        <w:t xml:space="preserve">计算</w:t>
      </w:r>
      <w:r>
        <w:t xml:space="preserve"> Hill </w:t>
      </w:r>
      <w:r>
        <w:rPr>
          <w:rFonts w:ascii="Times New Roman" w:hAnsi="Times New Roman" w:cs="Times New Roman" w:eastAsia="SimSun"/>
        </w:rPr>
        <w:t xml:space="preserve">反应在</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氧气分压为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H</m:t>
        </m:r>
        <m:r>
          <m:rPr>
            <m:sty m:val="p"/>
          </m:rPr>
          <w:rPr>
            <w:rFonts w:ascii="Times New Roman" w:hAnsi="Times New Roman" w:cs="Times New Roman" w:eastAsia="SimSun"/>
          </w:rPr>
          <m:t>g</m:t>
        </m:r>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8</m:t>
        </m:r>
      </m:oMath>
      <w:r>
        <w:t xml:space="preserve"> </w:t>
      </w:r>
      <w:r>
        <w:t xml:space="preserve">, </w:t>
      </w:r>
      <w:r>
        <w:rPr>
          <w:rFonts w:ascii="Times New Roman" w:hAnsi="Times New Roman" w:cs="Times New Roman" w:eastAsia="SimSun"/>
        </w:rPr>
        <w:t xml:space="preserve">其他物种均处于标准浓度下的吉布斯自由能变化。这个反应在这种状态下是否自发?</w:t>
      </w:r>
      <w:r>
        <w:t xml:space="preserve"> </w:t>
      </w:r>
      <w:r>
        <w:rPr>
          <w:rFonts w:ascii="Times New Roman" w:hAnsi="Times New Roman" w:cs="Times New Roman" w:eastAsia="SimSun"/>
        </w:rPr>
        <w:t xml:space="preserve">若自发,</w:t>
      </w:r>
      <w:r>
        <w:t xml:space="preserve"> </w:t>
      </w:r>
      <w:r>
        <w:rPr>
          <w:rFonts w:ascii="Times New Roman" w:hAnsi="Times New Roman" w:cs="Times New Roman" w:eastAsia="SimSun"/>
        </w:rPr>
        <w:t xml:space="preserve">试计算每生成</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氧气放出的能量;</w:t>
      </w:r>
      <w:r>
        <w:t xml:space="preserve"> </w:t>
      </w:r>
      <w:r>
        <w:rPr>
          <w:rFonts w:ascii="Times New Roman" w:hAnsi="Times New Roman" w:cs="Times New Roman" w:eastAsia="SimSun"/>
        </w:rPr>
        <w:t xml:space="preserve">若不自发,</w:t>
      </w:r>
      <w:r>
        <w:t xml:space="preserve"> </w:t>
      </w:r>
      <w:r>
        <w:rPr>
          <w:rFonts w:ascii="Times New Roman" w:hAnsi="Times New Roman" w:cs="Times New Roman" w:eastAsia="SimSun"/>
        </w:rPr>
        <w:t xml:space="preserve">试计算在氧气分压不变时,</w:t>
      </w:r>
      <w:r>
        <w:t xml:space="preserve"> </w:t>
      </w:r>
      <w:r>
        <w:rPr>
          <w:rFonts w:ascii="Times New Roman" w:hAnsi="Times New Roman" w:cs="Times New Roman" w:eastAsia="SimSun"/>
        </w:rPr>
        <w:t xml:space="preserve">可以使反应自发进行的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t xml:space="preserve">。</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392"/>
        <w:gridCol w:w="3360"/>
      </w:tblGrid>
      <w:tr>
        <w:trPr>
          <w:tblHeader w:val="on"/>
        </w:trPr>
        <w:tc>
          <w:tcPr>
            <w:tcW w:type="dxa" w:w="6392"/>
          </w:tcPr>
          <w:tcPr/>
          <w:p>
            <w:pPr>
              <w:pStyle w:val="Compact"/>
              <w:jc w:val="center"/>
            </w:pPr>
            <w:r>
              <w:rPr>
                <w:rFonts w:ascii="Times New Roman" w:hAnsi="Times New Roman" w:cs="Times New Roman" w:eastAsia="SimSun"/>
              </w:rPr>
              <w:t xml:space="preserve">氧化还原半反应</w:t>
            </w:r>
          </w:p>
        </w:tc>
        <w:tc>
          <w:tcPr>
            <w:tcW w:type="dxa" w:w="3360"/>
          </w:tcPr>
          <w:tcPr/>
          <w:p>
            <w:pPr>
              <w:pStyle w:val="Compact"/>
              <w:jc w:val="center"/>
            </w:pPr>
            <m:oMath>
              <m:sSup>
                <m:e>
                  <m:r>
                    <w:rPr>
                      <w:rFonts w:ascii="Times New Roman" w:hAnsi="Times New Roman" w:cs="Times New Roman" w:eastAsia="SimSun"/>
                    </w:rPr>
                    <m:t>E</m:t>
                  </m:r>
                </m:e>
                <m:sup>
                  <m:r>
                    <w:rPr>
                      <w:rFonts w:ascii="Times New Roman" w:hAnsi="Times New Roman" w:cs="Times New Roman" w:eastAsia="SimSun"/>
                    </w:rPr>
                    <m:t>0</m:t>
                  </m:r>
                </m:sup>
              </m:sSup>
            </m:oMath>
            <w:r>
              <w:t xml:space="preserve"> </w:t>
            </w:r>
            <w:r>
              <w:t xml:space="preserve">, V</w:t>
            </w:r>
          </w:p>
        </w:tc>
      </w:tr>
      <w:tr>
        <w:tc>
          <w:tcPr>
            <w:tcW w:type="dxa" w:w="6392"/>
          </w:tcPr>
          <w:tcPr/>
          <w:p>
            <w:pPr>
              <w:pStyle w:val="Compact"/>
              <w:jc w:val="center"/>
            </w:pPr>
            <m:oMath>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tc>
        <w:tc>
          <w:tcPr>
            <w:tcW w:type="dxa" w:w="3360"/>
          </w:tcPr>
          <w:tcPr/>
          <w:p>
            <w:pPr>
              <w:pStyle w:val="Compact"/>
              <w:jc w:val="center"/>
            </w:pPr>
            <w:r>
              <w:t xml:space="preserve">+1.23</w:t>
            </w:r>
          </w:p>
        </w:tc>
      </w:tr>
      <w:tr>
        <w:tc>
          <w:tcPr>
            <w:tcW w:type="dxa" w:w="6392"/>
          </w:tcPr>
          <w:tcPr/>
          <w:p>
            <w:pPr>
              <w:pStyle w:val="Compact"/>
              <w:jc w:val="center"/>
            </w:pP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tc>
        <w:tc>
          <w:tcPr>
            <w:tcW w:type="dxa" w:w="3360"/>
          </w:tcPr>
          <w:tcPr/>
          <w:p>
            <w:pPr>
              <w:pStyle w:val="Compact"/>
              <w:jc w:val="center"/>
            </w:pPr>
            <w:r>
              <w:t xml:space="preserve">-0.01</w:t>
            </w:r>
          </w:p>
        </w:tc>
      </w:tr>
      <w:tr>
        <w:tc>
          <w:tcPr>
            <w:tcW w:type="dxa" w:w="6392"/>
          </w:tcPr>
          <w:tcPr/>
          <w:p>
            <w:pPr>
              <w:pStyle w:val="Compact"/>
              <w:jc w:val="center"/>
            </w:pP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w:p>
        </w:tc>
        <w:tc>
          <w:tcPr>
            <w:tcW w:type="dxa" w:w="3360"/>
          </w:tcPr>
          <w:tcPr/>
          <w:p>
            <w:pPr>
              <w:pStyle w:val="Compact"/>
              <w:jc w:val="center"/>
            </w:pPr>
            <w:r>
              <w:t xml:space="preserve">+0.77</w:t>
            </w:r>
          </w:p>
        </w:tc>
      </w:tr>
      <w:tr>
        <w:tc>
          <w:tcPr>
            <w:tcW w:type="dxa" w:w="6392"/>
          </w:tcPr>
          <w:tcPr/>
          <w:p>
            <w:pPr>
              <w:pStyle w:val="Compact"/>
              <w:jc w:val="center"/>
            </w:pP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0</m:t>
                  </m:r>
                </m:sup>
              </m:sSup>
            </m:oMath>
            <w:r>
              <w:t xml:space="preserve">​</w:t>
            </w:r>
          </w:p>
        </w:tc>
        <w:tc>
          <w:tcPr>
            <w:tcW w:type="dxa" w:w="3360"/>
          </w:tcPr>
          <w:tcPr/>
          <w:p>
            <w:pPr>
              <w:pStyle w:val="Compact"/>
              <w:jc w:val="center"/>
            </w:pPr>
            <w:r>
              <w:t xml:space="preserve">-0.04</w:t>
            </w:r>
          </w:p>
        </w:tc>
      </w:tr>
      <w:tr>
        <w:tc>
          <w:tcPr>
            <w:tcW w:type="dxa" w:w="6392"/>
          </w:tcPr>
          <w:tcPr/>
          <w:p>
            <w:pPr>
              <w:pStyle w:val="Compact"/>
              <w:jc w:val="center"/>
            </w:pP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w:t>
            </w:r>
          </w:p>
        </w:tc>
        <w:tc>
          <w:tcPr>
            <w:tcW w:type="dxa" w:w="3360"/>
          </w:tcPr>
          <w:tcPr/>
          <w:p>
            <w:pPr>
              <w:pStyle w:val="Compact"/>
              <w:jc w:val="center"/>
            </w:pPr>
            <w:r>
              <w:t xml:space="preserve">+0.05</w:t>
            </w:r>
          </w:p>
        </w:tc>
      </w:tr>
      <w:tr>
        <w:tc>
          <w:tcPr>
            <w:tcW w:type="dxa" w:w="6392"/>
          </w:tcPr>
          <w:tcPr/>
          <w:p>
            <w:pPr>
              <w:pStyle w:val="Compact"/>
              <w:jc w:val="center"/>
            </w:pP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C</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p>
        </w:tc>
        <w:tc>
          <w:tcPr>
            <w:tcW w:type="dxa" w:w="3360"/>
          </w:tcPr>
          <w:tcPr/>
          <w:p>
            <w:pPr>
              <w:pStyle w:val="Compact"/>
              <w:jc w:val="center"/>
            </w:pPr>
            <w:r>
              <w:t xml:space="preserve">-0.59</w:t>
            </w:r>
          </w:p>
        </w:tc>
      </w:tr>
    </w:tbl>
    <w:p>
      <w:pPr>
        <w:pStyle w:val="BodyText"/>
        <w:spacing w:before="0" w:after="0" w:line="276" w:lineRule="auto"/>
      </w:pPr>
      <w:r>
        <w:t xml:space="preserve">14-3-4 </w:t>
      </w:r>
      <w:r>
        <w:rPr>
          <w:rFonts w:ascii="Times New Roman" w:hAnsi="Times New Roman" w:cs="Times New Roman" w:eastAsia="SimSun"/>
        </w:rPr>
        <w:t xml:space="preserve">分别计算</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t xml:space="preserve">、</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的标准稳定常数，解释三者大小关系。</w:t>
      </w:r>
    </w:p>
    <w:p>
      <w:pPr>
        <w:pStyle w:val="BodyText"/>
        <w:spacing w:before="0" w:after="0" w:line="276" w:lineRule="auto"/>
      </w:pPr>
      <w:r>
        <w:t xml:space="preserve">14-4 </w:t>
      </w:r>
      <w:r>
        <w:rPr>
          <w:rFonts w:ascii="Times New Roman" w:hAnsi="Times New Roman" w:cs="Times New Roman" w:eastAsia="SimSun"/>
        </w:rPr>
        <w:t xml:space="preserve">现在,</w:t>
      </w:r>
      <w:r>
        <w:t xml:space="preserve"> “Hill </w:t>
      </w:r>
      <w:r>
        <w:rPr>
          <w:rFonts w:ascii="Times New Roman" w:hAnsi="Times New Roman" w:cs="Times New Roman" w:eastAsia="SimSun"/>
        </w:rPr>
        <w:t xml:space="preserve">反应”可表示在光照条件下用除了被植物细胞或分离出的叶绿体激活的</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以外的其他氧化剂氧化水的反应。</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1952 </w:t>
      </w:r>
      <w:r>
        <w:rPr>
          <w:rFonts w:ascii="Times New Roman" w:hAnsi="Times New Roman" w:cs="Times New Roman" w:eastAsia="SimSun"/>
        </w:rPr>
        <w:t xml:space="preserve">年的另一个实验中,</w:t>
      </w:r>
      <w:r>
        <w:t xml:space="preserve"> </w:t>
      </w:r>
      <w:r>
        <w:rPr>
          <w:rFonts w:ascii="Times New Roman" w:hAnsi="Times New Roman" w:cs="Times New Roman" w:eastAsia="SimSun"/>
        </w:rPr>
        <w:t xml:space="preserve">酸性溶液中的苯醌被用作</w:t>
      </w:r>
      <w:r>
        <w:t xml:space="preserve"> Hill </w:t>
      </w:r>
      <w:r>
        <w:rPr>
          <w:rFonts w:ascii="Times New Roman" w:hAnsi="Times New Roman" w:cs="Times New Roman" w:eastAsia="SimSun"/>
        </w:rPr>
        <w:t xml:space="preserve">反应的氧化剂,</w:t>
      </w:r>
      <w:r>
        <w:t xml:space="preserve"> </w:t>
      </w:r>
      <w:r>
        <w:rPr>
          <w:rFonts w:ascii="Times New Roman" w:hAnsi="Times New Roman" w:cs="Times New Roman" w:eastAsia="SimSun"/>
        </w:rPr>
        <w:t xml:space="preserve">此反应被小球藻发出的闪光所引发。实验数据显示在图中。图中两条曲线分别显示对于光合作用和在分离的叶绿体中的</w:t>
      </w:r>
      <w:r>
        <w:t xml:space="preserve"> Hill </w:t>
      </w:r>
      <w:r>
        <w:rPr>
          <w:rFonts w:ascii="Times New Roman" w:hAnsi="Times New Roman" w:cs="Times New Roman" w:eastAsia="SimSun"/>
        </w:rPr>
        <w:t xml:space="preserve">反应中每一克叶绿东每一下闪光所释放的氧气体积</w:t>
      </w:r>
      <w:r>
        <w:t xml:space="preserve"> (</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 10°C, 740 mmHg) </w:t>
      </w:r>
      <w:r>
        <w:rPr>
          <w:rFonts w:ascii="Times New Roman" w:hAnsi="Times New Roman" w:cs="Times New Roman" w:eastAsia="SimSun"/>
        </w:rPr>
        <w:t xml:space="preserve">随光照强度的变化而变化的规律。实验结果表明光合作用、Hill</w:t>
      </w:r>
      <w:r>
        <w:t xml:space="preserve"> </w:t>
      </w:r>
      <w:r>
        <w:rPr>
          <w:rFonts w:ascii="Times New Roman" w:hAnsi="Times New Roman" w:cs="Times New Roman" w:eastAsia="SimSun"/>
        </w:rPr>
        <w:t xml:space="preserve">反应中氧气的最大产量是一样的。Light</w:t>
      </w:r>
      <w:r>
        <w:t xml:space="preserve"> indensity: </w:t>
      </w:r>
      <w:r>
        <w:rPr>
          <w:rFonts w:ascii="Times New Roman" w:hAnsi="Times New Roman" w:cs="Times New Roman" w:eastAsia="SimSun"/>
        </w:rPr>
        <w:t xml:space="preserve">光照强度;</w:t>
      </w:r>
      <w:r>
        <w:t xml:space="preserve"> flash: </w:t>
      </w:r>
      <w:r>
        <w:rPr>
          <w:rFonts w:ascii="Times New Roman" w:hAnsi="Times New Roman" w:cs="Times New Roman" w:eastAsia="SimSun"/>
        </w:rPr>
        <w:t xml:space="preserve">闪光。</w:t>
      </w:r>
    </w:p>
    <w:p>
      <w:pPr>
        <w:pStyle w:val="BodyText"/>
        <w:spacing w:before="120" w:after="120" w:line="240" w:lineRule="auto"/>
        <w:jc w:val="center"/>
      </w:pPr>
      <w:r>
        <w:drawing>
          <wp:inline>
            <wp:extent cx="1636418" cy="2015999"/>
            <wp:effectExtent b="0" l="0" r="0" t="0"/>
            <wp:docPr descr="" title="" id="93" name="Picture"/>
            <a:graphic>
              <a:graphicData uri="http://schemas.openxmlformats.org/drawingml/2006/picture">
                <pic:pic>
                  <pic:nvPicPr>
                    <pic:cNvPr descr="8852bf4fe664ce37904822225b60fb77cff286107d9c6033eb2fbc90319fb4ed.jpg" id="94" name="Picture"/>
                    <pic:cNvPicPr>
                      <a:picLocks noChangeArrowheads="1" noChangeAspect="1"/>
                    </pic:cNvPicPr>
                  </pic:nvPicPr>
                  <pic:blipFill>
                    <a:blip r:embed="rId92"/>
                    <a:stretch>
                      <a:fillRect/>
                    </a:stretch>
                  </pic:blipFill>
                  <pic:spPr bwMode="auto">
                    <a:xfrm>
                      <a:off x="0" y="0"/>
                      <a:ext cx="1636418" cy="2015999"/>
                    </a:xfrm>
                    <a:prstGeom prst="rect">
                      <a:avLst/>
                    </a:prstGeom>
                    <a:noFill/>
                    <a:ln w="9525">
                      <a:noFill/>
                      <a:headEnd/>
                      <a:tailEnd/>
                    </a:ln>
                  </pic:spPr>
                </pic:pic>
              </a:graphicData>
            </a:graphic>
          </wp:inline>
        </w:drawing>
      </w:r>
    </w:p>
    <w:p>
      <w:pPr>
        <w:pStyle w:val="BodyText"/>
        <w:spacing w:before="0" w:after="0" w:line="276" w:lineRule="auto"/>
      </w:pPr>
      <w:r>
        <w:t xml:space="preserve">14-4-1 </w:t>
      </w:r>
      <w:r>
        <w:rPr>
          <w:rFonts w:ascii="Times New Roman" w:hAnsi="Times New Roman" w:cs="Times New Roman" w:eastAsia="SimSun"/>
        </w:rPr>
        <w:t xml:space="preserve">确定弱光强和强光强条件下光化学</w:t>
      </w:r>
      <w:r>
        <w:t xml:space="preserve"> Hill </w:t>
      </w:r>
      <w:r>
        <w:rPr>
          <w:rFonts w:ascii="Times New Roman" w:hAnsi="Times New Roman" w:cs="Times New Roman" w:eastAsia="SimSun"/>
        </w:rPr>
        <w:t xml:space="preserve">反应对光子的反应级数。</w:t>
      </w:r>
    </w:p>
    <w:p>
      <w:pPr>
        <w:pStyle w:val="BodyText"/>
        <w:spacing w:before="0" w:after="0" w:line="276" w:lineRule="auto"/>
      </w:pPr>
      <w:r>
        <w:t xml:space="preserve">14-4-2 </w:t>
      </w:r>
      <w:r>
        <w:rPr>
          <w:rFonts w:ascii="Times New Roman" w:hAnsi="Times New Roman" w:cs="Times New Roman" w:eastAsia="SimSun"/>
        </w:rPr>
        <w:t xml:space="preserve">在</w:t>
      </w:r>
      <w:r>
        <w:t xml:space="preserve"> Hill </w:t>
      </w:r>
      <w:r>
        <w:rPr>
          <w:rFonts w:ascii="Times New Roman" w:hAnsi="Times New Roman" w:cs="Times New Roman" w:eastAsia="SimSun"/>
        </w:rPr>
        <w:t xml:space="preserve">反应的最大产率条件下，每一次闪光生成</w:t>
      </w:r>
      <w:r>
        <w:t xml:space="preserve"> 1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需要多少分子的叶绿素参与？（叶绿素的分子量约为</w:t>
      </w:r>
      <w:r>
        <w:t xml:space="preserve"> </w:t>
      </w:r>
      <m:oMath>
        <m:r>
          <w:rPr>
            <w:rFonts w:ascii="Times New Roman" w:hAnsi="Times New Roman" w:cs="Times New Roman" w:eastAsia="SimSun"/>
          </w:rPr>
          <m:t>900</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p>
    <w:p>
      <w:pPr>
        <w:pStyle w:val="BodyText"/>
        <w:spacing w:before="0" w:after="0" w:line="276" w:lineRule="auto"/>
      </w:pPr>
      <w:r>
        <w:t xml:space="preserve">14-5 </w:t>
      </w:r>
      <w:r>
        <w:rPr>
          <w:rFonts w:ascii="Times New Roman" w:hAnsi="Times New Roman" w:cs="Times New Roman" w:eastAsia="SimSun"/>
        </w:rPr>
        <w:t xml:space="preserve">光化学氧化还原反应中的量子需求量的定义是将</w:t>
      </w:r>
      <w:r>
        <w:t xml:space="preserve"> 1 </w:t>
      </w:r>
      <w:r>
        <w:rPr>
          <w:rFonts w:ascii="Times New Roman" w:hAnsi="Times New Roman" w:cs="Times New Roman" w:eastAsia="SimSun"/>
        </w:rPr>
        <w:t xml:space="preserve">个电子从还原剂转移到氧化剂中平均消耗的光子数(不一定是整数)。在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条件与</w:t>
      </w:r>
      <w:r>
        <w:t xml:space="preserve"> 14-3-3 </w:t>
      </w:r>
      <w:r>
        <w:rPr>
          <w:rFonts w:ascii="Times New Roman" w:hAnsi="Times New Roman" w:cs="Times New Roman" w:eastAsia="SimSun"/>
        </w:rPr>
        <w:t xml:space="preserve">相同加入分离出的叶绿体,</w:t>
      </w:r>
      <w:r>
        <w:t xml:space="preserve"> </w:t>
      </w:r>
      <w:r>
        <w:rPr>
          <w:rFonts w:ascii="Times New Roman" w:hAnsi="Times New Roman" w:cs="Times New Roman" w:eastAsia="SimSun"/>
        </w:rPr>
        <w:t xml:space="preserve">用单色光</w:t>
      </w:r>
      <w:r>
        <w:t xml:space="preserve"> </w:t>
      </w:r>
      <w:r>
        <w:rPr>
          <w:rFonts w:ascii="Times New Roman" w:hAnsi="Times New Roman" w:cs="Times New Roman" w:eastAsia="SimSun"/>
        </w:rPr>
        <w:t xml:space="preserve">(波长</w:t>
      </w:r>
      <w:r>
        <w:t xml:space="preserve"> </w:t>
      </w:r>
      <m:oMath>
        <m:r>
          <w:rPr>
            <w:rFonts w:ascii="Times New Roman" w:hAnsi="Times New Roman" w:cs="Times New Roman" w:eastAsia="SimSun"/>
          </w:rPr>
          <m:t>672</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照射</w:t>
      </w:r>
      <w:r>
        <w:t xml:space="preserve"> 2 </w:t>
      </w:r>
      <w:r>
        <w:rPr>
          <w:rFonts w:ascii="Times New Roman" w:hAnsi="Times New Roman" w:cs="Times New Roman" w:eastAsia="SimSun"/>
        </w:rPr>
        <w:t xml:space="preserve">小时,能量输入速率为</w:t>
      </w:r>
      <w:r>
        <w:t xml:space="preserve"> </w:t>
      </w:r>
      <m:oMath>
        <m:r>
          <w:rPr>
            <w:rFonts w:ascii="Times New Roman" w:hAnsi="Times New Roman" w:cs="Times New Roman" w:eastAsia="SimSun"/>
          </w:rPr>
          <m:t>0.503</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t xml:space="preserve">, </w:t>
      </w:r>
      <w:r>
        <w:rPr>
          <w:rFonts w:ascii="Times New Roman" w:hAnsi="Times New Roman" w:cs="Times New Roman" w:eastAsia="SimSun"/>
        </w:rPr>
        <w:t xml:space="preserve">生成的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总体积为</w:t>
      </w:r>
      <w:r>
        <w:t xml:space="preserve"> </w:t>
      </w:r>
      <m:oMath>
        <m:r>
          <w:rPr>
            <w:rFonts w:ascii="Times New Roman" w:hAnsi="Times New Roman" w:cs="Times New Roman" w:eastAsia="SimSun"/>
          </w:rPr>
          <m:t>37.17</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压强为</w:t>
      </w:r>
      <w:r>
        <w:t xml:space="preserve"> </w:t>
      </w:r>
      <m:oMath>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H</m:t>
        </m:r>
        <m:r>
          <m:rPr>
            <m:sty m:val="p"/>
          </m:rPr>
          <w:rPr>
            <w:rFonts w:ascii="Times New Roman" w:hAnsi="Times New Roman" w:cs="Times New Roman" w:eastAsia="SimSun"/>
          </w:rPr>
          <m:t>g</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据此，计算</w:t>
      </w:r>
      <w:r>
        <w:t xml:space="preserve"> Hill </w:t>
      </w:r>
      <w:r>
        <w:rPr>
          <w:rFonts w:ascii="Times New Roman" w:hAnsi="Times New Roman" w:cs="Times New Roman" w:eastAsia="SimSun"/>
        </w:rPr>
        <w:t xml:space="preserve">反应的量子需求量与能量效率。</w:t>
      </w:r>
    </w:p>
    <w:p>
      <w:pPr>
        <w:pStyle w:val="BodyText"/>
        <w:spacing w:before="0" w:after="0" w:line="276" w:lineRule="auto"/>
      </w:pPr>
      <w:r>
        <w:t xml:space="preserve">14-6 </w:t>
      </w:r>
      <w:r>
        <w:rPr>
          <w:rFonts w:ascii="Times New Roman" w:hAnsi="Times New Roman" w:cs="Times New Roman" w:eastAsia="SimSun"/>
        </w:rPr>
        <w:t xml:space="preserve">根据以上实验（14-5</w:t>
      </w:r>
      <w:r>
        <w:t xml:space="preserve"> </w:t>
      </w:r>
      <w:r>
        <w:rPr>
          <w:rFonts w:ascii="Times New Roman" w:hAnsi="Times New Roman" w:cs="Times New Roman" w:eastAsia="SimSun"/>
        </w:rPr>
        <w:t xml:space="preserve">问）判断下列说法是否正确，写“T”或“F”</w:t>
      </w:r>
      <w:r>
        <w:t xml:space="preserve"> </w:t>
      </w:r>
      <w:r>
        <w:t xml:space="preserve">A. </w:t>
      </w:r>
      <w:r>
        <w:rPr>
          <w:rFonts w:ascii="Times New Roman" w:hAnsi="Times New Roman" w:cs="Times New Roman" w:eastAsia="SimSun"/>
        </w:rPr>
        <w:t xml:space="preserve">光合作用中，水的氧化和</w:t>
      </w:r>
      <w:r>
        <w:t xml:space="preserve"> CO₂ </w:t>
      </w:r>
      <w:r>
        <w:rPr>
          <w:rFonts w:ascii="Times New Roman" w:hAnsi="Times New Roman" w:cs="Times New Roman" w:eastAsia="SimSun"/>
        </w:rPr>
        <w:t xml:space="preserve">的还原是在不同的位置发生的。</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在光照条件下生成</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叶绿体中绝大多数的叶绿素都直接参与了反应。</w:t>
      </w:r>
    </w:p>
    <w:p>
      <w:pPr>
        <w:pStyle w:val="BodyText"/>
        <w:spacing w:before="0" w:after="0" w:line="276" w:lineRule="auto"/>
        <w:ind w:firstLineChars="200" w:firstLine="420"/>
      </w:pPr>
      <w:r>
        <w:t xml:space="preserve">C. Hill </w:t>
      </w:r>
      <w:r>
        <w:rPr>
          <w:rFonts w:ascii="Times New Roman" w:hAnsi="Times New Roman" w:cs="Times New Roman" w:eastAsia="SimSun"/>
        </w:rPr>
        <w:t xml:space="preserve">反应实验证明,</w:t>
      </w:r>
      <w:r>
        <w:t xml:space="preserve"> </w:t>
      </w:r>
      <w:r>
        <w:rPr>
          <w:rFonts w:ascii="Times New Roman" w:hAnsi="Times New Roman" w:cs="Times New Roman" w:eastAsia="SimSun"/>
        </w:rPr>
        <w:t xml:space="preserve">光合电子传递链中电子来自叶绿体基质中的有机物氧化。</w:t>
      </w:r>
    </w:p>
    <w:p>
      <w:pPr>
        <w:pStyle w:val="BodyText"/>
        <w:spacing w:before="0" w:after="0" w:line="276" w:lineRule="auto"/>
        <w:ind w:firstLineChars="200" w:firstLine="420"/>
      </w:pPr>
      <w:r>
        <w:t xml:space="preserve">D. Hill </w:t>
      </w:r>
      <w:r>
        <w:rPr>
          <w:rFonts w:ascii="Times New Roman" w:hAnsi="Times New Roman" w:cs="Times New Roman" w:eastAsia="SimSun"/>
        </w:rPr>
        <w:t xml:space="preserve">反应只能发生在完整叶绿体中，因为基粒结构的完整性决定能否光解水。</w:t>
      </w:r>
    </w:p>
    <w:p>
      <w:pPr>
        <w:pStyle w:val="BodyText"/>
        <w:spacing w:before="0" w:after="0" w:line="276" w:lineRule="auto"/>
        <w:ind w:firstLineChars="200" w:firstLine="420"/>
      </w:pPr>
      <w:r>
        <w:t xml:space="preserve">E. Hill </w:t>
      </w:r>
      <w:r>
        <w:rPr>
          <w:rFonts w:ascii="Times New Roman" w:hAnsi="Times New Roman" w:cs="Times New Roman" w:eastAsia="SimSun"/>
        </w:rPr>
        <w:t xml:space="preserve">反应可以在无</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的条件下进行,</w:t>
      </w:r>
      <w:r>
        <w:t xml:space="preserve"> </w:t>
      </w:r>
      <w:r>
        <w:rPr>
          <w:rFonts w:ascii="Times New Roman" w:hAnsi="Times New Roman" w:cs="Times New Roman" w:eastAsia="SimSun"/>
        </w:rPr>
        <w:t xml:space="preserve">因此光反应并不依赖</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w:t>
      </w:r>
    </w:p>
    <w:bookmarkEnd w:id="95"/>
    <w:bookmarkStart w:id="96" w:name="第-15-题13-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第</w:t>
      </w:r>
      <w:r>
        <w:t xml:space="preserve"> 111 </w:t>
      </w:r>
      <w:r>
        <w:rPr>
          <w:rFonts w:ascii="Times New Roman" w:hAnsi="Times New Roman" w:cs="Times New Roman" w:eastAsia="SimSun"/>
        </w:rPr>
        <w:t xml:space="preserve">号元素錀是第七周期超重元素中的一员，位于大名鼎鼎的货币金属（IB）一族。</w:t>
      </w:r>
    </w:p>
    <w:p>
      <w:pPr>
        <w:pStyle w:val="BodyText"/>
        <w:spacing w:before="0" w:after="0" w:line="276" w:lineRule="auto"/>
        <w:ind w:firstLineChars="200" w:firstLine="420"/>
      </w:pPr>
      <w:r>
        <w:rPr>
          <w:rFonts w:ascii="Times New Roman" w:hAnsi="Times New Roman" w:cs="Times New Roman" w:eastAsia="SimSun"/>
        </w:rPr>
        <w:t xml:space="preserve">由于它位置的特殊性，关于它的传说也不绝于耳，甚至因为其位于金的下方，有用其代表化学竞赛国家集训队的“錀牌”之说。虽然目前已知最长寿的錀同位素半衰期仅</w:t>
      </w:r>
      <w:r>
        <w:t xml:space="preserve"> 3.6 </w:t>
      </w:r>
      <w:r>
        <w:rPr>
          <w:rFonts w:ascii="Times New Roman" w:hAnsi="Times New Roman" w:cs="Times New Roman" w:eastAsia="SimSun"/>
        </w:rPr>
        <w:t xml:space="preserve">s，难以设计有效的性质实验，但可以通过计算化学手段预测其部分性质。</w:t>
      </w:r>
    </w:p>
    <w:p>
      <w:pPr>
        <w:pStyle w:val="BodyText"/>
        <w:spacing w:before="0" w:after="0" w:line="276" w:lineRule="auto"/>
      </w:pPr>
      <w:r>
        <w:t xml:space="preserve">4-11994 </w:t>
      </w:r>
      <w:r>
        <w:rPr>
          <w:rFonts w:ascii="Times New Roman" w:hAnsi="Times New Roman" w:cs="Times New Roman" w:eastAsia="SimSun"/>
        </w:rPr>
        <w:t xml:space="preserve">年，第一种錀的同位素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272</m:t>
            </m:r>
          </m:sup>
        </m:sSup>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在德国被合成，具体方法为使用</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64</m:t>
            </m:r>
          </m:sup>
        </m:sSup>
        <m:r>
          <m:rPr>
            <m:sty m:val="p"/>
          </m:rPr>
          <w:rPr>
            <w:rFonts w:ascii="Times New Roman" w:hAnsi="Times New Roman" w:cs="Times New Roman" w:eastAsia="SimSun"/>
          </w:rPr>
          <m:t>N</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轰击</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209</m:t>
            </m:r>
          </m:sup>
        </m:sSup>
        <m:r>
          <m:rPr>
            <m:sty m:val="p"/>
          </m:rPr>
          <w:rPr>
            <w:rFonts w:ascii="Times New Roman" w:hAnsi="Times New Roman" w:cs="Times New Roman" w:eastAsia="SimSun"/>
          </w:rPr>
          <m:t>B</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靶。写出核反应方程式。</w:t>
      </w:r>
    </w:p>
    <w:p>
      <w:pPr>
        <w:pStyle w:val="BodyText"/>
        <w:spacing w:before="0" w:after="0" w:line="276" w:lineRule="auto"/>
      </w:pPr>
      <w:r>
        <w:t xml:space="preserve">15-2 </w:t>
      </w:r>
      <w:r>
        <w:rPr>
          <w:rFonts w:ascii="Times New Roman" w:hAnsi="Times New Roman" w:cs="Times New Roman" w:eastAsia="SimSun"/>
        </w:rPr>
        <w:t xml:space="preserve">超重元素最特别的性质就是其较强的相对论效应。研究表明，在价层轨道附近，相对论效应强度与</w:t>
      </w:r>
      <w:r>
        <w:t xml:space="preserve"> </w:t>
      </w:r>
      <m:oMath>
        <m:sSup>
          <m:e>
            <m:r>
              <w:rPr>
                <w:rFonts w:ascii="Times New Roman" w:hAnsi="Times New Roman" w:cs="Times New Roman" w:eastAsia="SimSun"/>
              </w:rPr>
              <m:t>Z</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成正比。对于考虑相对论效应前后轨道能量</w:t>
      </w:r>
      <w:r>
        <w:t xml:space="preserve"> </w:t>
      </w:r>
      <m:oMath>
        <m:r>
          <w:rPr>
            <w:rFonts w:ascii="Times New Roman" w:hAnsi="Times New Roman" w:cs="Times New Roman" w:eastAsia="SimSun"/>
          </w:rPr>
          <m:t>ε</m:t>
        </m:r>
      </m:oMath>
      <w:r>
        <w:t xml:space="preserve"> </w:t>
      </w:r>
      <w:r>
        <w:rPr>
          <w:rFonts w:ascii="Times New Roman" w:hAnsi="Times New Roman" w:cs="Times New Roman" w:eastAsia="SimSun"/>
        </w:rPr>
        <w:t xml:space="preserve">的变化，提出了拟合公式：</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Δ</m:t>
              </m:r>
              <m:sSub>
                <m:e>
                  <m:r>
                    <w:rPr>
                      <w:rFonts w:ascii="Times New Roman" w:hAnsi="Times New Roman" w:cs="Times New Roman" w:eastAsia="SimSun"/>
                    </w:rPr>
                    <m:t>ε</m:t>
                  </m:r>
                </m:e>
                <m:sub>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l</m:t>
                  </m:r>
                </m:sub>
              </m:sSub>
            </m:num>
            <m:den>
              <m:r>
                <w:rPr>
                  <w:rFonts w:ascii="Times New Roman" w:hAnsi="Times New Roman" w:cs="Times New Roman" w:eastAsia="SimSun"/>
                </w:rPr>
                <m:t>ε</m:t>
              </m:r>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ε</m:t>
                  </m:r>
                </m:e>
                <m:sub>
                  <m:r>
                    <m:rPr>
                      <m:sty m:val="p"/>
                    </m:rPr>
                    <w:rPr>
                      <w:rFonts w:ascii="Times New Roman" w:hAnsi="Times New Roman" w:cs="Times New Roman" w:eastAsia="SimSun"/>
                    </w:rPr>
                    <m:t>R</m:t>
                  </m:r>
                </m:sub>
              </m:sSub>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N</m:t>
                  </m:r>
                  <m:r>
                    <m:rPr>
                      <m:sty m:val="p"/>
                    </m:rPr>
                    <w:rPr>
                      <w:rFonts w:ascii="Times New Roman" w:hAnsi="Times New Roman" w:cs="Times New Roman" w:eastAsia="SimSun"/>
                    </w:rPr>
                    <m:t>R</m:t>
                  </m:r>
                </m:sub>
              </m:sSub>
            </m:num>
            <m:den>
              <m:sSub>
                <m:e>
                  <m:r>
                    <w:rPr>
                      <w:rFonts w:ascii="Times New Roman" w:hAnsi="Times New Roman" w:cs="Times New Roman" w:eastAsia="SimSun"/>
                    </w:rPr>
                    <m:t>ε</m:t>
                  </m:r>
                </m:e>
                <m:sub>
                  <m:r>
                    <m:rPr>
                      <m:sty m:val="p"/>
                    </m:rPr>
                    <w:rPr>
                      <w:rFonts w:ascii="Times New Roman" w:hAnsi="Times New Roman" w:cs="Times New Roman" w:eastAsia="SimSun"/>
                    </w:rPr>
                    <m:t>R</m:t>
                  </m:r>
                </m:sub>
              </m:sSub>
            </m:den>
          </m:f>
          <m:r>
            <m:rPr>
              <m:sty m:val="p"/>
            </m:rPr>
            <w:rPr>
              <w:rFonts w:ascii="Times New Roman" w:hAnsi="Times New Roman" w:cs="Times New Roman" w:eastAsia="SimSun"/>
            </w:rPr>
            <m:t>=</m:t>
          </m:r>
          <m:sSub>
            <m:e>
              <m:r>
                <w:rPr>
                  <w:rFonts w:ascii="Times New Roman" w:hAnsi="Times New Roman" w:cs="Times New Roman" w:eastAsia="SimSun"/>
                </w:rPr>
                <m:t>γ</m:t>
              </m:r>
            </m:e>
            <m:sub>
              <m:r>
                <w:rPr>
                  <w:rFonts w:ascii="Times New Roman" w:hAnsi="Times New Roman" w:cs="Times New Roman" w:eastAsia="SimSun"/>
                </w:rPr>
                <m:t>c</m:t>
              </m:r>
            </m:sub>
          </m:sSub>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Z</m:t>
                      </m:r>
                    </m:num>
                    <m:den>
                      <m:r>
                        <w:rPr>
                          <w:rFonts w:ascii="Times New Roman" w:hAnsi="Times New Roman" w:cs="Times New Roman" w:eastAsia="SimSun"/>
                        </w:rPr>
                        <m:t>c</m:t>
                      </m:r>
                    </m:den>
                  </m:f>
                </m:e>
              </m:d>
            </m:e>
            <m:sup>
              <m:r>
                <w:rPr>
                  <w:rFonts w:ascii="Times New Roman" w:hAnsi="Times New Roman" w:cs="Times New Roman" w:eastAsia="SimSun"/>
                </w:rPr>
                <m:t>2</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ε</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代表考虑相对论效应时的轨道能量，</w:t>
      </w:r>
      <w:r>
        <w:t xml:space="preserve"> </w:t>
      </w:r>
      <m:oMath>
        <m:sSub>
          <m:e>
            <m:r>
              <w:rPr>
                <w:rFonts w:ascii="Times New Roman" w:hAnsi="Times New Roman" w:cs="Times New Roman" w:eastAsia="SimSun"/>
              </w:rPr>
              <m:t>ε</m:t>
            </m:r>
          </m:e>
          <m:sub>
            <m:r>
              <w:rPr>
                <w:rFonts w:ascii="Times New Roman" w:hAnsi="Times New Roman" w:cs="Times New Roman" w:eastAsia="SimSun"/>
              </w:rPr>
              <m:t>N</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代表不考虑相对论效应时的轨道能量。Z</w:t>
      </w:r>
      <w:r>
        <w:t xml:space="preserve"> </w:t>
      </w:r>
      <w:r>
        <w:rPr>
          <w:rFonts w:ascii="Times New Roman" w:hAnsi="Times New Roman" w:cs="Times New Roman" w:eastAsia="SimSun"/>
        </w:rPr>
        <w:t xml:space="preserve">为该原子核的电荷数；c</w:t>
      </w:r>
      <w:r>
        <w:t xml:space="preserve"> </w:t>
      </w:r>
      <w:r>
        <w:rPr>
          <w:rFonts w:ascii="Times New Roman" w:hAnsi="Times New Roman" w:cs="Times New Roman" w:eastAsia="SimSun"/>
        </w:rPr>
        <w:t xml:space="preserve">为原子单位制下的真空光速，无量纲，其值取</w:t>
      </w:r>
      <w:r>
        <w:t xml:space="preserve"> </w:t>
      </w:r>
      <w:r>
        <w:rPr>
          <w:rFonts w:ascii="Times New Roman" w:hAnsi="Times New Roman" w:cs="Times New Roman" w:eastAsia="SimSun"/>
        </w:rPr>
        <w:t xml:space="preserve">137；</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为描述轨道相对论效应强度的经验系数。</w:t>
      </w:r>
    </w:p>
    <w:p>
      <w:pPr>
        <w:pStyle w:val="BodyText"/>
        <w:spacing w:before="0" w:after="0" w:line="276" w:lineRule="auto"/>
      </w:pPr>
      <w:r>
        <w:t xml:space="preserve">15-2-1 </w:t>
      </w:r>
      <w:r>
        <w:rPr>
          <w:rFonts w:ascii="Times New Roman" w:hAnsi="Times New Roman" w:cs="Times New Roman" w:eastAsia="SimSun"/>
        </w:rPr>
        <w:t xml:space="preserve">对于</w:t>
      </w:r>
      <w:r>
        <w:t xml:space="preserve"> Au </w:t>
      </w:r>
      <w:r>
        <w:rPr>
          <w:rFonts w:ascii="Times New Roman" w:hAnsi="Times New Roman" w:cs="Times New Roman" w:eastAsia="SimSun"/>
        </w:rPr>
        <w:t xml:space="preserve">的</w:t>
      </w:r>
      <w:r>
        <w:t xml:space="preserve"> 6s </w:t>
      </w:r>
      <w:r>
        <w:rPr>
          <w:rFonts w:ascii="Times New Roman" w:hAnsi="Times New Roman" w:cs="Times New Roman" w:eastAsia="SimSun"/>
        </w:rPr>
        <w:t xml:space="preserve">轨道而言，</w:t>
      </w:r>
      <w:r>
        <w:t xml:space="preserve"> </w:t>
      </w:r>
      <m:oMath>
        <m:sSub>
          <m:e>
            <m:r>
              <w:rPr>
                <w:rFonts w:ascii="Times New Roman" w:hAnsi="Times New Roman" w:cs="Times New Roman" w:eastAsia="SimSun"/>
              </w:rPr>
              <m:t>ε</m:t>
            </m:r>
          </m:e>
          <m:sub>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7.92</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ε</m:t>
            </m:r>
          </m:e>
          <m:sub>
            <m:r>
              <w:rPr>
                <w:rFonts w:ascii="Times New Roman" w:hAnsi="Times New Roman" w:cs="Times New Roman" w:eastAsia="SimSun"/>
              </w:rPr>
              <m:t>N</m:t>
            </m:r>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5.99</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w:r>
        <w:t xml:space="preserve"> </w:t>
      </w:r>
      <w:r>
        <w:rPr>
          <w:rFonts w:ascii="Times New Roman" w:hAnsi="Times New Roman" w:cs="Times New Roman" w:eastAsia="SimSun"/>
        </w:rPr>
        <w:t xml:space="preserve">。计算</w:t>
      </w:r>
      <w:r>
        <w:t xml:space="preserve"> Au </w:t>
      </w:r>
      <w:r>
        <w:rPr>
          <w:rFonts w:ascii="Times New Roman" w:hAnsi="Times New Roman" w:cs="Times New Roman" w:eastAsia="SimSun"/>
        </w:rPr>
        <w:t xml:space="preserve">原子的</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s</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pPr>
      <w:r>
        <w:t xml:space="preserve">15-2-2 </w:t>
      </w:r>
      <w:r>
        <w:rPr>
          <w:rFonts w:ascii="Times New Roman" w:hAnsi="Times New Roman" w:cs="Times New Roman" w:eastAsia="SimSun"/>
        </w:rPr>
        <w:t xml:space="preserve">计算发现,</w:t>
      </w:r>
      <w:r>
        <w:t xml:space="preserve"> </w:t>
      </w:r>
      <w:r>
        <w:rPr>
          <w:rFonts w:ascii="Times New Roman" w:hAnsi="Times New Roman" w:cs="Times New Roman" w:eastAsia="SimSun"/>
        </w:rPr>
        <w:t xml:space="preserve">对于第</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周期过渡金属而言,</w:t>
      </w:r>
      <w:r>
        <w:t xml:space="preserve"> </w:t>
      </w:r>
      <m:oMath>
        <m:r>
          <w:rPr>
            <w:rFonts w:ascii="Times New Roman" w:hAnsi="Times New Roman" w:cs="Times New Roman" w:eastAsia="SimSun"/>
          </w:rPr>
          <m:t>n</m:t>
        </m:r>
        <m:r>
          <w:rPr>
            <w:rFonts w:ascii="Times New Roman" w:hAnsi="Times New Roman" w:cs="Times New Roman" w:eastAsia="SimSun"/>
          </w:rPr>
          <m:t>s</m:t>
        </m:r>
      </m:oMath>
      <w:r>
        <w:t xml:space="preserve"> </w:t>
      </w:r>
      <w:r>
        <w:rPr>
          <w:rFonts w:ascii="Times New Roman" w:hAnsi="Times New Roman" w:cs="Times New Roman" w:eastAsia="SimSun"/>
        </w:rPr>
        <w:t xml:space="preserve">轨道的</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值为正,</w:t>
      </w:r>
      <w:r>
        <w:t xml:space="preserve"> </w:t>
      </w:r>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轨道的</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值则为负。选择以下正确的说法,</w:t>
      </w:r>
      <w:r>
        <w:t xml:space="preserve"> </w:t>
      </w:r>
      <w:r>
        <w:rPr>
          <w:rFonts w:ascii="Times New Roman" w:hAnsi="Times New Roman" w:cs="Times New Roman" w:eastAsia="SimSun"/>
        </w:rPr>
        <w:t xml:space="preserve">并解释这两组轨道产生差异的原因。(提示:</w:t>
      </w:r>
      <w:r>
        <w:t xml:space="preserve"> </w:t>
      </w:r>
      <w:r>
        <w:rPr>
          <w:rFonts w:ascii="Times New Roman" w:hAnsi="Times New Roman" w:cs="Times New Roman" w:eastAsia="SimSun"/>
        </w:rPr>
        <w:t xml:space="preserve">考虑不同轨道的钻穿效应差异;</w:t>
      </w:r>
      <w:r>
        <w:t xml:space="preserve"> </w:t>
      </w:r>
      <w:r>
        <w:rPr>
          <w:rFonts w:ascii="Times New Roman" w:hAnsi="Times New Roman" w:cs="Times New Roman" w:eastAsia="SimSun"/>
        </w:rPr>
        <w:t xml:space="preserve">电子离原子核越近,</w:t>
      </w:r>
      <w:r>
        <w:t xml:space="preserve"> </w:t>
      </w:r>
      <w:r>
        <w:rPr>
          <w:rFonts w:ascii="Times New Roman" w:hAnsi="Times New Roman" w:cs="Times New Roman" w:eastAsia="SimSun"/>
        </w:rPr>
        <w:t xml:space="preserve">运动速度越快,</w:t>
      </w:r>
      <w:r>
        <w:t xml:space="preserve"> </w:t>
      </w:r>
      <w:r>
        <w:rPr>
          <w:rFonts w:ascii="Times New Roman" w:hAnsi="Times New Roman" w:cs="Times New Roman" w:eastAsia="SimSun"/>
        </w:rPr>
        <w:t xml:space="preserve">受相对论效应影响越显著,</w:t>
      </w:r>
      <w:r>
        <w:t xml:space="preserve"> </w:t>
      </w:r>
      <w:r>
        <w:rPr>
          <w:rFonts w:ascii="Times New Roman" w:hAnsi="Times New Roman" w:cs="Times New Roman" w:eastAsia="SimSun"/>
        </w:rPr>
        <w:t xml:space="preserve">同时受到其他电子屏蔽影响越小)</w:t>
      </w:r>
    </w:p>
    <w:p>
      <w:pPr>
        <w:numPr>
          <w:ilvl w:val="0"/>
          <w:numId w:val="1008"/>
        </w:numPr>
        <w:spacing w:before="0" w:after="0" w:line="276" w:lineRule="auto"/>
      </w:pPr>
      <w:r>
        <w:rPr>
          <w:rFonts w:ascii="Times New Roman" w:hAnsi="Times New Roman" w:cs="Times New Roman" w:eastAsia="SimSun"/>
        </w:rPr>
        <w:t xml:space="preserve">相对论效应使得</w:t>
      </w:r>
      <w:r>
        <w:t xml:space="preserve"> </w:t>
      </w:r>
      <m:oMath>
        <m:r>
          <w:rPr>
            <w:rFonts w:ascii="Times New Roman" w:hAnsi="Times New Roman" w:cs="Times New Roman" w:eastAsia="SimSun"/>
          </w:rPr>
          <m:t>n</m:t>
        </m:r>
        <m:r>
          <w:rPr>
            <w:rFonts w:ascii="Times New Roman" w:hAnsi="Times New Roman" w:cs="Times New Roman" w:eastAsia="SimSun"/>
          </w:rPr>
          <m:t>s</m:t>
        </m:r>
      </m:oMath>
      <w:r>
        <w:t xml:space="preserve"> </w:t>
      </w:r>
      <w:r>
        <w:rPr>
          <w:rFonts w:ascii="Times New Roman" w:hAnsi="Times New Roman" w:cs="Times New Roman" w:eastAsia="SimSun"/>
        </w:rPr>
        <w:t xml:space="preserve">轨道能量降低,</w:t>
      </w:r>
      <w:r>
        <w:t xml:space="preserve"> </w:t>
      </w:r>
      <w:r>
        <w:rPr>
          <w:rFonts w:ascii="Times New Roman" w:hAnsi="Times New Roman" w:cs="Times New Roman" w:eastAsia="SimSun"/>
        </w:rPr>
        <w:t xml:space="preserve">半径收缩,</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轨道能量升高,</w:t>
      </w:r>
      <w:r>
        <w:t xml:space="preserve"> </w:t>
      </w:r>
      <w:r>
        <w:rPr>
          <w:rFonts w:ascii="Times New Roman" w:hAnsi="Times New Roman" w:cs="Times New Roman" w:eastAsia="SimSun"/>
        </w:rPr>
        <w:t xml:space="preserve">半径扩张。</w:t>
      </w:r>
    </w:p>
    <w:p>
      <w:pPr>
        <w:numPr>
          <w:ilvl w:val="0"/>
          <w:numId w:val="1008"/>
        </w:numPr>
        <w:spacing w:before="0" w:after="0" w:line="276" w:lineRule="auto"/>
      </w:pPr>
      <w:r>
        <w:rPr>
          <w:rFonts w:ascii="Times New Roman" w:hAnsi="Times New Roman" w:cs="Times New Roman" w:eastAsia="SimSun"/>
        </w:rPr>
        <w:t xml:space="preserve">相对论效应使得</w:t>
      </w:r>
      <w:r>
        <w:t xml:space="preserve"> </w:t>
      </w:r>
      <m:oMath>
        <m:r>
          <w:rPr>
            <w:rFonts w:ascii="Times New Roman" w:hAnsi="Times New Roman" w:cs="Times New Roman" w:eastAsia="SimSun"/>
          </w:rPr>
          <m:t>n</m:t>
        </m:r>
        <m:r>
          <w:rPr>
            <w:rFonts w:ascii="Times New Roman" w:hAnsi="Times New Roman" w:cs="Times New Roman" w:eastAsia="SimSun"/>
          </w:rPr>
          <m:t>s</m:t>
        </m:r>
      </m:oMath>
      <w:r>
        <w:t xml:space="preserve"> </w:t>
      </w:r>
      <w:r>
        <w:rPr>
          <w:rFonts w:ascii="Times New Roman" w:hAnsi="Times New Roman" w:cs="Times New Roman" w:eastAsia="SimSun"/>
        </w:rPr>
        <w:t xml:space="preserve">轨道能量升高,</w:t>
      </w:r>
      <w:r>
        <w:t xml:space="preserve"> </w:t>
      </w:r>
      <w:r>
        <w:rPr>
          <w:rFonts w:ascii="Times New Roman" w:hAnsi="Times New Roman" w:cs="Times New Roman" w:eastAsia="SimSun"/>
        </w:rPr>
        <w:t xml:space="preserve">半径扩张,</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轨道能量降低,</w:t>
      </w:r>
      <w:r>
        <w:t xml:space="preserve"> </w:t>
      </w:r>
      <w:r>
        <w:rPr>
          <w:rFonts w:ascii="Times New Roman" w:hAnsi="Times New Roman" w:cs="Times New Roman" w:eastAsia="SimSun"/>
        </w:rPr>
        <w:t xml:space="preserve">半径收缩。</w:t>
      </w:r>
    </w:p>
    <w:p>
      <w:pPr>
        <w:pStyle w:val="FirstParagraph"/>
        <w:spacing w:before="0" w:after="0" w:line="276" w:lineRule="auto"/>
      </w:pPr>
      <w:r>
        <w:t xml:space="preserve">15-3 </w:t>
      </w:r>
      <w:r>
        <w:rPr>
          <w:rFonts w:ascii="Times New Roman" w:hAnsi="Times New Roman" w:cs="Times New Roman" w:eastAsia="SimSun"/>
        </w:rPr>
        <w:t xml:space="preserve">通过密度泛函理论（DFT）计算，可以研究</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w:rPr>
                <w:rFonts w:ascii="Times New Roman" w:hAnsi="Times New Roman" w:cs="Times New Roman" w:eastAsia="SimSun"/>
              </w:rPr>
              <m:t>1</m:t>
            </m:r>
          </m:sup>
        </m:sSup>
      </m:oMath>
      <w:r>
        <w:t xml:space="preserve"> </w:t>
      </w:r>
      <w:r>
        <w:rPr>
          <w:rFonts w:ascii="Times New Roman" w:hAnsi="Times New Roman" w:cs="Times New Roman" w:eastAsia="SimSun"/>
        </w:rPr>
        <w:t xml:space="preserve">物种在水溶液中的行为，并和同族元素对比。通过分析配位过程</w:t>
      </w:r>
      <w:r>
        <w:t xml:space="preserve"> </w:t>
      </w:r>
      <m:oMath>
        <m:sSup>
          <m:e>
            <m:r>
              <m:rPr>
                <m:sty m:val="p"/>
              </m:rPr>
              <w:rPr>
                <w:rFonts w:ascii="Times New Roman" w:hAnsi="Times New Roman" w:cs="Times New Roman" w:eastAsia="SimSun"/>
              </w:rPr>
              <m:t>M</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，可以研究金属离子与不同配体的作用。</w:t>
      </w:r>
    </w:p>
    <w:p>
      <w:pPr>
        <w:pStyle w:val="BodyText"/>
        <w:spacing w:before="0" w:after="0" w:line="276" w:lineRule="auto"/>
        <w:ind w:firstLineChars="200" w:firstLine="420"/>
      </w:pPr>
      <w:r>
        <w:rPr>
          <w:rFonts w:ascii="Times New Roman" w:hAnsi="Times New Roman" w:cs="Times New Roman" w:eastAsia="SimSun"/>
        </w:rPr>
        <w:t xml:space="preserve">由于计算化学体系与实际的溶液体系存在差异，作者选择将</w:t>
      </w:r>
      <w:r>
        <w:t xml:space="preserve"> DFT </w:t>
      </w:r>
      <w:r>
        <w:rPr>
          <w:rFonts w:ascii="Times New Roman" w:hAnsi="Times New Roman" w:cs="Times New Roman" w:eastAsia="SimSun"/>
        </w:rPr>
        <w:t xml:space="preserve">计算的配位稳定化能</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E</m:t>
            </m:r>
          </m:e>
          <m:sub>
            <m:r>
              <w:rPr>
                <w:rFonts w:ascii="Times New Roman" w:hAnsi="Times New Roman" w:cs="Times New Roman" w:eastAsia="SimSun"/>
              </w:rPr>
              <m:t>D</m:t>
            </m:r>
            <m:r>
              <w:rPr>
                <w:rFonts w:ascii="Times New Roman" w:hAnsi="Times New Roman" w:cs="Times New Roman" w:eastAsia="SimSun"/>
              </w:rPr>
              <m:t>F</m:t>
            </m:r>
            <m:r>
              <w:rPr>
                <w:rFonts w:ascii="Times New Roman" w:hAnsi="Times New Roman" w:cs="Times New Roman" w:eastAsia="SimSun"/>
              </w:rPr>
              <m:t>T</m:t>
            </m:r>
          </m:sub>
        </m:sSub>
      </m:oMath>
      <w:r>
        <w:t xml:space="preserve"> </w:t>
      </w:r>
      <w:r>
        <w:rPr>
          <w:rFonts w:ascii="Times New Roman" w:hAnsi="Times New Roman" w:cs="Times New Roman" w:eastAsia="SimSun"/>
        </w:rPr>
        <w:t xml:space="preserve">与实测水溶液配位稳定化自由能</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进行线性回归，从而矫正该偏差。</w:t>
      </w:r>
    </w:p>
    <w:p>
      <w:pPr>
        <w:pStyle w:val="BodyText"/>
        <w:spacing w:before="0" w:after="0" w:line="276" w:lineRule="auto"/>
      </w:pPr>
      <w:r>
        <w:t xml:space="preserve">15-3-1 </w:t>
      </w: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的体系，计算数据和实验数据如下：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730"/>
        <w:gridCol w:w="1404"/>
        <w:gridCol w:w="1404"/>
        <w:gridCol w:w="1404"/>
        <w:gridCol w:w="1404"/>
        <w:gridCol w:w="1406"/>
      </w:tblGrid>
      <w:tr>
        <w:trPr>
          <w:tblHeader w:val="on"/>
        </w:trPr>
        <w:tc>
          <w:tcPr>
            <w:tcW w:type="dxa" w:w="2730"/>
          </w:tcPr>
          <w:tcPr/>
          <w:p>
            <w:pPr>
              <w:pStyle w:val="Compact"/>
              <w:jc w:val="center"/>
            </w:pPr>
            <w:r>
              <w:t xml:space="preserve">M</w:t>
            </w:r>
          </w:p>
        </w:tc>
        <w:tc>
          <w:tcPr>
            <w:tcW w:type="dxa" w:w="1404"/>
          </w:tcPr>
          <w:tcPr/>
          <w:p>
            <w:pPr>
              <w:pStyle w:val="Compact"/>
              <w:jc w:val="center"/>
            </w:pPr>
            <w:r>
              <w:t xml:space="preserve">H</w:t>
            </w:r>
          </w:p>
        </w:tc>
        <w:tc>
          <w:tcPr>
            <w:tcW w:type="dxa" w:w="1404"/>
          </w:tcPr>
          <w:tcPr/>
          <w:p>
            <w:pPr>
              <w:pStyle w:val="Compact"/>
              <w:jc w:val="center"/>
            </w:pPr>
            <w:r>
              <w:t xml:space="preserve">Cu</w:t>
            </w:r>
          </w:p>
        </w:tc>
        <w:tc>
          <w:tcPr>
            <w:tcW w:type="dxa" w:w="1404"/>
          </w:tcPr>
          <w:tcPr/>
          <w:p>
            <w:pPr>
              <w:pStyle w:val="Compact"/>
              <w:jc w:val="center"/>
            </w:pPr>
            <w:r>
              <w:t xml:space="preserve">Ag</w:t>
            </w:r>
          </w:p>
        </w:tc>
        <w:tc>
          <w:tcPr>
            <w:tcW w:type="dxa" w:w="1404"/>
          </w:tcPr>
          <w:tcPr/>
          <w:p>
            <w:pPr>
              <w:pStyle w:val="Compact"/>
              <w:jc w:val="center"/>
            </w:pPr>
            <w:r>
              <w:t xml:space="preserve">Au</w:t>
            </w:r>
          </w:p>
        </w:tc>
        <w:tc>
          <w:tcPr>
            <w:tcW w:type="dxa" w:w="1406"/>
          </w:tcPr>
          <w:tcPr/>
          <w:p>
            <w:pPr>
              <w:pStyle w:val="Compact"/>
              <w:jc w:val="center"/>
            </w:pPr>
            <w:r>
              <w:t xml:space="preserve">Rg</w:t>
            </w:r>
          </w:p>
        </w:tc>
      </w:tr>
      <w:tr>
        <w:tc>
          <w:tcPr>
            <w:tcW w:type="dxa" w:w="2730"/>
          </w:tcPr>
          <w:tcPr/>
          <w:p>
            <w:pPr>
              <w:pStyle w:val="Compact"/>
              <w:jc w:val="center"/>
            </w:pPr>
            <m:oMath>
              <m:r>
                <m:rPr>
                  <m:sty m:val="p"/>
                </m:rPr>
                <w:rPr>
                  <w:rFonts w:ascii="Times New Roman" w:hAnsi="Times New Roman" w:cs="Times New Roman" w:eastAsia="SimSun"/>
                </w:rPr>
                <m:t>Δ</m:t>
              </m:r>
              <m:sSub>
                <m:e>
                  <m:r>
                    <w:rPr>
                      <w:rFonts w:ascii="Times New Roman" w:hAnsi="Times New Roman" w:cs="Times New Roman" w:eastAsia="SimSun"/>
                    </w:rPr>
                    <m:t>E</m:t>
                  </m:r>
                </m:e>
                <m:sub>
                  <m:r>
                    <m:rPr>
                      <m:nor/>
                      <m:sty m:val="p"/>
                    </m:rPr>
                    <w:rPr>
                      <w:rFonts w:ascii="Times New Roman" w:hAnsi="Times New Roman" w:cs="Times New Roman" w:eastAsia="SimSun"/>
                    </w:rPr>
                    <m:t>DFT</m:t>
                  </m:r>
                </m:sub>
              </m:sSub>
            </m:oMath>
            <w:r>
              <w:t xml:space="preserve"> </w:t>
            </w:r>
            <w:r>
              <w:t xml:space="preserve">(kcal/mol)</w:t>
            </w:r>
          </w:p>
        </w:tc>
        <w:tc>
          <w:tcPr>
            <w:tcW w:type="dxa" w:w="1404"/>
          </w:tcPr>
          <w:tcPr/>
          <w:p>
            <w:pPr>
              <w:pStyle w:val="Compact"/>
              <w:jc w:val="center"/>
            </w:pPr>
            <w:r>
              <w:t xml:space="preserve">-26.77</w:t>
            </w:r>
          </w:p>
        </w:tc>
        <w:tc>
          <w:tcPr>
            <w:tcW w:type="dxa" w:w="1404"/>
          </w:tcPr>
          <w:tcPr/>
          <w:p>
            <w:pPr>
              <w:pStyle w:val="Compact"/>
              <w:jc w:val="center"/>
            </w:pPr>
            <w:r>
              <w:t xml:space="preserve">-19.89</w:t>
            </w:r>
          </w:p>
        </w:tc>
        <w:tc>
          <w:tcPr>
            <w:tcW w:type="dxa" w:w="1404"/>
          </w:tcPr>
          <w:tcPr/>
          <w:p>
            <w:pPr>
              <w:pStyle w:val="Compact"/>
              <w:jc w:val="center"/>
            </w:pPr>
            <w:r>
              <w:t xml:space="preserve">-16.96</w:t>
            </w:r>
          </w:p>
        </w:tc>
        <w:tc>
          <w:tcPr>
            <w:tcW w:type="dxa" w:w="1404"/>
          </w:tcPr>
          <w:tcPr/>
          <w:p>
            <w:pPr>
              <w:pStyle w:val="Compact"/>
              <w:jc w:val="center"/>
            </w:pPr>
            <w:r>
              <w:t xml:space="preserve">-28.14</w:t>
            </w:r>
          </w:p>
        </w:tc>
        <w:tc>
          <w:tcPr>
            <w:tcW w:type="dxa" w:w="1406"/>
          </w:tcPr>
          <w:tcPr/>
          <w:p>
            <w:pPr>
              <w:pStyle w:val="Compact"/>
              <w:jc w:val="center"/>
            </w:pPr>
            <w:r>
              <w:t xml:space="preserve">-33.17</w:t>
            </w:r>
          </w:p>
        </w:tc>
      </w:tr>
      <w:tr>
        <w:tc>
          <w:tcPr>
            <w:tcW w:type="dxa" w:w="2730"/>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(kcal/mol)</w:t>
            </w:r>
          </w:p>
        </w:tc>
        <w:tc>
          <w:tcPr>
            <w:tcW w:type="dxa" w:w="1404"/>
          </w:tcPr>
          <w:tcPr/>
          <w:p>
            <w:pPr>
              <w:pStyle w:val="Compact"/>
              <w:jc w:val="center"/>
            </w:pPr>
            <w:r>
              <w:t xml:space="preserve">-12.63</w:t>
            </w:r>
          </w:p>
        </w:tc>
        <w:tc>
          <w:tcPr>
            <w:tcW w:type="dxa" w:w="1404"/>
          </w:tcPr>
          <w:tcPr/>
          <w:p>
            <w:pPr>
              <w:pStyle w:val="Compact"/>
              <w:jc w:val="center"/>
            </w:pPr>
            <w:r>
              <w:t xml:space="preserve">-8.09</w:t>
            </w:r>
          </w:p>
        </w:tc>
        <w:tc>
          <w:tcPr>
            <w:tcW w:type="dxa" w:w="1404"/>
          </w:tcPr>
          <w:tcPr/>
          <w:p>
            <w:pPr>
              <w:pStyle w:val="Compact"/>
              <w:jc w:val="center"/>
            </w:pPr>
            <w:r>
              <w:t xml:space="preserve">-4.52</w:t>
            </w:r>
          </w:p>
        </w:tc>
        <w:tc>
          <w:tcPr>
            <w:tcW w:type="dxa" w:w="1404"/>
          </w:tcPr>
          <w:tcPr/>
          <w:p>
            <w:pPr>
              <w:pStyle w:val="Compact"/>
              <w:jc w:val="center"/>
            </w:pPr>
            <w:r>
              <w:t xml:space="preserve">-13.1</w:t>
            </w:r>
          </w:p>
        </w:tc>
        <w:tc>
          <w:tcPr>
            <w:tcW w:type="dxa" w:w="1406"/>
          </w:tcPr>
          <w:tcPr/>
          <w:p>
            <w:pPr>
              <w:pStyle w:val="Compact"/>
              <w:jc w:val="center"/>
            </w:pPr>
            <w:r>
              <w:t xml:space="preserve">—</w:t>
            </w:r>
          </w:p>
        </w:tc>
      </w:tr>
    </w:tbl>
    <w:p>
      <w:pPr>
        <w:pStyle w:val="BodyText"/>
        <w:spacing w:before="0" w:after="0" w:line="276" w:lineRule="auto"/>
      </w:pPr>
      <w:r>
        <w:t xml:space="preserve">15-3-1-1 </w:t>
      </w:r>
      <w:r>
        <w:rPr>
          <w:rFonts w:ascii="Times New Roman" w:hAnsi="Times New Roman" w:cs="Times New Roman" w:eastAsia="SimSun"/>
        </w:rPr>
        <w:t xml:space="preserve">根据如上数据，估算</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在水溶液中结合的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w:t>
      </w:r>
    </w:p>
    <w:p>
      <w:pPr>
        <w:pStyle w:val="BodyText"/>
        <w:spacing w:before="0" w:after="0" w:line="276" w:lineRule="auto"/>
      </w:pPr>
      <w:r>
        <w:t xml:space="preserve">15-3-1-2 </w:t>
      </w:r>
      <w:r>
        <w:rPr>
          <w:rFonts w:ascii="Times New Roman" w:hAnsi="Times New Roman" w:cs="Times New Roman" w:eastAsia="SimSun"/>
        </w:rPr>
        <w:t xml:space="preserve">虽然</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比</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高一个周期,</w:t>
      </w:r>
      <w:r>
        <w:t xml:space="preserve"> </w:t>
      </w:r>
      <w:r>
        <w:rPr>
          <w:rFonts w:ascii="Times New Roman" w:hAnsi="Times New Roman" w:cs="Times New Roman" w:eastAsia="SimSun"/>
        </w:rPr>
        <w:t xml:space="preserve">但</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键长却比</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键长更短。试解释原因。</w:t>
      </w:r>
    </w:p>
    <w:p>
      <w:pPr>
        <w:pStyle w:val="BodyText"/>
        <w:spacing w:before="0" w:after="0" w:line="276" w:lineRule="auto"/>
      </w:pPr>
      <w:r>
        <w:t xml:space="preserve">15-3-2 </w:t>
      </w:r>
      <w:r>
        <w:rPr>
          <w:rFonts w:ascii="Times New Roman" w:hAnsi="Times New Roman" w:cs="Times New Roman" w:eastAsia="SimSun"/>
        </w:rPr>
        <w:t xml:space="preserve">使用类似方法,</w:t>
      </w:r>
      <w:r>
        <w:t xml:space="preserve"> </w:t>
      </w:r>
      <w:r>
        <w:rPr>
          <w:rFonts w:ascii="Times New Roman" w:hAnsi="Times New Roman" w:cs="Times New Roman" w:eastAsia="SimSun"/>
        </w:rPr>
        <w:t xml:space="preserve">预测了</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与一个</w:t>
      </w:r>
      <w:r>
        <w:t xml:space="preserve"> </w:t>
      </w:r>
      <m:oMath>
        <m:sSup>
          <m:e>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(3-二苯基膦基苯磺酸根)</w:t>
      </w:r>
      <w:r>
        <w:t xml:space="preserve"> </w:t>
      </w:r>
      <w:r>
        <w:rPr>
          <w:rFonts w:ascii="Times New Roman" w:hAnsi="Times New Roman" w:cs="Times New Roman" w:eastAsia="SimSun"/>
        </w:rPr>
        <w:t xml:space="preserve">结合的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 </w:t>
      </w:r>
      <w:r>
        <w:rPr>
          <w:rFonts w:ascii="Times New Roman" w:hAnsi="Times New Roman" w:cs="Times New Roman" w:eastAsia="SimSun"/>
        </w:rPr>
        <w:t xml:space="preserve">其值为</w:t>
      </w:r>
      <w:r>
        <w:t xml:space="preserve"> -37.3 </w:t>
      </w:r>
      <w:r>
        <w:rPr>
          <w:rFonts w:ascii="Times New Roman" w:hAnsi="Times New Roman" w:cs="Times New Roman" w:eastAsia="SimSun"/>
        </w:rPr>
        <w:t xml:space="preserve">kcal/mol。与</w:t>
      </w:r>
      <w:r>
        <w:t xml:space="preserve"> IB </w:t>
      </w:r>
      <w:r>
        <w:rPr>
          <w:rFonts w:ascii="Times New Roman" w:hAnsi="Times New Roman" w:cs="Times New Roman" w:eastAsia="SimSun"/>
        </w:rPr>
        <w:t xml:space="preserve">族其他一价金属相同,</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也倾向于在溶液中形成二配位络合物。15-3-2-1</w:t>
      </w:r>
      <w:r>
        <w:t xml:space="preserve"> </w:t>
      </w:r>
      <w:r>
        <w:rPr>
          <w:rFonts w:ascii="Times New Roman" w:hAnsi="Times New Roman" w:cs="Times New Roman" w:eastAsia="SimSun"/>
        </w:rPr>
        <w:t xml:space="preserve">画出</w:t>
      </w:r>
      <w:r>
        <w:t xml:space="preserve"> </w:t>
      </w:r>
      <m:oMath>
        <m:sSubSup>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的结构,</w:t>
      </w:r>
      <w:r>
        <w:t xml:space="preserve"> </w:t>
      </w:r>
      <w:r>
        <w:rPr>
          <w:rFonts w:ascii="Times New Roman" w:hAnsi="Times New Roman" w:cs="Times New Roman" w:eastAsia="SimSun"/>
        </w:rPr>
        <w:t xml:space="preserve">并计算室温下</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结合的累计稳定常数</w:t>
      </w:r>
      <w:r>
        <w:t xml:space="preserve"> </w:t>
      </w:r>
      <m:oMath>
        <m:sSub>
          <m:e>
            <m:r>
              <w:rPr>
                <w:rFonts w:ascii="Times New Roman" w:hAnsi="Times New Roman" w:cs="Times New Roman" w:eastAsia="SimSun"/>
              </w:rPr>
              <m:t>β</m:t>
            </m:r>
          </m:e>
          <m:sub>
            <m:r>
              <w:rPr>
                <w:rFonts w:ascii="Times New Roman" w:hAnsi="Times New Roman" w:cs="Times New Roman" w:eastAsia="SimSun"/>
              </w:rPr>
              <m:t>2</m:t>
            </m:r>
          </m:sub>
        </m:sSub>
      </m:oMath>
      <w:r>
        <w:t xml:space="preserve"> </w:t>
      </w:r>
      <w:r>
        <w:t xml:space="preserve">, </w:t>
      </w:r>
      <w:r>
        <w:rPr>
          <w:rFonts w:ascii="Times New Roman" w:hAnsi="Times New Roman" w:cs="Times New Roman" w:eastAsia="SimSun"/>
        </w:rPr>
        <w:t xml:space="preserve">近似两个配体的逐级稳定常数相同。</w:t>
      </w:r>
    </w:p>
    <w:p>
      <w:pPr>
        <w:pStyle w:val="BodyText"/>
        <w:spacing w:before="0" w:after="0" w:line="276" w:lineRule="auto"/>
      </w:pPr>
      <w:r>
        <w:t xml:space="preserve">15-3-2-2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被还原的标准电极电势，已知</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w:t>
      </w:r>
    </w:p>
    <w:p>
      <w:pPr>
        <w:pStyle w:val="BodyText"/>
        <w:spacing w:before="0" w:after="0" w:line="276" w:lineRule="auto"/>
      </w:pPr>
      <w:r>
        <w:t xml:space="preserve">15-3-3 </w:t>
      </w:r>
      <w:r>
        <w:rPr>
          <w:rFonts w:ascii="Times New Roman" w:hAnsi="Times New Roman" w:cs="Times New Roman" w:eastAsia="SimSun"/>
        </w:rPr>
        <w:t xml:space="preserve">用同样的方法估计得</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0.80</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 </w:t>
      </w:r>
      <w:r>
        <w:rPr>
          <w:rFonts w:ascii="Times New Roman" w:hAnsi="Times New Roman" w:cs="Times New Roman" w:eastAsia="SimSun"/>
        </w:rPr>
        <w:t xml:space="preserve">这说明与</w:t>
      </w:r>
      <w:r>
        <w:t xml:space="preserve"> Au </w:t>
      </w:r>
      <w:r>
        <w:rPr>
          <w:rFonts w:ascii="Times New Roman" w:hAnsi="Times New Roman" w:cs="Times New Roman" w:eastAsia="SimSun"/>
        </w:rPr>
        <w:t xml:space="preserve">类似,</w:t>
      </w:r>
      <w:r>
        <w:t xml:space="preserve"> </w:t>
      </w:r>
      <w:r>
        <w:rPr>
          <w:rFonts w:ascii="Times New Roman" w:hAnsi="Times New Roman" w:cs="Times New Roman" w:eastAsia="SimSun"/>
        </w:rPr>
        <w:t xml:space="preserve">通过合适配体的配位,</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也可以溶解于水中。若不考虑衰变,</w:t>
      </w:r>
      <w:r>
        <w:t xml:space="preserve"> </w:t>
      </w:r>
      <w:r>
        <w:rPr>
          <w:rFonts w:ascii="Times New Roman" w:hAnsi="Times New Roman" w:cs="Times New Roman" w:eastAsia="SimSun"/>
        </w:rPr>
        <w:t xml:space="preserve">在</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气氛下,</w:t>
      </w:r>
      <w:r>
        <w:t xml:space="preserve"> </w:t>
      </w:r>
      <w:r>
        <w:rPr>
          <w:rFonts w:ascii="Times New Roman" w:hAnsi="Times New Roman" w:cs="Times New Roman" w:eastAsia="SimSun"/>
        </w:rPr>
        <w:t xml:space="preserve">向</w:t>
      </w:r>
      <w:r>
        <w:t xml:space="preserve"> </w:t>
      </w:r>
      <m:oMath>
        <m:r>
          <w:rPr>
            <w:rFonts w:ascii="Times New Roman" w:hAnsi="Times New Roman" w:cs="Times New Roman" w:eastAsia="SimSun"/>
          </w:rPr>
          <m:t>0.1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NaCN </w:t>
      </w:r>
      <w:r>
        <w:rPr>
          <w:rFonts w:ascii="Times New Roman" w:hAnsi="Times New Roman" w:cs="Times New Roman" w:eastAsia="SimSun"/>
        </w:rPr>
        <w:t xml:space="preserve">水溶液中投入足量的</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单质,</w:t>
      </w:r>
      <w:r>
        <w:t xml:space="preserve"> </w:t>
      </w:r>
      <w:r>
        <w:rPr>
          <w:rFonts w:ascii="Times New Roman" w:hAnsi="Times New Roman" w:cs="Times New Roman" w:eastAsia="SimSun"/>
        </w:rPr>
        <w:t xml:space="preserve">写出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溶解的方程式,</w:t>
      </w:r>
      <w:r>
        <w:t xml:space="preserve"> </w:t>
      </w:r>
      <w:r>
        <w:rPr>
          <w:rFonts w:ascii="Times New Roman" w:hAnsi="Times New Roman" w:cs="Times New Roman" w:eastAsia="SimSun"/>
        </w:rPr>
        <w:t xml:space="preserve">并通过合理近似,</w:t>
      </w:r>
      <w:r>
        <w:t xml:space="preserve"> </w:t>
      </w:r>
      <w:r>
        <w:rPr>
          <w:rFonts w:ascii="Times New Roman" w:hAnsi="Times New Roman" w:cs="Times New Roman" w:eastAsia="SimSun"/>
        </w:rPr>
        <w:t xml:space="preserve">计算达溶解平衡时溶液中的总</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浓度。已知</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9.4</m:t>
        </m:r>
      </m:oMath>
      <w:r>
        <w:t xml:space="preserve"> </w:t>
      </w:r>
      <w:r>
        <w:t xml:space="preserve">。</w:t>
      </w:r>
    </w:p>
    <w:p>
      <w:pPr>
        <w:pStyle w:val="BodyText"/>
        <w:spacing w:before="0" w:after="0" w:line="276" w:lineRule="auto"/>
      </w:pPr>
      <w:r>
        <w:t xml:space="preserve">15-4 </w:t>
      </w:r>
      <w:r>
        <w:rPr>
          <w:rFonts w:ascii="Times New Roman" w:hAnsi="Times New Roman" w:cs="Times New Roman" w:eastAsia="SimSun"/>
        </w:rPr>
        <w:t xml:space="preserve">在探索</w:t>
      </w:r>
      <w:r>
        <w:t xml:space="preserve"> IB </w:t>
      </w:r>
      <w:r>
        <w:rPr>
          <w:rFonts w:ascii="Times New Roman" w:hAnsi="Times New Roman" w:cs="Times New Roman" w:eastAsia="SimSun"/>
        </w:rPr>
        <w:t xml:space="preserve">族元素的理论最高价态时，发现了可能稳定的</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V</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化合物</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，其配位构型为五角双锥。而相反，</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u</m:t>
            </m:r>
          </m:e>
          <m:sup>
            <m:r>
              <m:rPr>
                <m:sty m:val="p"/>
              </m:rPr>
              <w:rPr>
                <w:rFonts w:ascii="Times New Roman" w:hAnsi="Times New Roman" w:cs="Times New Roman" w:eastAsia="SimSun"/>
              </w:rPr>
              <m:t>V</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在任何配位环境中均不稳定。</w:t>
      </w:r>
    </w:p>
    <w:p>
      <w:pPr>
        <w:pStyle w:val="BodyText"/>
        <w:spacing w:before="0" w:after="0" w:line="276" w:lineRule="auto"/>
      </w:pPr>
      <w:r>
        <w:t xml:space="preserve">15-15-1 </w:t>
      </w:r>
      <w:r>
        <w:rPr>
          <w:rFonts w:ascii="Times New Roman" w:hAnsi="Times New Roman" w:cs="Times New Roman" w:eastAsia="SimSun"/>
        </w:rPr>
        <w:t xml:space="preserve">指出</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中</w:t>
      </w:r>
      <w:r>
        <w:t xml:space="preserve"> </w:t>
      </w:r>
      <m:oMath>
        <m:r>
          <m:rPr>
            <m:sty m:val="bi"/>
          </m:rPr>
          <w:rPr>
            <w:rFonts w:ascii="Times New Roman" w:hAnsi="Times New Roman" w:cs="Times New Roman" w:eastAsia="SimSun"/>
          </w:rPr>
          <m:t>R</m:t>
        </m:r>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原子周围的电子数。</w:t>
      </w:r>
    </w:p>
    <w:p>
      <w:pPr>
        <w:pStyle w:val="BodyText"/>
        <w:spacing w:before="0" w:after="0" w:line="276" w:lineRule="auto"/>
      </w:pPr>
      <w:r>
        <w:t xml:space="preserve">15-15-2 </w:t>
      </w:r>
      <w:r>
        <w:rPr>
          <w:rFonts w:ascii="Times New Roman" w:hAnsi="Times New Roman" w:cs="Times New Roman" w:eastAsia="SimSun"/>
        </w:rPr>
        <w:t xml:space="preserve">然而，在</w:t>
      </w:r>
      <w:r>
        <w:t xml:space="preserve"> 1986 </w:t>
      </w:r>
      <w:r>
        <w:rPr>
          <w:rFonts w:ascii="Times New Roman" w:hAnsi="Times New Roman" w:cs="Times New Roman" w:eastAsia="SimSun"/>
        </w:rPr>
        <w:t xml:space="preserve">年，通过</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与氟等离子体间的反应，成功制备了</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。起先人们认为其为五角双锥构型的分子，但后续结构分析表明，其中</w:t>
      </w:r>
      <w:r>
        <w:t xml:space="preserve"> Au </w:t>
      </w:r>
      <w:r>
        <w:rPr>
          <w:rFonts w:ascii="Times New Roman" w:hAnsi="Times New Roman" w:cs="Times New Roman" w:eastAsia="SimSun"/>
        </w:rPr>
        <w:t xml:space="preserve">原子近似为八面体配位。已知</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分子可视作一个</w:t>
      </w:r>
      <w:r>
        <w:t xml:space="preserve"> Lewis </w:t>
      </w:r>
      <w:r>
        <w:rPr>
          <w:rFonts w:ascii="Times New Roman" w:hAnsi="Times New Roman" w:cs="Times New Roman" w:eastAsia="SimSun"/>
        </w:rPr>
        <w:t xml:space="preserve">酸碱加合物，画出其结构，标明价态。</w:t>
      </w:r>
    </w:p>
    <w:bookmarkEnd w:id="96"/>
    <w:bookmarkStart w:id="100" w:name="第-16-题9-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可以用</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离子选择电极监测乳品厂生产的副产品乳清中的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的含量。乳清中的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离子的浓度一般在65</w:t>
      </w:r>
      <w:r>
        <w:t xml:space="preserve"> mg·</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左右。</w:t>
      </w:r>
    </w:p>
    <w:p>
      <w:pPr>
        <w:pStyle w:val="BodyText"/>
        <w:spacing w:before="0" w:after="0" w:line="276" w:lineRule="auto"/>
      </w:pPr>
      <w:r>
        <w:t xml:space="preserve">16-1 </w:t>
      </w:r>
      <w:r>
        <w:rPr>
          <w:rFonts w:ascii="Times New Roman" w:hAnsi="Times New Roman" w:cs="Times New Roman" w:eastAsia="SimSun"/>
        </w:rPr>
        <w:t xml:space="preserve">右图给出的是硝酸根离子选择电极的校准曲线。这是在适当的酸度和Cl⁻离子浓度为</w:t>
      </w:r>
      <w:r>
        <w:t xml:space="preserve"> </w:t>
      </w:r>
      <m:oMath>
        <m:r>
          <w:rPr>
            <w:rFonts w:ascii="Times New Roman" w:hAnsi="Times New Roman" w:cs="Times New Roman" w:eastAsia="SimSun"/>
          </w:rPr>
          <m:t>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的条件下配制的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离子的系列标准溶液中测得的。问在上述条件下用离子选择电极监测乳清中的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是否可行？</w:t>
      </w:r>
    </w:p>
    <w:p>
      <w:pPr>
        <w:pStyle w:val="BodyText"/>
        <w:spacing w:before="120" w:after="120" w:line="240" w:lineRule="auto"/>
        <w:jc w:val="center"/>
      </w:pPr>
      <w:r>
        <w:drawing>
          <wp:inline>
            <wp:extent cx="2015999" cy="1894712"/>
            <wp:effectExtent b="0" l="0" r="0" t="0"/>
            <wp:docPr descr="" title="" id="98" name="Picture"/>
            <a:graphic>
              <a:graphicData uri="http://schemas.openxmlformats.org/drawingml/2006/picture">
                <pic:pic>
                  <pic:nvPicPr>
                    <pic:cNvPr descr="5d3810809a183c6724604f9e935814e17149b40273a3fa7584b3a90066cf3dd5.jpg" id="99" name="Picture"/>
                    <pic:cNvPicPr>
                      <a:picLocks noChangeArrowheads="1" noChangeAspect="1"/>
                    </pic:cNvPicPr>
                  </pic:nvPicPr>
                  <pic:blipFill>
                    <a:blip r:embed="rId97"/>
                    <a:stretch>
                      <a:fillRect/>
                    </a:stretch>
                  </pic:blipFill>
                  <pic:spPr bwMode="auto">
                    <a:xfrm>
                      <a:off x="0" y="0"/>
                      <a:ext cx="2015999" cy="1894712"/>
                    </a:xfrm>
                    <a:prstGeom prst="rect">
                      <a:avLst/>
                    </a:prstGeom>
                    <a:noFill/>
                    <a:ln w="9525">
                      <a:noFill/>
                      <a:headEnd/>
                      <a:tailEnd/>
                    </a:ln>
                  </pic:spPr>
                </pic:pic>
              </a:graphicData>
            </a:graphic>
          </wp:inline>
        </w:drawing>
      </w:r>
    </w:p>
    <w:p>
      <w:pPr>
        <w:pStyle w:val="BodyText"/>
        <w:spacing w:before="0" w:after="0" w:line="276" w:lineRule="auto"/>
      </w:pPr>
      <w:r>
        <w:t xml:space="preserve">16-2</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离子和共存的干扰离子给出的电极响应可以用电位选择性系数（可简称为选择性系数）反映出其相关性。其定义为：在相同测试条件下，能使电极</w:t>
      </w:r>
    </w:p>
    <w:p>
      <w:pPr>
        <w:pStyle w:val="BodyText"/>
        <w:spacing w:before="0" w:after="0" w:line="276" w:lineRule="auto"/>
        <w:ind w:firstLineChars="200" w:firstLine="420"/>
      </w:pPr>
      <w:r>
        <w:rPr>
          <w:rFonts w:ascii="Times New Roman" w:hAnsi="Times New Roman" w:cs="Times New Roman" w:eastAsia="SimSun"/>
        </w:rPr>
        <w:t xml:space="preserve">产生相同电位响应的被测离子活度与干扰离子活度的比值。在本题中，认为离子活度等于其浓度。已知</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测定的选择性系数分别表示为：</w:t>
      </w:r>
    </w:p>
    <w:p>
      <w:pPr>
        <w:pStyle w:val="BodyText"/>
        <w:spacing w:before="120" w:after="120" w:line="240" w:lineRule="auto"/>
        <w:jc w:val="center"/>
      </w:pPr>
      <m:oMathPara>
        <m:oMathParaPr>
          <m:jc m:val="center"/>
        </m:oMathParaPr>
        <m:oMath>
          <m:eqArr>
            <m:e>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4.9</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2</m:t>
                  </m:r>
                </m:sup>
              </m:sSup>
            </m:e>
            <m:e>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4.1</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5</m:t>
                  </m:r>
                </m:sup>
              </m:sSup>
            </m:e>
            <m:e>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1.0</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e>
          </m:eqArr>
        </m:oMath>
      </m:oMathPara>
    </w:p>
    <w:p>
      <w:pPr>
        <w:pStyle w:val="FirstParagraph"/>
        <w:spacing w:before="0" w:after="0" w:line="276" w:lineRule="auto"/>
      </w:pPr>
      <w:r>
        <w:t xml:space="preserve">16-2-1 </w:t>
      </w:r>
      <w:r>
        <w:rPr>
          <w:rFonts w:ascii="Times New Roman" w:hAnsi="Times New Roman" w:cs="Times New Roman" w:eastAsia="SimSun"/>
        </w:rPr>
        <w:t xml:space="preserve">当乳清中</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的含量为</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的含量为</w:t>
      </w:r>
      <w:r>
        <w:t xml:space="preserve"> </w:t>
      </w:r>
      <m:oMath>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时，为使得</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测定误差小于</w:t>
      </w:r>
      <w:r>
        <w:t xml:space="preserve"> </w:t>
      </w:r>
      <w:r>
        <w:rPr>
          <w:rFonts w:ascii="Times New Roman" w:hAnsi="Times New Roman" w:cs="Times New Roman" w:eastAsia="SimSun"/>
        </w:rPr>
        <w:t xml:space="preserve">1%，计算分析应当选用下列哪种物质来消除</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离子的干扰？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m:oMathPara>
    </w:p>
    <w:p>
      <w:pPr>
        <w:pStyle w:val="FirstParagraph"/>
        <w:spacing w:before="0" w:after="0" w:line="276" w:lineRule="auto"/>
      </w:pPr>
      <w:r>
        <w:t xml:space="preserve">16-2-2 </w:t>
      </w:r>
      <w:r>
        <w:rPr>
          <w:rFonts w:ascii="Times New Roman" w:hAnsi="Times New Roman" w:cs="Times New Roman" w:eastAsia="SimSun"/>
        </w:rPr>
        <w:t xml:space="preserve">计算</w:t>
      </w:r>
      <w:r>
        <w:t xml:space="preserve"> 1 L </w:t>
      </w:r>
      <w:r>
        <w:rPr>
          <w:rFonts w:ascii="Times New Roman" w:hAnsi="Times New Roman" w:cs="Times New Roman" w:eastAsia="SimSun"/>
        </w:rPr>
        <w:t xml:space="preserve">预测样品溶液中至少需要加入该银盐的质量。</w:t>
      </w:r>
    </w:p>
    <w:p>
      <w:pPr>
        <w:pStyle w:val="BodyText"/>
        <w:spacing w:before="0" w:after="0" w:line="276" w:lineRule="auto"/>
      </w:pPr>
      <w:r>
        <w:t xml:space="preserve">16-3 </w:t>
      </w:r>
      <w:r>
        <w:rPr>
          <w:rFonts w:ascii="Times New Roman" w:hAnsi="Times New Roman" w:cs="Times New Roman" w:eastAsia="SimSun"/>
        </w:rPr>
        <w:t xml:space="preserve">用上述方法在</w:t>
      </w:r>
      <w:r>
        <w:t xml:space="preserve"> 298 K </w:t>
      </w:r>
      <w:r>
        <w:rPr>
          <w:rFonts w:ascii="Times New Roman" w:hAnsi="Times New Roman" w:cs="Times New Roman" w:eastAsia="SimSun"/>
        </w:rPr>
        <w:t xml:space="preserve">下测定</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离子的浓度，取</w:t>
      </w:r>
      <w:r>
        <w:t xml:space="preserve"> </w:t>
      </w:r>
      <m:oMath>
        <m:r>
          <w:rPr>
            <w:rFonts w:ascii="Times New Roman" w:hAnsi="Times New Roman" w:cs="Times New Roman" w:eastAsia="SimSun"/>
          </w:rPr>
          <m:t>25.00</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样品溶液，测得电极电势为</w:t>
      </w:r>
      <w:r>
        <w:t xml:space="preserve"> E = -160.0 </w:t>
      </w:r>
      <w:r>
        <w:rPr>
          <w:rFonts w:ascii="Times New Roman" w:hAnsi="Times New Roman" w:cs="Times New Roman" w:eastAsia="SimSun"/>
        </w:rPr>
        <w:t xml:space="preserve">mV。加入</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的标准溶液后，电位变为</w:t>
      </w:r>
      <w:r>
        <w:t xml:space="preserve"> -130.0 </w:t>
      </w:r>
      <w:r>
        <w:rPr>
          <w:rFonts w:ascii="Times New Roman" w:hAnsi="Times New Roman" w:cs="Times New Roman" w:eastAsia="SimSun"/>
        </w:rPr>
        <w:t xml:space="preserve">mV。计算乳清中的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的浓度。所涉及的氧化还原半反应是一个单电子变化过程，n</w:t>
      </w:r>
      <w:r>
        <w:t xml:space="preserve"> = 1。</w:t>
      </w:r>
    </w:p>
    <w:p>
      <w:pPr>
        <w:pStyle w:val="BodyText"/>
        <w:spacing w:before="0" w:after="0" w:line="276" w:lineRule="auto"/>
      </w:pPr>
      <w:r>
        <w:t xml:space="preserve">16-4</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离子对</w:t>
      </w:r>
      <w:r>
        <w:t xml:space="preserve"> </w:t>
      </w:r>
      <m:oMath>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测定的电位选择系数为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2.7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。假如在第二问的样品溶液中加入</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来消除</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的干扰，为使测定</w:t>
      </w:r>
      <w:r>
        <w:t xml:space="preserve"> </w:t>
      </w:r>
      <m:oMath>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的误差小于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，求溶液允许的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值的上限。</w:t>
      </w:r>
    </w:p>
    <w:p>
      <w:pPr>
        <w:pStyle w:val="BodyText"/>
        <w:spacing w:before="0" w:after="0" w:line="276" w:lineRule="auto"/>
        <w:ind w:firstLineChars="200" w:firstLine="420"/>
      </w:pPr>
      <w:r>
        <w:rPr>
          <w:rFonts w:ascii="Times New Roman" w:hAnsi="Times New Roman" w:cs="Times New Roman" w:eastAsia="SimSun"/>
        </w:rPr>
        <w:t xml:space="preserve">参考数据:</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m:oMathPara>
    </w:p>
    <w:bookmarkEnd w:id="100"/>
    <w:bookmarkEnd w:id="101"/>
    <w:bookmarkEnd w:id="102"/>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51" Target="media/rId51.jpg" /><Relationship Type="http://schemas.openxmlformats.org/officeDocument/2006/relationships/image" Id="rId79" Target="media/rId79.jpg" /><Relationship Type="http://schemas.openxmlformats.org/officeDocument/2006/relationships/image" Id="rId57" Target="media/rId57.jpg" /><Relationship Type="http://schemas.openxmlformats.org/officeDocument/2006/relationships/image" Id="rId30" Target="media/rId30.jpg" /><Relationship Type="http://schemas.openxmlformats.org/officeDocument/2006/relationships/image" Id="rId69" Target="media/rId69.jpg" /><Relationship Type="http://schemas.openxmlformats.org/officeDocument/2006/relationships/image" Id="rId45" Target="media/rId45.jpg" /><Relationship Type="http://schemas.openxmlformats.org/officeDocument/2006/relationships/image" Id="rId60" Target="media/rId60.jpg" /><Relationship Type="http://schemas.openxmlformats.org/officeDocument/2006/relationships/image" Id="rId97" Target="media/rId97.jpg" /><Relationship Type="http://schemas.openxmlformats.org/officeDocument/2006/relationships/image" Id="rId48" Target="media/rId48.jpg" /><Relationship Type="http://schemas.openxmlformats.org/officeDocument/2006/relationships/image" Id="rId65" Target="media/rId65.jpg" /><Relationship Type="http://schemas.openxmlformats.org/officeDocument/2006/relationships/image" Id="rId39" Target="media/rId39.jpg" /><Relationship Type="http://schemas.openxmlformats.org/officeDocument/2006/relationships/image" Id="rId89" Target="media/rId89.jpg" /><Relationship Type="http://schemas.openxmlformats.org/officeDocument/2006/relationships/image" Id="rId92" Target="media/rId92.jpg" /><Relationship Type="http://schemas.openxmlformats.org/officeDocument/2006/relationships/image" Id="rId23" Target="media/rId23.jpg" /><Relationship Type="http://schemas.openxmlformats.org/officeDocument/2006/relationships/image" Id="rId86" Target="media/rId86.jpg" /><Relationship Type="http://schemas.openxmlformats.org/officeDocument/2006/relationships/image" Id="rId33" Target="media/rId33.jpg" /><Relationship Type="http://schemas.openxmlformats.org/officeDocument/2006/relationships/image" Id="rId20" Target="media/rId20.jpg" /><Relationship Type="http://schemas.openxmlformats.org/officeDocument/2006/relationships/image" Id="rId76" Target="media/rId76.jpg" /><Relationship Type="http://schemas.openxmlformats.org/officeDocument/2006/relationships/image" Id="rId54" Target="media/rId54.jpg" /><Relationship Type="http://schemas.openxmlformats.org/officeDocument/2006/relationships/image" Id="rId42" Target="media/rId42.jpg" /><Relationship Type="http://schemas.openxmlformats.org/officeDocument/2006/relationships/image" Id="rId72" Target="media/rId7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2026-10-09T10:20:53Z</dcterms:created>
  <dcterms:modified xsi:type="dcterms:W3CDTF">2026-10-09T10:20:53Z</dcterms:modified>
</cp:coreProperties>
</file>

<file path=docProps/custom.xml><?xml version="1.0" encoding="utf-8"?>
<Properties xmlns="http://schemas.openxmlformats.org/officeDocument/2006/custom-properties" xmlns:vt="http://schemas.openxmlformats.org/officeDocument/2006/docPropsVTypes"/>
</file>